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E41DF46"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5D0725" w:rsidRPr="005D0725">
                                  <w:rPr>
                                    <w:rFonts w:cs="Arial"/>
                                    <w:b/>
                                    <w:color w:val="auto"/>
                                    <w:sz w:val="40"/>
                                    <w:szCs w:val="56"/>
                                  </w:rPr>
                                  <w:t>APC Symmetra</w:t>
                                </w:r>
                                <w:r w:rsidR="005D0725">
                                  <w:rPr>
                                    <w:rFonts w:cs="Arial"/>
                                    <w:b/>
                                    <w:color w:val="auto"/>
                                    <w:sz w:val="40"/>
                                    <w:szCs w:val="56"/>
                                  </w:rPr>
                                  <w:t xml:space="preserve"> Spare Parts</w:t>
                                </w:r>
                                <w:r w:rsidR="005277AA">
                                  <w:rPr>
                                    <w:rFonts w:cs="Arial"/>
                                    <w:b/>
                                    <w:color w:val="auto"/>
                                    <w:sz w:val="40"/>
                                    <w:szCs w:val="56"/>
                                  </w:rPr>
                                  <w:t xml:space="preserve">-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E41DF46"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5D0725" w:rsidRPr="005D0725">
                            <w:rPr>
                              <w:rFonts w:cs="Arial"/>
                              <w:b/>
                              <w:color w:val="auto"/>
                              <w:sz w:val="40"/>
                              <w:szCs w:val="56"/>
                            </w:rPr>
                            <w:t>APC Symmetra</w:t>
                          </w:r>
                          <w:r w:rsidR="005D0725">
                            <w:rPr>
                              <w:rFonts w:cs="Arial"/>
                              <w:b/>
                              <w:color w:val="auto"/>
                              <w:sz w:val="40"/>
                              <w:szCs w:val="56"/>
                            </w:rPr>
                            <w:t xml:space="preserve"> Spare Parts</w:t>
                          </w:r>
                          <w:r w:rsidR="005277AA">
                            <w:rPr>
                              <w:rFonts w:cs="Arial"/>
                              <w:b/>
                              <w:color w:val="auto"/>
                              <w:sz w:val="40"/>
                              <w:szCs w:val="56"/>
                            </w:rPr>
                            <w:t xml:space="preserve">-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3B6F54" w:rsidRDefault="006F3955" w:rsidP="009E06FA">
                                      <w:r>
                                        <w:rPr>
                                          <w:lang w:val="ka-GE"/>
                                        </w:rPr>
                                        <w:t>დასრულების თარიღი:</w:t>
                                      </w:r>
                                    </w:p>
                                  </w:tc>
                                  <w:tc>
                                    <w:tcPr>
                                      <w:tcW w:w="6750" w:type="dxa"/>
                                      <w:shd w:val="clear" w:color="auto" w:fill="auto"/>
                                    </w:tcPr>
                                    <w:p w14:paraId="1AB7A516" w14:textId="1C4B1F38" w:rsidR="006F3955" w:rsidRDefault="003B6F54" w:rsidP="007C5AE6">
                                      <w:pPr>
                                        <w:rPr>
                                          <w:lang w:val="ka-GE"/>
                                        </w:rPr>
                                      </w:pPr>
                                      <w:r>
                                        <w:t>12</w:t>
                                      </w:r>
                                      <w:r w:rsidR="005277AA">
                                        <w:rPr>
                                          <w:lang w:val="ka-GE"/>
                                        </w:rPr>
                                        <w:t xml:space="preserve">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3F8A4C94" w:rsidR="006F3955" w:rsidRPr="00415C7C" w:rsidRDefault="005277AA" w:rsidP="003B6F54">
                                      <w:pPr>
                                        <w:rPr>
                                          <w:lang w:val="ka-GE"/>
                                        </w:rPr>
                                      </w:pPr>
                                      <w:r>
                                        <w:rPr>
                                          <w:lang w:val="ka-GE"/>
                                        </w:rPr>
                                        <w:t>1</w:t>
                                      </w:r>
                                      <w:r w:rsidR="003B6F54">
                                        <w:t>9</w:t>
                                      </w:r>
                                      <w:r w:rsidR="0038227D">
                                        <w:rPr>
                                          <w:lang w:val="ka-GE"/>
                                        </w:rPr>
                                        <w:t xml:space="preserve"> </w:t>
                                      </w:r>
                                      <w:r w:rsidR="003B6F54">
                                        <w:rPr>
                                          <w:lang w:val="ka-GE"/>
                                        </w:rPr>
                                        <w:t>აგვისტო</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9"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3B6F54" w:rsidRDefault="006F3955" w:rsidP="009E06FA">
                                <w:r>
                                  <w:rPr>
                                    <w:lang w:val="ka-GE"/>
                                  </w:rPr>
                                  <w:t>დასრულების თარიღი:</w:t>
                                </w:r>
                              </w:p>
                            </w:tc>
                            <w:tc>
                              <w:tcPr>
                                <w:tcW w:w="6750" w:type="dxa"/>
                                <w:shd w:val="clear" w:color="auto" w:fill="auto"/>
                              </w:tcPr>
                              <w:p w14:paraId="1AB7A516" w14:textId="1C4B1F38" w:rsidR="006F3955" w:rsidRDefault="003B6F54" w:rsidP="007C5AE6">
                                <w:pPr>
                                  <w:rPr>
                                    <w:lang w:val="ka-GE"/>
                                  </w:rPr>
                                </w:pPr>
                                <w:r>
                                  <w:t>12</w:t>
                                </w:r>
                                <w:r w:rsidR="005277AA">
                                  <w:rPr>
                                    <w:lang w:val="ka-GE"/>
                                  </w:rPr>
                                  <w:t xml:space="preserve">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3F8A4C94" w:rsidR="006F3955" w:rsidRPr="00415C7C" w:rsidRDefault="005277AA" w:rsidP="003B6F54">
                                <w:pPr>
                                  <w:rPr>
                                    <w:lang w:val="ka-GE"/>
                                  </w:rPr>
                                </w:pPr>
                                <w:r>
                                  <w:rPr>
                                    <w:lang w:val="ka-GE"/>
                                  </w:rPr>
                                  <w:t>1</w:t>
                                </w:r>
                                <w:r w:rsidR="003B6F54">
                                  <w:t>9</w:t>
                                </w:r>
                                <w:r w:rsidR="0038227D">
                                  <w:rPr>
                                    <w:lang w:val="ka-GE"/>
                                  </w:rPr>
                                  <w:t xml:space="preserve"> </w:t>
                                </w:r>
                                <w:r w:rsidR="003B6F54">
                                  <w:rPr>
                                    <w:lang w:val="ka-GE"/>
                                  </w:rPr>
                                  <w:t>აგვისტო</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10"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96F6D82" w:rsidR="00DE53CA" w:rsidRPr="005277A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5D0725" w:rsidRPr="005D0725">
        <w:rPr>
          <w:rFonts w:cs="Arial"/>
          <w:b/>
          <w:color w:val="auto"/>
          <w:sz w:val="40"/>
          <w:szCs w:val="56"/>
        </w:rPr>
        <w:t>APC Symmetra</w:t>
      </w:r>
      <w:r w:rsidR="005D0725">
        <w:rPr>
          <w:rFonts w:cs="Arial"/>
          <w:b/>
          <w:color w:val="auto"/>
          <w:sz w:val="40"/>
          <w:szCs w:val="56"/>
        </w:rPr>
        <w:t xml:space="preserve"> Spare Parts</w:t>
      </w:r>
      <w:r w:rsidR="005D0725">
        <w:rPr>
          <w:rFonts w:cs="Arial"/>
          <w:b/>
          <w:color w:val="auto"/>
          <w:sz w:val="40"/>
          <w:szCs w:val="56"/>
        </w:rPr>
        <w:t xml:space="preserve"> </w:t>
      </w:r>
      <w:r w:rsidR="005277AA">
        <w:rPr>
          <w:rFonts w:cs="Arial"/>
          <w:b/>
          <w:color w:val="auto"/>
          <w:sz w:val="40"/>
          <w:szCs w:val="56"/>
        </w:rPr>
        <w:t>-</w:t>
      </w:r>
      <w:r w:rsidR="005277AA">
        <w:rPr>
          <w:rFonts w:cs="Arial"/>
          <w:b/>
          <w:color w:val="auto"/>
          <w:sz w:val="40"/>
          <w:szCs w:val="56"/>
          <w:lang w:val="ka-GE"/>
        </w:rPr>
        <w:t>შესყიდვა</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0240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0240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0240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0240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bookmarkStart w:id="2" w:name="_GoBack"/>
      <w:bookmarkEnd w:id="2"/>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793F9E18"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5277AA" w:rsidRPr="003B6F54">
        <w:rPr>
          <w:rFonts w:cs="Sylfaen"/>
          <w:lang w:val="ka-GE"/>
        </w:rPr>
        <w:t xml:space="preserve">არაუმეტეს </w:t>
      </w:r>
      <w:r w:rsidR="005D0725">
        <w:rPr>
          <w:rFonts w:cs="Sylfaen"/>
        </w:rPr>
        <w:t>7</w:t>
      </w:r>
      <w:r w:rsidR="005277AA" w:rsidRPr="003B6F54">
        <w:rPr>
          <w:rFonts w:cs="Sylfaen"/>
          <w:lang w:val="ka-GE"/>
        </w:rPr>
        <w:t xml:space="preserve"> </w:t>
      </w:r>
      <w:r w:rsidR="003B6F54" w:rsidRPr="003B6F54">
        <w:rPr>
          <w:rFonts w:cs="Sylfaen"/>
          <w:lang w:val="ka-GE"/>
        </w:rPr>
        <w:t>კვირა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3B6F54"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2FB334B" w14:textId="77777777" w:rsidR="003B6F54" w:rsidRDefault="003B6F54" w:rsidP="003B6F54">
      <w:pPr>
        <w:spacing w:after="200" w:line="276" w:lineRule="auto"/>
        <w:rPr>
          <w:rFonts w:cs="Sylfaen"/>
          <w:b/>
          <w:lang w:val="ka-GE"/>
        </w:rPr>
      </w:pPr>
    </w:p>
    <w:p w14:paraId="4A3619BE" w14:textId="77777777" w:rsidR="003B6F54" w:rsidRDefault="003B6F54" w:rsidP="003B6F54">
      <w:pPr>
        <w:spacing w:after="200" w:line="276" w:lineRule="auto"/>
        <w:rPr>
          <w:rFonts w:cs="Sylfaen"/>
          <w:b/>
          <w:lang w:val="ka-GE"/>
        </w:rPr>
      </w:pPr>
    </w:p>
    <w:p w14:paraId="7FBE518E" w14:textId="77777777" w:rsidR="003B6F54" w:rsidRDefault="003B6F54" w:rsidP="003B6F54">
      <w:pPr>
        <w:spacing w:after="200" w:line="276" w:lineRule="auto"/>
        <w:rPr>
          <w:rFonts w:cs="Sylfaen"/>
          <w:b/>
          <w:lang w:val="ka-GE"/>
        </w:rPr>
      </w:pPr>
    </w:p>
    <w:p w14:paraId="434BBB15" w14:textId="77777777" w:rsidR="003B6F54" w:rsidRDefault="003B6F54" w:rsidP="003B6F54">
      <w:pPr>
        <w:spacing w:after="200" w:line="276" w:lineRule="auto"/>
        <w:rPr>
          <w:rFonts w:cs="Sylfaen"/>
          <w:b/>
          <w:lang w:val="ka-GE"/>
        </w:rPr>
      </w:pPr>
    </w:p>
    <w:p w14:paraId="4B54F044" w14:textId="77777777" w:rsidR="003B6F54" w:rsidRDefault="003B6F54" w:rsidP="003B6F54">
      <w:pPr>
        <w:spacing w:after="200" w:line="276" w:lineRule="auto"/>
        <w:rPr>
          <w:rFonts w:cs="Sylfaen"/>
          <w:b/>
          <w:lang w:val="ka-GE"/>
        </w:rPr>
      </w:pPr>
    </w:p>
    <w:p w14:paraId="1492402A" w14:textId="77777777" w:rsidR="003B6F54" w:rsidRDefault="003B6F54" w:rsidP="003B6F54">
      <w:pPr>
        <w:spacing w:after="200" w:line="276" w:lineRule="auto"/>
        <w:rPr>
          <w:rFonts w:cs="Sylfaen"/>
          <w:b/>
          <w:lang w:val="ka-GE"/>
        </w:rPr>
      </w:pPr>
    </w:p>
    <w:p w14:paraId="49B44E78" w14:textId="77777777" w:rsidR="003B6F54" w:rsidRDefault="003B6F54" w:rsidP="003B6F54">
      <w:pPr>
        <w:spacing w:after="200" w:line="276" w:lineRule="auto"/>
        <w:rPr>
          <w:rFonts w:cs="Sylfaen"/>
          <w:b/>
          <w:lang w:val="ka-GE"/>
        </w:rPr>
      </w:pPr>
    </w:p>
    <w:p w14:paraId="36B17786" w14:textId="77777777" w:rsidR="003B6F54" w:rsidRPr="00E9129E" w:rsidRDefault="003B6F54" w:rsidP="003B6F54">
      <w:pPr>
        <w:spacing w:after="160" w:line="259" w:lineRule="auto"/>
        <w:outlineLvl w:val="0"/>
        <w:rPr>
          <w:b/>
          <w:lang w:val="ka-GE"/>
        </w:rPr>
      </w:pPr>
      <w:bookmarkStart w:id="8" w:name="_Toc66705393"/>
      <w:r w:rsidRPr="00E9129E">
        <w:rPr>
          <w:b/>
          <w:lang w:val="ka-GE"/>
        </w:rPr>
        <w:t>შეფასება</w:t>
      </w:r>
      <w:bookmarkEnd w:id="8"/>
      <w:r w:rsidRPr="00E9129E">
        <w:rPr>
          <w:b/>
          <w:lang w:val="ka-GE"/>
        </w:rPr>
        <w:t>/შერჩევა:</w:t>
      </w:r>
    </w:p>
    <w:p w14:paraId="51431FDA" w14:textId="77777777" w:rsidR="003B6F54" w:rsidRDefault="003B6F54" w:rsidP="003B6F54">
      <w:pPr>
        <w:rPr>
          <w:lang w:val="ka-GE"/>
        </w:rPr>
      </w:pPr>
    </w:p>
    <w:p w14:paraId="1729D5AD" w14:textId="77777777" w:rsidR="003B6F54" w:rsidRDefault="003B6F54" w:rsidP="003B6F54">
      <w:pPr>
        <w:rPr>
          <w:lang w:val="ka-GE"/>
        </w:rPr>
      </w:pPr>
      <w:r>
        <w:rPr>
          <w:lang w:val="ka-GE"/>
        </w:rPr>
        <w:t>ტენდერის შეფასება მოხდება წინასწარ შემუშავებული კრიტერიუმების (იხ. „სატენდერო მოთხოვნები“) 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3AF6FB68" w14:textId="77777777" w:rsidR="003B6F54" w:rsidRDefault="003B6F54" w:rsidP="003B6F54">
      <w:pPr>
        <w:rPr>
          <w:lang w:val="ka-GE"/>
        </w:rPr>
      </w:pPr>
    </w:p>
    <w:tbl>
      <w:tblPr>
        <w:tblStyle w:val="GridTable1Light-Accent61"/>
        <w:tblW w:w="10435" w:type="dxa"/>
        <w:tblLook w:val="04A0" w:firstRow="1" w:lastRow="0" w:firstColumn="1" w:lastColumn="0" w:noHBand="0" w:noVBand="1"/>
      </w:tblPr>
      <w:tblGrid>
        <w:gridCol w:w="10435"/>
      </w:tblGrid>
      <w:tr w:rsidR="003B6F54" w14:paraId="11F130AF" w14:textId="77777777" w:rsidTr="004D4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5" w:type="dxa"/>
          </w:tcPr>
          <w:p w14:paraId="3017890B" w14:textId="77777777" w:rsidR="003B6F54" w:rsidRPr="00AA213F" w:rsidRDefault="003B6F54" w:rsidP="004D47B8">
            <w:pPr>
              <w:jc w:val="center"/>
              <w:rPr>
                <w:b w:val="0"/>
                <w:lang w:val="ka-GE"/>
              </w:rPr>
            </w:pPr>
            <w:r w:rsidRPr="00AA213F">
              <w:rPr>
                <w:lang w:val="ka-GE"/>
              </w:rPr>
              <w:t>ქულები:</w:t>
            </w:r>
          </w:p>
        </w:tc>
      </w:tr>
      <w:tr w:rsidR="003B6F54" w14:paraId="7A41AFBF" w14:textId="77777777" w:rsidTr="004D47B8">
        <w:trPr>
          <w:trHeight w:val="2870"/>
        </w:trPr>
        <w:tc>
          <w:tcPr>
            <w:cnfStyle w:val="001000000000" w:firstRow="0" w:lastRow="0" w:firstColumn="1" w:lastColumn="0" w:oddVBand="0" w:evenVBand="0" w:oddHBand="0" w:evenHBand="0" w:firstRowFirstColumn="0" w:firstRowLastColumn="0" w:lastRowFirstColumn="0" w:lastRowLastColumn="0"/>
            <w:tcW w:w="10435" w:type="dxa"/>
          </w:tcPr>
          <w:p w14:paraId="6CE55A33" w14:textId="77777777" w:rsidR="003B6F54" w:rsidRDefault="003B6F54" w:rsidP="004D47B8">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35C2524F" w14:textId="77777777" w:rsidR="003B6F54" w:rsidRDefault="003B6F54" w:rsidP="004D47B8">
            <w:pPr>
              <w:pStyle w:val="NormalWeb"/>
              <w:spacing w:before="0" w:beforeAutospacing="0" w:after="0" w:afterAutospacing="0"/>
            </w:pPr>
          </w:p>
          <w:p w14:paraId="7ADC7D3B" w14:textId="77777777" w:rsidR="003B6F54" w:rsidRPr="00156AFA"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77BD4D25" w14:textId="77777777" w:rsidR="003B6F54" w:rsidRDefault="003B6F54" w:rsidP="004D47B8">
            <w:pPr>
              <w:pStyle w:val="NormalWeb"/>
              <w:spacing w:before="0" w:beforeAutospacing="0" w:after="0" w:afterAutospacing="0"/>
            </w:pPr>
          </w:p>
          <w:p w14:paraId="34458971"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6AB67769" w14:textId="77777777" w:rsidR="003B6F54" w:rsidRDefault="003B6F54" w:rsidP="004D47B8">
            <w:pPr>
              <w:pStyle w:val="NormalWeb"/>
              <w:spacing w:before="0" w:beforeAutospacing="0" w:after="0" w:afterAutospacing="0"/>
            </w:pPr>
          </w:p>
          <w:p w14:paraId="750FDC4B"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7C8331B0" w14:textId="77777777" w:rsidR="003B6F54" w:rsidRDefault="003B6F54" w:rsidP="004D47B8">
            <w:pPr>
              <w:pStyle w:val="NormalWeb"/>
              <w:spacing w:before="0" w:beforeAutospacing="0" w:after="0" w:afterAutospacing="0"/>
            </w:pPr>
          </w:p>
          <w:p w14:paraId="5016244C"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მოლოდინზე დაბალი</w:t>
            </w:r>
          </w:p>
          <w:p w14:paraId="7C7B5F15" w14:textId="77777777" w:rsidR="003B6F54" w:rsidRDefault="003B6F54" w:rsidP="004D47B8">
            <w:pPr>
              <w:pStyle w:val="NormalWeb"/>
              <w:spacing w:before="0" w:beforeAutospacing="0" w:after="0" w:afterAutospacing="0"/>
            </w:pPr>
          </w:p>
          <w:p w14:paraId="23FBA2EA" w14:textId="77777777" w:rsidR="003B6F54" w:rsidRPr="00F90CED" w:rsidRDefault="003B6F54" w:rsidP="004D47B8">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07A5AF45" w14:textId="77777777" w:rsidR="003B6F54" w:rsidRDefault="003B6F54" w:rsidP="004D47B8">
            <w:pPr>
              <w:rPr>
                <w:lang w:val="ka-GE"/>
              </w:rPr>
            </w:pPr>
          </w:p>
        </w:tc>
      </w:tr>
    </w:tbl>
    <w:p w14:paraId="45002FBE" w14:textId="77777777" w:rsidR="003B6F54" w:rsidRDefault="003B6F54" w:rsidP="003B6F54">
      <w:pPr>
        <w:rPr>
          <w:lang w:val="ka-GE"/>
        </w:rPr>
      </w:pPr>
    </w:p>
    <w:p w14:paraId="33346185" w14:textId="77777777" w:rsidR="003B6F54" w:rsidRPr="0050734E" w:rsidRDefault="003B6F54" w:rsidP="003B6F54">
      <w:pPr>
        <w:rPr>
          <w:lang w:val="ka-GE"/>
        </w:rPr>
      </w:pPr>
    </w:p>
    <w:tbl>
      <w:tblPr>
        <w:tblStyle w:val="GridTable1Light-Accent61"/>
        <w:tblW w:w="10525" w:type="dxa"/>
        <w:tblLook w:val="04A0" w:firstRow="1" w:lastRow="0" w:firstColumn="1" w:lastColumn="0" w:noHBand="0" w:noVBand="1"/>
      </w:tblPr>
      <w:tblGrid>
        <w:gridCol w:w="317"/>
        <w:gridCol w:w="9496"/>
        <w:gridCol w:w="712"/>
      </w:tblGrid>
      <w:tr w:rsidR="003B6F54" w:rsidRPr="003F7EC8" w14:paraId="0E1BB2BD" w14:textId="77777777" w:rsidTr="004D47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tcPr>
          <w:p w14:paraId="7B8DE874" w14:textId="77777777" w:rsidR="003B6F54" w:rsidRPr="003F7EC8" w:rsidRDefault="003B6F54" w:rsidP="004D47B8">
            <w:pPr>
              <w:jc w:val="center"/>
              <w:rPr>
                <w:rFonts w:eastAsia="Times New Roman" w:cstheme="minorHAnsi"/>
                <w:b w:val="0"/>
                <w:bCs w:val="0"/>
                <w:lang w:val="ka-GE"/>
              </w:rPr>
            </w:pPr>
            <w:r w:rsidRPr="003F7EC8">
              <w:rPr>
                <w:rFonts w:eastAsia="Times New Roman" w:cstheme="minorHAnsi"/>
                <w:lang w:val="ka-GE"/>
              </w:rPr>
              <w:t>წონები:</w:t>
            </w:r>
          </w:p>
        </w:tc>
      </w:tr>
      <w:tr w:rsidR="003B6F54" w:rsidRPr="003F7EC8" w14:paraId="64C97797" w14:textId="77777777" w:rsidTr="004D47B8">
        <w:trPr>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57A4B53B" w14:textId="77777777" w:rsidR="003B6F54" w:rsidRPr="003F7EC8" w:rsidRDefault="003B6F54" w:rsidP="004D47B8">
            <w:pPr>
              <w:rPr>
                <w:rFonts w:eastAsia="Times New Roman" w:cstheme="minorHAnsi"/>
                <w:b w:val="0"/>
                <w:bCs w:val="0"/>
              </w:rPr>
            </w:pPr>
            <w:r w:rsidRPr="003F7EC8">
              <w:rPr>
                <w:rFonts w:eastAsia="Times New Roman" w:cstheme="minorHAnsi"/>
              </w:rPr>
              <w:t>ტექნიკური წინადადება</w:t>
            </w:r>
          </w:p>
        </w:tc>
      </w:tr>
      <w:tr w:rsidR="003B6F54" w:rsidRPr="003F7EC8" w14:paraId="48207F0B" w14:textId="77777777" w:rsidTr="004D47B8">
        <w:trPr>
          <w:trHeight w:val="1183"/>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1FFDCFEC" w14:textId="77777777" w:rsidR="003B6F54" w:rsidRPr="003F7EC8" w:rsidRDefault="003B6F54" w:rsidP="004D47B8">
            <w:pPr>
              <w:jc w:val="center"/>
              <w:rPr>
                <w:rFonts w:eastAsia="Times New Roman" w:cstheme="minorHAnsi"/>
              </w:rPr>
            </w:pPr>
            <w:r w:rsidRPr="003F7EC8">
              <w:rPr>
                <w:rFonts w:eastAsia="Times New Roman" w:cstheme="minorHAnsi"/>
              </w:rPr>
              <w:t>1</w:t>
            </w:r>
          </w:p>
        </w:tc>
        <w:tc>
          <w:tcPr>
            <w:tcW w:w="9496" w:type="dxa"/>
            <w:vAlign w:val="center"/>
            <w:hideMark/>
          </w:tcPr>
          <w:p w14:paraId="671E5212" w14:textId="77777777" w:rsidR="003B6F54" w:rsidRPr="003F7EC8" w:rsidRDefault="003B6F54" w:rsidP="003B6F54">
            <w:pPr>
              <w:pStyle w:val="ListParagraph"/>
              <w:numPr>
                <w:ilvl w:val="0"/>
                <w:numId w:val="26"/>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val="ka-GE"/>
              </w:rPr>
              <w:t>მიწოდების ვადა</w:t>
            </w:r>
          </w:p>
        </w:tc>
        <w:tc>
          <w:tcPr>
            <w:tcW w:w="712" w:type="dxa"/>
            <w:vAlign w:val="center"/>
            <w:hideMark/>
          </w:tcPr>
          <w:p w14:paraId="113F655E" w14:textId="77777777" w:rsidR="003B6F54" w:rsidRPr="003F7EC8" w:rsidRDefault="003B6F54" w:rsidP="004D47B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20 %</w:t>
            </w:r>
          </w:p>
        </w:tc>
      </w:tr>
      <w:tr w:rsidR="003B6F54" w:rsidRPr="003F7EC8" w14:paraId="79775C0B" w14:textId="77777777" w:rsidTr="004D47B8">
        <w:trPr>
          <w:trHeight w:val="390"/>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21B6B62B" w14:textId="77777777" w:rsidR="003B6F54" w:rsidRPr="003F7EC8" w:rsidRDefault="003B6F54" w:rsidP="004D47B8">
            <w:pPr>
              <w:rPr>
                <w:rFonts w:eastAsia="Times New Roman" w:cstheme="minorHAnsi"/>
                <w:b w:val="0"/>
                <w:bCs w:val="0"/>
              </w:rPr>
            </w:pPr>
            <w:r w:rsidRPr="003F7EC8">
              <w:rPr>
                <w:rFonts w:eastAsia="Times New Roman" w:cstheme="minorHAnsi"/>
                <w:lang w:val="ka-GE"/>
              </w:rPr>
              <w:t xml:space="preserve">  </w:t>
            </w:r>
          </w:p>
        </w:tc>
      </w:tr>
      <w:tr w:rsidR="003B6F54" w:rsidRPr="003F7EC8" w14:paraId="5AE500B1" w14:textId="77777777" w:rsidTr="004D47B8">
        <w:trPr>
          <w:trHeight w:val="715"/>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73131CB0" w14:textId="77777777" w:rsidR="003B6F54" w:rsidRPr="003F7EC8" w:rsidRDefault="003B6F54" w:rsidP="004D47B8">
            <w:pPr>
              <w:jc w:val="center"/>
              <w:rPr>
                <w:rFonts w:eastAsia="Times New Roman" w:cstheme="minorHAnsi"/>
              </w:rPr>
            </w:pPr>
            <w:r w:rsidRPr="003F7EC8">
              <w:rPr>
                <w:rFonts w:eastAsia="Times New Roman" w:cstheme="minorHAnsi"/>
              </w:rPr>
              <w:t>2</w:t>
            </w:r>
          </w:p>
        </w:tc>
        <w:tc>
          <w:tcPr>
            <w:tcW w:w="9496" w:type="dxa"/>
            <w:noWrap/>
            <w:hideMark/>
          </w:tcPr>
          <w:p w14:paraId="3F406E2B" w14:textId="77777777" w:rsidR="003B6F54" w:rsidRPr="003F7EC8"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rPr>
            </w:pPr>
          </w:p>
          <w:p w14:paraId="25CF468F" w14:textId="77777777" w:rsidR="003B6F54" w:rsidRPr="0010079A"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10079A">
              <w:rPr>
                <w:rFonts w:eastAsia="Times New Roman" w:cstheme="minorHAnsi"/>
              </w:rPr>
              <w:t>ჯამური სატენდერო ფასი</w:t>
            </w:r>
            <w:r w:rsidRPr="0010079A">
              <w:rPr>
                <w:rFonts w:eastAsia="Times New Roman" w:cstheme="minorHAnsi"/>
                <w:lang w:val="ka-GE"/>
              </w:rPr>
              <w:t xml:space="preserve"> (სისტემაში დაფიქსირებული ბოლო ფასი)</w:t>
            </w:r>
          </w:p>
        </w:tc>
        <w:tc>
          <w:tcPr>
            <w:tcW w:w="712" w:type="dxa"/>
            <w:noWrap/>
            <w:vAlign w:val="center"/>
            <w:hideMark/>
          </w:tcPr>
          <w:p w14:paraId="1BD294BF" w14:textId="77777777" w:rsidR="003B6F54" w:rsidRPr="003F7EC8"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Pr>
                <w:rFonts w:eastAsia="Times New Roman" w:cstheme="minorHAnsi"/>
                <w:lang w:val="ka-GE"/>
              </w:rPr>
              <w:t>80%</w:t>
            </w:r>
          </w:p>
          <w:p w14:paraId="78A13116" w14:textId="77777777" w:rsidR="003B6F54" w:rsidRPr="003F7EC8" w:rsidRDefault="003B6F54" w:rsidP="004D47B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r>
    </w:tbl>
    <w:p w14:paraId="1E586F21" w14:textId="77777777" w:rsidR="003B6F54" w:rsidRPr="003F7EC8" w:rsidRDefault="003B6F54" w:rsidP="003B6F54">
      <w:pPr>
        <w:spacing w:after="200" w:line="276" w:lineRule="auto"/>
        <w:rPr>
          <w:rFonts w:cs="Sylfaen"/>
          <w:b/>
          <w:lang w:val="ka-GE"/>
        </w:rPr>
      </w:pPr>
    </w:p>
    <w:p w14:paraId="253328D0" w14:textId="77777777" w:rsidR="003B6F54" w:rsidRPr="003B6F54" w:rsidRDefault="003B6F54" w:rsidP="003B6F54">
      <w:pPr>
        <w:spacing w:after="200" w:line="276" w:lineRule="auto"/>
        <w:rPr>
          <w:rFonts w:cs="Sylfaen"/>
          <w:b/>
          <w:lang w:val="ka-GE"/>
        </w:rPr>
      </w:pPr>
    </w:p>
    <w:p w14:paraId="41D84AFD" w14:textId="77777777" w:rsidR="00DC13E1" w:rsidRPr="003B6F54" w:rsidRDefault="00DC13E1" w:rsidP="003B6F54">
      <w:pPr>
        <w:keepNext/>
        <w:keepLines/>
        <w:spacing w:before="180" w:after="120"/>
        <w:outlineLvl w:val="0"/>
        <w:rPr>
          <w:rFonts w:eastAsiaTheme="majorEastAsia" w:cstheme="majorBidi"/>
          <w:b/>
          <w:color w:val="FF671B"/>
          <w:sz w:val="24"/>
          <w:szCs w:val="28"/>
          <w:lang w:eastAsia="ja-JP"/>
        </w:rPr>
      </w:pPr>
      <w:bookmarkStart w:id="9"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tbl>
      <w:tblPr>
        <w:tblW w:w="10285" w:type="dxa"/>
        <w:tblInd w:w="113" w:type="dxa"/>
        <w:tblLook w:val="04A0" w:firstRow="1" w:lastRow="0" w:firstColumn="1" w:lastColumn="0" w:noHBand="0" w:noVBand="1"/>
      </w:tblPr>
      <w:tblGrid>
        <w:gridCol w:w="1411"/>
        <w:gridCol w:w="5250"/>
        <w:gridCol w:w="787"/>
        <w:gridCol w:w="787"/>
        <w:gridCol w:w="853"/>
        <w:gridCol w:w="1197"/>
      </w:tblGrid>
      <w:tr w:rsidR="005D0725" w:rsidRPr="005D0725" w14:paraId="4B2419D1" w14:textId="77777777" w:rsidTr="005D0725">
        <w:trPr>
          <w:trHeight w:val="293"/>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C5FE6"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Item</w:t>
            </w:r>
          </w:p>
        </w:tc>
        <w:tc>
          <w:tcPr>
            <w:tcW w:w="5250" w:type="dxa"/>
            <w:tcBorders>
              <w:top w:val="single" w:sz="4" w:space="0" w:color="auto"/>
              <w:left w:val="nil"/>
              <w:bottom w:val="single" w:sz="4" w:space="0" w:color="auto"/>
              <w:right w:val="single" w:sz="4" w:space="0" w:color="auto"/>
            </w:tcBorders>
            <w:shd w:val="clear" w:color="auto" w:fill="auto"/>
            <w:noWrap/>
            <w:vAlign w:val="bottom"/>
            <w:hideMark/>
          </w:tcPr>
          <w:p w14:paraId="3487D359"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Decription</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14:paraId="59C3BA2C"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QTY</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14:paraId="44CA16B5"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Unit Price</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17D5E6BD"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Total Price</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040190FE" w14:textId="77777777" w:rsidR="005D0725" w:rsidRPr="005D0725" w:rsidRDefault="005D0725" w:rsidP="005D0725">
            <w:pPr>
              <w:jc w:val="center"/>
              <w:rPr>
                <w:rFonts w:ascii="Calibri" w:eastAsia="Times New Roman" w:hAnsi="Calibri" w:cs="Calibri"/>
                <w:color w:val="000000"/>
                <w:sz w:val="22"/>
                <w:szCs w:val="22"/>
              </w:rPr>
            </w:pPr>
            <w:r w:rsidRPr="005D0725">
              <w:rPr>
                <w:rFonts w:ascii="Calibri" w:eastAsia="Times New Roman" w:hAnsi="Calibri" w:cs="Calibri"/>
                <w:color w:val="000000"/>
                <w:sz w:val="22"/>
                <w:szCs w:val="22"/>
              </w:rPr>
              <w:t>Delivery Terms</w:t>
            </w:r>
          </w:p>
        </w:tc>
      </w:tr>
      <w:tr w:rsidR="005D0725" w:rsidRPr="005D0725" w14:paraId="05F6A2CE" w14:textId="77777777" w:rsidTr="005D0725">
        <w:trPr>
          <w:trHeight w:val="293"/>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42FF53F2"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Power Module</w:t>
            </w:r>
          </w:p>
        </w:tc>
        <w:tc>
          <w:tcPr>
            <w:tcW w:w="5250" w:type="dxa"/>
            <w:tcBorders>
              <w:top w:val="nil"/>
              <w:left w:val="nil"/>
              <w:bottom w:val="single" w:sz="4" w:space="0" w:color="auto"/>
              <w:right w:val="single" w:sz="4" w:space="0" w:color="auto"/>
            </w:tcBorders>
            <w:shd w:val="clear" w:color="auto" w:fill="auto"/>
            <w:noWrap/>
            <w:vAlign w:val="bottom"/>
            <w:hideMark/>
          </w:tcPr>
          <w:p w14:paraId="58444FC4"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APC Symmetra PX Power Module, 10/16kW, 400V; P/N SYPM10K16H</w:t>
            </w:r>
          </w:p>
        </w:tc>
        <w:tc>
          <w:tcPr>
            <w:tcW w:w="787" w:type="dxa"/>
            <w:tcBorders>
              <w:top w:val="nil"/>
              <w:left w:val="nil"/>
              <w:bottom w:val="single" w:sz="4" w:space="0" w:color="auto"/>
              <w:right w:val="single" w:sz="4" w:space="0" w:color="auto"/>
            </w:tcBorders>
            <w:shd w:val="clear" w:color="auto" w:fill="auto"/>
            <w:noWrap/>
            <w:vAlign w:val="bottom"/>
            <w:hideMark/>
          </w:tcPr>
          <w:p w14:paraId="4FB4FEC6" w14:textId="77777777" w:rsidR="005D0725" w:rsidRPr="005D0725" w:rsidRDefault="005D0725" w:rsidP="005D0725">
            <w:pPr>
              <w:jc w:val="right"/>
              <w:rPr>
                <w:rFonts w:ascii="Calibri" w:eastAsia="Times New Roman" w:hAnsi="Calibri" w:cs="Calibri"/>
                <w:color w:val="000000"/>
                <w:sz w:val="22"/>
                <w:szCs w:val="22"/>
              </w:rPr>
            </w:pPr>
            <w:r w:rsidRPr="005D0725">
              <w:rPr>
                <w:rFonts w:ascii="Calibri" w:eastAsia="Times New Roman" w:hAnsi="Calibri" w:cs="Calibri"/>
                <w:color w:val="000000"/>
                <w:sz w:val="22"/>
                <w:szCs w:val="22"/>
              </w:rPr>
              <w:t>2</w:t>
            </w:r>
          </w:p>
        </w:tc>
        <w:tc>
          <w:tcPr>
            <w:tcW w:w="787" w:type="dxa"/>
            <w:tcBorders>
              <w:top w:val="nil"/>
              <w:left w:val="nil"/>
              <w:bottom w:val="single" w:sz="4" w:space="0" w:color="auto"/>
              <w:right w:val="single" w:sz="4" w:space="0" w:color="auto"/>
            </w:tcBorders>
            <w:shd w:val="clear" w:color="auto" w:fill="auto"/>
            <w:noWrap/>
            <w:vAlign w:val="bottom"/>
            <w:hideMark/>
          </w:tcPr>
          <w:p w14:paraId="6D9ED356"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c>
          <w:tcPr>
            <w:tcW w:w="853" w:type="dxa"/>
            <w:tcBorders>
              <w:top w:val="nil"/>
              <w:left w:val="nil"/>
              <w:bottom w:val="single" w:sz="4" w:space="0" w:color="auto"/>
              <w:right w:val="single" w:sz="4" w:space="0" w:color="auto"/>
            </w:tcBorders>
            <w:shd w:val="clear" w:color="auto" w:fill="auto"/>
            <w:noWrap/>
            <w:vAlign w:val="bottom"/>
            <w:hideMark/>
          </w:tcPr>
          <w:p w14:paraId="011E692E"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c>
          <w:tcPr>
            <w:tcW w:w="1197" w:type="dxa"/>
            <w:tcBorders>
              <w:top w:val="nil"/>
              <w:left w:val="nil"/>
              <w:bottom w:val="single" w:sz="4" w:space="0" w:color="auto"/>
              <w:right w:val="single" w:sz="4" w:space="0" w:color="auto"/>
            </w:tcBorders>
            <w:shd w:val="clear" w:color="auto" w:fill="auto"/>
            <w:noWrap/>
            <w:vAlign w:val="bottom"/>
            <w:hideMark/>
          </w:tcPr>
          <w:p w14:paraId="06B5C296"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r>
      <w:tr w:rsidR="005D0725" w:rsidRPr="005D0725" w14:paraId="25AF16F9" w14:textId="77777777" w:rsidTr="005D0725">
        <w:trPr>
          <w:trHeight w:val="293"/>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61D05B30"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Monitoring Board</w:t>
            </w:r>
          </w:p>
        </w:tc>
        <w:tc>
          <w:tcPr>
            <w:tcW w:w="5250" w:type="dxa"/>
            <w:tcBorders>
              <w:top w:val="nil"/>
              <w:left w:val="nil"/>
              <w:bottom w:val="single" w:sz="4" w:space="0" w:color="auto"/>
              <w:right w:val="single" w:sz="4" w:space="0" w:color="auto"/>
            </w:tcBorders>
            <w:shd w:val="clear" w:color="auto" w:fill="auto"/>
            <w:noWrap/>
            <w:vAlign w:val="bottom"/>
            <w:hideMark/>
          </w:tcPr>
          <w:p w14:paraId="1147384A"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Battery Monitoring Board; P/N WSYC2BTMON</w:t>
            </w:r>
          </w:p>
        </w:tc>
        <w:tc>
          <w:tcPr>
            <w:tcW w:w="787" w:type="dxa"/>
            <w:tcBorders>
              <w:top w:val="nil"/>
              <w:left w:val="nil"/>
              <w:bottom w:val="single" w:sz="4" w:space="0" w:color="auto"/>
              <w:right w:val="single" w:sz="4" w:space="0" w:color="auto"/>
            </w:tcBorders>
            <w:shd w:val="clear" w:color="auto" w:fill="auto"/>
            <w:noWrap/>
            <w:vAlign w:val="bottom"/>
            <w:hideMark/>
          </w:tcPr>
          <w:p w14:paraId="744723A1" w14:textId="77777777" w:rsidR="005D0725" w:rsidRPr="005D0725" w:rsidRDefault="005D0725" w:rsidP="005D0725">
            <w:pPr>
              <w:jc w:val="right"/>
              <w:rPr>
                <w:rFonts w:ascii="Calibri" w:eastAsia="Times New Roman" w:hAnsi="Calibri" w:cs="Calibri"/>
                <w:color w:val="000000"/>
                <w:sz w:val="22"/>
                <w:szCs w:val="22"/>
              </w:rPr>
            </w:pPr>
            <w:r w:rsidRPr="005D0725">
              <w:rPr>
                <w:rFonts w:ascii="Calibri" w:eastAsia="Times New Roman" w:hAnsi="Calibri" w:cs="Calibri"/>
                <w:color w:val="000000"/>
                <w:sz w:val="22"/>
                <w:szCs w:val="22"/>
              </w:rPr>
              <w:t>2</w:t>
            </w:r>
          </w:p>
        </w:tc>
        <w:tc>
          <w:tcPr>
            <w:tcW w:w="787" w:type="dxa"/>
            <w:tcBorders>
              <w:top w:val="nil"/>
              <w:left w:val="nil"/>
              <w:bottom w:val="single" w:sz="4" w:space="0" w:color="auto"/>
              <w:right w:val="single" w:sz="4" w:space="0" w:color="auto"/>
            </w:tcBorders>
            <w:shd w:val="clear" w:color="auto" w:fill="auto"/>
            <w:noWrap/>
            <w:vAlign w:val="bottom"/>
            <w:hideMark/>
          </w:tcPr>
          <w:p w14:paraId="682ED2E5"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c>
          <w:tcPr>
            <w:tcW w:w="853" w:type="dxa"/>
            <w:tcBorders>
              <w:top w:val="nil"/>
              <w:left w:val="nil"/>
              <w:bottom w:val="single" w:sz="4" w:space="0" w:color="auto"/>
              <w:right w:val="single" w:sz="4" w:space="0" w:color="auto"/>
            </w:tcBorders>
            <w:shd w:val="clear" w:color="auto" w:fill="auto"/>
            <w:noWrap/>
            <w:vAlign w:val="bottom"/>
            <w:hideMark/>
          </w:tcPr>
          <w:p w14:paraId="675D7B53"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c>
          <w:tcPr>
            <w:tcW w:w="1197" w:type="dxa"/>
            <w:tcBorders>
              <w:top w:val="nil"/>
              <w:left w:val="nil"/>
              <w:bottom w:val="single" w:sz="4" w:space="0" w:color="auto"/>
              <w:right w:val="single" w:sz="4" w:space="0" w:color="auto"/>
            </w:tcBorders>
            <w:shd w:val="clear" w:color="auto" w:fill="auto"/>
            <w:noWrap/>
            <w:vAlign w:val="bottom"/>
            <w:hideMark/>
          </w:tcPr>
          <w:p w14:paraId="0850FAB8" w14:textId="77777777" w:rsidR="005D0725" w:rsidRPr="005D0725" w:rsidRDefault="005D0725" w:rsidP="005D0725">
            <w:pPr>
              <w:jc w:val="left"/>
              <w:rPr>
                <w:rFonts w:ascii="Calibri" w:eastAsia="Times New Roman" w:hAnsi="Calibri" w:cs="Calibri"/>
                <w:color w:val="000000"/>
                <w:sz w:val="22"/>
                <w:szCs w:val="22"/>
              </w:rPr>
            </w:pPr>
            <w:r w:rsidRPr="005D0725">
              <w:rPr>
                <w:rFonts w:ascii="Calibri" w:eastAsia="Times New Roman" w:hAnsi="Calibri" w:cs="Calibri"/>
                <w:color w:val="000000"/>
                <w:sz w:val="22"/>
                <w:szCs w:val="22"/>
              </w:rPr>
              <w:t> </w:t>
            </w:r>
          </w:p>
        </w:tc>
      </w:tr>
    </w:tbl>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3B6F54">
      <w:footerReference w:type="default" r:id="rId11"/>
      <w:headerReference w:type="first" r:id="rId12"/>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A1411" w14:textId="77777777" w:rsidR="00802409" w:rsidRDefault="00802409" w:rsidP="002E7950">
      <w:r>
        <w:separator/>
      </w:r>
    </w:p>
  </w:endnote>
  <w:endnote w:type="continuationSeparator" w:id="0">
    <w:p w14:paraId="26EAB4E3" w14:textId="77777777" w:rsidR="00802409" w:rsidRDefault="0080240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D072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D072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52A8" w14:textId="77777777" w:rsidR="00802409" w:rsidRDefault="00802409" w:rsidP="002E7950">
      <w:r>
        <w:separator/>
      </w:r>
    </w:p>
  </w:footnote>
  <w:footnote w:type="continuationSeparator" w:id="0">
    <w:p w14:paraId="22960394" w14:textId="77777777" w:rsidR="00802409" w:rsidRDefault="0080240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8240"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3"/>
  </w:num>
  <w:num w:numId="4">
    <w:abstractNumId w:val="15"/>
  </w:num>
  <w:num w:numId="5">
    <w:abstractNumId w:val="14"/>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8"/>
  </w:num>
  <w:num w:numId="18">
    <w:abstractNumId w:val="12"/>
  </w:num>
  <w:num w:numId="19">
    <w:abstractNumId w:val="16"/>
  </w:num>
  <w:num w:numId="20">
    <w:abstractNumId w:val="13"/>
  </w:num>
  <w:num w:numId="21">
    <w:abstractNumId w:val="4"/>
  </w:num>
  <w:num w:numId="22">
    <w:abstractNumId w:val="9"/>
  </w:num>
  <w:num w:numId="23">
    <w:abstractNumId w:val="11"/>
  </w:num>
  <w:num w:numId="24">
    <w:abstractNumId w:val="10"/>
  </w:num>
  <w:num w:numId="25">
    <w:abstractNumId w:val="22"/>
  </w:num>
  <w:num w:numId="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B7E"/>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B6F54"/>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725"/>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409"/>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C36"/>
    <w:rsid w:val="0099367C"/>
    <w:rsid w:val="00993B8C"/>
    <w:rsid w:val="00994475"/>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 w:type="table" w:customStyle="1" w:styleId="GridTable1Light-Accent61">
    <w:name w:val="Grid Table 1 Light - Accent 61"/>
    <w:basedOn w:val="TableNormal"/>
    <w:uiPriority w:val="46"/>
    <w:rsid w:val="003B6F54"/>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FABF8F" w:themeColor="accent6" w:themeTint="99"/>
        </w:tcBorders>
      </w:tcPr>
    </w:tblStylePr>
    <w:tblStylePr w:type="lastRow">
      <w:rPr>
        <w:b/>
        <w:bCs/>
      </w:rPr>
      <w:tblPr/>
      <w:trPr>
        <w:hidden/>
      </w:tr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1681513">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0626545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95A436-37A4-4CC0-B168-E9A919E5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22</cp:revision>
  <cp:lastPrinted>2019-10-17T14:03:00Z</cp:lastPrinted>
  <dcterms:created xsi:type="dcterms:W3CDTF">2020-12-15T17:07:00Z</dcterms:created>
  <dcterms:modified xsi:type="dcterms:W3CDTF">2021-08-12T14:08:00Z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