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4FFC6FCF" w:rsidR="00E34C69" w:rsidRDefault="00E34C69" w:rsidP="00AD674B">
      <w:pPr>
        <w:spacing w:after="0" w:line="360" w:lineRule="auto"/>
        <w:ind w:left="2790"/>
        <w:jc w:val="both"/>
        <w:rPr>
          <w:rFonts w:ascii="Sylfaen" w:hAnsi="Sylfaen" w:cs="Sylfaen"/>
          <w:b/>
          <w:noProof/>
          <w:lang w:val="ka-GE"/>
        </w:rPr>
      </w:pPr>
      <w:r>
        <w:rPr>
          <w:rFonts w:ascii="Sylfaen" w:hAnsi="Sylfaen" w:cs="Sylfaen"/>
          <w:b/>
          <w:noProof/>
        </w:rPr>
        <w:drawing>
          <wp:inline distT="0" distB="0" distL="0" distR="0" wp14:anchorId="574D60E9" wp14:editId="4A74B071">
            <wp:extent cx="2383790" cy="1661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1661160"/>
                    </a:xfrm>
                    <a:prstGeom prst="rect">
                      <a:avLst/>
                    </a:prstGeom>
                    <a:noFill/>
                  </pic:spPr>
                </pic:pic>
              </a:graphicData>
            </a:graphic>
          </wp:inline>
        </w:drawing>
      </w:r>
    </w:p>
    <w:p w14:paraId="53483A8E" w14:textId="77777777"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AD674B">
      <w:pPr>
        <w:spacing w:after="0" w:line="240" w:lineRule="auto"/>
        <w:ind w:left="2520"/>
        <w:jc w:val="both"/>
        <w:rPr>
          <w:rFonts w:ascii="Sylfaen" w:hAnsi="Sylfaen"/>
          <w:noProof/>
          <w:lang w:val="ka-GE"/>
        </w:rPr>
      </w:pPr>
    </w:p>
    <w:p w14:paraId="2192C57C" w14:textId="2C177DC0"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AD674B">
      <w:pPr>
        <w:spacing w:after="0" w:line="240" w:lineRule="auto"/>
        <w:jc w:val="both"/>
        <w:rPr>
          <w:rFonts w:ascii="Sylfaen" w:hAnsi="Sylfaen" w:cs="Sylfaen"/>
          <w:b/>
        </w:rPr>
      </w:pPr>
    </w:p>
    <w:p w14:paraId="7F37A681" w14:textId="77777777" w:rsidR="009815C7" w:rsidRPr="00E37C5C" w:rsidRDefault="009815C7" w:rsidP="00AD674B">
      <w:pPr>
        <w:spacing w:after="0" w:line="240" w:lineRule="auto"/>
        <w:jc w:val="both"/>
        <w:rPr>
          <w:rFonts w:ascii="Sylfaen" w:hAnsi="Sylfaen" w:cs="Sylfaen"/>
          <w:b/>
        </w:rPr>
      </w:pPr>
    </w:p>
    <w:p w14:paraId="5C5114A8" w14:textId="5778AEF3" w:rsidR="009815C7" w:rsidRPr="00E37C5C" w:rsidRDefault="009815C7" w:rsidP="00AD674B">
      <w:pPr>
        <w:spacing w:after="0" w:line="240" w:lineRule="auto"/>
        <w:jc w:val="both"/>
        <w:rPr>
          <w:rFonts w:ascii="Sylfaen" w:hAnsi="Sylfaen" w:cs="Sylfaen"/>
          <w:b/>
          <w:lang w:val="ka-GE"/>
        </w:rPr>
      </w:pPr>
    </w:p>
    <w:p w14:paraId="6989D59A" w14:textId="035130B0" w:rsidR="00A71E0B" w:rsidRDefault="009815C7" w:rsidP="009B2D61">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9B2D61">
      <w:pPr>
        <w:spacing w:after="0" w:line="240" w:lineRule="auto"/>
        <w:jc w:val="center"/>
        <w:rPr>
          <w:rFonts w:ascii="Sylfaen" w:hAnsi="Sylfaen" w:cs="Sylfaen"/>
          <w:b/>
          <w:lang w:val="ka-GE"/>
        </w:rPr>
      </w:pPr>
    </w:p>
    <w:p w14:paraId="0621B8C3" w14:textId="166481B0" w:rsidR="00A71E0B" w:rsidRPr="008767C9" w:rsidRDefault="008767C9" w:rsidP="009B2D61">
      <w:pPr>
        <w:spacing w:after="0" w:line="240" w:lineRule="auto"/>
        <w:jc w:val="center"/>
        <w:rPr>
          <w:rFonts w:ascii="Sylfaen" w:hAnsi="Sylfaen" w:cs="Sylfaen"/>
          <w:b/>
          <w:lang w:val="ka-GE"/>
        </w:rPr>
      </w:pPr>
      <w:r>
        <w:rPr>
          <w:rFonts w:ascii="Sylfaen" w:hAnsi="Sylfaen" w:cs="Sylfaen"/>
          <w:b/>
          <w:lang w:val="ka-GE"/>
        </w:rPr>
        <w:t>სპეც ფორმების შესყიდვასთან დაკავშირებით</w:t>
      </w:r>
    </w:p>
    <w:p w14:paraId="0C0E685F" w14:textId="77777777" w:rsidR="001B055A" w:rsidRPr="004B0C7B" w:rsidRDefault="001B055A" w:rsidP="00AD674B">
      <w:pPr>
        <w:spacing w:after="0" w:line="240" w:lineRule="auto"/>
        <w:jc w:val="both"/>
        <w:rPr>
          <w:rFonts w:ascii="Sylfaen" w:hAnsi="Sylfaen" w:cs="Sylfaen"/>
          <w:b/>
          <w:bCs/>
        </w:rPr>
      </w:pPr>
    </w:p>
    <w:p w14:paraId="093F24C3" w14:textId="77777777" w:rsidR="007D73CE" w:rsidRPr="00E37C5C" w:rsidRDefault="007D73CE" w:rsidP="00AD674B">
      <w:pPr>
        <w:jc w:val="both"/>
        <w:rPr>
          <w:rFonts w:ascii="Sylfaen" w:hAnsi="Sylfaen"/>
          <w:lang w:val="ka-GE"/>
        </w:rPr>
      </w:pPr>
    </w:p>
    <w:p w14:paraId="002939F3" w14:textId="77777777" w:rsidR="00FD0DCD" w:rsidRPr="00E37C5C" w:rsidRDefault="00FD0DCD" w:rsidP="00AD674B">
      <w:pPr>
        <w:spacing w:after="0" w:line="360" w:lineRule="auto"/>
        <w:jc w:val="both"/>
        <w:rPr>
          <w:rFonts w:ascii="AcadNusx" w:hAnsi="AcadNusx"/>
          <w:b/>
        </w:rPr>
      </w:pPr>
    </w:p>
    <w:p w14:paraId="48A0C09F" w14:textId="77777777" w:rsidR="00FD0DCD" w:rsidRPr="00E37C5C" w:rsidRDefault="00FD0DCD" w:rsidP="00AD674B">
      <w:pPr>
        <w:spacing w:after="0" w:line="360" w:lineRule="auto"/>
        <w:jc w:val="both"/>
        <w:rPr>
          <w:rFonts w:ascii="AcadNusx" w:hAnsi="AcadNusx"/>
          <w:b/>
        </w:rPr>
      </w:pPr>
    </w:p>
    <w:p w14:paraId="5A0A6715" w14:textId="77777777" w:rsidR="00FD0DCD" w:rsidRPr="00E37C5C" w:rsidRDefault="00FD0DCD" w:rsidP="00AD674B">
      <w:pPr>
        <w:spacing w:after="0" w:line="360" w:lineRule="auto"/>
        <w:jc w:val="both"/>
        <w:rPr>
          <w:rFonts w:ascii="AcadNusx" w:hAnsi="AcadNusx"/>
          <w:b/>
        </w:rPr>
      </w:pPr>
    </w:p>
    <w:p w14:paraId="61CFD8F9" w14:textId="6A4EEDB0" w:rsidR="00FD0DCD" w:rsidRPr="00E37C5C" w:rsidRDefault="00FD0DCD" w:rsidP="00AD674B">
      <w:pPr>
        <w:spacing w:after="0" w:line="360" w:lineRule="auto"/>
        <w:jc w:val="both"/>
        <w:rPr>
          <w:rFonts w:ascii="AcadNusx" w:hAnsi="AcadNusx"/>
          <w:b/>
        </w:rPr>
      </w:pPr>
    </w:p>
    <w:p w14:paraId="71017BAF" w14:textId="3101DF35" w:rsidR="00D30223" w:rsidRPr="00E37C5C" w:rsidRDefault="00D30223" w:rsidP="00AD674B">
      <w:pPr>
        <w:spacing w:after="0" w:line="360" w:lineRule="auto"/>
        <w:jc w:val="both"/>
        <w:rPr>
          <w:rFonts w:ascii="AcadNusx" w:hAnsi="AcadNusx"/>
          <w:b/>
        </w:rPr>
      </w:pPr>
    </w:p>
    <w:p w14:paraId="0C5A5BAC" w14:textId="52C02D8A"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2D4CDF1" w14:textId="169D69C0" w:rsidR="008647CD" w:rsidRDefault="00D30223" w:rsidP="00AD674B">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767C9">
        <w:rPr>
          <w:rFonts w:ascii="Sylfaen" w:hAnsi="Sylfaen" w:cs="Sylfaen"/>
          <w:b/>
          <w:lang w:val="ka-GE"/>
        </w:rPr>
        <w:t>სპეც ფორმ</w:t>
      </w:r>
      <w:r w:rsidR="006E77DD">
        <w:rPr>
          <w:rFonts w:ascii="Sylfaen" w:hAnsi="Sylfaen" w:cs="Sylfaen"/>
          <w:b/>
          <w:lang w:val="ka-GE"/>
        </w:rPr>
        <w:t xml:space="preserve">ების შესყიდვასთან დაკავშირებით 2 ლოტად. </w:t>
      </w:r>
    </w:p>
    <w:p w14:paraId="2C3457DE" w14:textId="35A2CC3A" w:rsidR="004272D2" w:rsidRDefault="004272D2" w:rsidP="00AD674B">
      <w:pPr>
        <w:spacing w:line="240" w:lineRule="auto"/>
        <w:jc w:val="both"/>
        <w:rPr>
          <w:rFonts w:ascii="Sylfaen" w:hAnsi="Sylfaen" w:cs="Sylfaen"/>
          <w:lang w:val="ka-GE"/>
        </w:rPr>
      </w:pPr>
    </w:p>
    <w:p w14:paraId="4181A064" w14:textId="4AB4642A" w:rsidR="004272D2" w:rsidRDefault="008767C9" w:rsidP="00AD674B">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05738431" w14:textId="2AE6C655" w:rsidR="00AD674B" w:rsidRDefault="00AD674B" w:rsidP="00AD674B">
      <w:pPr>
        <w:spacing w:line="240" w:lineRule="auto"/>
        <w:jc w:val="both"/>
        <w:rPr>
          <w:rFonts w:ascii="Sylfaen" w:hAnsi="Sylfaen" w:cs="Sylfaen"/>
          <w:lang w:val="ka-GE"/>
        </w:rPr>
      </w:pPr>
      <w:r>
        <w:rPr>
          <w:rFonts w:ascii="Sylfaen" w:hAnsi="Sylfaen" w:cs="Sylfaen"/>
          <w:lang w:val="ka-GE"/>
        </w:rPr>
        <w:t xml:space="preserve">წინამდებარე ტენდერი გამოცხადებული არის 2 ლოტად: </w:t>
      </w:r>
    </w:p>
    <w:p w14:paraId="7253641F" w14:textId="58E77AAC" w:rsidR="00AD674B" w:rsidRDefault="00AD674B" w:rsidP="00AD674B">
      <w:pPr>
        <w:spacing w:line="240" w:lineRule="auto"/>
        <w:jc w:val="both"/>
        <w:rPr>
          <w:rFonts w:ascii="Sylfaen" w:hAnsi="Sylfaen" w:cs="Sylfaen"/>
          <w:lang w:val="ka-GE"/>
        </w:rPr>
      </w:pPr>
      <w:r w:rsidRPr="007E6397">
        <w:rPr>
          <w:rFonts w:ascii="Sylfaen" w:hAnsi="Sylfaen" w:cs="Sylfaen"/>
          <w:b/>
          <w:lang w:val="ka-GE"/>
        </w:rPr>
        <w:t>ლოტი 1</w:t>
      </w:r>
      <w:r>
        <w:rPr>
          <w:rFonts w:ascii="Sylfaen" w:hAnsi="Sylfaen" w:cs="Sylfaen"/>
          <w:lang w:val="ka-GE"/>
        </w:rPr>
        <w:t xml:space="preserve"> - ზამთრის სპეც ფორმების შესყიდვა - დანართი N1-ის მიხედვით, რომლის მომარაგება უნდა მოხდეს არაუგვიანეს ა.წ. 01 ნოემბრისა;</w:t>
      </w:r>
    </w:p>
    <w:p w14:paraId="0D3F0BAC" w14:textId="70415525" w:rsidR="00AD674B" w:rsidRDefault="00AD674B" w:rsidP="00AD674B">
      <w:pPr>
        <w:spacing w:line="240" w:lineRule="auto"/>
        <w:jc w:val="both"/>
        <w:rPr>
          <w:rFonts w:ascii="Sylfaen" w:hAnsi="Sylfaen" w:cs="Sylfaen"/>
          <w:lang w:val="ka-GE"/>
        </w:rPr>
      </w:pPr>
      <w:r w:rsidRPr="007E6397">
        <w:rPr>
          <w:rFonts w:ascii="Sylfaen" w:hAnsi="Sylfaen" w:cs="Sylfaen"/>
          <w:b/>
          <w:lang w:val="ka-GE"/>
        </w:rPr>
        <w:t>ლოტი 2</w:t>
      </w:r>
      <w:r>
        <w:rPr>
          <w:rFonts w:ascii="Sylfaen" w:hAnsi="Sylfaen" w:cs="Sylfaen"/>
          <w:lang w:val="ka-GE"/>
        </w:rPr>
        <w:t xml:space="preserve"> - ზამთრის და ზაფხულის სპეც ფორმების შესყიდვა - დანართი N3-ის მიხედვით. ზამთრის ფორმების მომარაგება უნდა მოხდეს კონკრეტული რაოდენობის და ზომების მიხედვით არაუგვიანეს </w:t>
      </w:r>
      <w:r w:rsidRPr="00AD674B">
        <w:rPr>
          <w:rFonts w:ascii="Sylfaen" w:hAnsi="Sylfaen" w:cs="Sylfaen"/>
          <w:b/>
          <w:lang w:val="ka-GE"/>
        </w:rPr>
        <w:t>ა.წ. 01 ნომებრისა,</w:t>
      </w:r>
      <w:r>
        <w:rPr>
          <w:rFonts w:ascii="Sylfaen" w:hAnsi="Sylfaen" w:cs="Sylfaen"/>
          <w:lang w:val="ka-GE"/>
        </w:rPr>
        <w:t xml:space="preserve"> ხოლო ზაფხულის სპეც ფორმები წარმოდგენილია მიახლოებითი რაოდენობით, რომლის საბოლოო რაოდენობის დაზუსტება მოხდება არაუგვიანეს 2023 წლის იანვარში ზომების მითითებით</w:t>
      </w:r>
      <w:r w:rsidR="009B2D61">
        <w:rPr>
          <w:rFonts w:ascii="Sylfaen" w:hAnsi="Sylfaen" w:cs="Sylfaen"/>
          <w:lang w:val="ka-GE"/>
        </w:rPr>
        <w:t xml:space="preserve"> (+/- 10-20% გადახრით)</w:t>
      </w:r>
      <w:r>
        <w:rPr>
          <w:rFonts w:ascii="Sylfaen" w:hAnsi="Sylfaen" w:cs="Sylfaen"/>
          <w:lang w:val="ka-GE"/>
        </w:rPr>
        <w:t xml:space="preserve">. მოწოდების ვადა არაუგვიანეს </w:t>
      </w:r>
      <w:r w:rsidRPr="00AD674B">
        <w:rPr>
          <w:rFonts w:ascii="Sylfaen" w:hAnsi="Sylfaen" w:cs="Sylfaen"/>
          <w:b/>
          <w:lang w:val="ka-GE"/>
        </w:rPr>
        <w:t>2023 წლის 01 აპრილი.</w:t>
      </w:r>
      <w:r>
        <w:rPr>
          <w:rFonts w:ascii="Sylfaen" w:hAnsi="Sylfaen" w:cs="Sylfaen"/>
          <w:lang w:val="ka-GE"/>
        </w:rPr>
        <w:t xml:space="preserve"> </w:t>
      </w:r>
    </w:p>
    <w:p w14:paraId="7DB85E7F" w14:textId="0B9E57E4" w:rsidR="009B2D61" w:rsidRPr="00AD674B" w:rsidRDefault="00AD674B" w:rsidP="00AD674B">
      <w:pPr>
        <w:spacing w:line="240" w:lineRule="auto"/>
        <w:jc w:val="both"/>
        <w:rPr>
          <w:rFonts w:ascii="Sylfaen" w:hAnsi="Sylfaen" w:cs="Sylfaen"/>
          <w:b/>
          <w:i/>
          <w:sz w:val="20"/>
          <w:lang w:val="ka-GE"/>
        </w:rPr>
      </w:pPr>
      <w:r w:rsidRPr="00AD674B">
        <w:rPr>
          <w:rFonts w:ascii="Sylfaen" w:hAnsi="Sylfaen" w:cs="Sylfaen"/>
          <w:b/>
          <w:i/>
          <w:sz w:val="20"/>
          <w:lang w:val="ka-GE"/>
        </w:rPr>
        <w:t>შენიშნვა: საბოლოო შესყიდვა იწარმოებს მიღებული შედეგების მიხედვით</w:t>
      </w:r>
      <w:r w:rsidR="006E77DD">
        <w:rPr>
          <w:rFonts w:ascii="Sylfaen" w:hAnsi="Sylfaen" w:cs="Sylfaen"/>
          <w:b/>
          <w:i/>
          <w:sz w:val="20"/>
          <w:lang w:val="ka-GE"/>
        </w:rPr>
        <w:t xml:space="preserve">, ან მხოლოდ ლოტი 1-ის ან მხოლოდ ლოტი 2-ის მიხედვით. </w:t>
      </w:r>
      <w:r>
        <w:rPr>
          <w:rFonts w:ascii="Sylfaen" w:hAnsi="Sylfaen" w:cs="Sylfaen"/>
          <w:b/>
          <w:i/>
          <w:sz w:val="20"/>
          <w:lang w:val="ka-GE"/>
        </w:rPr>
        <w:t xml:space="preserve"> ლოტი 2-ის შერჩევის შემთხვევაში</w:t>
      </w:r>
      <w:r w:rsidR="006E77DD">
        <w:rPr>
          <w:rFonts w:ascii="Sylfaen" w:hAnsi="Sylfaen" w:cs="Sylfaen"/>
          <w:b/>
          <w:i/>
          <w:sz w:val="20"/>
          <w:lang w:val="ka-GE"/>
        </w:rPr>
        <w:t>,</w:t>
      </w:r>
      <w:r>
        <w:rPr>
          <w:rFonts w:ascii="Sylfaen" w:hAnsi="Sylfaen" w:cs="Sylfaen"/>
          <w:b/>
          <w:i/>
          <w:sz w:val="20"/>
          <w:lang w:val="ka-GE"/>
        </w:rPr>
        <w:t xml:space="preserve"> </w:t>
      </w:r>
      <w:r w:rsidR="009B2D61">
        <w:rPr>
          <w:rFonts w:ascii="Sylfaen" w:hAnsi="Sylfaen" w:cs="Sylfaen"/>
          <w:b/>
          <w:i/>
          <w:sz w:val="20"/>
          <w:lang w:val="ka-GE"/>
        </w:rPr>
        <w:t>შესყიდვა გაიყოფა 2 ნაწილად - ზამთრის სპეც ფორმები და ზაფხულის სპეც ფორმები ურთიერთდამოუკიდებელი ხელშეკრულებების მიხედვით</w:t>
      </w:r>
      <w:r w:rsidR="007E6397">
        <w:rPr>
          <w:rFonts w:ascii="Sylfaen" w:hAnsi="Sylfaen" w:cs="Sylfaen"/>
          <w:b/>
          <w:i/>
          <w:sz w:val="20"/>
          <w:lang w:val="ka-GE"/>
        </w:rPr>
        <w:t xml:space="preserve"> ტენდერშ</w:t>
      </w:r>
      <w:r w:rsidR="006E77DD">
        <w:rPr>
          <w:rFonts w:ascii="Sylfaen" w:hAnsi="Sylfaen" w:cs="Sylfaen"/>
          <w:b/>
          <w:i/>
          <w:sz w:val="20"/>
          <w:lang w:val="ka-GE"/>
        </w:rPr>
        <w:t xml:space="preserve">ი დაფიქსირებული ფასებით. </w:t>
      </w:r>
    </w:p>
    <w:p w14:paraId="0353AF42" w14:textId="3AAE10D2" w:rsidR="001B055A" w:rsidRPr="009D5234" w:rsidRDefault="001B055A" w:rsidP="00AD674B">
      <w:pPr>
        <w:spacing w:after="0" w:line="240" w:lineRule="auto"/>
        <w:jc w:val="both"/>
        <w:rPr>
          <w:rFonts w:ascii="Sylfaen" w:hAnsi="Sylfaen" w:cs="Sylfaen"/>
          <w:b/>
          <w:bCs/>
          <w:lang w:val="ka-GE"/>
        </w:rPr>
      </w:pPr>
    </w:p>
    <w:p w14:paraId="42C81158" w14:textId="0CAD50A2"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AD674B">
      <w:pPr>
        <w:spacing w:after="0" w:line="240" w:lineRule="auto"/>
        <w:jc w:val="both"/>
        <w:rPr>
          <w:rFonts w:ascii="Sylfaen" w:hAnsi="Sylfaen" w:cs="Sylfaen"/>
          <w:lang w:val="ka-GE"/>
        </w:rPr>
      </w:pPr>
    </w:p>
    <w:p w14:paraId="036008C2" w14:textId="0F1D6822" w:rsidR="000353F8" w:rsidRDefault="008767C9" w:rsidP="00AD674B">
      <w:pPr>
        <w:spacing w:line="240" w:lineRule="auto"/>
        <w:jc w:val="both"/>
        <w:rPr>
          <w:rFonts w:ascii="Sylfaen" w:hAnsi="Sylfaen" w:cs="Sylfaen"/>
          <w:lang w:val="ka-GE"/>
        </w:rPr>
      </w:pPr>
      <w:r>
        <w:rPr>
          <w:rFonts w:ascii="Sylfaen" w:hAnsi="Sylfaen" w:cs="Sylfaen"/>
          <w:lang w:val="ka-GE"/>
        </w:rPr>
        <w:t>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9B2D61">
        <w:rPr>
          <w:rFonts w:ascii="Sylfaen" w:hAnsi="Sylfaen" w:cs="Sylfaen"/>
          <w:lang w:val="ka-GE"/>
        </w:rPr>
        <w:t>თ წარმოდგენილია  დანართი N1 და დანართი N3-ის</w:t>
      </w:r>
      <w:r>
        <w:rPr>
          <w:rFonts w:ascii="Sylfaen" w:hAnsi="Sylfaen" w:cs="Sylfaen"/>
          <w:lang w:val="ka-GE"/>
        </w:rPr>
        <w:t xml:space="preserve"> სახით. </w:t>
      </w:r>
    </w:p>
    <w:p w14:paraId="07DA4B2F" w14:textId="5D28D074" w:rsidR="008767C9" w:rsidRDefault="008767C9" w:rsidP="00AD674B">
      <w:pPr>
        <w:spacing w:line="240" w:lineRule="auto"/>
        <w:jc w:val="both"/>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01D1DA72" w14:textId="2379563E" w:rsidR="007E6397" w:rsidRDefault="007E6397" w:rsidP="00AD674B">
      <w:pPr>
        <w:spacing w:line="240" w:lineRule="auto"/>
        <w:jc w:val="both"/>
        <w:rPr>
          <w:rFonts w:ascii="Sylfaen" w:hAnsi="Sylfaen" w:cs="Sylfaen"/>
          <w:lang w:val="ka-GE"/>
        </w:rPr>
      </w:pPr>
      <w:r>
        <w:rPr>
          <w:rFonts w:ascii="Sylfaen" w:hAnsi="Sylfaen" w:cs="Sylfaen"/>
          <w:lang w:val="ka-GE"/>
        </w:rPr>
        <w:t xml:space="preserve">ლოგოები მოცემულია დანართი N4-ის სახით </w:t>
      </w:r>
    </w:p>
    <w:p w14:paraId="1E47A46D" w14:textId="77777777" w:rsidR="00990CA7" w:rsidRPr="009D5234" w:rsidRDefault="00990CA7" w:rsidP="00AD674B">
      <w:pPr>
        <w:spacing w:after="0" w:line="240" w:lineRule="auto"/>
        <w:jc w:val="both"/>
        <w:rPr>
          <w:rFonts w:ascii="Sylfaen" w:hAnsi="Sylfaen" w:cs="Sylfaen"/>
          <w:b/>
          <w:bCs/>
          <w:lang w:val="ka-GE"/>
        </w:rPr>
      </w:pPr>
    </w:p>
    <w:p w14:paraId="3E3FBEF7" w14:textId="20A197C4" w:rsidR="000B1F3B" w:rsidRDefault="000B1F3B" w:rsidP="00AD674B">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AD674B">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AD674B">
      <w:pPr>
        <w:jc w:val="both"/>
        <w:rPr>
          <w:rFonts w:ascii="Sylfaen" w:hAnsi="Sylfaen"/>
          <w:b/>
          <w:lang w:val="ka-GE"/>
        </w:rPr>
      </w:pPr>
    </w:p>
    <w:p w14:paraId="24311423" w14:textId="7C4B683D" w:rsidR="00387591" w:rsidRPr="00E37C5C" w:rsidRDefault="00950D10" w:rsidP="00AD674B">
      <w:pPr>
        <w:jc w:val="both"/>
        <w:rPr>
          <w:rFonts w:ascii="Sylfaen" w:hAnsi="Sylfaen" w:cs="Sylfaen"/>
          <w:b/>
          <w:lang w:val="ka-GE"/>
        </w:rPr>
      </w:pPr>
      <w:r w:rsidRPr="00E37C5C">
        <w:rPr>
          <w:rFonts w:ascii="Sylfaen" w:hAnsi="Sylfaen" w:cs="Sylfaen"/>
          <w:b/>
          <w:lang w:val="ka-GE"/>
        </w:rPr>
        <w:lastRenderedPageBreak/>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4DC70B7D" w:rsidR="004A4BC7" w:rsidRDefault="00D527CB" w:rsidP="00AD674B">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და დანართი N3-ის</w:t>
      </w:r>
      <w:r w:rsidR="00D5623D">
        <w:rPr>
          <w:rFonts w:ascii="Sylfaen" w:hAnsi="Sylfaen" w:cs="Sylfaen"/>
          <w:color w:val="222222"/>
          <w:shd w:val="clear" w:color="auto" w:fill="FFFFFF"/>
          <w:lang w:val="ka-GE"/>
        </w:rPr>
        <w:t xml:space="preserve"> 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028D32F0" w14:textId="77777777" w:rsidR="000D05E0" w:rsidRPr="002803E8" w:rsidRDefault="000D05E0" w:rsidP="00AD674B">
      <w:pPr>
        <w:jc w:val="both"/>
        <w:rPr>
          <w:rFonts w:ascii="Sylfaen" w:hAnsi="Sylfaen" w:cs="Sylfaen"/>
          <w:color w:val="222222"/>
          <w:shd w:val="clear" w:color="auto" w:fill="FFFFFF"/>
          <w:lang w:val="ka-GE"/>
        </w:rPr>
      </w:pPr>
    </w:p>
    <w:p w14:paraId="5AAAF0F3" w14:textId="1089D62F"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30089A27" w:rsidR="00DC454F" w:rsidRDefault="008767C9" w:rsidP="00AD674B">
      <w:pPr>
        <w:jc w:val="both"/>
        <w:rPr>
          <w:rFonts w:ascii="Sylfaen" w:hAnsi="Sylfaen" w:cs="Sylfaen"/>
          <w:lang w:val="ka-GE"/>
        </w:rPr>
      </w:pPr>
      <w:r>
        <w:rPr>
          <w:rFonts w:ascii="Sylfaen" w:hAnsi="Sylfaen" w:cs="Sylfaen"/>
          <w:lang w:val="ka-GE"/>
        </w:rPr>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w:t>
      </w:r>
      <w:r w:rsidR="009B2D61">
        <w:rPr>
          <w:rFonts w:ascii="Sylfaen" w:hAnsi="Sylfaen" w:cs="Sylfaen"/>
          <w:lang w:val="ka-GE"/>
        </w:rPr>
        <w:t xml:space="preserve">ზამთრის სპეც ფორმები - </w:t>
      </w:r>
      <w:r w:rsidR="00564625">
        <w:rPr>
          <w:rFonts w:ascii="Sylfaen" w:hAnsi="Sylfaen" w:cs="Sylfaen"/>
          <w:lang w:val="ka-GE"/>
        </w:rPr>
        <w:t xml:space="preserve">არაუგვიანეს ა.წ. </w:t>
      </w:r>
      <w:r w:rsidR="009D0C18">
        <w:rPr>
          <w:rFonts w:ascii="Sylfaen" w:hAnsi="Sylfaen" w:cs="Sylfaen"/>
          <w:lang w:val="ka-GE"/>
        </w:rPr>
        <w:t>1 ნოემბრისა</w:t>
      </w:r>
      <w:r w:rsidR="009B2D61">
        <w:rPr>
          <w:rFonts w:ascii="Sylfaen" w:hAnsi="Sylfaen" w:cs="Sylfaen"/>
          <w:lang w:val="ka-GE"/>
        </w:rPr>
        <w:t xml:space="preserve">, ზაფხულის სპეც ფორმები - არაუგვიანეს 2023 წლის 01 აპრილი. </w:t>
      </w:r>
      <w:r w:rsidR="000D05E0">
        <w:rPr>
          <w:rFonts w:ascii="Sylfaen" w:hAnsi="Sylfaen" w:cs="Sylfaen"/>
          <w:lang w:val="ka-GE"/>
        </w:rPr>
        <w:t xml:space="preserve"> </w:t>
      </w:r>
      <w:r w:rsidR="00564625">
        <w:rPr>
          <w:rFonts w:ascii="Sylfaen" w:hAnsi="Sylfaen" w:cs="Sylfaen"/>
          <w:lang w:val="ka-GE"/>
        </w:rPr>
        <w:t xml:space="preserve"> </w:t>
      </w:r>
    </w:p>
    <w:p w14:paraId="295BF735" w14:textId="3FBFECC7" w:rsidR="00564625" w:rsidRDefault="00564625" w:rsidP="00AD674B">
      <w:pPr>
        <w:jc w:val="both"/>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AD674B">
      <w:pPr>
        <w:jc w:val="both"/>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72A8E45B" w14:textId="7A428747" w:rsidR="00564625" w:rsidRDefault="00564625" w:rsidP="00AD674B">
      <w:pPr>
        <w:jc w:val="both"/>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AD674B">
      <w:pPr>
        <w:jc w:val="both"/>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FC12D7B" w:rsidR="001760C2" w:rsidRDefault="00DC454F" w:rsidP="00AD674B">
      <w:pPr>
        <w:jc w:val="both"/>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AD674B">
      <w:pPr>
        <w:spacing w:after="0" w:line="240" w:lineRule="auto"/>
        <w:jc w:val="both"/>
        <w:rPr>
          <w:rFonts w:ascii="Sylfaen" w:hAnsi="Sylfaen" w:cs="Sylfaen"/>
          <w:lang w:val="ka-GE"/>
        </w:rPr>
      </w:pPr>
    </w:p>
    <w:p w14:paraId="279FBE52" w14:textId="77687DDB"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AD674B">
      <w:pPr>
        <w:spacing w:after="0" w:line="240" w:lineRule="auto"/>
        <w:jc w:val="both"/>
        <w:rPr>
          <w:rFonts w:ascii="Sylfaen" w:hAnsi="Sylfaen"/>
          <w:lang w:val="ka-GE"/>
        </w:rPr>
      </w:pPr>
    </w:p>
    <w:p w14:paraId="57484F93" w14:textId="0DD55193"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14:paraId="4DFD9C3F" w14:textId="77777777" w:rsidR="00564625" w:rsidRDefault="00564625" w:rsidP="00AD674B">
      <w:pPr>
        <w:pStyle w:val="ListParagraph"/>
        <w:spacing w:after="0" w:line="240" w:lineRule="auto"/>
        <w:ind w:left="0"/>
        <w:jc w:val="both"/>
        <w:rPr>
          <w:rFonts w:ascii="Sylfaen" w:hAnsi="Sylfaen"/>
          <w:b/>
          <w:i/>
          <w:lang w:val="ka-GE"/>
        </w:rPr>
      </w:pPr>
    </w:p>
    <w:p w14:paraId="2AA8D939" w14:textId="4B0E39AF" w:rsidR="00564625" w:rsidRPr="00C86727" w:rsidRDefault="00564625" w:rsidP="00AD674B">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sidR="006E77DD">
        <w:rPr>
          <w:rFonts w:ascii="Sylfaen" w:hAnsi="Sylfaen"/>
          <w:lang w:val="ka-GE"/>
        </w:rPr>
        <w:t xml:space="preserve"> 25</w:t>
      </w:r>
      <w:r>
        <w:rPr>
          <w:rFonts w:ascii="Sylfaen" w:hAnsi="Sylfaen"/>
          <w:lang w:val="ka-GE"/>
        </w:rPr>
        <w:t xml:space="preserve"> %-სა. </w:t>
      </w:r>
    </w:p>
    <w:p w14:paraId="2F0FD003" w14:textId="0EFD2759" w:rsidR="00F827AD" w:rsidRPr="00C86727" w:rsidRDefault="00F827AD" w:rsidP="00AD674B">
      <w:pPr>
        <w:spacing w:after="0" w:line="240" w:lineRule="auto"/>
        <w:jc w:val="both"/>
        <w:rPr>
          <w:rFonts w:ascii="Sylfaen" w:hAnsi="Sylfaen"/>
          <w:lang w:val="ka-GE"/>
        </w:rPr>
      </w:pPr>
    </w:p>
    <w:p w14:paraId="797FB3DD" w14:textId="566D04E6" w:rsidR="008D04C5" w:rsidRPr="00E37C5C" w:rsidRDefault="008D1A80" w:rsidP="00AD674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70F259A7" w:rsidR="009D5234" w:rsidRPr="009D5234" w:rsidRDefault="00013DED"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6E77DD">
        <w:rPr>
          <w:rFonts w:ascii="Sylfaen" w:hAnsi="Sylfaen"/>
          <w:lang w:val="ka-GE"/>
        </w:rPr>
        <w:t xml:space="preserve"> და დანართი N3</w:t>
      </w:r>
      <w:r w:rsidR="00BD74F8" w:rsidRPr="009D5234">
        <w:rPr>
          <w:rFonts w:ascii="Sylfaen" w:hAnsi="Sylfaen"/>
          <w:lang w:val="ka-GE"/>
        </w:rPr>
        <w:t>)</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2202C347" w:rsidR="009D5234" w:rsidRPr="009D5234" w:rsidRDefault="009D5234"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w:t>
      </w:r>
      <w:r w:rsidR="009B2D61">
        <w:rPr>
          <w:rFonts w:ascii="Sylfaen" w:hAnsi="Sylfaen"/>
          <w:lang w:val="ka-GE"/>
        </w:rPr>
        <w:t xml:space="preserve">ქსოვილის </w:t>
      </w:r>
      <w:r w:rsidRPr="009D5234">
        <w:rPr>
          <w:rFonts w:ascii="Sylfaen" w:hAnsi="Sylfaen"/>
          <w:lang w:val="ka-GE"/>
        </w:rPr>
        <w:t xml:space="preserve">ხარისხის </w:t>
      </w:r>
      <w:r w:rsidR="009B2D61">
        <w:rPr>
          <w:rFonts w:ascii="Sylfaen" w:hAnsi="Sylfaen"/>
          <w:lang w:val="ka-GE"/>
        </w:rPr>
        <w:t xml:space="preserve">და ტექნიკური მონაცემების </w:t>
      </w:r>
      <w:r w:rsidRPr="009D5234">
        <w:rPr>
          <w:rFonts w:ascii="Sylfaen" w:hAnsi="Sylfaen"/>
          <w:lang w:val="ka-GE"/>
        </w:rPr>
        <w:t>დამ</w:t>
      </w:r>
      <w:r w:rsidR="006E77DD">
        <w:rPr>
          <w:rFonts w:ascii="Sylfaen" w:hAnsi="Sylfaen"/>
          <w:lang w:val="ka-GE"/>
        </w:rPr>
        <w:t>ა</w:t>
      </w:r>
      <w:r w:rsidRPr="009D5234">
        <w:rPr>
          <w:rFonts w:ascii="Sylfaen" w:hAnsi="Sylfaen"/>
          <w:lang w:val="ka-GE"/>
        </w:rPr>
        <w:t>დასტურებელი დოკუმენტი,</w:t>
      </w:r>
      <w:r w:rsidR="00315CBE">
        <w:rPr>
          <w:rFonts w:ascii="Sylfaen" w:hAnsi="Sylfaen"/>
          <w:lang w:val="ka-GE"/>
        </w:rPr>
        <w:t xml:space="preserve"> </w:t>
      </w:r>
      <w:r w:rsidRPr="009D5234">
        <w:rPr>
          <w:rFonts w:ascii="Sylfaen" w:hAnsi="Sylfaen"/>
          <w:lang w:val="ka-GE"/>
        </w:rPr>
        <w:t>სადაც მოცემული იქნება შემოთავაზებული</w:t>
      </w:r>
      <w:r w:rsidR="006E77DD">
        <w:rPr>
          <w:rFonts w:ascii="Sylfaen" w:hAnsi="Sylfaen"/>
          <w:lang w:val="ka-GE"/>
        </w:rPr>
        <w:t xml:space="preserve"> საქონლის ქსოვლის შემადგენლობა. </w:t>
      </w:r>
      <w:r w:rsidRPr="009D5234">
        <w:rPr>
          <w:rFonts w:ascii="Sylfaen" w:hAnsi="Sylfaen"/>
          <w:lang w:val="ka-GE"/>
        </w:rPr>
        <w:t xml:space="preserve">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1C898FAD" w14:textId="0D836687" w:rsidR="009D5234" w:rsidRDefault="004717AB"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lastRenderedPageBreak/>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არაუმეტეს 3 თვისა. </w:t>
      </w:r>
    </w:p>
    <w:p w14:paraId="38242947" w14:textId="6D838BF2" w:rsidR="009D5234" w:rsidRPr="00315CBE" w:rsidRDefault="009D5234" w:rsidP="00AD674B">
      <w:pPr>
        <w:pStyle w:val="ListParagraph"/>
        <w:numPr>
          <w:ilvl w:val="0"/>
          <w:numId w:val="40"/>
        </w:numPr>
        <w:spacing w:before="240" w:after="160"/>
        <w:ind w:left="0" w:firstLine="0"/>
        <w:jc w:val="both"/>
        <w:rPr>
          <w:rFonts w:ascii="Sylfaen" w:hAnsi="Sylfaen"/>
          <w:lang w:val="ka-GE"/>
        </w:rPr>
      </w:pPr>
      <w:r w:rsidRPr="00315CBE">
        <w:rPr>
          <w:rFonts w:ascii="Sylfaen" w:hAnsi="Sylfaen"/>
          <w:lang w:val="ka-GE"/>
        </w:rPr>
        <w:t xml:space="preserve"> ტენდერის დასრულებიდან, წარმოდგენილი დოკუმენტაციის შესწავლის შედეგად, არაუმეტეს 2  (ორი) სამუშაო დღისა, </w:t>
      </w:r>
      <w:r w:rsidR="004A6113" w:rsidRPr="00315CBE">
        <w:rPr>
          <w:rFonts w:ascii="Sylfaen" w:hAnsi="Sylfaen"/>
          <w:lang w:val="ka-GE"/>
        </w:rPr>
        <w:t>იმ კომპანიებს, რომელთა ტექნიკური მონაცემები დააკმაყოფილებს სატენდერო მოთხოვებს,</w:t>
      </w:r>
      <w:r w:rsidRPr="00315CBE">
        <w:rPr>
          <w:rFonts w:ascii="Sylfaen" w:hAnsi="Sylfaen"/>
          <w:lang w:val="ka-GE"/>
        </w:rPr>
        <w:t xml:space="preserve"> გაეგზავნებათ შეტყობინება სატენდერო პოზიციების თითო-თითო ნიმუშის (უსასყიდლოდ) წარ</w:t>
      </w:r>
      <w:r w:rsidR="006E77DD">
        <w:rPr>
          <w:rFonts w:ascii="Sylfaen" w:hAnsi="Sylfaen"/>
          <w:lang w:val="ka-GE"/>
        </w:rPr>
        <w:t>მოსადგენად,</w:t>
      </w:r>
      <w:r w:rsidRPr="00315CBE">
        <w:rPr>
          <w:rFonts w:ascii="Sylfaen" w:hAnsi="Sylfaen"/>
          <w:lang w:val="ka-GE"/>
        </w:rPr>
        <w:t xml:space="preserve">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w:t>
      </w:r>
      <w:r w:rsidR="0002568F" w:rsidRPr="00315CBE">
        <w:rPr>
          <w:rFonts w:ascii="Sylfaen" w:hAnsi="Sylfaen"/>
          <w:lang w:val="ka-GE"/>
        </w:rPr>
        <w:t>გენლობის შემთხვევაში პრეტენდენტი</w:t>
      </w:r>
      <w:r w:rsidRPr="00315CBE">
        <w:rPr>
          <w:rFonts w:ascii="Sylfaen" w:hAnsi="Sylfaen"/>
          <w:lang w:val="ka-GE"/>
        </w:rPr>
        <w:t xml:space="preserve"> დისკვალიფიცირებულ იქნება შესყიდვის პ</w:t>
      </w:r>
      <w:r w:rsidR="006E77DD">
        <w:rPr>
          <w:rFonts w:ascii="Sylfaen" w:hAnsi="Sylfaen"/>
          <w:lang w:val="ka-GE"/>
        </w:rPr>
        <w:t xml:space="preserve">როცესიდან. </w:t>
      </w:r>
    </w:p>
    <w:p w14:paraId="72DB2C12" w14:textId="1D36A152" w:rsidR="00BE7B8C" w:rsidRDefault="009D5234" w:rsidP="006E77DD">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w:t>
      </w:r>
      <w:r w:rsidR="006E77DD">
        <w:rPr>
          <w:rFonts w:ascii="Sylfaen" w:hAnsi="Sylfaen" w:cs="Sylfaen"/>
          <w:b/>
          <w:szCs w:val="20"/>
          <w:lang w:val="ka-GE"/>
        </w:rPr>
        <w:t xml:space="preserve"> ნიმუშს </w:t>
      </w:r>
      <w:r w:rsidR="009B2D61">
        <w:rPr>
          <w:rFonts w:ascii="Sylfaen" w:hAnsi="Sylfaen" w:cs="Sylfaen"/>
          <w:b/>
          <w:szCs w:val="20"/>
          <w:lang w:val="ka-GE"/>
        </w:rPr>
        <w:t>ჩაუტარდეს ექსპერტიზა</w:t>
      </w:r>
      <w:r w:rsidR="006E77DD">
        <w:rPr>
          <w:rFonts w:ascii="Sylfaen" w:hAnsi="Sylfaen" w:cs="Sylfaen"/>
          <w:b/>
          <w:szCs w:val="20"/>
          <w:lang w:val="ka-GE"/>
        </w:rPr>
        <w:t xml:space="preserve"> პრეტენდენტის ხარჯებით</w:t>
      </w:r>
      <w:r w:rsidR="009B2D61">
        <w:rPr>
          <w:rFonts w:ascii="Sylfaen" w:hAnsi="Sylfaen" w:cs="Sylfaen"/>
          <w:b/>
          <w:szCs w:val="20"/>
          <w:lang w:val="ka-GE"/>
        </w:rPr>
        <w:t>.</w:t>
      </w:r>
      <w:r w:rsidR="006E77DD">
        <w:rPr>
          <w:rFonts w:ascii="Sylfaen" w:hAnsi="Sylfaen" w:cs="Sylfaen"/>
          <w:b/>
          <w:szCs w:val="20"/>
          <w:lang w:val="ka-GE"/>
        </w:rPr>
        <w:t xml:space="preserve"> ასევე, გამარჯვების შემთხვევაში,</w:t>
      </w:r>
      <w:r w:rsidR="00896E17">
        <w:rPr>
          <w:rFonts w:ascii="Sylfaen" w:hAnsi="Sylfaen" w:cs="Sylfaen"/>
          <w:b/>
          <w:szCs w:val="20"/>
          <w:lang w:val="ka-GE"/>
        </w:rPr>
        <w:t xml:space="preserve"> შემსყიდველს აქვს უფლება, მიღებული საქონლის ბრმა შერჩევის გზით, ჩაუტარდეს ქსოვილის შესაბამისობის დადგენის ექპერტიზა, რომელიც დარეგულირდება ნასყიდობის ხელშეკრულებით. </w:t>
      </w:r>
      <w:r w:rsidR="006E77DD">
        <w:rPr>
          <w:rFonts w:ascii="Sylfaen" w:hAnsi="Sylfaen" w:cs="Sylfaen"/>
          <w:b/>
          <w:szCs w:val="20"/>
          <w:lang w:val="ka-GE"/>
        </w:rPr>
        <w:t xml:space="preserve"> </w:t>
      </w:r>
      <w:r w:rsidR="009B2D61">
        <w:rPr>
          <w:rFonts w:ascii="Sylfaen" w:hAnsi="Sylfaen" w:cs="Sylfaen"/>
          <w:b/>
          <w:szCs w:val="20"/>
          <w:lang w:val="ka-GE"/>
        </w:rPr>
        <w:t xml:space="preserve"> </w:t>
      </w:r>
      <w:r w:rsidRPr="009D5234">
        <w:rPr>
          <w:rFonts w:ascii="Sylfaen" w:hAnsi="Sylfaen" w:cs="Sylfaen"/>
          <w:b/>
          <w:szCs w:val="20"/>
          <w:lang w:val="ka-GE"/>
        </w:rPr>
        <w:t>იმ შემთხვევაში</w:t>
      </w:r>
      <w:r w:rsidR="00896E17">
        <w:rPr>
          <w:rFonts w:ascii="Sylfaen" w:hAnsi="Sylfaen" w:cs="Sylfaen"/>
          <w:b/>
          <w:szCs w:val="20"/>
          <w:lang w:val="ka-GE"/>
        </w:rPr>
        <w:t>,</w:t>
      </w:r>
      <w:r w:rsidRPr="009D5234">
        <w:rPr>
          <w:rFonts w:ascii="Sylfaen" w:hAnsi="Sylfaen" w:cs="Sylfaen"/>
          <w:b/>
          <w:szCs w:val="20"/>
          <w:lang w:val="ka-GE"/>
        </w:rPr>
        <w:t xml:space="preserve">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w:t>
      </w:r>
      <w:r w:rsidR="00315CBE">
        <w:rPr>
          <w:rFonts w:ascii="Sylfaen" w:hAnsi="Sylfaen" w:cs="Sylfaen"/>
          <w:b/>
          <w:szCs w:val="20"/>
          <w:lang w:val="ka-GE"/>
        </w:rPr>
        <w:t>ელის მიერ განსაზღვრულ დანართი #2</w:t>
      </w:r>
      <w:r w:rsidRPr="009D5234">
        <w:rPr>
          <w:rFonts w:ascii="Sylfaen" w:hAnsi="Sylfaen" w:cs="Sylfaen"/>
          <w:b/>
          <w:szCs w:val="20"/>
          <w:lang w:val="ka-GE"/>
        </w:rPr>
        <w:t>-ში მოცემულ სპეციფიკაციებთან</w:t>
      </w:r>
      <w:r w:rsidR="006E77DD">
        <w:rPr>
          <w:rFonts w:ascii="Sylfaen" w:hAnsi="Sylfaen" w:cs="Sylfaen"/>
          <w:b/>
          <w:szCs w:val="20"/>
          <w:lang w:val="ka-GE"/>
        </w:rPr>
        <w:t>,</w:t>
      </w:r>
      <w:r w:rsidRPr="009D5234">
        <w:rPr>
          <w:rFonts w:ascii="Sylfaen" w:hAnsi="Sylfaen" w:cs="Sylfaen"/>
          <w:b/>
          <w:szCs w:val="20"/>
          <w:lang w:val="ka-GE"/>
        </w:rPr>
        <w:t xml:space="preserve"> კონკურსანტი დისკვალიფიცირებულ იქნება შესყიდვის </w:t>
      </w:r>
      <w:r w:rsidR="00896E17">
        <w:rPr>
          <w:rFonts w:ascii="Sylfaen" w:hAnsi="Sylfaen" w:cs="Sylfaen"/>
          <w:b/>
          <w:szCs w:val="20"/>
          <w:lang w:val="ka-GE"/>
        </w:rPr>
        <w:t xml:space="preserve">პროცესიდან, ხოლო საქონლის მოწოდების შეუსაბამობის შემთხვევაში საჯარიმო სანქციოები დარეგულირდება ნასყიდობის ხელშეკრულების ფარლებში (ხელშეკრულების დანართი N1 თან ახლავს სატენდერო დოკუმენტაციას). </w:t>
      </w:r>
    </w:p>
    <w:p w14:paraId="09C526EF" w14:textId="77777777" w:rsidR="006E77DD" w:rsidRPr="00AB6F7C" w:rsidRDefault="006E77DD" w:rsidP="006E77DD">
      <w:pPr>
        <w:pStyle w:val="ListParagraph"/>
        <w:spacing w:after="0" w:line="240" w:lineRule="auto"/>
        <w:ind w:left="-90"/>
        <w:jc w:val="both"/>
        <w:rPr>
          <w:rFonts w:ascii="Sylfaen" w:hAnsi="Sylfaen"/>
          <w:lang w:val="ka-GE"/>
        </w:rPr>
      </w:pPr>
    </w:p>
    <w:p w14:paraId="73D6DBF3" w14:textId="22D04CDE"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D674B">
      <w:pPr>
        <w:spacing w:after="0" w:line="240" w:lineRule="auto"/>
        <w:jc w:val="both"/>
        <w:rPr>
          <w:rFonts w:ascii="Sylfaen" w:hAnsi="Sylfaen"/>
          <w:lang w:val="ka-GE"/>
        </w:rPr>
      </w:pPr>
    </w:p>
    <w:p w14:paraId="6A42BE3C" w14:textId="77777777" w:rsidR="007A4B6C" w:rsidRDefault="007A4B6C" w:rsidP="00AD674B">
      <w:pPr>
        <w:spacing w:after="0" w:line="360" w:lineRule="auto"/>
        <w:jc w:val="both"/>
        <w:rPr>
          <w:rFonts w:ascii="Sylfaen" w:hAnsi="Sylfaen" w:cs="Sylfaen"/>
          <w:b/>
          <w:lang w:val="ka-GE"/>
        </w:rPr>
      </w:pPr>
    </w:p>
    <w:p w14:paraId="762675D8" w14:textId="713CF7F3"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AD674B">
      <w:pPr>
        <w:spacing w:after="0" w:line="360" w:lineRule="auto"/>
        <w:jc w:val="both"/>
        <w:rPr>
          <w:rFonts w:ascii="Sylfaen" w:hAnsi="Sylfaen"/>
          <w:b/>
          <w:lang w:val="ka-GE"/>
        </w:rPr>
      </w:pPr>
    </w:p>
    <w:p w14:paraId="7089A739" w14:textId="3A7FBA5A"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ლიკვიდაციის პროცესში</w:t>
      </w:r>
      <w:r w:rsidRPr="00E37C5C">
        <w:rPr>
          <w:rFonts w:ascii="AcadNusx" w:hAnsi="AcadNusx"/>
          <w:lang w:val="ka-GE"/>
        </w:rPr>
        <w:t>;</w:t>
      </w:r>
    </w:p>
    <w:p w14:paraId="0AFE087D"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AD674B">
      <w:pPr>
        <w:spacing w:after="0" w:line="360" w:lineRule="auto"/>
        <w:ind w:firstLine="426"/>
        <w:jc w:val="both"/>
        <w:rPr>
          <w:rFonts w:ascii="Sylfaen" w:hAnsi="Sylfaen"/>
          <w:b/>
          <w:i/>
          <w:lang w:val="ka-GE"/>
        </w:rPr>
      </w:pPr>
    </w:p>
    <w:p w14:paraId="317FFEE5" w14:textId="07836B71"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AD674B">
      <w:pPr>
        <w:spacing w:after="0" w:line="360" w:lineRule="auto"/>
        <w:ind w:firstLine="426"/>
        <w:jc w:val="both"/>
        <w:rPr>
          <w:rFonts w:ascii="AcadNusx" w:hAnsi="AcadNusx"/>
          <w:b/>
          <w:i/>
          <w:lang w:val="es-MX"/>
        </w:rPr>
      </w:pPr>
    </w:p>
    <w:p w14:paraId="5D4DB8DD" w14:textId="553E4C03"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04BF1777" w:rsidR="007E0304" w:rsidRPr="00E37C5C" w:rsidRDefault="008D1A80" w:rsidP="00AD674B">
      <w:pPr>
        <w:spacing w:after="0" w:line="360" w:lineRule="auto"/>
        <w:ind w:left="360"/>
        <w:jc w:val="both"/>
        <w:rPr>
          <w:rFonts w:ascii="Sylfaen" w:hAnsi="Sylfaen"/>
          <w:lang w:val="ka-GE"/>
        </w:rPr>
      </w:pPr>
      <w:r>
        <w:rPr>
          <w:rFonts w:ascii="Sylfaen" w:hAnsi="Sylfaen"/>
          <w:lang w:val="ka-GE"/>
        </w:rPr>
        <w:lastRenderedPageBreak/>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F31BCD4" w14:textId="77777777" w:rsidR="00CD267E" w:rsidRDefault="00CD267E" w:rsidP="00AD674B">
      <w:pPr>
        <w:spacing w:after="0" w:line="360" w:lineRule="auto"/>
        <w:jc w:val="both"/>
        <w:rPr>
          <w:rFonts w:ascii="Sylfaen" w:hAnsi="Sylfaen" w:cs="Sylfaen"/>
          <w:b/>
          <w:u w:val="single"/>
          <w:lang w:val="ka-GE"/>
        </w:rPr>
      </w:pPr>
    </w:p>
    <w:p w14:paraId="4B45BE62" w14:textId="12D7D2E0"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AD674B">
      <w:pPr>
        <w:spacing w:after="0" w:line="240" w:lineRule="auto"/>
        <w:jc w:val="both"/>
        <w:rPr>
          <w:rFonts w:ascii="Sylfaen" w:hAnsi="Sylfaen"/>
          <w:b/>
          <w:lang w:val="ka-GE"/>
        </w:rPr>
      </w:pPr>
    </w:p>
    <w:p w14:paraId="4EFAD2AB" w14:textId="75BDE454"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AD674B">
      <w:pPr>
        <w:spacing w:after="0"/>
        <w:jc w:val="both"/>
        <w:rPr>
          <w:rFonts w:ascii="Sylfaen" w:hAnsi="Sylfaen" w:cs="Sylfaen"/>
          <w:lang w:val="ka-GE"/>
        </w:rPr>
      </w:pPr>
      <w:bookmarkStart w:id="0" w:name="_GoBack"/>
      <w:bookmarkEnd w:id="0"/>
    </w:p>
    <w:p w14:paraId="15186467" w14:textId="77777777" w:rsidR="00F827AD" w:rsidRPr="00E37C5C" w:rsidRDefault="00F827AD" w:rsidP="00AD674B">
      <w:pPr>
        <w:spacing w:after="0"/>
        <w:jc w:val="both"/>
        <w:rPr>
          <w:rFonts w:ascii="Sylfaen" w:hAnsi="Sylfaen" w:cs="Arial"/>
          <w:lang w:val="ka-GE"/>
        </w:rPr>
      </w:pPr>
    </w:p>
    <w:p w14:paraId="58D236C0" w14:textId="31E8204B"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433AC" w14:textId="77777777" w:rsidR="005D77D5" w:rsidRDefault="005D77D5" w:rsidP="007902EA">
      <w:pPr>
        <w:spacing w:after="0" w:line="240" w:lineRule="auto"/>
      </w:pPr>
      <w:r>
        <w:separator/>
      </w:r>
    </w:p>
  </w:endnote>
  <w:endnote w:type="continuationSeparator" w:id="0">
    <w:p w14:paraId="2D217827" w14:textId="77777777" w:rsidR="005D77D5" w:rsidRDefault="005D77D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37A9433" w:rsidR="004A3BD8" w:rsidRDefault="004A3BD8">
        <w:pPr>
          <w:pStyle w:val="Footer"/>
          <w:jc w:val="right"/>
        </w:pPr>
        <w:r>
          <w:fldChar w:fldCharType="begin"/>
        </w:r>
        <w:r>
          <w:instrText xml:space="preserve"> PAGE   \* MERGEFORMAT </w:instrText>
        </w:r>
        <w:r>
          <w:fldChar w:fldCharType="separate"/>
        </w:r>
        <w:r w:rsidR="00896E17">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2B2F0" w14:textId="77777777" w:rsidR="005D77D5" w:rsidRDefault="005D77D5" w:rsidP="007902EA">
      <w:pPr>
        <w:spacing w:after="0" w:line="240" w:lineRule="auto"/>
      </w:pPr>
      <w:r>
        <w:separator/>
      </w:r>
    </w:p>
  </w:footnote>
  <w:footnote w:type="continuationSeparator" w:id="0">
    <w:p w14:paraId="33126F4A" w14:textId="77777777" w:rsidR="005D77D5" w:rsidRDefault="005D77D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113"/>
    <w:rsid w:val="004A66FB"/>
    <w:rsid w:val="004A7C56"/>
    <w:rsid w:val="004B09C9"/>
    <w:rsid w:val="004B0C7B"/>
    <w:rsid w:val="004B7339"/>
    <w:rsid w:val="004B771B"/>
    <w:rsid w:val="004C1132"/>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D77D5"/>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674B"/>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A7288-4FE8-405F-BFC8-8E5072E8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21</cp:revision>
  <cp:lastPrinted>2015-07-27T06:36:00Z</cp:lastPrinted>
  <dcterms:created xsi:type="dcterms:W3CDTF">2020-08-19T13:26:00Z</dcterms:created>
  <dcterms:modified xsi:type="dcterms:W3CDTF">2022-07-22T09:53:00Z</dcterms:modified>
</cp:coreProperties>
</file>