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27CA6FD" w:rsidR="00C76BA2" w:rsidRPr="008475B8" w:rsidRDefault="004013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ავტომობილების 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78F2D80B" w:rsidR="001C6958" w:rsidRPr="008475B8" w:rsidRDefault="005E5E73" w:rsidP="004013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DA0E7E">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bookmarkStart w:id="0" w:name="_GoBack"/>
            <w:bookmarkEnd w:id="0"/>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 2022</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039FAA27" w:rsidR="001C6958" w:rsidRPr="00216B03" w:rsidRDefault="000273EF" w:rsidP="005E5E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1"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1"/>
      <w:bookmarkEnd w:id="2"/>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30D1B397"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27</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3EB52D0A" w:rsidR="00C76BA2" w:rsidRPr="008475B8" w:rsidRDefault="00131344" w:rsidP="00C76BA2">
      <w:pPr>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ელექტრონულ ტენდერს</w:t>
      </w:r>
      <w:r>
        <w:rPr>
          <w:rFonts w:cstheme="minorHAnsi"/>
          <w:lang w:val="ka-GE"/>
        </w:rPr>
        <w:t xml:space="preserve"> ერთ ლოტად</w:t>
      </w:r>
      <w:r w:rsidR="00C76BA2" w:rsidRPr="008475B8">
        <w:rPr>
          <w:rFonts w:cstheme="minorHAnsi"/>
          <w:lang w:val="ka-GE"/>
        </w:rPr>
        <w:t xml:space="preserve">  </w:t>
      </w:r>
      <w:r w:rsidR="00401373" w:rsidRPr="00401373">
        <w:rPr>
          <w:rFonts w:cstheme="minorHAnsi"/>
          <w:lang w:val="ka-GE"/>
        </w:rPr>
        <w:t xml:space="preserve">ავტომობილების დაზღვევის მომსახურების </w:t>
      </w:r>
      <w:r w:rsidR="00C76BA2" w:rsidRPr="008475B8">
        <w:rPr>
          <w:rFonts w:cstheme="minorHAnsi"/>
          <w:lang w:val="ka-GE"/>
        </w:rPr>
        <w:t>შესყიდვასთან დაკავშირებით</w:t>
      </w:r>
      <w:r>
        <w:rPr>
          <w:rFonts w:cstheme="minorHAnsi"/>
          <w:lang w:val="ka-GE"/>
        </w:rPr>
        <w:t xml:space="preserve"> შვილობილი კომპანიების მასშტაბით</w:t>
      </w:r>
      <w:r w:rsidR="00C76BA2" w:rsidRPr="008475B8">
        <w:rPr>
          <w:rFonts w:cstheme="minorHAnsi"/>
          <w:lang w:val="ka-GE"/>
        </w:rPr>
        <w:t xml:space="preserve">. </w:t>
      </w:r>
    </w:p>
    <w:p w14:paraId="6085CB4C" w14:textId="77777777" w:rsidR="00C76BA2" w:rsidRPr="008475B8" w:rsidRDefault="00C76BA2" w:rsidP="00C76BA2">
      <w:pPr>
        <w:ind w:left="810"/>
        <w:rPr>
          <w:rFonts w:cstheme="minorHAnsi"/>
          <w:lang w:val="ka-GE"/>
        </w:rPr>
      </w:pPr>
    </w:p>
    <w:p w14:paraId="07D510E8" w14:textId="09A00C66"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 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3"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39981043" w:rsidR="00C76BA2" w:rsidRPr="008475B8" w:rsidRDefault="00131344"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ავტომობილებთან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 N1-ის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1572DCDD"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3"/>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4D931179" w:rsidR="00C76BA2" w:rsidRPr="008475B8" w:rsidRDefault="001C0F25" w:rsidP="00C76BA2">
      <w:pPr>
        <w:pStyle w:val="ListParagraph"/>
        <w:numPr>
          <w:ilvl w:val="1"/>
          <w:numId w:val="4"/>
        </w:numPr>
        <w:jc w:val="both"/>
        <w:rPr>
          <w:rFonts w:cstheme="minorHAnsi"/>
          <w:lang w:val="ka-GE"/>
        </w:rPr>
      </w:pPr>
      <w:r>
        <w:rPr>
          <w:rFonts w:cstheme="minorHAnsi"/>
          <w:lang w:val="ka-GE"/>
        </w:rPr>
        <w:t>შემოთავაზება წაროსადგენია დანართი N1-ის გათვალისწინებით,</w:t>
      </w:r>
      <w:r w:rsidR="00C76BA2" w:rsidRPr="008475B8">
        <w:rPr>
          <w:rFonts w:cstheme="minorHAnsi"/>
          <w:lang w:val="ka-GE"/>
        </w:rPr>
        <w:t xml:space="preserve"> უფლებამოსილი პირის მიერ ხელმოწერილი, ბეჭდით დამოწმებული, დასკანერებული ვერსია</w:t>
      </w:r>
      <w:r>
        <w:rPr>
          <w:rFonts w:cstheme="minorHAnsi"/>
          <w:lang w:val="ka-GE"/>
        </w:rPr>
        <w:t>;</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642E35D5"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F1E09">
        <w:rPr>
          <w:rFonts w:cstheme="minorHAnsi"/>
        </w:rPr>
        <w:t xml:space="preserve">, </w:t>
      </w:r>
      <w:r w:rsidR="00FF1E09">
        <w:rPr>
          <w:rFonts w:cstheme="minorHAnsi"/>
          <w:lang w:val="ka-GE"/>
        </w:rPr>
        <w:t>სომხეთი, აზერბაიჯანი</w:t>
      </w:r>
      <w:r w:rsidR="001C0F25">
        <w:rPr>
          <w:rFonts w:cstheme="minorHAnsi"/>
          <w:lang w:val="ka-GE"/>
        </w:rPr>
        <w:t>.</w:t>
      </w:r>
    </w:p>
    <w:p w14:paraId="576B850F" w14:textId="3D9CC4B0" w:rsidR="00C76BA2" w:rsidRDefault="00C76BA2" w:rsidP="00C76BA2">
      <w:pPr>
        <w:pStyle w:val="ListParagraph"/>
        <w:rPr>
          <w:rFonts w:cstheme="minorHAnsi"/>
          <w:lang w:val="ka-GE"/>
        </w:rPr>
      </w:pPr>
    </w:p>
    <w:p w14:paraId="4232726C" w14:textId="6D045E6F" w:rsidR="001C0F25" w:rsidRDefault="001C0F25" w:rsidP="00C76BA2">
      <w:pPr>
        <w:pStyle w:val="ListParagraph"/>
        <w:rPr>
          <w:rFonts w:cstheme="minorHAnsi"/>
          <w:lang w:val="ka-GE"/>
        </w:rPr>
      </w:pPr>
    </w:p>
    <w:p w14:paraId="5BA7C348" w14:textId="7CE0C104" w:rsidR="001C0F25" w:rsidRDefault="001C0F25" w:rsidP="00C76BA2">
      <w:pPr>
        <w:pStyle w:val="ListParagraph"/>
        <w:rPr>
          <w:rFonts w:cstheme="minorHAnsi"/>
          <w:lang w:val="ka-GE"/>
        </w:rPr>
      </w:pPr>
    </w:p>
    <w:p w14:paraId="5559A067" w14:textId="77777777" w:rsidR="001C0F25" w:rsidRPr="008475B8" w:rsidRDefault="001C0F25"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4"/>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7543A87" w:rsidR="00C76BA2" w:rsidRPr="008475B8" w:rsidRDefault="00C76BA2" w:rsidP="00C76BA2">
      <w:pPr>
        <w:ind w:left="900" w:hanging="360"/>
        <w:jc w:val="both"/>
        <w:rPr>
          <w:rFonts w:cstheme="minorHAnsi"/>
          <w:lang w:val="ka-GE"/>
        </w:rPr>
      </w:pPr>
      <w:bookmarkStart w:id="5" w:name="_Toc422608347"/>
      <w:bookmarkStart w:id="6"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ყოველთვიურად 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7"/>
      <w:bookmarkEnd w:id="8"/>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9" w:name="OLE_LINK3"/>
      <w:bookmarkStart w:id="10" w:name="OLE_LINK4"/>
      <w:bookmarkStart w:id="11"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8475B8">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5EBFB058" w:rsidR="00AC3AD9" w:rsidRDefault="00AC3AD9" w:rsidP="00D300E6">
      <w:pPr>
        <w:pStyle w:val="ListParagraph"/>
        <w:spacing w:after="160" w:line="259" w:lineRule="auto"/>
        <w:jc w:val="both"/>
        <w:rPr>
          <w:rFonts w:cstheme="minorHAnsi"/>
          <w:lang w:val="ka-GE"/>
        </w:rPr>
      </w:pPr>
    </w:p>
    <w:p w14:paraId="7ADD032C" w14:textId="77777777" w:rsidR="000273EF" w:rsidRPr="00D300E6" w:rsidRDefault="000273EF" w:rsidP="00D300E6">
      <w:pPr>
        <w:pStyle w:val="ListParagraph"/>
        <w:spacing w:after="160" w:line="259" w:lineRule="auto"/>
        <w:jc w:val="both"/>
        <w:rPr>
          <w:rFonts w:cstheme="minorHAnsi"/>
          <w:lang w:val="ka-GE"/>
        </w:rPr>
      </w:pPr>
    </w:p>
    <w:p w14:paraId="3FD805F4" w14:textId="4EDE02E0" w:rsidR="00C76BA2" w:rsidRDefault="00C76BA2" w:rsidP="00C76BA2">
      <w:pPr>
        <w:pStyle w:val="ListParagraph"/>
        <w:spacing w:after="160" w:line="259" w:lineRule="auto"/>
        <w:rPr>
          <w:rFonts w:cstheme="minorHAnsi"/>
          <w:lang w:val="ka-GE"/>
        </w:rPr>
      </w:pPr>
    </w:p>
    <w:p w14:paraId="6DB608FB" w14:textId="77777777" w:rsidR="00D2758C" w:rsidRPr="008475B8" w:rsidRDefault="00D2758C" w:rsidP="00C76BA2">
      <w:pPr>
        <w:pStyle w:val="ListParagraph"/>
        <w:spacing w:after="160" w:line="259" w:lineRule="auto"/>
        <w:rPr>
          <w:rFonts w:cstheme="minorHAnsi"/>
          <w:lang w:val="ka-GE"/>
        </w:rPr>
      </w:pPr>
    </w:p>
    <w:p w14:paraId="5D6926B9" w14:textId="0AF2299E"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lastRenderedPageBreak/>
        <w:t>სატენდერო წინადადების მიღების ბოლო ვადაა:  202</w:t>
      </w:r>
      <w:r w:rsidRPr="008475B8">
        <w:rPr>
          <w:rFonts w:cstheme="minorHAnsi"/>
          <w:b/>
          <w:color w:val="44546A" w:themeColor="text2"/>
          <w:sz w:val="24"/>
        </w:rPr>
        <w:t>2</w:t>
      </w:r>
      <w:r w:rsidRPr="008475B8">
        <w:rPr>
          <w:rFonts w:cstheme="minorHAnsi"/>
          <w:b/>
          <w:color w:val="44546A" w:themeColor="text2"/>
          <w:sz w:val="24"/>
          <w:lang w:val="ka-GE"/>
        </w:rPr>
        <w:t xml:space="preserve"> წლის </w:t>
      </w:r>
      <w:r w:rsidR="000273EF">
        <w:rPr>
          <w:rFonts w:cstheme="minorHAnsi"/>
          <w:b/>
          <w:color w:val="44546A" w:themeColor="text2"/>
          <w:sz w:val="24"/>
          <w:lang w:val="ka-GE"/>
        </w:rPr>
        <w:t>3</w:t>
      </w:r>
      <w:r w:rsidR="00E404C3">
        <w:rPr>
          <w:rFonts w:cstheme="minorHAnsi"/>
          <w:b/>
          <w:color w:val="44546A" w:themeColor="text2"/>
          <w:sz w:val="24"/>
          <w:lang w:val="ka-GE"/>
        </w:rPr>
        <w:t xml:space="preserve"> აგვისტო</w:t>
      </w:r>
      <w:r w:rsidRPr="008475B8">
        <w:rPr>
          <w:rFonts w:cstheme="minorHAnsi"/>
          <w:b/>
          <w:color w:val="44546A" w:themeColor="text2"/>
          <w:sz w:val="24"/>
          <w:lang w:val="ka-GE"/>
        </w:rPr>
        <w:t>,  18:00  საათი.</w:t>
      </w:r>
    </w:p>
    <w:p w14:paraId="25FF732E" w14:textId="77777777" w:rsidR="00C76BA2" w:rsidRPr="008475B8" w:rsidRDefault="00C76BA2" w:rsidP="00C76BA2">
      <w:pPr>
        <w:ind w:left="810"/>
        <w:jc w:val="both"/>
        <w:rPr>
          <w:rFonts w:cstheme="minorHAnsi"/>
          <w:lang w:val="ka-GE"/>
        </w:rPr>
      </w:pPr>
    </w:p>
    <w:p w14:paraId="53F27BBC" w14:textId="488A879B" w:rsidR="00C76BA2" w:rsidRPr="008475B8"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Pr="008475B8">
          <w:rPr>
            <w:rStyle w:val="Hyperlink"/>
            <w:rFonts w:cstheme="minorHAnsi"/>
            <w:lang w:val="ka-GE"/>
          </w:rPr>
          <w:t>n.adamia@tegetamotors.ge</w:t>
        </w:r>
      </w:hyperlink>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9D9FE" w14:textId="77777777" w:rsidR="00327FC0" w:rsidRDefault="00327FC0" w:rsidP="00C76BA2">
      <w:r>
        <w:separator/>
      </w:r>
    </w:p>
  </w:endnote>
  <w:endnote w:type="continuationSeparator" w:id="0">
    <w:p w14:paraId="1CEB7FA6" w14:textId="77777777" w:rsidR="00327FC0" w:rsidRDefault="00327FC0"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1B469963"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DA0E7E">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B9059" w14:textId="77777777" w:rsidR="00327FC0" w:rsidRDefault="00327FC0" w:rsidP="00C76BA2">
      <w:r>
        <w:separator/>
      </w:r>
    </w:p>
  </w:footnote>
  <w:footnote w:type="continuationSeparator" w:id="0">
    <w:p w14:paraId="2F023FA5" w14:textId="77777777" w:rsidR="00327FC0" w:rsidRDefault="00327FC0"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327FC0"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273EF"/>
    <w:rsid w:val="000808DF"/>
    <w:rsid w:val="00131344"/>
    <w:rsid w:val="001C0F25"/>
    <w:rsid w:val="001C4809"/>
    <w:rsid w:val="001C6958"/>
    <w:rsid w:val="00216B03"/>
    <w:rsid w:val="00236637"/>
    <w:rsid w:val="0024197C"/>
    <w:rsid w:val="002E7551"/>
    <w:rsid w:val="00320A0C"/>
    <w:rsid w:val="00327FC0"/>
    <w:rsid w:val="0035304C"/>
    <w:rsid w:val="00360951"/>
    <w:rsid w:val="00372D38"/>
    <w:rsid w:val="00401373"/>
    <w:rsid w:val="0052311D"/>
    <w:rsid w:val="005E5E73"/>
    <w:rsid w:val="006A5293"/>
    <w:rsid w:val="006C25D2"/>
    <w:rsid w:val="006C7DCC"/>
    <w:rsid w:val="00725C9F"/>
    <w:rsid w:val="00763870"/>
    <w:rsid w:val="007A1E90"/>
    <w:rsid w:val="007C2DE2"/>
    <w:rsid w:val="007F4324"/>
    <w:rsid w:val="008475B8"/>
    <w:rsid w:val="00886FCD"/>
    <w:rsid w:val="0090280B"/>
    <w:rsid w:val="00932ACE"/>
    <w:rsid w:val="009345B8"/>
    <w:rsid w:val="009E3690"/>
    <w:rsid w:val="009E415A"/>
    <w:rsid w:val="009F64AD"/>
    <w:rsid w:val="00A75F99"/>
    <w:rsid w:val="00AB24D6"/>
    <w:rsid w:val="00AC3AD9"/>
    <w:rsid w:val="00AC78D9"/>
    <w:rsid w:val="00B1088A"/>
    <w:rsid w:val="00B34D0A"/>
    <w:rsid w:val="00B435F2"/>
    <w:rsid w:val="00C07A73"/>
    <w:rsid w:val="00C76BA2"/>
    <w:rsid w:val="00D2758C"/>
    <w:rsid w:val="00D300E6"/>
    <w:rsid w:val="00DA0E7E"/>
    <w:rsid w:val="00DA6D1D"/>
    <w:rsid w:val="00DD0F73"/>
    <w:rsid w:val="00DF5E8D"/>
    <w:rsid w:val="00E12057"/>
    <w:rsid w:val="00E404C3"/>
    <w:rsid w:val="00E54E32"/>
    <w:rsid w:val="00E672E3"/>
    <w:rsid w:val="00ED7C3E"/>
    <w:rsid w:val="00EF2A17"/>
    <w:rsid w:val="00EF5139"/>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damia@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BA655-BC17-4015-9480-ADAE9B18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16</cp:revision>
  <dcterms:created xsi:type="dcterms:W3CDTF">2022-07-05T10:38:00Z</dcterms:created>
  <dcterms:modified xsi:type="dcterms:W3CDTF">2022-07-29T12:21:00Z</dcterms:modified>
</cp:coreProperties>
</file>