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3C297E" w:rsidRDefault="00EE570C" w:rsidP="00EE570C">
      <w:pPr>
        <w:spacing w:after="0" w:line="360" w:lineRule="auto"/>
        <w:jc w:val="center"/>
        <w:rPr>
          <w:rFonts w:ascii="Sylfaen" w:hAnsi="Sylfaen" w:cs="Sylfaen"/>
          <w:b/>
          <w:sz w:val="24"/>
          <w:szCs w:val="24"/>
          <w:lang w:val="ka-GE"/>
        </w:rPr>
      </w:pPr>
      <w:r w:rsidRPr="003C297E">
        <w:rPr>
          <w:rFonts w:ascii="Sylfaen" w:hAnsi="Sylfaen" w:cs="Sylfaen"/>
          <w:b/>
          <w:sz w:val="24"/>
          <w:szCs w:val="24"/>
          <w:lang w:val="ka-GE"/>
        </w:rPr>
        <w:t xml:space="preserve">Electronic </w:t>
      </w:r>
      <w:r w:rsidRPr="003C297E">
        <w:rPr>
          <w:rFonts w:ascii="Sylfaen" w:hAnsi="Sylfaen" w:cs="Sylfaen"/>
          <w:b/>
          <w:sz w:val="24"/>
          <w:szCs w:val="24"/>
        </w:rPr>
        <w:t>T</w:t>
      </w:r>
      <w:r w:rsidRPr="003C297E">
        <w:rPr>
          <w:rFonts w:ascii="Sylfaen" w:hAnsi="Sylfaen" w:cs="Sylfaen"/>
          <w:b/>
          <w:sz w:val="24"/>
          <w:szCs w:val="24"/>
          <w:lang w:val="ka-GE"/>
        </w:rPr>
        <w:t>ender Documentation</w:t>
      </w:r>
    </w:p>
    <w:p w:rsidR="00EE570C" w:rsidRPr="003C297E" w:rsidRDefault="003C297E" w:rsidP="00EE570C">
      <w:pPr>
        <w:spacing w:after="0" w:line="360" w:lineRule="auto"/>
        <w:jc w:val="center"/>
        <w:rPr>
          <w:rFonts w:ascii="Sylfaen" w:hAnsi="Sylfaen"/>
          <w:b/>
          <w:sz w:val="24"/>
          <w:szCs w:val="24"/>
        </w:rPr>
      </w:pPr>
      <w:r w:rsidRPr="003C297E">
        <w:rPr>
          <w:rFonts w:ascii="Sylfaen" w:hAnsi="Sylfaen"/>
          <w:b/>
          <w:sz w:val="24"/>
          <w:szCs w:val="24"/>
        </w:rPr>
        <w:t>Arrangement of a building for a frequency regulator</w:t>
      </w:r>
    </w:p>
    <w:p w:rsidR="00EE570C" w:rsidRPr="003C297E" w:rsidRDefault="00EE570C" w:rsidP="00EE570C">
      <w:pPr>
        <w:spacing w:after="0" w:line="360" w:lineRule="auto"/>
        <w:jc w:val="center"/>
        <w:rPr>
          <w:rFonts w:ascii="Sylfaen" w:hAnsi="Sylfaen"/>
          <w:b/>
          <w:sz w:val="24"/>
          <w:szCs w:val="24"/>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Default="00195C6C" w:rsidP="00EE570C">
      <w:pPr>
        <w:spacing w:after="0" w:line="360" w:lineRule="auto"/>
        <w:jc w:val="center"/>
        <w:rPr>
          <w:rFonts w:ascii="AcadNusx" w:hAnsi="AcadNusx"/>
          <w:b/>
        </w:rPr>
      </w:pPr>
    </w:p>
    <w:p w:rsidR="003C297E" w:rsidRDefault="003C297E" w:rsidP="00EE570C">
      <w:pPr>
        <w:spacing w:after="0" w:line="360" w:lineRule="auto"/>
        <w:jc w:val="center"/>
        <w:rPr>
          <w:rFonts w:ascii="AcadNusx" w:hAnsi="AcadNusx"/>
          <w:b/>
        </w:rPr>
      </w:pPr>
    </w:p>
    <w:p w:rsidR="003C297E" w:rsidRPr="00485E5A" w:rsidRDefault="003C297E"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EE570C" w:rsidRDefault="00EE570C" w:rsidP="00C54C2E">
      <w:pPr>
        <w:spacing w:after="0" w:line="240" w:lineRule="auto"/>
        <w:rPr>
          <w:rFonts w:ascii="Sylfaen" w:hAnsi="Sylfaen" w:cs="Sylfaen"/>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3C297E" w:rsidRDefault="003C297E" w:rsidP="00C54C2E">
      <w:pPr>
        <w:spacing w:after="0" w:line="240" w:lineRule="auto"/>
        <w:rPr>
          <w:rFonts w:ascii="Sylfaen" w:hAnsi="Sylfaen" w:cs="Sylfaen"/>
          <w:lang w:val="ka-GE"/>
        </w:rPr>
      </w:pPr>
    </w:p>
    <w:p w:rsidR="003C297E" w:rsidRPr="003C297E" w:rsidRDefault="003C297E" w:rsidP="003C297E">
      <w:pPr>
        <w:spacing w:after="0" w:line="360" w:lineRule="auto"/>
        <w:rPr>
          <w:rFonts w:ascii="Sylfaen" w:hAnsi="Sylfaen"/>
          <w:b/>
          <w:sz w:val="24"/>
          <w:szCs w:val="24"/>
        </w:rPr>
      </w:pPr>
      <w:r w:rsidRPr="003C297E">
        <w:rPr>
          <w:rFonts w:ascii="Sylfaen" w:hAnsi="Sylfaen"/>
          <w:b/>
          <w:sz w:val="24"/>
          <w:szCs w:val="24"/>
        </w:rPr>
        <w:t>Arrangement of a building for a frequency regulator</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7D78F8" w:rsidRPr="00685A91" w:rsidRDefault="007D78F8" w:rsidP="007D78F8">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Length - 6.5 m</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Width - 4 m</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Height - not less than 4 m</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Raised from the ground - 0.45 m</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With vent channel - two entrances at a height of 2.65 meters</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Doors - at least 3.5 meters high and 3 meters wide</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The roof should be able to be easily lifted to install the equipment with a crane</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Thermal insulation</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The floor must withstand a load of at least 6 tons</w:t>
      </w:r>
    </w:p>
    <w:p w:rsidR="003C297E" w:rsidRPr="003C297E" w:rsidRDefault="003C297E" w:rsidP="003C297E">
      <w:pPr>
        <w:spacing w:after="0" w:line="240" w:lineRule="auto"/>
        <w:jc w:val="both"/>
        <w:rPr>
          <w:rFonts w:ascii="Sylfaen" w:hAnsi="Sylfaen" w:cs="Sylfaen"/>
          <w:lang w:val="ka-GE"/>
        </w:rPr>
      </w:pPr>
      <w:r w:rsidRPr="003C297E">
        <w:rPr>
          <w:rFonts w:ascii="Sylfaen" w:hAnsi="Sylfaen" w:cs="Sylfaen"/>
          <w:lang w:val="ka-GE"/>
        </w:rPr>
        <w:t>• Prices should be quoted with and without foundation</w:t>
      </w:r>
    </w:p>
    <w:p w:rsidR="003C297E" w:rsidRPr="003C297E" w:rsidRDefault="003C297E" w:rsidP="003C297E">
      <w:pPr>
        <w:spacing w:after="0" w:line="240" w:lineRule="auto"/>
        <w:jc w:val="both"/>
        <w:rPr>
          <w:rFonts w:ascii="Sylfaen" w:hAnsi="Sylfaen" w:cs="Sylfaen"/>
          <w:b/>
          <w:u w:val="single"/>
          <w:lang w:val="ka-GE"/>
        </w:rPr>
      </w:pPr>
      <w:r w:rsidRPr="003C297E">
        <w:rPr>
          <w:rFonts w:ascii="Sylfaen" w:hAnsi="Sylfaen" w:cs="Sylfaen"/>
          <w:b/>
          <w:u w:val="single"/>
          <w:lang w:val="ka-GE"/>
        </w:rPr>
        <w:t>• Delivery period 20 calendar days</w:t>
      </w:r>
    </w:p>
    <w:p w:rsidR="007D78F8" w:rsidRPr="003C297E" w:rsidRDefault="003C297E" w:rsidP="007D78F8">
      <w:pPr>
        <w:spacing w:after="0" w:line="240" w:lineRule="auto"/>
        <w:jc w:val="both"/>
        <w:rPr>
          <w:rFonts w:ascii="Sylfaen" w:hAnsi="Sylfaen" w:cs="Sylfaen"/>
          <w:lang w:val="ka-GE"/>
        </w:rPr>
      </w:pPr>
      <w:r w:rsidRPr="003C297E">
        <w:rPr>
          <w:rFonts w:ascii="Sylfaen" w:hAnsi="Sylfaen" w:cs="Sylfaen"/>
          <w:lang w:val="ka-GE"/>
        </w:rPr>
        <w:t>Quantity and specificat</w:t>
      </w:r>
      <w:r w:rsidR="004A5F41">
        <w:rPr>
          <w:rFonts w:ascii="Sylfaen" w:hAnsi="Sylfaen" w:cs="Sylfaen"/>
          <w:lang w:val="ka-GE"/>
        </w:rPr>
        <w:t>ion are specified in Annexure N2, Annexure N3 and Annexure N4</w:t>
      </w:r>
      <w:r w:rsidRPr="003C297E">
        <w:rPr>
          <w:rFonts w:ascii="Sylfaen" w:hAnsi="Sylfaen" w:cs="Sylfaen"/>
          <w:lang w:val="ka-GE"/>
        </w:rPr>
        <w:t>.</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w:t>
      </w:r>
      <w:r w:rsidR="004A5F41">
        <w:rPr>
          <w:rFonts w:ascii="Sylfaen" w:hAnsi="Sylfaen" w:cs="Sylfaen"/>
          <w:lang w:val="ka-GE"/>
        </w:rPr>
        <w:t xml:space="preserve"> Annex N2</w:t>
      </w:r>
      <w:bookmarkStart w:id="1" w:name="_GoBack"/>
      <w:bookmarkEnd w:id="1"/>
      <w:r w:rsidRPr="00EE570C">
        <w:rPr>
          <w:rFonts w:ascii="Sylfaen" w:hAnsi="Sylfaen" w:cs="Sylfaen"/>
          <w:lang w:val="ka-GE"/>
        </w:rPr>
        <w:t xml:space="preserve">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Pr="003C297E"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r w:rsidR="003C297E" w:rsidRPr="003C297E">
        <w:rPr>
          <w:rFonts w:ascii="Sylfaen" w:hAnsi="Sylfaen" w:cs="Sylfaen"/>
          <w:b/>
        </w:rPr>
        <w:t>SAGURAMO</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7D78F8" w:rsidRDefault="007D78F8" w:rsidP="007D78F8">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7D78F8" w:rsidRPr="00B16ACC" w:rsidRDefault="007D78F8" w:rsidP="007D78F8">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w:t>
      </w:r>
      <w:r w:rsidR="004A5F41">
        <w:rPr>
          <w:rFonts w:ascii="Sylfaen" w:hAnsi="Sylfaen"/>
          <w:lang w:val="ka-GE"/>
        </w:rPr>
        <w:t>x N2</w:t>
      </w:r>
      <w:r w:rsidRPr="00B16ACC">
        <w:rPr>
          <w:rFonts w:ascii="Sylfaen" w:hAnsi="Sylfaen"/>
          <w:lang w:val="ka-GE"/>
        </w:rPr>
        <w:t>);</w:t>
      </w:r>
    </w:p>
    <w:p w:rsidR="007D78F8" w:rsidRPr="004923A1" w:rsidRDefault="007D78F8" w:rsidP="007D78F8">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7D78F8" w:rsidRDefault="007D78F8" w:rsidP="003C297E">
      <w:pPr>
        <w:pStyle w:val="ListParagraph"/>
        <w:spacing w:after="0" w:line="240" w:lineRule="auto"/>
        <w:ind w:left="0"/>
        <w:jc w:val="both"/>
        <w:rPr>
          <w:rFonts w:ascii="Sylfaen" w:hAnsi="Sylfaen"/>
          <w:lang w:val="ka-GE"/>
        </w:rPr>
      </w:pPr>
      <w:r w:rsidRPr="004923A1">
        <w:rPr>
          <w:rFonts w:ascii="Sylfaen" w:hAnsi="Sylfaen"/>
          <w:lang w:val="ka-GE"/>
        </w:rPr>
        <w:t xml:space="preserve">5. The warranty must apply </w:t>
      </w:r>
    </w:p>
    <w:p w:rsidR="003C297E" w:rsidRPr="003C297E" w:rsidRDefault="003C297E" w:rsidP="003C297E">
      <w:pPr>
        <w:pStyle w:val="ListParagraph"/>
        <w:spacing w:after="0" w:line="240" w:lineRule="auto"/>
        <w:ind w:left="0"/>
        <w:jc w:val="both"/>
        <w:rPr>
          <w:rFonts w:ascii="Sylfaen" w:hAnsi="Sylfaen"/>
        </w:rPr>
      </w:pPr>
      <w:r>
        <w:rPr>
          <w:rFonts w:ascii="Sylfaen" w:hAnsi="Sylfaen"/>
        </w:rPr>
        <w:t>6.  The delivery - 20 Calendar days</w:t>
      </w:r>
    </w:p>
    <w:p w:rsidR="007D78F8" w:rsidRPr="004923A1" w:rsidRDefault="003C297E" w:rsidP="007D78F8">
      <w:pPr>
        <w:pStyle w:val="ListParagraph"/>
        <w:spacing w:after="0" w:line="240" w:lineRule="auto"/>
        <w:ind w:left="0"/>
        <w:jc w:val="both"/>
        <w:rPr>
          <w:rFonts w:ascii="Sylfaen" w:hAnsi="Sylfaen"/>
        </w:rPr>
      </w:pPr>
      <w:r>
        <w:rPr>
          <w:rFonts w:ascii="Sylfaen" w:hAnsi="Sylfaen"/>
          <w:lang w:val="ka-GE"/>
        </w:rPr>
        <w:t xml:space="preserve">7. </w:t>
      </w:r>
      <w:r w:rsidR="007D78F8"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lastRenderedPageBreak/>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must be submitted by e-mail no </w:t>
      </w:r>
      <w:r w:rsidRPr="00CF01EF">
        <w:rPr>
          <w:rFonts w:ascii="Sylfaen" w:hAnsi="Sylfaen"/>
          <w:i/>
          <w:u w:val="single"/>
        </w:rPr>
        <w:t xml:space="preserve">later </w:t>
      </w:r>
      <w:r w:rsidR="003C297E">
        <w:rPr>
          <w:rFonts w:ascii="Sylfaen" w:hAnsi="Sylfaen"/>
          <w:b/>
          <w:i/>
          <w:u w:val="single"/>
        </w:rPr>
        <w:t>than 18:00 on January 3rd, 2023</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3569873"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1D82" w:rsidRDefault="00181D82">
      <w:pPr>
        <w:spacing w:after="0" w:line="240" w:lineRule="auto"/>
      </w:pPr>
      <w:r>
        <w:separator/>
      </w:r>
    </w:p>
  </w:endnote>
  <w:endnote w:type="continuationSeparator" w:id="0">
    <w:p w:rsidR="00181D82" w:rsidRDefault="00181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A5F41">
          <w:rPr>
            <w:noProof/>
          </w:rPr>
          <w:t>4</w:t>
        </w:r>
        <w:r>
          <w:rPr>
            <w:noProof/>
          </w:rPr>
          <w:fldChar w:fldCharType="end"/>
        </w:r>
      </w:p>
    </w:sdtContent>
  </w:sdt>
  <w:p w:rsidR="00D269DA" w:rsidRDefault="00181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1D82" w:rsidRDefault="00181D82">
      <w:pPr>
        <w:spacing w:after="0" w:line="240" w:lineRule="auto"/>
      </w:pPr>
      <w:r>
        <w:separator/>
      </w:r>
    </w:p>
  </w:footnote>
  <w:footnote w:type="continuationSeparator" w:id="0">
    <w:p w:rsidR="00181D82" w:rsidRDefault="00181D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181D82" w:rsidP="00A74B75">
    <w:pPr>
      <w:spacing w:after="0" w:line="360" w:lineRule="auto"/>
      <w:jc w:val="right"/>
      <w:rPr>
        <w:rFonts w:ascii="Sylfaen" w:hAnsi="Sylfaen"/>
        <w:b/>
        <w:sz w:val="18"/>
        <w:szCs w:val="18"/>
        <w:lang w:val="ka-GE"/>
      </w:rPr>
    </w:pPr>
  </w:p>
  <w:p w:rsidR="00D269DA" w:rsidRDefault="00181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81D82"/>
    <w:rsid w:val="00195C6C"/>
    <w:rsid w:val="001D290F"/>
    <w:rsid w:val="002C3338"/>
    <w:rsid w:val="002C56C5"/>
    <w:rsid w:val="00371659"/>
    <w:rsid w:val="003C297E"/>
    <w:rsid w:val="004923A1"/>
    <w:rsid w:val="004A5F41"/>
    <w:rsid w:val="004D3192"/>
    <w:rsid w:val="004D68EA"/>
    <w:rsid w:val="00531B90"/>
    <w:rsid w:val="00573F61"/>
    <w:rsid w:val="00585F5B"/>
    <w:rsid w:val="005D6EDE"/>
    <w:rsid w:val="006344E1"/>
    <w:rsid w:val="00660C06"/>
    <w:rsid w:val="00685A91"/>
    <w:rsid w:val="006956C6"/>
    <w:rsid w:val="00722040"/>
    <w:rsid w:val="0076144A"/>
    <w:rsid w:val="007D78F8"/>
    <w:rsid w:val="007F6A4B"/>
    <w:rsid w:val="00813222"/>
    <w:rsid w:val="0089139B"/>
    <w:rsid w:val="008D6A5B"/>
    <w:rsid w:val="008F2EA6"/>
    <w:rsid w:val="009245CA"/>
    <w:rsid w:val="009A5062"/>
    <w:rsid w:val="00A15E7E"/>
    <w:rsid w:val="00B16ACC"/>
    <w:rsid w:val="00B309A1"/>
    <w:rsid w:val="00B42AB0"/>
    <w:rsid w:val="00B84869"/>
    <w:rsid w:val="00BB58C0"/>
    <w:rsid w:val="00BD3A32"/>
    <w:rsid w:val="00C117E0"/>
    <w:rsid w:val="00C54C2E"/>
    <w:rsid w:val="00CF01EF"/>
    <w:rsid w:val="00DA73B1"/>
    <w:rsid w:val="00EB7C4B"/>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B7DFFD"/>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297E"/>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TotalTime>
  <Pages>4</Pages>
  <Words>912</Words>
  <Characters>5201</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28</cp:revision>
  <dcterms:created xsi:type="dcterms:W3CDTF">2021-12-22T17:20:00Z</dcterms:created>
  <dcterms:modified xsi:type="dcterms:W3CDTF">2022-12-26T10:25:00Z</dcterms:modified>
</cp:coreProperties>
</file>