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29A6ED66" w:rsidR="001A0679" w:rsidRPr="00804E88" w:rsidRDefault="0007660A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28"/>
                                      <w:szCs w:val="28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E50884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 xml:space="preserve"> </w:t>
                                    </w:r>
                                    <w:r w:rsidR="009B67D3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>სერვერები</w:t>
                                    </w:r>
                                    <w:r w:rsidR="00E50884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>ს</w:t>
                                    </w:r>
                                    <w:r w:rsidR="009B67D3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 xml:space="preserve"> </w:t>
                                    </w:r>
                                    <w:r w:rsidR="00E50884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>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29A6ED66" w:rsidR="001A0679" w:rsidRPr="00804E88" w:rsidRDefault="0007660A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E50884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 xml:space="preserve"> </w:t>
                              </w:r>
                              <w:r w:rsidR="009B67D3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>სერვერები</w:t>
                              </w:r>
                              <w:r w:rsidR="00E50884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>ს</w:t>
                              </w:r>
                              <w:r w:rsidR="009B67D3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 xml:space="preserve"> </w:t>
                              </w:r>
                              <w:r w:rsidR="00E50884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>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07660A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223ABD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290A43B5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DD3B89">
                                  <w:t>№9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2-28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146627">
                                      <w:rPr>
                                        <w:lang w:val="ka-GE"/>
                                      </w:rPr>
                                      <w:t>28.02.2023</w:t>
                                    </w:r>
                                  </w:sdtContent>
                                </w:sdt>
                              </w:p>
                              <w:p w14:paraId="725EE839" w14:textId="5D3D61FE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3-07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D3B89">
                                      <w:rPr>
                                        <w:lang w:val="ka-GE"/>
                                      </w:rPr>
                                      <w:t>07.03.2023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290A43B5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DD3B89">
                            <w:t>№9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2-28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146627">
                                <w:rPr>
                                  <w:lang w:val="ka-GE"/>
                                </w:rPr>
                                <w:t>28.02.2023</w:t>
                              </w:r>
                            </w:sdtContent>
                          </w:sdt>
                        </w:p>
                        <w:p w14:paraId="725EE839" w14:textId="5D3D61FE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3-07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D3B89">
                                <w:rPr>
                                  <w:lang w:val="ka-GE"/>
                                </w:rPr>
                                <w:t>07.03.2023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0766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0766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0766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0766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0766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07660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634ADD32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>სერვერ</w:t>
      </w:r>
      <w:r w:rsidR="008C3B29">
        <w:rPr>
          <w:rFonts w:cs="Sylfaen"/>
          <w:b/>
          <w:color w:val="244061" w:themeColor="accent1" w:themeShade="80"/>
          <w:lang w:val="ka-GE"/>
        </w:rPr>
        <w:t>ები</w:t>
      </w:r>
      <w:r w:rsidR="00FB5DD8" w:rsidRPr="00246D6D">
        <w:rPr>
          <w:rFonts w:cs="Sylfaen"/>
          <w:b/>
          <w:color w:val="244061" w:themeColor="accent1" w:themeShade="80"/>
          <w:lang w:val="ka-GE"/>
        </w:rPr>
        <w:t xml:space="preserve">ს 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 xml:space="preserve"> </w:t>
      </w:r>
      <w:r w:rsidR="00F62DF2" w:rsidRPr="00246D6D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246D6D">
        <w:rPr>
          <w:rFonts w:cs="Sylfaen"/>
          <w:b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57DA3212" w:rsidR="00427EE0" w:rsidRPr="005427E6" w:rsidRDefault="00785A76" w:rsidP="00D9165B">
      <w:pPr>
        <w:rPr>
          <w:rFonts w:cs="Sylfaen"/>
          <w:color w:val="244061" w:themeColor="accent1" w:themeShade="80"/>
        </w:rPr>
      </w:pPr>
      <w:r w:rsidRPr="00246D6D">
        <w:rPr>
          <w:rFonts w:cs="Sylfaen"/>
          <w:color w:val="244061" w:themeColor="accent1" w:themeShade="80"/>
          <w:lang w:val="ka-GE"/>
        </w:rPr>
        <w:t>რაოდენობა</w:t>
      </w:r>
      <w:r w:rsidR="008C3B29">
        <w:rPr>
          <w:rFonts w:cs="Sylfaen"/>
          <w:color w:val="244061" w:themeColor="accent1" w:themeShade="80"/>
          <w:lang w:val="ka-GE"/>
        </w:rPr>
        <w:t xml:space="preserve">: </w:t>
      </w:r>
      <w:r w:rsidR="008C3B29" w:rsidRPr="005427E6">
        <w:rPr>
          <w:rFonts w:cs="Sylfaen"/>
          <w:color w:val="244061" w:themeColor="accent1" w:themeShade="80"/>
          <w:lang w:val="ka-GE"/>
        </w:rPr>
        <w:t>2</w:t>
      </w:r>
      <w:r w:rsidRPr="005427E6">
        <w:rPr>
          <w:rFonts w:cs="Sylfaen"/>
          <w:color w:val="244061" w:themeColor="accent1" w:themeShade="80"/>
          <w:lang w:val="ka-GE"/>
        </w:rPr>
        <w:t xml:space="preserve"> ცალი</w:t>
      </w:r>
      <w:r w:rsidR="00427EE0" w:rsidRPr="005427E6">
        <w:rPr>
          <w:rFonts w:cs="Sylfaen"/>
          <w:color w:val="244061" w:themeColor="accent1" w:themeShade="80"/>
        </w:rPr>
        <w:t xml:space="preserve">, </w:t>
      </w:r>
    </w:p>
    <w:p w14:paraId="2DAC9912" w14:textId="2E2DC088" w:rsidR="00785A76" w:rsidRPr="005427E6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5427E6">
        <w:rPr>
          <w:rFonts w:cs="Sylfaen"/>
          <w:color w:val="244061" w:themeColor="accent1" w:themeShade="80"/>
          <w:lang w:val="ka-GE"/>
        </w:rPr>
        <w:t xml:space="preserve">პერიოდი: </w:t>
      </w:r>
      <w:r w:rsidRPr="005427E6">
        <w:rPr>
          <w:rFonts w:cs="Sylfaen"/>
          <w:color w:val="244061" w:themeColor="accent1" w:themeShade="80"/>
        </w:rPr>
        <w:t>3</w:t>
      </w:r>
      <w:r w:rsidRPr="005427E6">
        <w:rPr>
          <w:rFonts w:cs="Sylfaen"/>
          <w:color w:val="244061" w:themeColor="accent1" w:themeShade="80"/>
          <w:lang w:val="ka-GE"/>
        </w:rPr>
        <w:t xml:space="preserve"> წლიანი. 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5427E6">
        <w:t>ტენდერში მონაწილეობის</w:t>
      </w:r>
      <w:bookmarkStart w:id="5" w:name="_GoBack"/>
      <w:bookmarkEnd w:id="5"/>
      <w:r w:rsidRPr="00050ABE">
        <w:t xml:space="preserve">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Default="007D4419" w:rsidP="00EC2631">
      <w:pPr>
        <w:pStyle w:val="a2"/>
      </w:pPr>
      <w:bookmarkStart w:id="13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3"/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075" w:type="dxa"/>
        <w:tblLayout w:type="fixed"/>
        <w:tblLook w:val="04A0" w:firstRow="1" w:lastRow="0" w:firstColumn="1" w:lastColumn="0" w:noHBand="0" w:noVBand="1"/>
      </w:tblPr>
      <w:tblGrid>
        <w:gridCol w:w="6205"/>
        <w:gridCol w:w="1080"/>
        <w:gridCol w:w="1530"/>
        <w:gridCol w:w="1260"/>
      </w:tblGrid>
      <w:tr w:rsidR="00785A76" w:rsidRPr="00D56658" w14:paraId="31FC52FB" w14:textId="77777777" w:rsidTr="00724A3A">
        <w:trPr>
          <w:trHeight w:val="288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9DFE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დასახელება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E22E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5C5A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3D558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56658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785A76" w:rsidRPr="00D56658" w14:paraId="3205F558" w14:textId="77777777" w:rsidTr="00724A3A">
        <w:trPr>
          <w:trHeight w:val="9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D9E9E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Server: 2U </w:t>
            </w:r>
            <w:r>
              <w:rPr>
                <w:color w:val="1F497D"/>
                <w:lang w:eastAsia="en-GB"/>
              </w:rPr>
              <w:t>chassis</w:t>
            </w:r>
            <w:r>
              <w:rPr>
                <w:color w:val="1F497D"/>
                <w:lang w:val="ka-GE" w:eastAsia="en-GB"/>
              </w:rPr>
              <w:t>, min. 24 SFF</w:t>
            </w:r>
          </w:p>
          <w:p w14:paraId="419ADB8E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CPU: 2x Intel Xeon Silver</w:t>
            </w:r>
            <w:r>
              <w:rPr>
                <w:color w:val="1F497D"/>
                <w:lang w:eastAsia="en-GB"/>
              </w:rPr>
              <w:t>, min. 12C/24T </w:t>
            </w:r>
            <w:r>
              <w:rPr>
                <w:color w:val="1F497D"/>
                <w:lang w:val="ka-GE" w:eastAsia="en-GB"/>
              </w:rPr>
              <w:t>(2</w:t>
            </w:r>
            <w:r>
              <w:rPr>
                <w:color w:val="1F497D"/>
                <w:vertAlign w:val="superscript"/>
                <w:lang w:eastAsia="en-GB"/>
              </w:rPr>
              <w:t>nd</w:t>
            </w:r>
            <w:r>
              <w:rPr>
                <w:color w:val="1F497D"/>
                <w:lang w:eastAsia="en-GB"/>
              </w:rPr>
              <w:t> or 3</w:t>
            </w:r>
            <w:r>
              <w:rPr>
                <w:color w:val="1F497D"/>
                <w:vertAlign w:val="superscript"/>
                <w:lang w:eastAsia="en-GB"/>
              </w:rPr>
              <w:t>rd</w:t>
            </w:r>
            <w:r>
              <w:rPr>
                <w:color w:val="1F497D"/>
                <w:lang w:eastAsia="en-GB"/>
              </w:rPr>
              <w:t> generation</w:t>
            </w:r>
            <w:r>
              <w:rPr>
                <w:color w:val="1F497D"/>
                <w:lang w:val="ka-GE" w:eastAsia="en-GB"/>
              </w:rPr>
              <w:t>)</w:t>
            </w:r>
          </w:p>
          <w:p w14:paraId="6CE5AD5A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RAM: 64GB DDR4</w:t>
            </w:r>
          </w:p>
          <w:p w14:paraId="42383C92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NET: 2x10/25Gb SFP28</w:t>
            </w:r>
          </w:p>
          <w:p w14:paraId="02789605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RAID: Hardware controller(s) with RAID 0/1/5/6/10 support, with min. 2GB cache and with support up to 24 disk</w:t>
            </w:r>
          </w:p>
          <w:p w14:paraId="671FDD49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Disks: 24x 1.92TB </w:t>
            </w:r>
            <w:r>
              <w:rPr>
                <w:color w:val="1F497D"/>
                <w:lang w:eastAsia="en-GB"/>
              </w:rPr>
              <w:t>value </w:t>
            </w:r>
            <w:r>
              <w:rPr>
                <w:color w:val="1F497D"/>
                <w:lang w:val="ka-GE" w:eastAsia="en-GB"/>
              </w:rPr>
              <w:t>SA</w:t>
            </w:r>
            <w:r>
              <w:rPr>
                <w:color w:val="1F497D"/>
                <w:lang w:eastAsia="en-GB"/>
              </w:rPr>
              <w:t>S</w:t>
            </w:r>
            <w:r>
              <w:rPr>
                <w:color w:val="1F497D"/>
                <w:lang w:val="ka-GE" w:eastAsia="en-GB"/>
              </w:rPr>
              <w:t> Read Intensive SFF SSD</w:t>
            </w:r>
          </w:p>
          <w:p w14:paraId="4C791E73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PSU: Dual Hot-plug Redundant Power Supply</w:t>
            </w:r>
          </w:p>
          <w:p w14:paraId="5D9205F4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OS BOOT: NS204i-p NVMe PCIe3 OS Boot device or Dell Boot Optimized Storage Solution</w:t>
            </w:r>
            <w:r>
              <w:rPr>
                <w:color w:val="1F497D"/>
                <w:lang w:eastAsia="en-GB"/>
              </w:rPr>
              <w:t> min.</w:t>
            </w:r>
            <w:r>
              <w:rPr>
                <w:color w:val="1F497D"/>
                <w:lang w:val="ka-GE" w:eastAsia="en-GB"/>
              </w:rPr>
              <w:t> 2x</w:t>
            </w:r>
            <w:r>
              <w:rPr>
                <w:color w:val="1F497D"/>
                <w:lang w:eastAsia="en-GB"/>
              </w:rPr>
              <w:t>24</w:t>
            </w:r>
            <w:r>
              <w:rPr>
                <w:color w:val="1F497D"/>
                <w:lang w:val="ka-GE" w:eastAsia="en-GB"/>
              </w:rPr>
              <w:t>0GB</w:t>
            </w:r>
          </w:p>
          <w:p w14:paraId="45FB5C39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MGMT: iLO Advanced or iDRAC Enterprise</w:t>
            </w:r>
          </w:p>
          <w:p w14:paraId="570DD6D7" w14:textId="77777777" w:rsidR="008C3B29" w:rsidRDefault="008C3B29" w:rsidP="008C3B29">
            <w:pPr>
              <w:rPr>
                <w:color w:val="1F497D"/>
                <w:lang w:val="ka-GE" w:eastAsia="en-GB"/>
              </w:rPr>
            </w:pPr>
            <w:r>
              <w:rPr>
                <w:color w:val="1F497D"/>
                <w:lang w:val="ka-GE" w:eastAsia="en-GB"/>
              </w:rPr>
              <w:t>Support: 3 Year NBD warranty with Defective Media Retention</w:t>
            </w:r>
          </w:p>
          <w:p w14:paraId="380841FF" w14:textId="46A06423" w:rsidR="00785A76" w:rsidRPr="00D23782" w:rsidRDefault="00785A76" w:rsidP="00785A76">
            <w:pPr>
              <w:ind w:left="-66" w:firstLine="66"/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  <w:lang w:val="ka-G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B32C" w14:textId="2D07E68D" w:rsidR="00785A76" w:rsidRPr="00011550" w:rsidRDefault="00D23782" w:rsidP="00785A76">
            <w:pPr>
              <w:ind w:left="-66" w:firstLine="66"/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  <w:r>
              <w:rPr>
                <w:rFonts w:eastAsia="Times New Roman" w:cs="Calibri"/>
                <w:bCs/>
                <w:color w:val="244061"/>
                <w:sz w:val="22"/>
                <w:szCs w:val="22"/>
              </w:rPr>
              <w:t>2</w:t>
            </w:r>
            <w:r w:rsidR="00785A76"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 xml:space="preserve"> </w:t>
            </w:r>
            <w:proofErr w:type="spellStart"/>
            <w:r w:rsidR="00785A76"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435A" w14:textId="77777777" w:rsidR="00785A76" w:rsidRPr="00D56658" w:rsidRDefault="00785A76" w:rsidP="00785A76">
            <w:pPr>
              <w:ind w:left="-66" w:firstLine="66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66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5BE65" w14:textId="77777777" w:rsidR="00785A76" w:rsidRPr="00D56658" w:rsidRDefault="00785A76" w:rsidP="00785A76">
            <w:pPr>
              <w:ind w:left="-66" w:firstLine="66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66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6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6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5499D8C" w14:textId="43B85A62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545" w:type="dxa"/>
        <w:tblLayout w:type="fixed"/>
        <w:tblLook w:val="04A0" w:firstRow="1" w:lastRow="0" w:firstColumn="1" w:lastColumn="0" w:noHBand="0" w:noVBand="1"/>
      </w:tblPr>
      <w:tblGrid>
        <w:gridCol w:w="6205"/>
        <w:gridCol w:w="1080"/>
        <w:gridCol w:w="1260"/>
      </w:tblGrid>
      <w:tr w:rsidR="00DA72AD" w:rsidRPr="00D56658" w14:paraId="7E69D0E5" w14:textId="77777777" w:rsidTr="00DA72AD">
        <w:trPr>
          <w:trHeight w:val="288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5B58" w14:textId="77777777" w:rsidR="00DA72AD" w:rsidRPr="00D56658" w:rsidRDefault="00DA72AD" w:rsidP="00A0702D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დასახელება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2519" w14:textId="77777777" w:rsidR="00DA72AD" w:rsidRPr="00D56658" w:rsidRDefault="00DA72AD" w:rsidP="00A0702D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7B079" w14:textId="77777777" w:rsidR="00DA72AD" w:rsidRPr="00D56658" w:rsidRDefault="00DA72AD" w:rsidP="00A0702D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56658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6A28B5" w:rsidRPr="00D56658" w14:paraId="112FDCF8" w14:textId="77777777" w:rsidTr="00DA72AD">
        <w:trPr>
          <w:trHeight w:val="9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B3F68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Server: 2U </w:t>
            </w:r>
            <w:r>
              <w:rPr>
                <w:color w:val="1F497D"/>
                <w:lang w:eastAsia="en-GB"/>
              </w:rPr>
              <w:t>chassis</w:t>
            </w:r>
            <w:r>
              <w:rPr>
                <w:color w:val="1F497D"/>
                <w:lang w:val="ka-GE" w:eastAsia="en-GB"/>
              </w:rPr>
              <w:t>, min. 24 SFF</w:t>
            </w:r>
          </w:p>
          <w:p w14:paraId="3D6C576B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CPU: 2x Intel Xeon Silver</w:t>
            </w:r>
            <w:r>
              <w:rPr>
                <w:color w:val="1F497D"/>
                <w:lang w:eastAsia="en-GB"/>
              </w:rPr>
              <w:t>, min. 12C/24T </w:t>
            </w:r>
            <w:r>
              <w:rPr>
                <w:color w:val="1F497D"/>
                <w:lang w:val="ka-GE" w:eastAsia="en-GB"/>
              </w:rPr>
              <w:t>(2</w:t>
            </w:r>
            <w:r>
              <w:rPr>
                <w:color w:val="1F497D"/>
                <w:vertAlign w:val="superscript"/>
                <w:lang w:eastAsia="en-GB"/>
              </w:rPr>
              <w:t>nd</w:t>
            </w:r>
            <w:r>
              <w:rPr>
                <w:color w:val="1F497D"/>
                <w:lang w:eastAsia="en-GB"/>
              </w:rPr>
              <w:t> or 3</w:t>
            </w:r>
            <w:r>
              <w:rPr>
                <w:color w:val="1F497D"/>
                <w:vertAlign w:val="superscript"/>
                <w:lang w:eastAsia="en-GB"/>
              </w:rPr>
              <w:t>rd</w:t>
            </w:r>
            <w:r>
              <w:rPr>
                <w:color w:val="1F497D"/>
                <w:lang w:eastAsia="en-GB"/>
              </w:rPr>
              <w:t> generation</w:t>
            </w:r>
            <w:r>
              <w:rPr>
                <w:color w:val="1F497D"/>
                <w:lang w:val="ka-GE" w:eastAsia="en-GB"/>
              </w:rPr>
              <w:t>)</w:t>
            </w:r>
          </w:p>
          <w:p w14:paraId="00626729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RAM: 64GB DDR4</w:t>
            </w:r>
          </w:p>
          <w:p w14:paraId="5A1C47B7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NET: 2x10/25Gb SFP28</w:t>
            </w:r>
          </w:p>
          <w:p w14:paraId="09F81DB0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RAID: Hardware controller(s) with RAID 0/1/5/6/10 support, with min. 2GB cache and with support up to 24 disk</w:t>
            </w:r>
          </w:p>
          <w:p w14:paraId="0E97A183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Disks: 24x 1.92TB </w:t>
            </w:r>
            <w:r>
              <w:rPr>
                <w:color w:val="1F497D"/>
                <w:lang w:eastAsia="en-GB"/>
              </w:rPr>
              <w:t>value </w:t>
            </w:r>
            <w:r>
              <w:rPr>
                <w:color w:val="1F497D"/>
                <w:lang w:val="ka-GE" w:eastAsia="en-GB"/>
              </w:rPr>
              <w:t>SA</w:t>
            </w:r>
            <w:r>
              <w:rPr>
                <w:color w:val="1F497D"/>
                <w:lang w:eastAsia="en-GB"/>
              </w:rPr>
              <w:t>S</w:t>
            </w:r>
            <w:r>
              <w:rPr>
                <w:color w:val="1F497D"/>
                <w:lang w:val="ka-GE" w:eastAsia="en-GB"/>
              </w:rPr>
              <w:t> Read Intensive SFF SSD</w:t>
            </w:r>
          </w:p>
          <w:p w14:paraId="6A1BD762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PSU: Dual Hot-plug Redundant Power Supply</w:t>
            </w:r>
          </w:p>
          <w:p w14:paraId="4922BEAA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OS BOOT: NS204i-p NVMe PCIe3 OS Boot device or Dell Boot Optimized Storage Solution</w:t>
            </w:r>
            <w:r>
              <w:rPr>
                <w:color w:val="1F497D"/>
                <w:lang w:eastAsia="en-GB"/>
              </w:rPr>
              <w:t> min.</w:t>
            </w:r>
            <w:r>
              <w:rPr>
                <w:color w:val="1F497D"/>
                <w:lang w:val="ka-GE" w:eastAsia="en-GB"/>
              </w:rPr>
              <w:t> 2x</w:t>
            </w:r>
            <w:r>
              <w:rPr>
                <w:color w:val="1F497D"/>
                <w:lang w:eastAsia="en-GB"/>
              </w:rPr>
              <w:t>24</w:t>
            </w:r>
            <w:r>
              <w:rPr>
                <w:color w:val="1F497D"/>
                <w:lang w:val="ka-GE" w:eastAsia="en-GB"/>
              </w:rPr>
              <w:t>0GB</w:t>
            </w:r>
          </w:p>
          <w:p w14:paraId="54F96775" w14:textId="77777777" w:rsidR="008C3B29" w:rsidRDefault="008C3B29" w:rsidP="008C3B29">
            <w:pPr>
              <w:rPr>
                <w:color w:val="000000"/>
                <w:lang w:eastAsia="en-GB"/>
              </w:rPr>
            </w:pPr>
            <w:r>
              <w:rPr>
                <w:color w:val="1F497D"/>
                <w:lang w:val="ka-GE" w:eastAsia="en-GB"/>
              </w:rPr>
              <w:t>MGMT: iLO Advanced or iDRAC Enterprise</w:t>
            </w:r>
          </w:p>
          <w:p w14:paraId="7F02DC53" w14:textId="77777777" w:rsidR="008C3B29" w:rsidRDefault="008C3B29" w:rsidP="008C3B29">
            <w:pPr>
              <w:rPr>
                <w:color w:val="1F497D"/>
                <w:lang w:val="ka-GE" w:eastAsia="en-GB"/>
              </w:rPr>
            </w:pPr>
            <w:r>
              <w:rPr>
                <w:color w:val="1F497D"/>
                <w:lang w:val="ka-GE" w:eastAsia="en-GB"/>
              </w:rPr>
              <w:t>Support: 3 Year NBD warranty with Defective Media Retention</w:t>
            </w:r>
          </w:p>
          <w:p w14:paraId="2F34F6D4" w14:textId="3EBB7E5A" w:rsidR="006A28B5" w:rsidRPr="008C3B29" w:rsidRDefault="006A28B5" w:rsidP="006A28B5">
            <w:pPr>
              <w:ind w:left="-66" w:firstLine="66"/>
              <w:rPr>
                <w:rFonts w:eastAsia="Times New Roman" w:cs="Calibri"/>
                <w:bCs/>
                <w:color w:val="244061"/>
                <w:sz w:val="22"/>
                <w:szCs w:val="22"/>
                <w:lang w:val="ka-G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DF464" w14:textId="35150EBD" w:rsidR="006A28B5" w:rsidRPr="00011550" w:rsidRDefault="008C3B29" w:rsidP="006A28B5">
            <w:pPr>
              <w:ind w:left="-66" w:firstLine="66"/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  <w:r>
              <w:rPr>
                <w:rFonts w:eastAsia="Times New Roman" w:cs="Calibri"/>
                <w:bCs/>
                <w:color w:val="244061"/>
                <w:sz w:val="22"/>
                <w:szCs w:val="22"/>
              </w:rPr>
              <w:t>2</w:t>
            </w:r>
            <w:r w:rsidR="006A28B5"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 xml:space="preserve"> </w:t>
            </w:r>
            <w:proofErr w:type="spellStart"/>
            <w:r w:rsidR="006A28B5"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062E" w14:textId="77777777" w:rsidR="006A28B5" w:rsidRPr="00D56658" w:rsidRDefault="006A28B5" w:rsidP="006A28B5">
            <w:pPr>
              <w:ind w:left="-66" w:firstLine="66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66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4D7CC" w14:textId="77777777" w:rsidR="0007660A" w:rsidRDefault="0007660A" w:rsidP="002E7950">
      <w:r>
        <w:separator/>
      </w:r>
    </w:p>
  </w:endnote>
  <w:endnote w:type="continuationSeparator" w:id="0">
    <w:p w14:paraId="70D7A458" w14:textId="77777777" w:rsidR="0007660A" w:rsidRDefault="0007660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278664D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427E6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3B164" w14:textId="77777777" w:rsidR="0007660A" w:rsidRDefault="0007660A" w:rsidP="002E7950">
      <w:r>
        <w:separator/>
      </w:r>
    </w:p>
  </w:footnote>
  <w:footnote w:type="continuationSeparator" w:id="0">
    <w:p w14:paraId="6B766D5C" w14:textId="77777777" w:rsidR="0007660A" w:rsidRDefault="0007660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2F8969EB" w:rsidR="00473393" w:rsidRDefault="0007660A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9B67D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="009B67D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სერვერების</w:t>
                              </w:r>
                              <w:proofErr w:type="spellEnd"/>
                              <w:proofErr w:type="gramEnd"/>
                              <w:r w:rsidR="009B67D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9B67D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9B67D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9B67D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2F8969EB" w:rsidR="00473393" w:rsidRDefault="0007660A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9B67D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9B67D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სერვერების</w:t>
                        </w:r>
                        <w:proofErr w:type="spellEnd"/>
                        <w:proofErr w:type="gramEnd"/>
                        <w:r w:rsidR="009B67D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9B67D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9B67D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9B67D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660A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62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7E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58DF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3B29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D3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5E7F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782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3B89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169F0A-0530-457E-96DA-5949DF4CA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7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HPE DL360 Gen10 8SFF CTO  სერვერის მხარდაჭერის შესყიდვის ტენდერი</vt:lpstr>
    </vt:vector>
  </TitlesOfParts>
  <Company>სს“საქართველოს ბანკი“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სერვერების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91</cp:revision>
  <cp:lastPrinted>2022-08-23T13:56:00Z</cp:lastPrinted>
  <dcterms:created xsi:type="dcterms:W3CDTF">2021-11-10T14:50:00Z</dcterms:created>
  <dcterms:modified xsi:type="dcterms:W3CDTF">2023-02-28T08:26:00Z</dcterms:modified>
</cp:coreProperties>
</file>