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D57395"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54546CF3" wp14:editId="45E485BC">
            <wp:extent cx="3707795" cy="260122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315" cy="2624736"/>
                    </a:xfrm>
                    <a:prstGeom prst="rect">
                      <a:avLst/>
                    </a:prstGeom>
                    <a:noFill/>
                  </pic:spPr>
                </pic:pic>
              </a:graphicData>
            </a:graphic>
          </wp:inline>
        </w:drawing>
      </w:r>
    </w:p>
    <w:p w:rsidR="00575105" w:rsidRPr="00DB46E4" w:rsidRDefault="00A23536"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ასინქრონული ელექტრო ძრავის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45189E" w:rsidRPr="00DB46E4" w:rsidRDefault="0045189E"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D57395" w:rsidRDefault="00D57395" w:rsidP="00D57395">
      <w:pPr>
        <w:spacing w:after="0" w:line="240" w:lineRule="auto"/>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Pr="003E3C89">
        <w:rPr>
          <w:rFonts w:ascii="Sylfaen" w:hAnsi="Sylfaen" w:cs="Arial"/>
          <w:lang w:val="ka-GE"/>
        </w:rPr>
        <w:t>RWC</w:t>
      </w:r>
      <w:r>
        <w:rPr>
          <w:rFonts w:ascii="Sylfaen" w:hAnsi="Sylfaen" w:cs="Arial"/>
          <w:lang w:val="ka-GE"/>
        </w:rPr>
        <w:t xml:space="preserve">, ს/ნ </w:t>
      </w:r>
      <w:r w:rsidRPr="0041197E">
        <w:rPr>
          <w:rFonts w:ascii="Sylfaen" w:hAnsi="Sylfaen" w:cs="Arial"/>
          <w:lang w:val="ka-GE"/>
        </w:rPr>
        <w:t>216323351</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Pr="00D57395">
        <w:rPr>
          <w:rFonts w:ascii="Sylfaen" w:hAnsi="Sylfaen" w:cs="Sylfaen"/>
          <w:lang w:val="ka-GE"/>
        </w:rPr>
        <w:t>ასინქრონული ელექტრო ძრავის</w:t>
      </w:r>
      <w:r>
        <w:rPr>
          <w:rFonts w:ascii="Sylfaen" w:hAnsi="Sylfaen" w:cs="Sylfaen"/>
        </w:rPr>
        <w:t xml:space="preserve"> </w:t>
      </w:r>
      <w:r>
        <w:rPr>
          <w:rFonts w:ascii="Sylfaen" w:hAnsi="Sylfaen" w:cs="Sylfaen"/>
          <w:lang w:val="ka-GE"/>
        </w:rPr>
        <w:t>შესყიდვაზე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A23536" w:rsidRPr="006A5734" w:rsidRDefault="00A23536" w:rsidP="00A23536">
      <w:pPr>
        <w:spacing w:after="0" w:line="240" w:lineRule="auto"/>
        <w:jc w:val="both"/>
        <w:rPr>
          <w:rFonts w:ascii="Sylfaen" w:hAnsi="Sylfaen" w:cs="Sylfaen"/>
        </w:rPr>
      </w:pPr>
    </w:p>
    <w:p w:rsidR="00A23536" w:rsidRPr="00D57395" w:rsidRDefault="00A23536" w:rsidP="00A23536">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ასინქრონული ელექტრო ძრავი - 1 ერთეული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ძაბვის საფეხური - 6000 ვოლტი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სიმძლავრე - 800 კვტ</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ბრუნთა რიცხვი - 1000</w:t>
      </w:r>
      <w:r w:rsidR="0045189E">
        <w:rPr>
          <w:rFonts w:ascii="Sylfaen" w:hAnsi="Sylfaen" w:cs="Sylfaen"/>
          <w:lang w:val="ka-GE"/>
        </w:rPr>
        <w:t xml:space="preserve"> </w:t>
      </w:r>
    </w:p>
    <w:p w:rsidR="00CB2B24" w:rsidRPr="00A23536"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გაგრილების ტიპი - ჰაერი</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467AEC">
        <w:rPr>
          <w:rFonts w:ascii="Sylfaen" w:hAnsi="Sylfaen"/>
        </w:rPr>
        <w:t>12</w:t>
      </w:r>
      <w:r w:rsidR="00DB46E4" w:rsidRPr="00DB46E4">
        <w:rPr>
          <w:rFonts w:ascii="Sylfaen" w:hAnsi="Sylfaen"/>
          <w:lang w:val="ka-GE"/>
        </w:rPr>
        <w:t>0</w:t>
      </w:r>
      <w:r w:rsidRPr="00DB46E4">
        <w:rPr>
          <w:rFonts w:ascii="Sylfaen" w:hAnsi="Sylfaen"/>
          <w:lang w:val="ka-GE"/>
        </w:rPr>
        <w:t xml:space="preserve"> </w:t>
      </w:r>
      <w:r w:rsidR="002F3FC8">
        <w:rPr>
          <w:rFonts w:ascii="Sylfaen" w:hAnsi="Sylfaen"/>
        </w:rPr>
        <w:t>(</w:t>
      </w:r>
      <w:r w:rsidR="002F3FC8">
        <w:rPr>
          <w:rFonts w:ascii="Sylfaen" w:hAnsi="Sylfaen"/>
          <w:lang w:val="ka-GE"/>
        </w:rPr>
        <w:t>ასოცი</w:t>
      </w:r>
      <w:r w:rsidR="002F3FC8">
        <w:rPr>
          <w:rFonts w:ascii="Sylfaen" w:hAnsi="Sylfaen"/>
        </w:rPr>
        <w:t>)</w:t>
      </w:r>
      <w:r w:rsidR="002F3FC8">
        <w:rPr>
          <w:rFonts w:ascii="Sylfaen" w:hAnsi="Sylfaen"/>
          <w:lang w:val="ka-GE"/>
        </w:rPr>
        <w:t xml:space="preserve"> </w:t>
      </w:r>
      <w:bookmarkStart w:id="0" w:name="_GoBack"/>
      <w:bookmarkEnd w:id="0"/>
      <w:r w:rsidRPr="00DB46E4">
        <w:rPr>
          <w:rFonts w:ascii="Sylfaen" w:hAnsi="Sylfaen"/>
          <w:lang w:val="ka-GE"/>
        </w:rPr>
        <w:t>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EA4A1C">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lastRenderedPageBreak/>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ს/ნ</w:t>
      </w:r>
      <w:r w:rsidRPr="00DB46E4">
        <w:rPr>
          <w:rFonts w:ascii="Sylfaen" w:hAnsi="Sylfaen" w:cs="Arial"/>
          <w:lang w:val="ka-GE"/>
        </w:rPr>
        <w:t xml:space="preserve"> </w:t>
      </w:r>
      <w:r w:rsidR="00203E84">
        <w:rPr>
          <w:rFonts w:ascii="Sylfaen" w:hAnsi="Sylfaen" w:cs="Sylfaen"/>
          <w:lang w:val="ka-GE"/>
        </w:rPr>
        <w:t>216323351</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D57395">
        <w:rPr>
          <w:rFonts w:ascii="Sylfaen" w:hAnsi="Sylfaen" w:cs="Sylfaen"/>
        </w:rPr>
        <w:t>RWC</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D12288">
        <w:fldChar w:fldCharType="begin"/>
      </w:r>
      <w:r w:rsidR="00D12288">
        <w:instrText xml:space="preserve"> HYPERL</w:instrText>
      </w:r>
      <w:r w:rsidR="00D12288">
        <w:instrText xml:space="preserve">INK "http://www.tenders.ge" </w:instrText>
      </w:r>
      <w:r w:rsidR="00D12288">
        <w:fldChar w:fldCharType="separate"/>
      </w:r>
      <w:r w:rsidRPr="00DB46E4">
        <w:rPr>
          <w:rStyle w:val="Hyperlink"/>
          <w:rFonts w:ascii="Sylfaen" w:hAnsi="Sylfaen"/>
          <w:lang w:val="ka-GE"/>
        </w:rPr>
        <w:t>www.tenders.ge</w:t>
      </w:r>
      <w:r w:rsidR="00D12288">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lastRenderedPageBreak/>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4A2B93">
      <w:pPr>
        <w:tabs>
          <w:tab w:val="left" w:pos="1380"/>
        </w:tabs>
        <w:jc w:val="center"/>
        <w:rPr>
          <w:rFonts w:ascii="Sylfaen" w:hAnsi="Sylfaen" w:cs="Sylfaen"/>
          <w:b/>
          <w:sz w:val="24"/>
          <w:szCs w:val="24"/>
        </w:rPr>
      </w:pPr>
      <w:r>
        <w:rPr>
          <w:rFonts w:ascii="Sylfaen" w:hAnsi="Sylfaen" w:cs="Sylfaen"/>
          <w:b/>
          <w:noProof/>
        </w:rPr>
        <w:lastRenderedPageBreak/>
        <w:drawing>
          <wp:inline distT="0" distB="0" distL="0" distR="0" wp14:anchorId="4A1A66E3" wp14:editId="71E9F106">
            <wp:extent cx="3707795" cy="2601220"/>
            <wp:effectExtent l="0" t="0" r="698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315" cy="2624736"/>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power engine</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Pr="000C2C93" w:rsidRDefault="004A2B93" w:rsidP="004A2B93">
      <w:pPr>
        <w:spacing w:after="0" w:line="240" w:lineRule="auto"/>
        <w:jc w:val="both"/>
        <w:rPr>
          <w:rFonts w:ascii="Sylfaen" w:hAnsi="Sylfaen" w:cs="Sylfaen"/>
          <w:sz w:val="24"/>
          <w:szCs w:val="24"/>
        </w:rPr>
      </w:pPr>
      <w:r>
        <w:rPr>
          <w:rFonts w:ascii="Sylfaen" w:hAnsi="Sylfaen" w:cs="Sylfaen"/>
          <w:sz w:val="24"/>
          <w:szCs w:val="24"/>
        </w:rPr>
        <w:t xml:space="preserve">Rustavi Water Company </w:t>
      </w:r>
      <w:r w:rsidRPr="00C147B0">
        <w:rPr>
          <w:rFonts w:ascii="Sylfaen" w:hAnsi="Sylfaen" w:cs="Sylfaen"/>
          <w:sz w:val="24"/>
          <w:szCs w:val="24"/>
        </w:rPr>
        <w:t>L</w:t>
      </w:r>
      <w:r>
        <w:rPr>
          <w:rFonts w:ascii="Sylfaen" w:hAnsi="Sylfaen" w:cs="Sylfaen"/>
          <w:sz w:val="24"/>
          <w:szCs w:val="24"/>
        </w:rPr>
        <w:t>T</w:t>
      </w:r>
      <w:r w:rsidRPr="00C147B0">
        <w:rPr>
          <w:rFonts w:ascii="Sylfaen" w:hAnsi="Sylfaen" w:cs="Sylfaen"/>
          <w:sz w:val="24"/>
          <w:szCs w:val="24"/>
        </w:rPr>
        <w:t xml:space="preserve">C announces electronic tender for the </w:t>
      </w:r>
      <w:r>
        <w:rPr>
          <w:rFonts w:ascii="Sylfaen" w:hAnsi="Sylfaen" w:cs="Sylfaen"/>
          <w:sz w:val="24"/>
          <w:szCs w:val="24"/>
        </w:rPr>
        <w:t>purchase of power engine</w:t>
      </w:r>
    </w:p>
    <w:p w:rsidR="004A2B93" w:rsidRDefault="004A2B93" w:rsidP="004A2B93">
      <w:pPr>
        <w:spacing w:after="0" w:line="240" w:lineRule="auto"/>
        <w:jc w:val="both"/>
        <w:rPr>
          <w:rFonts w:ascii="Sylfaen" w:hAnsi="Sylfaen" w:cs="Sylfaen"/>
          <w:sz w:val="24"/>
          <w:szCs w:val="24"/>
        </w:rPr>
      </w:pP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8F5847" w:rsidRDefault="008F5847" w:rsidP="008F5847">
      <w:pPr>
        <w:pStyle w:val="ListParagraph"/>
        <w:spacing w:after="0" w:line="240" w:lineRule="auto"/>
        <w:jc w:val="both"/>
        <w:rPr>
          <w:rFonts w:ascii="Sylfaen" w:hAnsi="Sylfaen" w:cs="Sylfaen"/>
          <w:lang w:val="ka-GE"/>
        </w:rPr>
      </w:pPr>
    </w:p>
    <w:p w:rsidR="008F5847" w:rsidRDefault="008F5847" w:rsidP="008F5847">
      <w:pPr>
        <w:spacing w:after="0" w:line="240" w:lineRule="auto"/>
        <w:jc w:val="both"/>
        <w:rPr>
          <w:rFonts w:ascii="Sylfaen" w:hAnsi="Sylfaen" w:cs="Sylfaen"/>
          <w:lang w:val="ka-GE"/>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Power engine</w:t>
      </w:r>
      <w:r w:rsidRPr="00D57395">
        <w:rPr>
          <w:rFonts w:ascii="Sylfaen" w:hAnsi="Sylfaen" w:cs="Sylfaen"/>
          <w:u w:val="single"/>
          <w:lang w:val="ka-GE"/>
        </w:rPr>
        <w:t xml:space="preserve"> - 1 </w:t>
      </w:r>
      <w:r w:rsidR="00A249E4">
        <w:rPr>
          <w:rFonts w:ascii="Sylfaen" w:hAnsi="Sylfaen" w:cs="Sylfaen"/>
          <w:u w:val="single"/>
        </w:rPr>
        <w:t>Unit</w:t>
      </w:r>
    </w:p>
    <w:p w:rsidR="008F5847" w:rsidRPr="00A249E4"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- 6000 </w:t>
      </w:r>
      <w:r>
        <w:rPr>
          <w:rFonts w:ascii="Sylfaen" w:hAnsi="Sylfaen" w:cs="Sylfaen"/>
        </w:rPr>
        <w:t>v</w:t>
      </w:r>
    </w:p>
    <w:p w:rsidR="008F5847" w:rsidRPr="00A249E4" w:rsidRDefault="00A249E4" w:rsidP="008F5847">
      <w:pPr>
        <w:pStyle w:val="ListParagraph"/>
        <w:spacing w:after="0" w:line="240" w:lineRule="auto"/>
        <w:jc w:val="both"/>
        <w:rPr>
          <w:rFonts w:ascii="Sylfaen" w:hAnsi="Sylfaen" w:cs="Sylfaen"/>
        </w:rPr>
      </w:pPr>
      <w:r>
        <w:rPr>
          <w:rFonts w:ascii="Sylfaen" w:hAnsi="Sylfaen" w:cs="Sylfaen"/>
        </w:rPr>
        <w:t>Power</w:t>
      </w:r>
      <w:r w:rsidR="008F5847">
        <w:rPr>
          <w:rFonts w:ascii="Sylfaen" w:hAnsi="Sylfaen" w:cs="Sylfaen"/>
          <w:lang w:val="ka-GE"/>
        </w:rPr>
        <w:t xml:space="preserve"> - 800 </w:t>
      </w:r>
      <w:r>
        <w:rPr>
          <w:rFonts w:ascii="Sylfaen" w:hAnsi="Sylfaen" w:cs="Sylfaen"/>
        </w:rPr>
        <w:t>kW</w:t>
      </w:r>
    </w:p>
    <w:p w:rsidR="008F5847" w:rsidRDefault="00A249E4" w:rsidP="008F5847">
      <w:pPr>
        <w:pStyle w:val="ListParagraph"/>
        <w:spacing w:after="0" w:line="240" w:lineRule="auto"/>
        <w:jc w:val="both"/>
        <w:rPr>
          <w:rFonts w:ascii="Sylfaen" w:hAnsi="Sylfaen" w:cs="Sylfaen"/>
          <w:lang w:val="ka-GE"/>
        </w:rPr>
      </w:pPr>
      <w:r>
        <w:rPr>
          <w:rFonts w:ascii="Sylfaen" w:hAnsi="Sylfaen" w:cs="Sylfaen"/>
        </w:rPr>
        <w:t>RPM</w:t>
      </w:r>
      <w:r w:rsidR="008F5847">
        <w:rPr>
          <w:rFonts w:ascii="Sylfaen" w:hAnsi="Sylfaen" w:cs="Sylfaen"/>
          <w:lang w:val="ka-GE"/>
        </w:rPr>
        <w:t xml:space="preserve"> - 1000</w:t>
      </w:r>
    </w:p>
    <w:p w:rsidR="008F5847" w:rsidRPr="00A249E4" w:rsidRDefault="00A249E4" w:rsidP="008F5847">
      <w:pPr>
        <w:pStyle w:val="ListParagraph"/>
        <w:spacing w:after="0" w:line="240" w:lineRule="auto"/>
        <w:jc w:val="both"/>
        <w:rPr>
          <w:rFonts w:ascii="Sylfaen" w:hAnsi="Sylfaen" w:cs="Sylfaen"/>
        </w:rPr>
      </w:pPr>
      <w:r>
        <w:rPr>
          <w:rFonts w:ascii="Sylfaen" w:hAnsi="Sylfaen" w:cs="Sylfaen"/>
        </w:rPr>
        <w:t>Cooling System</w:t>
      </w:r>
      <w:r w:rsidR="008F5847">
        <w:rPr>
          <w:rFonts w:ascii="Sylfaen" w:hAnsi="Sylfaen" w:cs="Sylfaen"/>
          <w:lang w:val="ka-GE"/>
        </w:rPr>
        <w:t xml:space="preserve"> - </w:t>
      </w:r>
      <w:r>
        <w:rPr>
          <w:rFonts w:ascii="Sylfaen" w:hAnsi="Sylfaen" w:cs="Sylfaen"/>
        </w:rPr>
        <w:t>Air</w:t>
      </w:r>
    </w:p>
    <w:p w:rsidR="004A2B93" w:rsidRDefault="004A2B93"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DF12B4">
        <w:rPr>
          <w:rFonts w:ascii="Sylfaen" w:hAnsi="Sylfaen" w:cs="Segoe UI"/>
          <w:sz w:val="24"/>
          <w:szCs w:val="24"/>
        </w:rPr>
        <w:t>12</w:t>
      </w:r>
      <w:r>
        <w:rPr>
          <w:rFonts w:ascii="Sylfaen" w:hAnsi="Sylfaen" w:cs="Segoe UI"/>
          <w:sz w:val="24"/>
          <w:szCs w:val="24"/>
        </w:rPr>
        <w:t>0 (</w:t>
      </w:r>
      <w:r w:rsidR="00DF12B4">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Delivery Term shall be DAP, Rustavi</w:t>
      </w:r>
    </w:p>
    <w:p w:rsidR="004A2B93" w:rsidRDefault="004A2B93"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lastRenderedPageBreak/>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DF12B4">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r w:rsidRPr="007A6CB5">
        <w:rPr>
          <w:rFonts w:ascii="Sylfaen" w:hAnsi="Sylfaen"/>
          <w:sz w:val="24"/>
          <w:szCs w:val="24"/>
        </w:rPr>
        <w:t>on the basis of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r>
        <w:rPr>
          <w:rFonts w:ascii="Sylfaen" w:hAnsi="Sylfaen" w:cs="Segoe UI"/>
          <w:sz w:val="24"/>
          <w:szCs w:val="24"/>
        </w:rPr>
        <w:t>2.</w:t>
      </w:r>
      <w:r w:rsidRPr="00C70D59">
        <w:rPr>
          <w:rFonts w:ascii="Sylfaen" w:hAnsi="Sylfaen" w:cs="Segoe UI"/>
          <w:sz w:val="24"/>
          <w:szCs w:val="24"/>
        </w:rPr>
        <w:t>Documents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
    <w:p w:rsidR="004A2B93" w:rsidRPr="00F623FD" w:rsidRDefault="004A2B93" w:rsidP="004A2B93">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Pr="00C70D59">
        <w:rPr>
          <w:rFonts w:ascii="Sylfaen" w:hAnsi="Sylfaen"/>
          <w:sz w:val="24"/>
          <w:szCs w:val="24"/>
        </w:rPr>
        <w:t>Information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DF12B4" w:rsidRDefault="00DF12B4" w:rsidP="004A2B93">
      <w:pPr>
        <w:spacing w:after="0" w:line="360" w:lineRule="auto"/>
        <w:jc w:val="both"/>
        <w:rPr>
          <w:rFonts w:ascii="Sylfaen" w:hAnsi="Sylfaen" w:cs="Sylfaen"/>
          <w:b/>
          <w:lang w:val="ka-GE"/>
        </w:rPr>
      </w:pPr>
    </w:p>
    <w:p w:rsidR="00DF12B4" w:rsidRDefault="00DF12B4"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lastRenderedPageBreak/>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Pr>
          <w:rFonts w:ascii="Sylfaen" w:hAnsi="Sylfaen" w:cs="Sylfaen"/>
          <w:sz w:val="24"/>
          <w:szCs w:val="24"/>
          <w:lang w:val="ka-GE"/>
        </w:rPr>
        <w:t>Rustavi Water Company</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Rustavi Water </w:t>
      </w:r>
      <w:proofErr w:type="spellStart"/>
      <w:r>
        <w:rPr>
          <w:rFonts w:ascii="Sylfaen" w:hAnsi="Sylfaen" w:cs="Segoe UI"/>
          <w:sz w:val="24"/>
          <w:szCs w:val="24"/>
        </w:rPr>
        <w:t>Company</w:t>
      </w:r>
      <w:r w:rsidRPr="007A6CB5">
        <w:rPr>
          <w:rFonts w:ascii="Sylfaen" w:hAnsi="Sylfaen" w:cs="Segoe UI"/>
          <w:sz w:val="24"/>
          <w:szCs w:val="24"/>
        </w:rPr>
        <w:t>LLC</w:t>
      </w:r>
      <w:proofErr w:type="spellEnd"/>
      <w:r w:rsidRPr="007A6CB5">
        <w:rPr>
          <w:rFonts w:ascii="Sylfaen" w:hAnsi="Sylfaen" w:cs="Segoe UI"/>
          <w:sz w:val="24"/>
          <w:szCs w:val="24"/>
        </w:rPr>
        <w:t xml:space="preserve">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4A2B93" w:rsidP="004A2B93">
      <w:pPr>
        <w:spacing w:line="240" w:lineRule="auto"/>
        <w:ind w:firstLine="432"/>
        <w:jc w:val="both"/>
        <w:rPr>
          <w:rFonts w:ascii="Sylfaen" w:hAnsi="Sylfaen"/>
          <w:sz w:val="24"/>
          <w:szCs w:val="24"/>
        </w:rPr>
      </w:pPr>
      <w:r>
        <w:rPr>
          <w:rFonts w:ascii="Sylfaen" w:hAnsi="Sylfaen"/>
          <w:sz w:val="24"/>
          <w:szCs w:val="24"/>
        </w:rPr>
        <w:t xml:space="preserve">Rustavi Water </w:t>
      </w:r>
      <w:proofErr w:type="spellStart"/>
      <w:r>
        <w:rPr>
          <w:rFonts w:ascii="Sylfaen" w:hAnsi="Sylfaen"/>
          <w:sz w:val="24"/>
          <w:szCs w:val="24"/>
        </w:rPr>
        <w:t>Company</w:t>
      </w:r>
      <w:r w:rsidRPr="00C70D59">
        <w:rPr>
          <w:rFonts w:ascii="Sylfaen" w:hAnsi="Sylfaen"/>
          <w:sz w:val="24"/>
          <w:szCs w:val="24"/>
        </w:rPr>
        <w:t>LLC</w:t>
      </w:r>
      <w:proofErr w:type="spellEnd"/>
      <w:r w:rsidRPr="00C70D59">
        <w:rPr>
          <w:rFonts w:ascii="Sylfaen" w:hAnsi="Sylfaen"/>
          <w:sz w:val="24"/>
          <w:szCs w:val="24"/>
        </w:rPr>
        <w:t xml:space="preserve"> will identify the winner through the tender commission and inform all participating companies thereof.  </w:t>
      </w:r>
      <w:r>
        <w:rPr>
          <w:rFonts w:ascii="Sylfaen" w:hAnsi="Sylfaen"/>
          <w:sz w:val="24"/>
          <w:szCs w:val="24"/>
        </w:rPr>
        <w:t xml:space="preserve">Rustavi Water </w:t>
      </w:r>
      <w:proofErr w:type="spellStart"/>
      <w:r>
        <w:rPr>
          <w:rFonts w:ascii="Sylfaen" w:hAnsi="Sylfaen"/>
          <w:sz w:val="24"/>
          <w:szCs w:val="24"/>
        </w:rPr>
        <w:t>Company</w:t>
      </w:r>
      <w:r w:rsidRPr="00C70D59">
        <w:rPr>
          <w:rFonts w:ascii="Sylfaen" w:hAnsi="Sylfaen"/>
          <w:sz w:val="24"/>
          <w:szCs w:val="24"/>
        </w:rPr>
        <w:t>LLC</w:t>
      </w:r>
      <w:proofErr w:type="spellEnd"/>
      <w:r w:rsidRPr="00C70D59">
        <w:rPr>
          <w:rFonts w:ascii="Sylfaen" w:hAnsi="Sylfaen"/>
          <w:sz w:val="24"/>
          <w:szCs w:val="24"/>
        </w:rPr>
        <w:t xml:space="preserve"> is not obliged to give a verbal or wri</w:t>
      </w:r>
      <w:r>
        <w:rPr>
          <w:rFonts w:ascii="Sylfaen" w:hAnsi="Sylfaen"/>
          <w:sz w:val="24"/>
          <w:szCs w:val="24"/>
        </w:rPr>
        <w:t xml:space="preserve">tten explanation to any bidder </w:t>
      </w:r>
      <w:r w:rsidRPr="00C70D59">
        <w:rPr>
          <w:rFonts w:ascii="Sylfaen" w:hAnsi="Sylfaen"/>
          <w:sz w:val="24"/>
          <w:szCs w:val="24"/>
        </w:rPr>
        <w:t xml:space="preserve">on any decision made </w:t>
      </w:r>
      <w:r>
        <w:rPr>
          <w:rFonts w:ascii="Sylfaen" w:hAnsi="Sylfaen"/>
          <w:sz w:val="24"/>
          <w:szCs w:val="24"/>
        </w:rPr>
        <w:t>regarding</w:t>
      </w:r>
      <w:r w:rsidRPr="00C70D59">
        <w:rPr>
          <w:rFonts w:ascii="Sylfaen" w:hAnsi="Sylfaen"/>
          <w:sz w:val="24"/>
          <w:szCs w:val="24"/>
        </w:rPr>
        <w:t xml:space="preserve"> to the tender. </w:t>
      </w:r>
    </w:p>
    <w:p w:rsidR="004A2B93" w:rsidRPr="00C70D59" w:rsidRDefault="004A2B93" w:rsidP="004A2B93">
      <w:pPr>
        <w:spacing w:line="240" w:lineRule="auto"/>
        <w:ind w:firstLine="432"/>
        <w:jc w:val="both"/>
        <w:rPr>
          <w:rFonts w:ascii="Sylfaen" w:hAnsi="Sylfaen" w:cs="Segoe UI"/>
          <w:sz w:val="24"/>
          <w:szCs w:val="24"/>
        </w:rPr>
      </w:pPr>
      <w:r>
        <w:rPr>
          <w:rFonts w:ascii="Sylfaen" w:hAnsi="Sylfaen"/>
          <w:sz w:val="24"/>
          <w:szCs w:val="24"/>
        </w:rPr>
        <w:t xml:space="preserve">Rustavi Water </w:t>
      </w:r>
      <w:proofErr w:type="spellStart"/>
      <w:r>
        <w:rPr>
          <w:rFonts w:ascii="Sylfaen" w:hAnsi="Sylfaen"/>
          <w:sz w:val="24"/>
          <w:szCs w:val="24"/>
        </w:rPr>
        <w:t>Company</w:t>
      </w:r>
      <w:r w:rsidRPr="00C70D59">
        <w:rPr>
          <w:rFonts w:ascii="Sylfaen" w:hAnsi="Sylfaen"/>
          <w:sz w:val="24"/>
          <w:szCs w:val="24"/>
        </w:rPr>
        <w:t>LLC</w:t>
      </w:r>
      <w:proofErr w:type="spellEnd"/>
      <w:r w:rsidRPr="00C70D59">
        <w:rPr>
          <w:rFonts w:ascii="Sylfaen" w:hAnsi="Sylfaen"/>
          <w:sz w:val="24"/>
          <w:szCs w:val="24"/>
        </w:rPr>
        <w:t xml:space="preserve"> reserves the right to verify any information received from the bidders as well as to </w:t>
      </w:r>
      <w:r>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bidder will be disqualified.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Pr>
          <w:rFonts w:ascii="Sylfaen" w:hAnsi="Sylfaen"/>
          <w:sz w:val="24"/>
          <w:szCs w:val="24"/>
        </w:rPr>
        <w:t xml:space="preserve">Rustavi Water </w:t>
      </w:r>
      <w:proofErr w:type="spellStart"/>
      <w:r>
        <w:rPr>
          <w:rFonts w:ascii="Sylfaen" w:hAnsi="Sylfaen"/>
          <w:sz w:val="24"/>
          <w:szCs w:val="24"/>
        </w:rPr>
        <w:t>Company</w:t>
      </w:r>
      <w:r w:rsidRPr="00C70D59">
        <w:rPr>
          <w:rFonts w:ascii="Sylfaen" w:hAnsi="Sylfaen"/>
          <w:sz w:val="24"/>
          <w:szCs w:val="24"/>
        </w:rPr>
        <w:t>LLC</w:t>
      </w:r>
      <w:proofErr w:type="spellEnd"/>
      <w:r w:rsidRPr="00C70D59">
        <w:rPr>
          <w:rFonts w:ascii="Sylfaen" w:hAnsi="Sylfaen"/>
          <w:sz w:val="24"/>
          <w:szCs w:val="24"/>
        </w:rPr>
        <w:t xml:space="preserve">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will be accepted.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will not be considered as official and does not generate any obligation from </w:t>
      </w:r>
      <w:r>
        <w:rPr>
          <w:rFonts w:ascii="Sylfaen" w:hAnsi="Sylfaen"/>
          <w:b/>
          <w:i/>
          <w:sz w:val="24"/>
          <w:szCs w:val="24"/>
        </w:rPr>
        <w:t xml:space="preserve">Rustavi Water </w:t>
      </w:r>
      <w:proofErr w:type="spellStart"/>
      <w:r>
        <w:rPr>
          <w:rFonts w:ascii="Sylfaen" w:hAnsi="Sylfaen"/>
          <w:b/>
          <w:i/>
          <w:sz w:val="24"/>
          <w:szCs w:val="24"/>
        </w:rPr>
        <w:t>Company</w:t>
      </w:r>
      <w:r w:rsidRPr="00C70D59">
        <w:rPr>
          <w:rFonts w:ascii="Sylfaen" w:hAnsi="Sylfaen"/>
          <w:b/>
          <w:i/>
          <w:sz w:val="24"/>
          <w:szCs w:val="24"/>
        </w:rPr>
        <w:t>LLC</w:t>
      </w:r>
      <w:proofErr w:type="spellEnd"/>
      <w:r w:rsidRPr="00C70D59">
        <w:rPr>
          <w:rFonts w:ascii="Sylfaen" w:hAnsi="Sylfaen"/>
          <w:b/>
          <w:i/>
          <w:sz w:val="24"/>
          <w:szCs w:val="24"/>
        </w:rPr>
        <w:t>.</w:t>
      </w:r>
    </w:p>
    <w:p w:rsidR="004A2B93" w:rsidRPr="00C70D59" w:rsidRDefault="004A2B93"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shall be </w:t>
      </w:r>
      <w:r>
        <w:rPr>
          <w:rFonts w:ascii="Sylfaen" w:hAnsi="Sylfaen"/>
          <w:sz w:val="24"/>
          <w:szCs w:val="24"/>
        </w:rPr>
        <w:t>made in writing and communicated through the Q&amp;A platform of tenders.ge website</w:t>
      </w:r>
      <w:r w:rsidRPr="00C70D59">
        <w:rPr>
          <w:rFonts w:ascii="Sylfaen" w:hAnsi="Sylfaen"/>
          <w:sz w:val="24"/>
          <w:szCs w:val="24"/>
        </w:rPr>
        <w:t>;</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lastRenderedPageBreak/>
        <w:t>1.13</w:t>
      </w:r>
      <w:r w:rsidRPr="00C70D59">
        <w:rPr>
          <w:rFonts w:ascii="Sylfaen" w:hAnsi="Sylfaen" w:cs="Segoe UI"/>
          <w:sz w:val="24"/>
          <w:szCs w:val="24"/>
        </w:rPr>
        <w:t xml:space="preserve">.2  </w:t>
      </w:r>
      <w:r w:rsidRPr="00C70D59">
        <w:rPr>
          <w:rFonts w:ascii="Sylfaen" w:hAnsi="Sylfaen"/>
          <w:sz w:val="24"/>
          <w:szCs w:val="24"/>
        </w:rPr>
        <w:t xml:space="preserve">To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.3 For instruction on participation in electronic tender through tenders.ge please refer to Annex 4.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Default="004A2B93" w:rsidP="004A2B93">
      <w:pPr>
        <w:pStyle w:val="ListParagraph"/>
        <w:spacing w:after="0" w:line="360" w:lineRule="auto"/>
        <w:ind w:left="1080"/>
        <w:jc w:val="both"/>
        <w:rPr>
          <w:rFonts w:ascii="Sylfaen" w:hAnsi="Sylfaen" w:cs="Segoe UI"/>
          <w:sz w:val="24"/>
          <w:szCs w:val="24"/>
        </w:rPr>
      </w:pPr>
    </w:p>
    <w:p w:rsidR="004A2B93"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4A2B93" w:rsidRPr="007A6CB5" w:rsidRDefault="004A2B93" w:rsidP="004A2B93">
      <w:pPr>
        <w:spacing w:after="0"/>
        <w:jc w:val="both"/>
        <w:rPr>
          <w:rFonts w:ascii="Sylfaen" w:hAnsi="Sylfaen" w:cs="Segoe UI"/>
          <w:sz w:val="24"/>
          <w:szCs w:val="24"/>
        </w:rPr>
      </w:pPr>
    </w:p>
    <w:p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288" w:rsidRDefault="00D12288" w:rsidP="007902EA">
      <w:pPr>
        <w:spacing w:after="0" w:line="240" w:lineRule="auto"/>
      </w:pPr>
      <w:r>
        <w:separator/>
      </w:r>
    </w:p>
  </w:endnote>
  <w:endnote w:type="continuationSeparator" w:id="0">
    <w:p w:rsidR="00D12288" w:rsidRDefault="00D1228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2F3FC8">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288" w:rsidRDefault="00D12288" w:rsidP="007902EA">
      <w:pPr>
        <w:spacing w:after="0" w:line="240" w:lineRule="auto"/>
      </w:pPr>
      <w:r>
        <w:separator/>
      </w:r>
    </w:p>
  </w:footnote>
  <w:footnote w:type="continuationSeparator" w:id="0">
    <w:p w:rsidR="00D12288" w:rsidRDefault="00D1228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2F3FC8"/>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189E"/>
    <w:rsid w:val="00452128"/>
    <w:rsid w:val="004526FA"/>
    <w:rsid w:val="004533A4"/>
    <w:rsid w:val="00456D37"/>
    <w:rsid w:val="00457067"/>
    <w:rsid w:val="00462CA0"/>
    <w:rsid w:val="0046501B"/>
    <w:rsid w:val="00467AEC"/>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87C5F"/>
    <w:rsid w:val="00591AFD"/>
    <w:rsid w:val="0059416A"/>
    <w:rsid w:val="00595E4B"/>
    <w:rsid w:val="005A0827"/>
    <w:rsid w:val="005A798F"/>
    <w:rsid w:val="005B0A00"/>
    <w:rsid w:val="005B1925"/>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45C1"/>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5734"/>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7791D"/>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2288"/>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12B4"/>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A1C"/>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BE772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B74D-23EF-4B84-BF76-43D0AA737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1629</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7</cp:revision>
  <cp:lastPrinted>2015-07-27T06:36:00Z</cp:lastPrinted>
  <dcterms:created xsi:type="dcterms:W3CDTF">2023-07-17T12:05:00Z</dcterms:created>
  <dcterms:modified xsi:type="dcterms:W3CDTF">2023-07-17T13:41:00Z</dcterms:modified>
</cp:coreProperties>
</file>