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884" w:type="dxa"/>
        <w:tblLook w:val="04A0" w:firstRow="1" w:lastRow="0" w:firstColumn="1" w:lastColumn="0" w:noHBand="0" w:noVBand="1"/>
      </w:tblPr>
      <w:tblGrid>
        <w:gridCol w:w="7280"/>
        <w:gridCol w:w="990"/>
        <w:gridCol w:w="1350"/>
        <w:gridCol w:w="1264"/>
      </w:tblGrid>
      <w:tr w:rsidR="007E3AB1" w:rsidRPr="00F84324" w14:paraId="777B4DA7" w14:textId="77777777" w:rsidTr="00EB1936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EB1936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EB1936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6D8781D" w:rsidR="00084CF9" w:rsidRPr="001E7797" w:rsidRDefault="00EB1936" w:rsidP="003627AF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D4428C">
              <w:rPr>
                <w:lang w:val="ka-GE"/>
              </w:rPr>
              <w:t>მობილური ტელეფონის შესყიდვაზე - Galaxy A14 LTE A145F/DS 6/128GB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01A1B01" w:rsidR="00084CF9" w:rsidRPr="003627AF" w:rsidRDefault="00EB1936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BDB27" w14:textId="77777777" w:rsidR="009A477A" w:rsidRDefault="009A477A">
      <w:pPr>
        <w:spacing w:after="0" w:line="240" w:lineRule="auto"/>
      </w:pPr>
      <w:r>
        <w:separator/>
      </w:r>
    </w:p>
  </w:endnote>
  <w:endnote w:type="continuationSeparator" w:id="0">
    <w:p w14:paraId="2A34B1FA" w14:textId="77777777" w:rsidR="009A477A" w:rsidRDefault="009A4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5256F7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9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2FFA8" w14:textId="77777777" w:rsidR="009A477A" w:rsidRDefault="009A477A">
      <w:pPr>
        <w:spacing w:after="0" w:line="240" w:lineRule="auto"/>
      </w:pPr>
      <w:r>
        <w:separator/>
      </w:r>
    </w:p>
  </w:footnote>
  <w:footnote w:type="continuationSeparator" w:id="0">
    <w:p w14:paraId="3E5EE93E" w14:textId="77777777" w:rsidR="009A477A" w:rsidRDefault="009A4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91F59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627AF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A477A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193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2023-11-15T13:19:00Z</dcterms:modified>
</cp:coreProperties>
</file>