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2DD51" w14:textId="77777777" w:rsidR="007D73CE" w:rsidRPr="00E37C5C" w:rsidRDefault="007D73CE" w:rsidP="00A74B75">
      <w:pPr>
        <w:spacing w:after="0" w:line="360" w:lineRule="auto"/>
        <w:jc w:val="center"/>
        <w:rPr>
          <w:rFonts w:ascii="Sylfaen" w:hAnsi="Sylfaen"/>
          <w:b/>
          <w:lang w:val="ka-GE"/>
        </w:rPr>
      </w:pPr>
    </w:p>
    <w:p w14:paraId="0BF142AC" w14:textId="77777777"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214AEDE9" wp14:editId="5295BC4A">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41977695" w14:textId="77777777" w:rsidR="009815C7" w:rsidRPr="00E37C5C" w:rsidRDefault="009815C7" w:rsidP="00EB505F">
      <w:pPr>
        <w:spacing w:after="0" w:line="240" w:lineRule="auto"/>
        <w:jc w:val="center"/>
        <w:rPr>
          <w:rFonts w:ascii="Sylfaen" w:hAnsi="Sylfaen" w:cs="Sylfaen"/>
          <w:b/>
          <w:lang w:val="ka-GE"/>
        </w:rPr>
      </w:pPr>
    </w:p>
    <w:p w14:paraId="6AAD1183" w14:textId="77777777" w:rsidR="008D44FB" w:rsidRDefault="008D44FB" w:rsidP="00794191">
      <w:pPr>
        <w:spacing w:after="0" w:line="240" w:lineRule="auto"/>
        <w:jc w:val="center"/>
        <w:rPr>
          <w:rFonts w:ascii="Sylfaen" w:hAnsi="Sylfaen" w:cs="Sylfaen"/>
          <w:b/>
        </w:rPr>
      </w:pPr>
      <w:r w:rsidRPr="008D44FB">
        <w:rPr>
          <w:rFonts w:ascii="Sylfaen" w:hAnsi="Sylfaen" w:cs="Sylfaen"/>
          <w:b/>
        </w:rPr>
        <w:t xml:space="preserve">Ltd Georgian Water and Power </w:t>
      </w:r>
      <w:r w:rsidR="00FA5C99">
        <w:rPr>
          <w:rFonts w:ascii="Sylfaen" w:hAnsi="Sylfaen" w:cs="Sylfaen"/>
          <w:b/>
          <w:lang w:val="ka-GE"/>
        </w:rPr>
        <w:t>(</w:t>
      </w:r>
      <w:r w:rsidR="00FA5C99">
        <w:rPr>
          <w:rFonts w:ascii="Sylfaen" w:hAnsi="Sylfaen" w:cs="Sylfaen"/>
          <w:b/>
        </w:rPr>
        <w:t xml:space="preserve">GWP) </w:t>
      </w:r>
      <w:r w:rsidRPr="008D44FB">
        <w:rPr>
          <w:rFonts w:ascii="Sylfaen" w:hAnsi="Sylfaen" w:cs="Sylfaen"/>
          <w:b/>
        </w:rPr>
        <w:t xml:space="preserve">announces an electronic tender </w:t>
      </w:r>
      <w:r w:rsidR="00821063">
        <w:rPr>
          <w:rFonts w:ascii="Sylfaen" w:hAnsi="Sylfaen" w:cs="Sylfaen"/>
          <w:b/>
        </w:rPr>
        <w:t>and requests from potential v</w:t>
      </w:r>
      <w:r w:rsidR="00821063" w:rsidRPr="00821063">
        <w:rPr>
          <w:rFonts w:ascii="Sylfaen" w:hAnsi="Sylfaen" w:cs="Sylfaen"/>
          <w:b/>
        </w:rPr>
        <w:t xml:space="preserve">endors </w:t>
      </w:r>
      <w:r w:rsidR="00FA5C99">
        <w:rPr>
          <w:rFonts w:ascii="Sylfaen" w:hAnsi="Sylfaen" w:cs="Sylfaen"/>
          <w:b/>
        </w:rPr>
        <w:t xml:space="preserve">regarding </w:t>
      </w:r>
      <w:r w:rsidR="00821063" w:rsidRPr="00821063">
        <w:rPr>
          <w:rFonts w:ascii="Sylfaen" w:hAnsi="Sylfaen" w:cs="Sylfaen"/>
          <w:b/>
        </w:rPr>
        <w:t>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0C3190">
        <w:rPr>
          <w:rFonts w:ascii="Sylfaen" w:hAnsi="Sylfaen" w:cs="Sylfaen"/>
          <w:b/>
        </w:rPr>
        <w:t xml:space="preserve">XCMG </w:t>
      </w:r>
      <w:r w:rsidR="002105B8" w:rsidRPr="002105B8">
        <w:rPr>
          <w:rFonts w:ascii="Sylfaen" w:hAnsi="Sylfaen" w:cs="Sylfaen"/>
          <w:b/>
        </w:rPr>
        <w:t>horizontal directional drilling (HDD) machine spare parts</w:t>
      </w:r>
    </w:p>
    <w:p w14:paraId="0C85B133" w14:textId="77777777" w:rsidR="00821063" w:rsidRDefault="00821063" w:rsidP="00794191">
      <w:pPr>
        <w:spacing w:after="0" w:line="240" w:lineRule="auto"/>
        <w:jc w:val="center"/>
        <w:rPr>
          <w:rFonts w:ascii="Sylfaen" w:hAnsi="Sylfaen" w:cs="Sylfaen"/>
          <w:b/>
        </w:rPr>
      </w:pPr>
    </w:p>
    <w:p w14:paraId="7FEBA680" w14:textId="77777777" w:rsidR="00FD0DCD" w:rsidRPr="00E37C5C" w:rsidRDefault="00FD0DCD" w:rsidP="00665C42">
      <w:pPr>
        <w:spacing w:after="0" w:line="360" w:lineRule="auto"/>
        <w:jc w:val="center"/>
        <w:rPr>
          <w:rFonts w:ascii="AcadNusx" w:hAnsi="AcadNusx"/>
          <w:b/>
        </w:rPr>
      </w:pPr>
    </w:p>
    <w:p w14:paraId="0E5F6674" w14:textId="77777777" w:rsidR="00FD0DCD" w:rsidRPr="00E37C5C" w:rsidRDefault="00FD0DCD" w:rsidP="00665C42">
      <w:pPr>
        <w:spacing w:after="0" w:line="360" w:lineRule="auto"/>
        <w:jc w:val="center"/>
        <w:rPr>
          <w:rFonts w:ascii="AcadNusx" w:hAnsi="AcadNusx"/>
          <w:b/>
        </w:rPr>
      </w:pPr>
    </w:p>
    <w:p w14:paraId="7CEA1D9E" w14:textId="77777777" w:rsidR="00FD0DCD" w:rsidRPr="00E37C5C" w:rsidRDefault="00FD0DCD" w:rsidP="00665C42">
      <w:pPr>
        <w:spacing w:after="0" w:line="360" w:lineRule="auto"/>
        <w:jc w:val="center"/>
        <w:rPr>
          <w:rFonts w:ascii="AcadNusx" w:hAnsi="AcadNusx"/>
          <w:b/>
        </w:rPr>
      </w:pPr>
    </w:p>
    <w:p w14:paraId="3C7F406B" w14:textId="77777777" w:rsidR="00FD0DCD" w:rsidRPr="00E37C5C" w:rsidRDefault="00FD0DCD" w:rsidP="00665C42">
      <w:pPr>
        <w:spacing w:after="0" w:line="360" w:lineRule="auto"/>
        <w:jc w:val="center"/>
        <w:rPr>
          <w:rFonts w:ascii="AcadNusx" w:hAnsi="AcadNusx"/>
          <w:b/>
        </w:rPr>
      </w:pPr>
    </w:p>
    <w:p w14:paraId="78D712D2" w14:textId="77777777" w:rsidR="00FD0DCD" w:rsidRPr="00E37C5C" w:rsidRDefault="00FD0DCD" w:rsidP="00665C42">
      <w:pPr>
        <w:spacing w:after="0" w:line="360" w:lineRule="auto"/>
        <w:jc w:val="center"/>
        <w:rPr>
          <w:rFonts w:ascii="AcadNusx" w:hAnsi="AcadNusx"/>
          <w:b/>
        </w:rPr>
      </w:pPr>
    </w:p>
    <w:p w14:paraId="6DFA0D34" w14:textId="77777777" w:rsidR="00FD0DCD" w:rsidRPr="00E37C5C" w:rsidRDefault="00FD0DCD" w:rsidP="00665C42">
      <w:pPr>
        <w:spacing w:after="0" w:line="360" w:lineRule="auto"/>
        <w:jc w:val="center"/>
        <w:rPr>
          <w:rFonts w:ascii="AcadNusx" w:hAnsi="AcadNusx"/>
          <w:b/>
        </w:rPr>
      </w:pPr>
    </w:p>
    <w:p w14:paraId="2CD97B1A" w14:textId="77777777" w:rsidR="00D30223" w:rsidRPr="00E37C5C" w:rsidRDefault="00D30223" w:rsidP="00665C42">
      <w:pPr>
        <w:spacing w:after="0" w:line="360" w:lineRule="auto"/>
        <w:jc w:val="center"/>
        <w:rPr>
          <w:rFonts w:ascii="AcadNusx" w:hAnsi="AcadNusx"/>
          <w:b/>
        </w:rPr>
      </w:pPr>
    </w:p>
    <w:p w14:paraId="2E546DFC" w14:textId="77777777" w:rsidR="00D30223" w:rsidRDefault="00D30223" w:rsidP="00665C42">
      <w:pPr>
        <w:spacing w:after="0" w:line="360" w:lineRule="auto"/>
        <w:jc w:val="center"/>
        <w:rPr>
          <w:rFonts w:ascii="AcadNusx" w:hAnsi="AcadNusx"/>
          <w:b/>
        </w:rPr>
      </w:pPr>
    </w:p>
    <w:p w14:paraId="780C38B5" w14:textId="77777777" w:rsidR="00356613" w:rsidRDefault="00356613" w:rsidP="00665C42">
      <w:pPr>
        <w:spacing w:after="0" w:line="360" w:lineRule="auto"/>
        <w:jc w:val="center"/>
        <w:rPr>
          <w:rFonts w:ascii="AcadNusx" w:hAnsi="AcadNusx"/>
          <w:b/>
        </w:rPr>
      </w:pPr>
    </w:p>
    <w:p w14:paraId="07E861A2" w14:textId="77777777" w:rsidR="00356613" w:rsidRDefault="00356613" w:rsidP="00665C42">
      <w:pPr>
        <w:spacing w:after="0" w:line="360" w:lineRule="auto"/>
        <w:jc w:val="center"/>
        <w:rPr>
          <w:rFonts w:ascii="AcadNusx" w:hAnsi="AcadNusx"/>
          <w:b/>
        </w:rPr>
      </w:pPr>
    </w:p>
    <w:p w14:paraId="78F62A49" w14:textId="77777777" w:rsidR="00356613" w:rsidRDefault="00356613" w:rsidP="00665C42">
      <w:pPr>
        <w:spacing w:after="0" w:line="360" w:lineRule="auto"/>
        <w:jc w:val="center"/>
        <w:rPr>
          <w:rFonts w:ascii="AcadNusx" w:hAnsi="AcadNusx"/>
          <w:b/>
        </w:rPr>
      </w:pPr>
    </w:p>
    <w:p w14:paraId="16C139B1" w14:textId="77777777" w:rsidR="00356613" w:rsidRPr="00E37C5C" w:rsidRDefault="00356613" w:rsidP="00665C42">
      <w:pPr>
        <w:spacing w:after="0" w:line="360" w:lineRule="auto"/>
        <w:jc w:val="center"/>
        <w:rPr>
          <w:rFonts w:ascii="AcadNusx" w:hAnsi="AcadNusx"/>
          <w:b/>
        </w:rPr>
      </w:pPr>
    </w:p>
    <w:p w14:paraId="0DCF08DB" w14:textId="77777777" w:rsidR="00277B37" w:rsidRDefault="00277B37" w:rsidP="00C12ABD">
      <w:pPr>
        <w:spacing w:after="0" w:line="360" w:lineRule="auto"/>
        <w:rPr>
          <w:rFonts w:ascii="AcadNusx" w:hAnsi="AcadNusx"/>
          <w:b/>
        </w:rPr>
      </w:pPr>
    </w:p>
    <w:p w14:paraId="5A936CF5" w14:textId="77777777" w:rsidR="004B0C7B" w:rsidRDefault="004B0C7B" w:rsidP="00C12ABD">
      <w:pPr>
        <w:spacing w:after="0" w:line="360" w:lineRule="auto"/>
        <w:rPr>
          <w:rFonts w:ascii="AcadNusx" w:hAnsi="AcadNusx"/>
          <w:b/>
        </w:rPr>
      </w:pPr>
    </w:p>
    <w:p w14:paraId="64C7E412" w14:textId="77777777" w:rsidR="004B0C7B" w:rsidRDefault="004B0C7B" w:rsidP="00C12ABD">
      <w:pPr>
        <w:spacing w:after="0" w:line="360" w:lineRule="auto"/>
        <w:rPr>
          <w:rFonts w:ascii="AcadNusx" w:hAnsi="AcadNusx"/>
          <w:b/>
        </w:rPr>
      </w:pPr>
    </w:p>
    <w:p w14:paraId="6385640C" w14:textId="77777777" w:rsidR="004B0C7B" w:rsidRDefault="004B0C7B" w:rsidP="00C12ABD">
      <w:pPr>
        <w:spacing w:after="0" w:line="360" w:lineRule="auto"/>
        <w:rPr>
          <w:rFonts w:ascii="AcadNusx" w:hAnsi="AcadNusx"/>
          <w:b/>
        </w:rPr>
      </w:pPr>
    </w:p>
    <w:p w14:paraId="0F5C1494" w14:textId="77777777" w:rsidR="004B0C7B" w:rsidRDefault="004B0C7B" w:rsidP="00C12ABD">
      <w:pPr>
        <w:spacing w:after="0" w:line="360" w:lineRule="auto"/>
        <w:rPr>
          <w:rFonts w:ascii="AcadNusx" w:hAnsi="AcadNusx"/>
          <w:b/>
        </w:rPr>
      </w:pPr>
    </w:p>
    <w:p w14:paraId="5A8E1AAD" w14:textId="77777777" w:rsidR="00CF79AD" w:rsidRDefault="00CF79AD" w:rsidP="00C12ABD">
      <w:pPr>
        <w:spacing w:after="0" w:line="360" w:lineRule="auto"/>
        <w:rPr>
          <w:rFonts w:ascii="AcadNusx" w:hAnsi="AcadNusx"/>
          <w:b/>
        </w:rPr>
      </w:pPr>
    </w:p>
    <w:p w14:paraId="18A23F6F" w14:textId="77777777" w:rsidR="00CF79AD" w:rsidRDefault="00CF79AD" w:rsidP="00C12ABD">
      <w:pPr>
        <w:spacing w:after="0" w:line="360" w:lineRule="auto"/>
        <w:rPr>
          <w:rFonts w:ascii="AcadNusx" w:hAnsi="AcadNusx"/>
          <w:b/>
        </w:rPr>
      </w:pPr>
    </w:p>
    <w:p w14:paraId="23683DF9" w14:textId="77777777" w:rsidR="00CF79AD" w:rsidRDefault="00CF79AD" w:rsidP="00C12ABD">
      <w:pPr>
        <w:spacing w:after="0" w:line="360" w:lineRule="auto"/>
        <w:rPr>
          <w:rFonts w:ascii="AcadNusx" w:hAnsi="AcadNusx"/>
          <w:b/>
        </w:rPr>
      </w:pPr>
    </w:p>
    <w:p w14:paraId="711E3938" w14:textId="77777777" w:rsidR="0069457C" w:rsidRDefault="0069457C" w:rsidP="00C12ABD">
      <w:pPr>
        <w:spacing w:after="0" w:line="360" w:lineRule="auto"/>
        <w:rPr>
          <w:rFonts w:ascii="AcadNusx" w:hAnsi="AcadNusx"/>
          <w:b/>
        </w:rPr>
      </w:pPr>
    </w:p>
    <w:p w14:paraId="2F86094A" w14:textId="77777777" w:rsidR="009C7E4E" w:rsidRDefault="009C7E4E" w:rsidP="00C12ABD">
      <w:pPr>
        <w:spacing w:after="0" w:line="360" w:lineRule="auto"/>
        <w:rPr>
          <w:rFonts w:ascii="AcadNusx" w:hAnsi="AcadNusx"/>
          <w:b/>
        </w:rPr>
      </w:pPr>
    </w:p>
    <w:p w14:paraId="441F1DBF" w14:textId="77777777" w:rsidR="00665C42" w:rsidRPr="00E37C5C" w:rsidRDefault="00665C42" w:rsidP="00E76DDA">
      <w:pPr>
        <w:spacing w:after="0" w:line="360" w:lineRule="auto"/>
        <w:rPr>
          <w:rFonts w:ascii="AcadNusx" w:hAnsi="AcadNusx"/>
          <w:b/>
        </w:rPr>
      </w:pPr>
    </w:p>
    <w:p w14:paraId="78C4F543" w14:textId="77777777" w:rsidR="00C27890" w:rsidRDefault="008938B0" w:rsidP="00C27890">
      <w:pPr>
        <w:pStyle w:val="ListParagraph"/>
        <w:numPr>
          <w:ilvl w:val="1"/>
          <w:numId w:val="33"/>
        </w:numPr>
        <w:spacing w:line="240" w:lineRule="auto"/>
        <w:rPr>
          <w:rFonts w:ascii="Sylfaen" w:hAnsi="Sylfaen"/>
          <w:b/>
          <w:lang w:val="ka-GE"/>
        </w:rPr>
      </w:pPr>
      <w:r>
        <w:rPr>
          <w:rFonts w:ascii="Sylfaen" w:hAnsi="Sylfaen"/>
          <w:b/>
        </w:rPr>
        <w:lastRenderedPageBreak/>
        <w:t>PURCHASER</w:t>
      </w:r>
    </w:p>
    <w:p w14:paraId="3701F31E" w14:textId="77777777"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14:paraId="60D88F67" w14:textId="77777777" w:rsidR="009119E8" w:rsidRPr="009119E8" w:rsidRDefault="009119E8" w:rsidP="009119E8">
      <w:pPr>
        <w:spacing w:after="0" w:line="240" w:lineRule="auto"/>
        <w:jc w:val="both"/>
        <w:rPr>
          <w:rFonts w:ascii="Sylfaen" w:hAnsi="Sylfaen" w:cs="Sylfaen"/>
          <w:lang w:val="ka-GE"/>
        </w:rPr>
      </w:pPr>
    </w:p>
    <w:p w14:paraId="6F024386" w14:textId="77777777"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14:paraId="44E5551B" w14:textId="77777777"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2CFEB62A" w14:textId="77777777" w:rsidR="003141D5" w:rsidRDefault="00821063" w:rsidP="008938B0">
      <w:pPr>
        <w:rPr>
          <w:rFonts w:ascii="Sylfaen" w:hAnsi="Sylfaen" w:cs="Sylfaen"/>
        </w:rPr>
      </w:pPr>
      <w:r w:rsidRPr="00821063">
        <w:rPr>
          <w:rFonts w:ascii="Sylfaen" w:hAnsi="Sylfaen" w:cs="Sylfaen"/>
          <w:lang w:val="ka-GE"/>
        </w:rPr>
        <w:t>Georgian Water and Power serves about 510 000 customers throughout the city Including - Residential 480 000; Nonresidential 30 000</w:t>
      </w:r>
      <w:r w:rsidRPr="00821063">
        <w:rPr>
          <w:rFonts w:ascii="Sylfaen" w:hAnsi="Sylfaen" w:cs="Sylfaen"/>
        </w:rPr>
        <w:t>.</w:t>
      </w:r>
    </w:p>
    <w:p w14:paraId="429F3C6E" w14:textId="7777777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14:paraId="71DE1343" w14:textId="77777777" w:rsidR="0069386E" w:rsidRDefault="008938B0" w:rsidP="004B7DCF">
      <w:pPr>
        <w:rPr>
          <w:rFonts w:ascii="Sylfaen" w:hAnsi="Sylfaen" w:cs="Sylfaen"/>
          <w:b/>
        </w:rPr>
      </w:pPr>
      <w:r w:rsidRPr="008938B0">
        <w:rPr>
          <w:rFonts w:ascii="Sylfaen" w:hAnsi="Sylfaen" w:cs="Sylfaen"/>
        </w:rPr>
        <w:t>GWP wishes to procure items</w:t>
      </w:r>
      <w:r w:rsidR="000C3190">
        <w:rPr>
          <w:rFonts w:ascii="Sylfaen" w:hAnsi="Sylfaen" w:cs="Sylfaen"/>
        </w:rPr>
        <w:t xml:space="preserve"> (XCMG </w:t>
      </w:r>
      <w:r w:rsidR="002105B8" w:rsidRPr="002105B8">
        <w:rPr>
          <w:rFonts w:ascii="Sylfaen" w:hAnsi="Sylfaen" w:cs="Sylfaen"/>
        </w:rPr>
        <w:t>horizontal directional drilling (HDD) machine spare parts</w:t>
      </w:r>
      <w:r>
        <w:rPr>
          <w:rFonts w:ascii="Sylfaen" w:hAnsi="Sylfaen" w:cs="Sylfaen"/>
        </w:rPr>
        <w:t>)</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14:paraId="6F95E03B" w14:textId="6B6F6C10" w:rsidR="009F0BDE" w:rsidRDefault="00FA49DE" w:rsidP="00FF7155">
      <w:pPr>
        <w:jc w:val="center"/>
        <w:rPr>
          <w:rFonts w:ascii="Sylfaen" w:hAnsi="Sylfaen" w:cs="Sylfaen"/>
          <w:b/>
        </w:rPr>
      </w:pPr>
      <w:r>
        <w:rPr>
          <w:rFonts w:ascii="Sylfaen" w:hAnsi="Sylfaen" w:cs="Sylfaen"/>
          <w:b/>
        </w:rPr>
        <w:object w:dxaOrig="1538" w:dyaOrig="994" w14:anchorId="2C91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7.25pt;height:49.5pt" o:ole="">
            <v:imagedata r:id="rId9" o:title=""/>
          </v:shape>
          <o:OLEObject Type="Link" ProgID="Excel.Sheet.12" ShapeID="_x0000_i1028" DrawAspect="Icon" r:id="rId10" UpdateMode="Always">
            <o:LinkType>EnhancedMetaFile</o:LinkType>
            <o:LockedField>false</o:LockedField>
            <o:FieldCodes>\f 0</o:FieldCodes>
          </o:OLEObject>
        </w:object>
      </w:r>
    </w:p>
    <w:p w14:paraId="63C8310A" w14:textId="77777777"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14:paraId="120E4558" w14:textId="7777777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14:paraId="48870C59" w14:textId="77777777"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14:paraId="7FF181D4" w14:textId="77777777"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14:paraId="6F0E9780" w14:textId="77777777"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14:paraId="1DD70283" w14:textId="77777777"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14:paraId="5C881C8D" w14:textId="77777777"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14:paraId="6CBC3991" w14:textId="77777777"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14:paraId="0BF9628B" w14:textId="77777777" w:rsidR="00312E69" w:rsidRPr="00312E69" w:rsidRDefault="00312E69" w:rsidP="00312E69">
      <w:pPr>
        <w:rPr>
          <w:rFonts w:ascii="Sylfaen" w:hAnsi="Sylfaen" w:cs="Sylfaen"/>
          <w:b/>
          <w:u w:val="single"/>
        </w:rPr>
      </w:pPr>
      <w:r w:rsidRPr="00312E69">
        <w:rPr>
          <w:rFonts w:ascii="Sylfaen" w:hAnsi="Sylfaen" w:cs="Sylfaen"/>
          <w:b/>
          <w:u w:val="single"/>
        </w:rPr>
        <w:t>For Georgian company:</w:t>
      </w:r>
    </w:p>
    <w:p w14:paraId="79463380" w14:textId="77777777"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14:paraId="1532C0DF" w14:textId="77777777" w:rsidR="00E14CEF" w:rsidRPr="00E14CEF" w:rsidRDefault="00E14CEF" w:rsidP="004B7DCF">
      <w:pPr>
        <w:rPr>
          <w:rFonts w:ascii="Sylfaen" w:hAnsi="Sylfaen" w:cs="Sylfaen"/>
        </w:rPr>
      </w:pPr>
    </w:p>
    <w:p w14:paraId="571DD8CB" w14:textId="77777777" w:rsidR="00312E69" w:rsidRDefault="00312E69" w:rsidP="00505F3B">
      <w:pPr>
        <w:rPr>
          <w:rFonts w:ascii="Sylfaen" w:hAnsi="Sylfaen" w:cs="Sylfaen"/>
          <w:b/>
          <w:u w:val="single"/>
        </w:rPr>
      </w:pPr>
      <w:r w:rsidRPr="00505F3B">
        <w:rPr>
          <w:rFonts w:ascii="Sylfaen" w:hAnsi="Sylfaen" w:cs="Sylfaen"/>
          <w:b/>
          <w:u w:val="single"/>
        </w:rPr>
        <w:lastRenderedPageBreak/>
        <w:t>For not Georgian</w:t>
      </w:r>
      <w:r w:rsidR="00505F3B" w:rsidRPr="00505F3B">
        <w:rPr>
          <w:rFonts w:ascii="Sylfaen" w:hAnsi="Sylfaen" w:cs="Sylfaen"/>
          <w:b/>
          <w:u w:val="single"/>
        </w:rPr>
        <w:t xml:space="preserve"> company:</w:t>
      </w:r>
    </w:p>
    <w:p w14:paraId="2F12BCEA" w14:textId="77777777" w:rsidR="001B6A7C" w:rsidRPr="00E14CEF" w:rsidRDefault="00505F3B" w:rsidP="004B7DCF">
      <w:pPr>
        <w:rPr>
          <w:rFonts w:ascii="Sylfaen" w:hAnsi="Sylfaen" w:cs="Sylfaen"/>
        </w:rPr>
      </w:pPr>
      <w:r w:rsidRPr="00E14CEF">
        <w:rPr>
          <w:rFonts w:ascii="Sylfaen" w:hAnsi="Sylfaen" w:cs="Sylfaen"/>
        </w:rPr>
        <w:t>(Bidder) is required to quote in USD. Price must be excluded VAT and included the cost</w:t>
      </w:r>
      <w:r w:rsidR="000C3190">
        <w:rPr>
          <w:rFonts w:ascii="Sylfaen" w:hAnsi="Sylfaen" w:cs="Sylfaen"/>
        </w:rPr>
        <w:t xml:space="preserve"> of packing the goods (CIF POTI</w:t>
      </w:r>
      <w:r w:rsidRPr="00E14CEF">
        <w:rPr>
          <w:rFonts w:ascii="Sylfaen" w:hAnsi="Sylfaen" w:cs="Sylfaen"/>
        </w:rPr>
        <w:t>)</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14:paraId="7CE61653" w14:textId="77777777"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14:paraId="21F36CA2" w14:textId="77777777" w:rsidR="006679D3" w:rsidRDefault="006679D3" w:rsidP="006679D3">
      <w:pPr>
        <w:pStyle w:val="ListParagraph"/>
        <w:ind w:left="360"/>
        <w:rPr>
          <w:rFonts w:ascii="Sylfaen" w:hAnsi="Sylfaen" w:cs="Sylfaen"/>
          <w:b/>
          <w:lang w:val="ka-GE"/>
        </w:rPr>
      </w:pPr>
    </w:p>
    <w:p w14:paraId="129B4DB5" w14:textId="77777777"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14:paraId="6B00DDD6" w14:textId="77777777"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14:paraId="1B4B46B7" w14:textId="5BE81E18" w:rsidR="0055422E" w:rsidRPr="00FA49DE"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w:t>
      </w:r>
      <w:r w:rsidR="00FA49DE" w:rsidRPr="00E14CEF">
        <w:rPr>
          <w:rFonts w:ascii="Sylfaen" w:hAnsi="Sylfaen" w:cs="Sylfaen"/>
        </w:rPr>
        <w:t>preference</w:t>
      </w:r>
      <w:r w:rsidR="00FA49DE">
        <w:rPr>
          <w:rFonts w:ascii="Sylfaen" w:hAnsi="Sylfaen" w:cs="Sylfaen"/>
        </w:rPr>
        <w:t>.</w:t>
      </w:r>
    </w:p>
    <w:p w14:paraId="5E36D977" w14:textId="16611A04" w:rsidR="00FA49DE" w:rsidRPr="00FD06DF" w:rsidRDefault="00FA49DE" w:rsidP="00FD06DF">
      <w:pPr>
        <w:pStyle w:val="ListParagraph"/>
        <w:numPr>
          <w:ilvl w:val="0"/>
          <w:numId w:val="41"/>
        </w:numPr>
        <w:rPr>
          <w:rFonts w:ascii="Sylfaen" w:hAnsi="Sylfaen" w:cs="Sylfaen"/>
          <w:lang w:val="ka-GE"/>
        </w:rPr>
      </w:pPr>
      <w:r>
        <w:rPr>
          <w:rFonts w:ascii="Sylfaen" w:hAnsi="Sylfaen" w:cs="Sylfaen"/>
          <w:lang w:val="ka-GE"/>
        </w:rPr>
        <w:t>30</w:t>
      </w:r>
      <w:r w:rsidRPr="00FA49DE">
        <w:rPr>
          <w:rFonts w:ascii="Sylfaen" w:hAnsi="Sylfaen" w:cs="Sylfaen"/>
          <w:lang w:val="ka-GE"/>
        </w:rPr>
        <w:t xml:space="preserve"> days following the winner's announcement is the deadline for signing the contract. The bidder will be disqualified if he does not sign the contract at this time.</w:t>
      </w:r>
    </w:p>
    <w:p w14:paraId="31E4AA94" w14:textId="77777777"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14:paraId="2C70D046" w14:textId="77777777"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14:paraId="7EF2E578" w14:textId="77777777" w:rsidR="0069386E" w:rsidRPr="000C3190"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w:t>
      </w:r>
      <w:r w:rsidR="000C3190" w:rsidRPr="000C3190">
        <w:rPr>
          <w:rFonts w:ascii="Sylfaen" w:hAnsi="Sylfaen"/>
        </w:rPr>
        <w:t>A form of payment should be offered</w:t>
      </w:r>
      <w:r w:rsidR="000C3190">
        <w:rPr>
          <w:rFonts w:ascii="Sylfaen" w:hAnsi="Sylfaen"/>
          <w:lang w:val="ka-GE"/>
        </w:rPr>
        <w:t xml:space="preserve"> </w:t>
      </w:r>
      <w:r w:rsidR="000C3190">
        <w:rPr>
          <w:rFonts w:ascii="Sylfaen" w:hAnsi="Sylfaen"/>
        </w:rPr>
        <w:t xml:space="preserve">and mentioned in the Annex 1 in the column “Payment term” </w:t>
      </w:r>
    </w:p>
    <w:p w14:paraId="475A16D8" w14:textId="77777777"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t xml:space="preserve"> </w:t>
      </w:r>
    </w:p>
    <w:p w14:paraId="2056E2D3" w14:textId="119CB80C" w:rsidR="00DA7781" w:rsidRPr="00FA49DE" w:rsidRDefault="0069386E" w:rsidP="00FA49DE">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14:paraId="404883F5" w14:textId="77777777" w:rsidR="00896274" w:rsidRPr="00E37C5C"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14:paraId="38FB1689" w14:textId="77777777" w:rsidR="00E45EB8" w:rsidRPr="0069386E" w:rsidRDefault="00E45EB8" w:rsidP="00993D47">
      <w:pPr>
        <w:spacing w:after="0" w:line="360" w:lineRule="auto"/>
        <w:jc w:val="both"/>
        <w:rPr>
          <w:rFonts w:ascii="Sylfaen" w:hAnsi="Sylfaen"/>
          <w:b/>
        </w:rPr>
      </w:pPr>
    </w:p>
    <w:p w14:paraId="139C5905" w14:textId="77777777"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14:paraId="700FC0B9" w14:textId="77777777"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14:paraId="276163FB"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14:paraId="5E4567E1" w14:textId="77777777"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14:paraId="27AEF875"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14:paraId="7E7E728C" w14:textId="77777777" w:rsidR="00A41A69" w:rsidRDefault="00A41A69" w:rsidP="00A41A69">
      <w:pPr>
        <w:spacing w:after="0" w:line="360" w:lineRule="auto"/>
        <w:jc w:val="both"/>
        <w:rPr>
          <w:rFonts w:ascii="Sylfaen" w:hAnsi="Sylfaen" w:cs="Sylfaen"/>
          <w:lang w:val="ka-GE"/>
        </w:rPr>
      </w:pPr>
    </w:p>
    <w:p w14:paraId="53FD6117" w14:textId="77777777"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14:paraId="3A828F7D" w14:textId="77777777" w:rsidR="00A41A69" w:rsidRDefault="00E14CEF" w:rsidP="00A41A69">
      <w:pPr>
        <w:rPr>
          <w:rFonts w:ascii="Sylfaen" w:hAnsi="Sylfaen" w:cs="Sylfaen"/>
          <w:lang w:val="ka-GE"/>
        </w:rPr>
      </w:pPr>
      <w:r>
        <w:rPr>
          <w:rFonts w:ascii="Sylfaen" w:hAnsi="Sylfaen" w:cs="Sylfaen"/>
          <w:lang w:val="ka-GE"/>
        </w:rPr>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t>participants in a timely manner</w:t>
      </w:r>
      <w:r w:rsidR="00A41A69" w:rsidRPr="00A41A69">
        <w:rPr>
          <w:rFonts w:ascii="Sylfaen" w:hAnsi="Sylfaen" w:cs="Sylfaen"/>
          <w:lang w:val="ka-GE"/>
        </w:rPr>
        <w:t xml:space="preserve"> or terminate the tender at any stage of its progress</w:t>
      </w:r>
    </w:p>
    <w:p w14:paraId="3DC789F9" w14:textId="77777777"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lastRenderedPageBreak/>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14:paraId="2B04EDF3" w14:textId="77777777"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participating companies. The Purchaser is not obliged to provide the participating company with a verbal or written explanation of any decision related to the competition.</w:t>
      </w:r>
    </w:p>
    <w:p w14:paraId="77294A9B" w14:textId="77777777"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06201985" w14:textId="77777777"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14:paraId="187FA483" w14:textId="77777777" w:rsidR="00CC4789"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14:paraId="73D6FAF8" w14:textId="77777777" w:rsidR="00A41A69" w:rsidRDefault="00A41A69" w:rsidP="00A41A69">
      <w:pPr>
        <w:spacing w:after="0" w:line="360" w:lineRule="auto"/>
        <w:jc w:val="both"/>
        <w:rPr>
          <w:rFonts w:ascii="AcadNusx" w:hAnsi="AcadNusx"/>
          <w:b/>
          <w:i/>
          <w:lang w:val="es-MX"/>
        </w:rPr>
      </w:pPr>
    </w:p>
    <w:p w14:paraId="196703F1" w14:textId="77777777"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14:paraId="200EF42B" w14:textId="7777777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14:paraId="78B9D143" w14:textId="77777777" w:rsidR="007E0304" w:rsidRPr="00E37C5C" w:rsidRDefault="00A41A69" w:rsidP="00BD74F8">
      <w:pPr>
        <w:spacing w:after="0" w:line="360" w:lineRule="auto"/>
        <w:ind w:left="360"/>
        <w:rPr>
          <w:rFonts w:ascii="Sylfaen" w:hAnsi="Sylfaen"/>
          <w:lang w:val="ka-GE"/>
        </w:rPr>
      </w:pPr>
      <w:r>
        <w:rPr>
          <w:rFonts w:ascii="Sylfaen" w:hAnsi="Sylfaen"/>
          <w:lang w:val="ka-GE"/>
        </w:rPr>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14:paraId="0B9DE7A9" w14:textId="77777777"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14:paraId="384CA838" w14:textId="262FC4C6" w:rsidR="00E90A78" w:rsidRPr="00A41A69" w:rsidRDefault="00963559" w:rsidP="00FA49DE">
      <w:pPr>
        <w:spacing w:after="0" w:line="360" w:lineRule="auto"/>
        <w:ind w:left="360"/>
        <w:jc w:val="center"/>
        <w:rPr>
          <w:rFonts w:ascii="Sylfaen" w:hAnsi="Sylfaen"/>
          <w:lang w:val="ka-GE"/>
        </w:rPr>
      </w:pPr>
      <w:r>
        <w:rPr>
          <w:rFonts w:ascii="Sylfaen" w:hAnsi="Sylfaen"/>
          <w:lang w:val="ka-GE"/>
        </w:rPr>
        <w:object w:dxaOrig="1538" w:dyaOrig="994" w14:anchorId="29AEC1AC">
          <v:shape id="_x0000_i1026" type="#_x0000_t75" style="width:77.25pt;height:49.5pt" o:ole="">
            <v:imagedata r:id="rId11" o:title=""/>
          </v:shape>
          <o:OLEObject Type="Embed" ProgID="Acrobat.Document.DC" ShapeID="_x0000_i1026" DrawAspect="Icon" ObjectID="_1763795346" r:id="rId12"/>
        </w:object>
      </w:r>
    </w:p>
    <w:p w14:paraId="6FDE4A27" w14:textId="77777777"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14:paraId="3DCFA3E4" w14:textId="77777777"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14:paraId="61CF470E" w14:textId="77777777" w:rsidR="00A41A69" w:rsidRPr="00A41A69" w:rsidRDefault="00A41A69" w:rsidP="00A41A69">
      <w:pPr>
        <w:spacing w:after="0"/>
        <w:jc w:val="both"/>
        <w:rPr>
          <w:rFonts w:ascii="Sylfaen" w:hAnsi="Sylfaen"/>
          <w:lang w:val="ka-GE"/>
        </w:rPr>
      </w:pPr>
    </w:p>
    <w:p w14:paraId="67E5CD22" w14:textId="77777777"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14:paraId="75FB8483" w14:textId="77777777"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14:paraId="4D179CC3" w14:textId="77777777"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14:paraId="1DE5B265" w14:textId="77777777"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14:paraId="0FF98018" w14:textId="77777777" w:rsidR="0069457C" w:rsidRDefault="0069457C" w:rsidP="005E130F">
      <w:pPr>
        <w:spacing w:after="0"/>
        <w:jc w:val="both"/>
        <w:rPr>
          <w:rFonts w:ascii="Sylfaen" w:hAnsi="Sylfaen" w:cs="Arial"/>
          <w:lang w:val="ka-GE"/>
        </w:rPr>
      </w:pPr>
    </w:p>
    <w:p w14:paraId="71B3E36B" w14:textId="77777777" w:rsidR="00A41A69" w:rsidRPr="00A41A69" w:rsidRDefault="00A41A69" w:rsidP="00A41A69">
      <w:pPr>
        <w:spacing w:after="0" w:line="360" w:lineRule="auto"/>
        <w:jc w:val="both"/>
        <w:rPr>
          <w:rFonts w:ascii="Sylfaen" w:hAnsi="Sylfaen" w:cs="Arial"/>
          <w:lang w:val="ka-GE"/>
        </w:rPr>
      </w:pPr>
      <w:bookmarkStart w:id="0" w:name="_Toc454818556"/>
      <w:bookmarkEnd w:id="0"/>
      <w:r w:rsidRPr="00A41A69">
        <w:rPr>
          <w:rFonts w:ascii="Sylfaen" w:hAnsi="Sylfaen" w:cs="Arial"/>
          <w:lang w:val="ka-GE"/>
        </w:rPr>
        <w:t>Contact person: Irakli Khvadagadze</w:t>
      </w:r>
    </w:p>
    <w:p w14:paraId="1D2883BF"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Address: Georgia, Tbilisi, Mtatsminda district, Medea (Mzia) Jugheli street, №10</w:t>
      </w:r>
    </w:p>
    <w:p w14:paraId="3653043D"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14:paraId="29D66770" w14:textId="77777777"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2378" w14:textId="77777777" w:rsidR="00AF5C2A" w:rsidRDefault="00AF5C2A" w:rsidP="007902EA">
      <w:pPr>
        <w:spacing w:after="0" w:line="240" w:lineRule="auto"/>
      </w:pPr>
      <w:r>
        <w:separator/>
      </w:r>
    </w:p>
  </w:endnote>
  <w:endnote w:type="continuationSeparator" w:id="0">
    <w:p w14:paraId="77F22EE3" w14:textId="77777777" w:rsidR="00AF5C2A" w:rsidRDefault="00AF5C2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13E80997" w14:textId="77777777" w:rsidR="004A3BD8" w:rsidRDefault="004A3BD8">
        <w:pPr>
          <w:pStyle w:val="Footer"/>
          <w:jc w:val="right"/>
        </w:pPr>
        <w:r>
          <w:fldChar w:fldCharType="begin"/>
        </w:r>
        <w:r>
          <w:instrText xml:space="preserve"> PAGE   \* MERGEFORMAT </w:instrText>
        </w:r>
        <w:r>
          <w:fldChar w:fldCharType="separate"/>
        </w:r>
        <w:r w:rsidR="00FA5C99">
          <w:rPr>
            <w:noProof/>
          </w:rPr>
          <w:t>4</w:t>
        </w:r>
        <w:r>
          <w:rPr>
            <w:noProof/>
          </w:rPr>
          <w:fldChar w:fldCharType="end"/>
        </w:r>
      </w:p>
    </w:sdtContent>
  </w:sdt>
  <w:p w14:paraId="47C4A9B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EBBE" w14:textId="77777777" w:rsidR="00AF5C2A" w:rsidRDefault="00AF5C2A" w:rsidP="007902EA">
      <w:pPr>
        <w:spacing w:after="0" w:line="240" w:lineRule="auto"/>
      </w:pPr>
      <w:r>
        <w:separator/>
      </w:r>
    </w:p>
  </w:footnote>
  <w:footnote w:type="continuationSeparator" w:id="0">
    <w:p w14:paraId="68136AAA" w14:textId="77777777" w:rsidR="00AF5C2A" w:rsidRDefault="00AF5C2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A9D46" w14:textId="77777777" w:rsidR="00FF3C87" w:rsidRDefault="00FF3C87" w:rsidP="00A74B75">
    <w:pPr>
      <w:spacing w:after="0" w:line="360" w:lineRule="auto"/>
      <w:jc w:val="right"/>
      <w:rPr>
        <w:rFonts w:ascii="Sylfaen" w:hAnsi="Sylfaen"/>
        <w:b/>
        <w:sz w:val="18"/>
        <w:szCs w:val="18"/>
        <w:lang w:val="ka-GE"/>
      </w:rPr>
    </w:pPr>
  </w:p>
  <w:p w14:paraId="70F073D3"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3607641">
    <w:abstractNumId w:val="21"/>
  </w:num>
  <w:num w:numId="2" w16cid:durableId="557016872">
    <w:abstractNumId w:val="0"/>
  </w:num>
  <w:num w:numId="3" w16cid:durableId="489299013">
    <w:abstractNumId w:val="1"/>
  </w:num>
  <w:num w:numId="4" w16cid:durableId="887255093">
    <w:abstractNumId w:val="42"/>
  </w:num>
  <w:num w:numId="5" w16cid:durableId="594283881">
    <w:abstractNumId w:val="19"/>
  </w:num>
  <w:num w:numId="6" w16cid:durableId="531380459">
    <w:abstractNumId w:val="7"/>
  </w:num>
  <w:num w:numId="7" w16cid:durableId="233124234">
    <w:abstractNumId w:val="5"/>
  </w:num>
  <w:num w:numId="8" w16cid:durableId="1441291074">
    <w:abstractNumId w:val="35"/>
  </w:num>
  <w:num w:numId="9" w16cid:durableId="1249660328">
    <w:abstractNumId w:val="39"/>
  </w:num>
  <w:num w:numId="10" w16cid:durableId="1634409813">
    <w:abstractNumId w:val="22"/>
  </w:num>
  <w:num w:numId="11" w16cid:durableId="388580324">
    <w:abstractNumId w:val="11"/>
  </w:num>
  <w:num w:numId="12" w16cid:durableId="1385568160">
    <w:abstractNumId w:val="16"/>
  </w:num>
  <w:num w:numId="13" w16cid:durableId="547306054">
    <w:abstractNumId w:val="30"/>
  </w:num>
  <w:num w:numId="14" w16cid:durableId="1583106181">
    <w:abstractNumId w:val="23"/>
  </w:num>
  <w:num w:numId="15" w16cid:durableId="411700138">
    <w:abstractNumId w:val="14"/>
  </w:num>
  <w:num w:numId="16" w16cid:durableId="1786844105">
    <w:abstractNumId w:val="37"/>
  </w:num>
  <w:num w:numId="17" w16cid:durableId="85078177">
    <w:abstractNumId w:val="28"/>
  </w:num>
  <w:num w:numId="18" w16cid:durableId="370767025">
    <w:abstractNumId w:val="26"/>
  </w:num>
  <w:num w:numId="19" w16cid:durableId="2028748222">
    <w:abstractNumId w:val="10"/>
  </w:num>
  <w:num w:numId="20" w16cid:durableId="1035697484">
    <w:abstractNumId w:val="2"/>
  </w:num>
  <w:num w:numId="21" w16cid:durableId="1255672203">
    <w:abstractNumId w:val="41"/>
  </w:num>
  <w:num w:numId="22" w16cid:durableId="1208105998">
    <w:abstractNumId w:val="43"/>
  </w:num>
  <w:num w:numId="23" w16cid:durableId="498538894">
    <w:abstractNumId w:val="17"/>
  </w:num>
  <w:num w:numId="24" w16cid:durableId="714737921">
    <w:abstractNumId w:val="38"/>
  </w:num>
  <w:num w:numId="25" w16cid:durableId="455682624">
    <w:abstractNumId w:val="13"/>
  </w:num>
  <w:num w:numId="26" w16cid:durableId="687025249">
    <w:abstractNumId w:val="33"/>
  </w:num>
  <w:num w:numId="27" w16cid:durableId="1670906309">
    <w:abstractNumId w:val="3"/>
  </w:num>
  <w:num w:numId="28" w16cid:durableId="1169296520">
    <w:abstractNumId w:val="31"/>
  </w:num>
  <w:num w:numId="29" w16cid:durableId="77289186">
    <w:abstractNumId w:val="29"/>
  </w:num>
  <w:num w:numId="30" w16cid:durableId="341007015">
    <w:abstractNumId w:val="36"/>
  </w:num>
  <w:num w:numId="31" w16cid:durableId="2092775035">
    <w:abstractNumId w:val="40"/>
  </w:num>
  <w:num w:numId="32" w16cid:durableId="1296912063">
    <w:abstractNumId w:val="32"/>
  </w:num>
  <w:num w:numId="33" w16cid:durableId="1555459385">
    <w:abstractNumId w:val="15"/>
  </w:num>
  <w:num w:numId="34" w16cid:durableId="1055660661">
    <w:abstractNumId w:val="24"/>
  </w:num>
  <w:num w:numId="35" w16cid:durableId="159345756">
    <w:abstractNumId w:val="25"/>
  </w:num>
  <w:num w:numId="36" w16cid:durableId="1450122666">
    <w:abstractNumId w:val="9"/>
  </w:num>
  <w:num w:numId="37" w16cid:durableId="216817595">
    <w:abstractNumId w:val="44"/>
  </w:num>
  <w:num w:numId="38" w16cid:durableId="1999652434">
    <w:abstractNumId w:val="12"/>
  </w:num>
  <w:num w:numId="39" w16cid:durableId="1472479293">
    <w:abstractNumId w:val="27"/>
  </w:num>
  <w:num w:numId="40" w16cid:durableId="1738163943">
    <w:abstractNumId w:val="4"/>
  </w:num>
  <w:num w:numId="41" w16cid:durableId="157498838">
    <w:abstractNumId w:val="8"/>
  </w:num>
  <w:num w:numId="42" w16cid:durableId="1631668634">
    <w:abstractNumId w:val="18"/>
  </w:num>
  <w:num w:numId="43" w16cid:durableId="1612392602">
    <w:abstractNumId w:val="6"/>
  </w:num>
  <w:num w:numId="44" w16cid:durableId="1968511683">
    <w:abstractNumId w:val="20"/>
  </w:num>
  <w:num w:numId="45" w16cid:durableId="80192131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101BBA"/>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5EA"/>
    <w:rsid w:val="00997CB4"/>
    <w:rsid w:val="009A2F37"/>
    <w:rsid w:val="009A7535"/>
    <w:rsid w:val="009B4E61"/>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5C2A"/>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C5141"/>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41A9"/>
    <w:rsid w:val="00FA49DE"/>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3EEDE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22;&#4308;&#4316;&#4307;&#4308;&#4320;&#4312;%20&#4313;&#4320;&#4317;&#4322;&#4312;&#4321;%20&#4316;&#4304;&#4332;&#4312;&#4314;&#4308;&#4305;&#4312;&#4321;%20&#4328;&#4308;&#4321;&#4327;&#4312;&#4307;&#4309;&#4304;&#4310;&#4308;%202023-2024\HDD%20-%20Annex%201.xls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865A-5C64-419E-BFBB-DB113B18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6</cp:revision>
  <cp:lastPrinted>2015-07-27T06:36:00Z</cp:lastPrinted>
  <dcterms:created xsi:type="dcterms:W3CDTF">2022-05-05T08:40:00Z</dcterms:created>
  <dcterms:modified xsi:type="dcterms:W3CDTF">2023-12-11T06:23:00Z</dcterms:modified>
</cp:coreProperties>
</file>