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053CD1" w14:textId="77777777" w:rsidR="00B036AB" w:rsidRDefault="00B036AB" w:rsidP="00F05A39">
      <w:pPr>
        <w:jc w:val="right"/>
        <w:rPr>
          <w:rFonts w:ascii="Sylfaen" w:hAnsi="Sylfaen"/>
          <w:b/>
          <w:bCs/>
          <w:lang w:val="ka-GE"/>
        </w:rPr>
      </w:pPr>
    </w:p>
    <w:p w14:paraId="0CEC50FA" w14:textId="73512CC4" w:rsidR="00044E63" w:rsidRDefault="00044E63" w:rsidP="00F05A39">
      <w:pPr>
        <w:jc w:val="right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დანართი </w:t>
      </w:r>
      <w:r w:rsidR="00105084">
        <w:rPr>
          <w:rFonts w:ascii="Sylfaen" w:hAnsi="Sylfaen"/>
          <w:b/>
          <w:bCs/>
          <w:lang w:val="ka-GE"/>
        </w:rPr>
        <w:t>1</w:t>
      </w:r>
    </w:p>
    <w:p w14:paraId="0F8E53DA" w14:textId="61BFE664" w:rsidR="00F05A39" w:rsidRPr="00044E63" w:rsidRDefault="00F05A39" w:rsidP="00F05A39">
      <w:pPr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სატენდერო ინფორმაცია</w:t>
      </w:r>
    </w:p>
    <w:p w14:paraId="57A77C83" w14:textId="4B40B854" w:rsidR="00044E63" w:rsidRPr="00044E63" w:rsidRDefault="00044E63" w:rsidP="00F05A39">
      <w:pPr>
        <w:jc w:val="both"/>
        <w:rPr>
          <w:rFonts w:ascii="Sylfaen" w:hAnsi="Sylfaen"/>
          <w:b/>
          <w:bCs/>
        </w:rPr>
      </w:pPr>
      <w:r w:rsidRPr="00044E63">
        <w:rPr>
          <w:rFonts w:ascii="Sylfaen" w:hAnsi="Sylfaen"/>
          <w:b/>
          <w:bCs/>
        </w:rPr>
        <w:t>ტენდერში მონაწილეობის მისაღებად გთხოვთ წარმოადგინეთ:</w:t>
      </w:r>
    </w:p>
    <w:p w14:paraId="4F608B2D" w14:textId="5243CD38" w:rsidR="00044E63" w:rsidRPr="00044E63" w:rsidRDefault="00044E63" w:rsidP="00F05A39">
      <w:pPr>
        <w:spacing w:after="0"/>
        <w:jc w:val="both"/>
        <w:rPr>
          <w:rFonts w:ascii="Sylfaen" w:hAnsi="Sylfaen"/>
        </w:rPr>
      </w:pPr>
      <w:r w:rsidRPr="00044E63">
        <w:rPr>
          <w:rFonts w:ascii="Sylfaen" w:hAnsi="Sylfaen"/>
        </w:rPr>
        <w:t>კომერციული წინადადება საქართველოს კანონმდებლობით გათვალისწინებული გადასახადების ჩათვლით;</w:t>
      </w:r>
    </w:p>
    <w:p w14:paraId="45C8122B" w14:textId="0E24CAF8" w:rsidR="00044E63" w:rsidRPr="00044E63" w:rsidRDefault="00044E63" w:rsidP="00F05A39">
      <w:pPr>
        <w:spacing w:after="0"/>
        <w:jc w:val="both"/>
        <w:rPr>
          <w:rFonts w:ascii="Sylfaen" w:hAnsi="Sylfaen"/>
        </w:rPr>
      </w:pPr>
      <w:r w:rsidRPr="00044E63">
        <w:rPr>
          <w:rFonts w:ascii="Sylfaen" w:hAnsi="Sylfaen"/>
        </w:rPr>
        <w:t>ინფორმაცია სამუშაოს შესრულების ვადების შესახებ;</w:t>
      </w:r>
    </w:p>
    <w:p w14:paraId="276DC6C7" w14:textId="348B359B" w:rsidR="00044E63" w:rsidRPr="00044E63" w:rsidRDefault="00044E63" w:rsidP="00F05A39">
      <w:pPr>
        <w:spacing w:after="0"/>
        <w:jc w:val="both"/>
        <w:rPr>
          <w:rFonts w:ascii="Sylfaen" w:hAnsi="Sylfaen"/>
        </w:rPr>
      </w:pPr>
      <w:r w:rsidRPr="00044E63">
        <w:rPr>
          <w:rFonts w:ascii="Sylfaen" w:hAnsi="Sylfaen"/>
        </w:rPr>
        <w:t>ინფორმაცია გადახდის პირობების შესახებ</w:t>
      </w:r>
    </w:p>
    <w:p w14:paraId="396F7AE3" w14:textId="77777777" w:rsidR="00044E63" w:rsidRPr="00044E63" w:rsidRDefault="00044E63" w:rsidP="00F05A39">
      <w:pPr>
        <w:spacing w:after="0"/>
        <w:jc w:val="both"/>
        <w:rPr>
          <w:rFonts w:ascii="Sylfaen" w:hAnsi="Sylfaen"/>
        </w:rPr>
      </w:pPr>
      <w:r w:rsidRPr="00044E63">
        <w:rPr>
          <w:rFonts w:ascii="Sylfaen" w:hAnsi="Sylfaen"/>
        </w:rPr>
        <w:t>- 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</w:t>
      </w:r>
    </w:p>
    <w:p w14:paraId="6086809C" w14:textId="44DE58C8" w:rsidR="00F05A39" w:rsidRPr="00044E63" w:rsidRDefault="00044E63" w:rsidP="00F05A39">
      <w:pPr>
        <w:spacing w:after="0"/>
        <w:jc w:val="both"/>
        <w:rPr>
          <w:rFonts w:ascii="Sylfaen" w:hAnsi="Sylfaen"/>
        </w:rPr>
      </w:pPr>
      <w:r w:rsidRPr="00044E63">
        <w:rPr>
          <w:rFonts w:ascii="Sylfaen" w:hAnsi="Sylfaen"/>
        </w:rPr>
        <w:t>ინფორმაცია საგარანტიო ვადებსა და პირობებზე.</w:t>
      </w:r>
    </w:p>
    <w:p w14:paraId="24B60196" w14:textId="77777777" w:rsidR="00044E63" w:rsidRPr="00044E63" w:rsidRDefault="00044E63" w:rsidP="00F05A39">
      <w:pPr>
        <w:spacing w:before="240" w:after="0"/>
        <w:jc w:val="both"/>
        <w:rPr>
          <w:rFonts w:ascii="Sylfaen" w:hAnsi="Sylfaen"/>
          <w:b/>
          <w:bCs/>
        </w:rPr>
      </w:pPr>
      <w:r w:rsidRPr="00044E63">
        <w:rPr>
          <w:rFonts w:ascii="Sylfaen" w:hAnsi="Sylfaen"/>
          <w:b/>
          <w:bCs/>
        </w:rPr>
        <w:t>გამარჯვებულის გამოვლენის შემდგომ დამკვეთი იტოვებს უფლებას პრეტენდენტს მოსთხოვოს:</w:t>
      </w:r>
    </w:p>
    <w:p w14:paraId="7567A27E" w14:textId="62713D0C" w:rsidR="00044E63" w:rsidRPr="00044E63" w:rsidRDefault="00044E63" w:rsidP="00F05A39">
      <w:pPr>
        <w:spacing w:after="0"/>
        <w:jc w:val="both"/>
        <w:rPr>
          <w:rFonts w:ascii="Sylfaen" w:hAnsi="Sylfaen"/>
        </w:rPr>
      </w:pPr>
      <w:r w:rsidRPr="00044E63">
        <w:rPr>
          <w:rFonts w:ascii="Sylfaen" w:hAnsi="Sylfaen"/>
        </w:rPr>
        <w:t>ცნობა, რომ პრეტენდენტი არ არის ჩართული სასამართლო პროცესში და არ მიმდინარეობს მისი გაკოტრება, რეორგანიზაცია ან ლიკვიდაცია;</w:t>
      </w:r>
    </w:p>
    <w:p w14:paraId="23D1B529" w14:textId="2D3FDE7C" w:rsidR="00044E63" w:rsidRPr="00044E63" w:rsidRDefault="00044E63" w:rsidP="00081264">
      <w:pPr>
        <w:spacing w:before="240" w:after="0"/>
        <w:jc w:val="both"/>
        <w:rPr>
          <w:rFonts w:ascii="Sylfaen" w:hAnsi="Sylfaen"/>
        </w:rPr>
      </w:pPr>
      <w:r w:rsidRPr="00044E63">
        <w:rPr>
          <w:rFonts w:ascii="Sylfaen" w:hAnsi="Sylfaen"/>
        </w:rPr>
        <w:t>ცნობა საჯარო რეესტრის ეროვნული სააგენტოდან პირის მიმართ საჯაროსამართლებრივი შეზღუდვის არარსებობის შესახებ;</w:t>
      </w:r>
    </w:p>
    <w:p w14:paraId="0331812C" w14:textId="5A396085" w:rsidR="000B4BE8" w:rsidRDefault="00044E63" w:rsidP="00081264">
      <w:pPr>
        <w:spacing w:before="240" w:after="0"/>
        <w:jc w:val="both"/>
        <w:rPr>
          <w:rFonts w:ascii="Sylfaen" w:hAnsi="Sylfaen"/>
        </w:rPr>
      </w:pPr>
      <w:r w:rsidRPr="00044E63">
        <w:rPr>
          <w:rFonts w:ascii="Sylfaen" w:hAnsi="Sylfaen"/>
        </w:rPr>
        <w:t>კომპანიის გამოცდილების არსებობის დადასტურება მსგავს სამუშაოებზე (არანაკლებ 1 წელი);</w:t>
      </w:r>
    </w:p>
    <w:p w14:paraId="5A702D6D" w14:textId="77777777" w:rsidR="00A35926" w:rsidRDefault="00A35926" w:rsidP="00F05A39">
      <w:pPr>
        <w:jc w:val="both"/>
        <w:rPr>
          <w:rFonts w:ascii="Sylfaen" w:hAnsi="Sylfaen"/>
          <w:b/>
          <w:bCs/>
          <w:lang w:val="ka-GE"/>
        </w:rPr>
      </w:pPr>
    </w:p>
    <w:p w14:paraId="348A2DFC" w14:textId="2DD15655" w:rsidR="00A35926" w:rsidRDefault="00A35926" w:rsidP="00F05A39">
      <w:pPr>
        <w:tabs>
          <w:tab w:val="left" w:pos="0"/>
        </w:tabs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წინადადების წარდგენის წესი:</w:t>
      </w:r>
    </w:p>
    <w:p w14:paraId="3E68A62A" w14:textId="36C025A8" w:rsidR="00F05A39" w:rsidRPr="00F05A39" w:rsidRDefault="00F05A39" w:rsidP="00F05A39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შემოთავაზება უნდა იყოს შედგენილი ქართულ ენაზე და წარდგენილ იქნას დალუქული კონვერტით დამკვეთის მისამართზე - თბილისი, გაზაფხულის ქ. #18. კონვერტზე აუცილებლად მითითებული უნდა იყოს ტენდერის დასახელება</w:t>
      </w:r>
      <w:r>
        <w:rPr>
          <w:rFonts w:ascii="Sylfaen" w:hAnsi="Sylfaen"/>
          <w:lang w:val="ka-GE"/>
        </w:rPr>
        <w:t xml:space="preserve"> </w:t>
      </w:r>
      <w:r w:rsidR="00105084" w:rsidRPr="00105084">
        <w:rPr>
          <w:rFonts w:ascii="Sylfaen" w:hAnsi="Sylfaen"/>
          <w:b/>
          <w:bCs/>
          <w:color w:val="000000"/>
          <w:sz w:val="20"/>
          <w:szCs w:val="20"/>
          <w:lang w:val="ka-GE"/>
        </w:rPr>
        <w:t>#12/12-GIEC-S/Turb-Racha-23</w:t>
      </w:r>
      <w:r w:rsidRPr="00F05A39">
        <w:rPr>
          <w:rFonts w:ascii="Sylfaen" w:hAnsi="Sylfaen"/>
          <w:lang w:val="ka-GE"/>
        </w:rPr>
        <w:t>, პრეტენდენტის შესახებ ინფორმაცია და საკონტაქტო ინფორმაცია. ასევე, მიუთითეთ კონვერტზე ადრესატი: ბექა ივანიაშვილი; ტელ: 595 888 268</w:t>
      </w:r>
    </w:p>
    <w:p w14:paraId="4FBB7292" w14:textId="1BBD20BF" w:rsidR="00F05A39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სატენდერო წინადადების წარმოდგენის ბოლო ვადა: 202</w:t>
      </w:r>
      <w:r w:rsidR="00105084">
        <w:rPr>
          <w:rFonts w:ascii="Sylfaen" w:hAnsi="Sylfaen"/>
          <w:lang w:val="ka-GE"/>
        </w:rPr>
        <w:t>3</w:t>
      </w:r>
      <w:bookmarkStart w:id="0" w:name="_GoBack"/>
      <w:bookmarkEnd w:id="0"/>
      <w:r w:rsidRPr="00F05A39">
        <w:rPr>
          <w:rFonts w:ascii="Sylfaen" w:hAnsi="Sylfaen"/>
          <w:lang w:val="ka-GE"/>
        </w:rPr>
        <w:t xml:space="preserve"> წლის, </w:t>
      </w:r>
      <w:r w:rsidR="00B036AB">
        <w:rPr>
          <w:rFonts w:ascii="Sylfaen" w:hAnsi="Sylfaen"/>
        </w:rPr>
        <w:t>1</w:t>
      </w:r>
      <w:r w:rsidR="00105084">
        <w:rPr>
          <w:rFonts w:ascii="Sylfaen" w:hAnsi="Sylfaen"/>
          <w:lang w:val="ka-GE"/>
        </w:rPr>
        <w:t>9</w:t>
      </w:r>
      <w:r w:rsidRPr="00F05A39">
        <w:rPr>
          <w:rFonts w:ascii="Sylfaen" w:hAnsi="Sylfaen"/>
          <w:lang w:val="ka-GE"/>
        </w:rPr>
        <w:t xml:space="preserve"> დეკემბერი, 17:00 სთ;</w:t>
      </w:r>
    </w:p>
    <w:p w14:paraId="6BBDD308" w14:textId="3CE67187" w:rsidR="00F05A39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შეთავაზების ვალუტა: ლარი;</w:t>
      </w:r>
    </w:p>
    <w:sectPr w:rsidR="00F05A39" w:rsidRPr="00F05A39" w:rsidSect="00F05A39">
      <w:headerReference w:type="default" r:id="rId7"/>
      <w:pgSz w:w="12240" w:h="15840"/>
      <w:pgMar w:top="810" w:right="990" w:bottom="144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6388FD" w14:textId="77777777" w:rsidR="00412948" w:rsidRDefault="00412948" w:rsidP="00B036AB">
      <w:pPr>
        <w:spacing w:after="0" w:line="240" w:lineRule="auto"/>
      </w:pPr>
      <w:r>
        <w:separator/>
      </w:r>
    </w:p>
  </w:endnote>
  <w:endnote w:type="continuationSeparator" w:id="0">
    <w:p w14:paraId="155CAA78" w14:textId="77777777" w:rsidR="00412948" w:rsidRDefault="00412948" w:rsidP="00B03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F4E20D" w14:textId="77777777" w:rsidR="00412948" w:rsidRDefault="00412948" w:rsidP="00B036AB">
      <w:pPr>
        <w:spacing w:after="0" w:line="240" w:lineRule="auto"/>
      </w:pPr>
      <w:r>
        <w:separator/>
      </w:r>
    </w:p>
  </w:footnote>
  <w:footnote w:type="continuationSeparator" w:id="0">
    <w:p w14:paraId="63F1E5B4" w14:textId="77777777" w:rsidR="00412948" w:rsidRDefault="00412948" w:rsidP="00B03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6B400" w14:textId="51BD31CB" w:rsidR="00B036AB" w:rsidRDefault="00B036AB" w:rsidP="00B036AB">
    <w:pPr>
      <w:pStyle w:val="Header"/>
      <w:jc w:val="right"/>
    </w:pPr>
    <w:r>
      <w:rPr>
        <w:rFonts w:ascii="Arial" w:hAnsi="Arial" w:cs="Arial"/>
        <w:i/>
        <w:iCs/>
        <w:noProof/>
        <w:color w:val="333333"/>
        <w:sz w:val="14"/>
        <w:szCs w:val="14"/>
        <w:lang w:val="ka-GE"/>
      </w:rPr>
      <w:drawing>
        <wp:inline distT="0" distB="0" distL="0" distR="0" wp14:anchorId="172C0E5A" wp14:editId="611DDD3C">
          <wp:extent cx="1104900" cy="312420"/>
          <wp:effectExtent l="0" t="0" r="0" b="0"/>
          <wp:docPr id="1" name="Picture 1" descr="cid:image002.png@01D8FAAA.61798D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d:image002.png@01D8FAAA.61798D9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312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925DDC"/>
    <w:multiLevelType w:val="multilevel"/>
    <w:tmpl w:val="FC4E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DF5"/>
    <w:rsid w:val="00044E63"/>
    <w:rsid w:val="00081264"/>
    <w:rsid w:val="000A4A49"/>
    <w:rsid w:val="000B4BE8"/>
    <w:rsid w:val="00105084"/>
    <w:rsid w:val="001057FB"/>
    <w:rsid w:val="002A49CD"/>
    <w:rsid w:val="00341DF5"/>
    <w:rsid w:val="00412948"/>
    <w:rsid w:val="00A35926"/>
    <w:rsid w:val="00B036AB"/>
    <w:rsid w:val="00F0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7121D"/>
  <w15:chartTrackingRefBased/>
  <w15:docId w15:val="{4D70864E-0388-4BE3-AB5C-71E28DF0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36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36AB"/>
  </w:style>
  <w:style w:type="paragraph" w:styleId="Footer">
    <w:name w:val="footer"/>
    <w:basedOn w:val="Normal"/>
    <w:link w:val="FooterChar"/>
    <w:uiPriority w:val="99"/>
    <w:unhideWhenUsed/>
    <w:rsid w:val="00B036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36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8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8FAAA.61798D9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Ivaniashvili</dc:creator>
  <cp:keywords/>
  <dc:description/>
  <cp:lastModifiedBy>Beka Ivaniashvili</cp:lastModifiedBy>
  <cp:revision>7</cp:revision>
  <dcterms:created xsi:type="dcterms:W3CDTF">2022-11-17T09:55:00Z</dcterms:created>
  <dcterms:modified xsi:type="dcterms:W3CDTF">2023-12-12T13:37:00Z</dcterms:modified>
</cp:coreProperties>
</file>