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3A19ED" w:rsidP="006522D0">
            <w:pPr>
              <w:rPr>
                <w:lang w:val="ka-GE"/>
              </w:rPr>
            </w:pPr>
            <w:r w:rsidRPr="003A19ED">
              <w:rPr>
                <w:lang w:val="ka-GE"/>
              </w:rPr>
              <w:t xml:space="preserve">ტენდერი </w:t>
            </w:r>
            <w:r w:rsidR="006522D0">
              <w:rPr>
                <w:lang w:val="ka-GE"/>
              </w:rPr>
              <w:t xml:space="preserve">ბავშვთა გასართობი </w:t>
            </w:r>
            <w:r w:rsidR="00733BAE">
              <w:rPr>
                <w:lang w:val="ka-GE"/>
              </w:rPr>
              <w:t>სივრცის</w:t>
            </w:r>
            <w:r w:rsidR="006522D0">
              <w:rPr>
                <w:lang w:val="ka-GE"/>
              </w:rPr>
              <w:t xml:space="preserve"> შესყიდვა-მოწყობაზე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6522D0" w:rsidRDefault="006522D0" w:rsidP="006522D0">
            <w:pPr>
              <w:pStyle w:val="ListParagraph"/>
              <w:numPr>
                <w:ilvl w:val="0"/>
                <w:numId w:val="2"/>
              </w:numPr>
              <w:rPr>
                <w:lang w:val="ka-GE"/>
              </w:rPr>
            </w:pPr>
            <w:r>
              <w:rPr>
                <w:lang w:val="ka-GE"/>
              </w:rPr>
              <w:t xml:space="preserve">ერთ სართულიანი, ახალი, ქარხნული გასართობი </w:t>
            </w:r>
            <w:r w:rsidR="00733BAE">
              <w:rPr>
                <w:lang w:val="ka-GE"/>
              </w:rPr>
              <w:t>სივრცის</w:t>
            </w:r>
            <w:r>
              <w:rPr>
                <w:lang w:val="ka-GE"/>
              </w:rPr>
              <w:t xml:space="preserve"> შესყიდვა</w:t>
            </w:r>
            <w:r w:rsidR="00733BAE">
              <w:rPr>
                <w:lang w:val="ka-GE"/>
              </w:rPr>
              <w:t>/მოწყობა</w:t>
            </w:r>
          </w:p>
          <w:p w:rsidR="006522D0" w:rsidRPr="006522D0" w:rsidRDefault="006522D0" w:rsidP="006522D0">
            <w:pPr>
              <w:pStyle w:val="ListParagraph"/>
              <w:numPr>
                <w:ilvl w:val="0"/>
                <w:numId w:val="2"/>
              </w:numPr>
              <w:rPr>
                <w:lang w:val="ka-GE"/>
              </w:rPr>
            </w:pPr>
            <w:r>
              <w:rPr>
                <w:lang w:val="ka-GE"/>
              </w:rPr>
              <w:t xml:space="preserve">ზომა: 6მ </w:t>
            </w:r>
            <w:r>
              <w:t>X</w:t>
            </w:r>
            <w:r>
              <w:rPr>
                <w:lang w:val="ka-GE"/>
              </w:rPr>
              <w:t xml:space="preserve"> 6მ ( </w:t>
            </w:r>
            <w:r w:rsidRPr="006522D0">
              <w:rPr>
                <w:lang w:val="ka-GE"/>
              </w:rPr>
              <w:t>±</w:t>
            </w:r>
            <w:r>
              <w:t xml:space="preserve"> 1მ)</w:t>
            </w:r>
          </w:p>
          <w:p w:rsidR="006522D0" w:rsidRDefault="006522D0" w:rsidP="006522D0">
            <w:pPr>
              <w:pStyle w:val="ListParagraph"/>
              <w:numPr>
                <w:ilvl w:val="0"/>
                <w:numId w:val="2"/>
              </w:numPr>
              <w:rPr>
                <w:lang w:val="ka-GE"/>
              </w:rPr>
            </w:pPr>
            <w:r>
              <w:rPr>
                <w:lang w:val="ka-GE"/>
              </w:rPr>
              <w:t>სასურველია პერიოდული ინსპექტირება</w:t>
            </w:r>
          </w:p>
          <w:p w:rsidR="006522D0" w:rsidRPr="006522D0" w:rsidRDefault="006522D0" w:rsidP="006522D0">
            <w:pPr>
              <w:pStyle w:val="ListParagraph"/>
              <w:rPr>
                <w:lang w:val="ka-GE"/>
              </w:rPr>
            </w:pP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3A19ED" w:rsidP="009B3E12">
            <w:pPr>
              <w:rPr>
                <w:lang w:val="ka-GE"/>
              </w:rPr>
            </w:pPr>
            <w:r w:rsidRPr="003A19ED">
              <w:rPr>
                <w:lang w:val="ka-GE"/>
              </w:rPr>
              <w:t>შეთანხმებით დამკვეთის მოთხოვნების შესაბამისად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571D26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571D26">
              <w:rPr>
                <w:lang w:val="ka-GE"/>
              </w:rPr>
              <w:t>7</w:t>
            </w:r>
            <w:r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669D8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3A19ED" w:rsidP="009B3E12">
            <w:pPr>
              <w:rPr>
                <w:lang w:val="ka-GE"/>
              </w:rPr>
            </w:pPr>
            <w:r>
              <w:t>3</w:t>
            </w:r>
            <w:r w:rsidR="00571D26">
              <w:t>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3A19ED" w:rsidP="009B3E12">
            <w:pPr>
              <w:rPr>
                <w:lang w:val="ka-GE"/>
              </w:rPr>
            </w:pPr>
            <w:r w:rsidRPr="003A19ED">
              <w:rPr>
                <w:lang w:val="ka-GE"/>
              </w:rPr>
              <w:t>მატერიის შემადგენლობაზე, მდგრადობასა და უსაფრთხოების ნორმებზე მომწოდებელმა უნდა წარმოადგინო</w:t>
            </w:r>
            <w:r>
              <w:rPr>
                <w:lang w:val="ka-GE"/>
              </w:rPr>
              <w:t>ს</w:t>
            </w:r>
            <w:r w:rsidRPr="003A19ED">
              <w:rPr>
                <w:lang w:val="ka-GE"/>
              </w:rPr>
              <w:t xml:space="preserve"> შესაბამისი სერტიფიკატები</w:t>
            </w:r>
            <w:r w:rsidR="006522D0">
              <w:rPr>
                <w:lang w:val="ka-GE"/>
              </w:rPr>
              <w:t>, ასევე მწარმოებლის დოკუმენტაცია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3669D8" w:rsidRDefault="003669D8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E246B" w:rsidRPr="00DD5ABD" w:rsidRDefault="003A19ED" w:rsidP="003A19ED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</w:t>
            </w:r>
            <w:r w:rsidR="001E246B">
              <w:rPr>
                <w:lang w:val="ka-GE"/>
              </w:rPr>
              <w:t xml:space="preserve"> </w:t>
            </w:r>
            <w:r>
              <w:rPr>
                <w:lang w:val="ka-GE"/>
              </w:rPr>
              <w:t>557430160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>
      <w:bookmarkStart w:id="0" w:name="_GoBack"/>
      <w:bookmarkEnd w:id="0"/>
    </w:p>
    <w:p w:rsidR="001E246B" w:rsidRPr="00B92314" w:rsidRDefault="001E246B" w:rsidP="001E246B"/>
    <w:p w:rsidR="001E246B" w:rsidRPr="00B92314" w:rsidRDefault="001E246B" w:rsidP="001E246B"/>
    <w:p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024AA"/>
    <w:multiLevelType w:val="hybridMultilevel"/>
    <w:tmpl w:val="C41C0586"/>
    <w:lvl w:ilvl="0" w:tplc="B046F39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05600"/>
    <w:multiLevelType w:val="hybridMultilevel"/>
    <w:tmpl w:val="E5D83B7A"/>
    <w:lvl w:ilvl="0" w:tplc="B046F39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3669D8"/>
    <w:rsid w:val="003A19ED"/>
    <w:rsid w:val="003D754F"/>
    <w:rsid w:val="00511288"/>
    <w:rsid w:val="00571D26"/>
    <w:rsid w:val="006522D0"/>
    <w:rsid w:val="00733BAE"/>
    <w:rsid w:val="008A1AE9"/>
    <w:rsid w:val="00AC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7689B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22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2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VVDU5HPDTQC2-89-215030</_dlc_DocId>
    <_dlc_DocIdUrl xmlns="a5444ea2-90b0-4ece-a612-f39e0dd9a22f">
      <Url>https://docflow.socar.ge/dms/requests/_layouts/15/DocIdRedir.aspx?ID=VVDU5HPDTQC2-89-215030</Url>
      <Description>VVDU5HPDTQC2-89-215030</Description>
    </_dlc_DocIdUrl>
  </documentManagement>
</p:properties>
</file>

<file path=customXml/itemProps1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E5E1A1-A954-4871-855D-B9CC7DCAF843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5444ea2-90b0-4ece-a612-f39e0dd9a2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A273DC3C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Ana Badzaghua</cp:lastModifiedBy>
  <cp:revision>4</cp:revision>
  <cp:lastPrinted>2024-04-17T07:15:00Z</cp:lastPrinted>
  <dcterms:created xsi:type="dcterms:W3CDTF">2024-02-28T14:19:00Z</dcterms:created>
  <dcterms:modified xsi:type="dcterms:W3CDTF">2024-04-18T12:51:00Z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007a0842-08bf-4d55-89e3-2aca935bc615</vt:lpwstr>
  </property>
</Properties>
</file>