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CF450A" w14:textId="77777777" w:rsidR="003F6332" w:rsidRPr="009C6173" w:rsidRDefault="003F6332" w:rsidP="003F6332">
      <w:pPr>
        <w:pStyle w:val="Heading1"/>
        <w:rPr>
          <w:rFonts w:asciiTheme="minorHAnsi" w:hAnsiTheme="minorHAnsi" w:cstheme="minorBidi"/>
        </w:rPr>
      </w:pPr>
      <w:bookmarkStart w:id="0" w:name="_Hlk139379020"/>
      <w:r w:rsidRPr="3F91A542">
        <w:rPr>
          <w:rFonts w:asciiTheme="minorHAnsi" w:hAnsiTheme="minorHAnsi" w:cstheme="minorBidi"/>
        </w:rPr>
        <w:t>Appendix L.III</w:t>
      </w:r>
      <w:bookmarkEnd w:id="0"/>
      <w:r w:rsidRPr="3F91A542">
        <w:rPr>
          <w:rFonts w:asciiTheme="minorHAnsi" w:hAnsiTheme="minorHAnsi" w:cstheme="minorBidi"/>
        </w:rPr>
        <w:t>: UNICEF Spot Check Guidance</w:t>
      </w:r>
    </w:p>
    <w:p w14:paraId="39988599" w14:textId="77777777" w:rsidR="003F6332" w:rsidRPr="009C6173" w:rsidRDefault="003F6332" w:rsidP="003F6332">
      <w:pPr>
        <w:jc w:val="both"/>
        <w:rPr>
          <w:rFonts w:cstheme="minorHAnsi"/>
        </w:rPr>
      </w:pPr>
    </w:p>
    <w:p w14:paraId="2B4A06D1" w14:textId="77777777" w:rsidR="003F6332" w:rsidRPr="009C6173" w:rsidRDefault="003F6332" w:rsidP="003F6332">
      <w:pPr>
        <w:jc w:val="both"/>
        <w:rPr>
          <w:rFonts w:cstheme="minorHAnsi"/>
          <w:color w:val="000000" w:themeColor="text1"/>
          <w:u w:val="single"/>
        </w:rPr>
      </w:pPr>
      <w:r w:rsidRPr="009C6173">
        <w:rPr>
          <w:rFonts w:cstheme="minorHAnsi"/>
          <w:color w:val="000000" w:themeColor="text1"/>
          <w:u w:val="single"/>
        </w:rPr>
        <w:t>Background</w:t>
      </w:r>
    </w:p>
    <w:p w14:paraId="51F4374C" w14:textId="77777777" w:rsidR="003F6332" w:rsidRPr="009C6173" w:rsidRDefault="003F6332" w:rsidP="003F6332">
      <w:pPr>
        <w:spacing w:after="120"/>
        <w:jc w:val="both"/>
        <w:rPr>
          <w:rFonts w:cstheme="minorHAnsi"/>
        </w:rPr>
      </w:pPr>
      <w:r w:rsidRPr="009C6173">
        <w:rPr>
          <w:rFonts w:cstheme="minorHAnsi"/>
        </w:rPr>
        <w:t>The UNICEF Procedure on Harmonized Approach to Cash Transfers to Implementing Partners (FRG/2015/PROCEDURE/002) (</w:t>
      </w:r>
      <w:hyperlink r:id="rId7" w:history="1">
        <w:r w:rsidRPr="009C6173">
          <w:rPr>
            <w:rStyle w:val="Hyperlink"/>
            <w:rFonts w:cstheme="minorHAnsi"/>
          </w:rPr>
          <w:t>HACT Procedure</w:t>
        </w:r>
      </w:hyperlink>
      <w:r w:rsidRPr="009C6173">
        <w:rPr>
          <w:rFonts w:cstheme="minorHAnsi"/>
        </w:rPr>
        <w:t>) defines spots checks as:</w:t>
      </w:r>
    </w:p>
    <w:p w14:paraId="20FA415E" w14:textId="77777777" w:rsidR="003F6332" w:rsidRPr="009C6173" w:rsidRDefault="003F6332" w:rsidP="003F6332">
      <w:pPr>
        <w:ind w:left="720" w:right="720"/>
        <w:jc w:val="both"/>
        <w:rPr>
          <w:rFonts w:cstheme="minorHAnsi"/>
          <w:i/>
        </w:rPr>
      </w:pPr>
      <w:r w:rsidRPr="009C6173">
        <w:rPr>
          <w:rFonts w:cstheme="minorHAnsi"/>
          <w:i/>
        </w:rPr>
        <w:t xml:space="preserve">“…a review of financial records to obtain reasonable assurance that amounts reported by implementation partners on the FACE form are accurate.  Spot checks are performed in the office of implementing partners where financial records are kept. Spot checks are not </w:t>
      </w:r>
      <w:proofErr w:type="gramStart"/>
      <w:r w:rsidRPr="009C6173">
        <w:rPr>
          <w:rFonts w:cstheme="minorHAnsi"/>
          <w:i/>
        </w:rPr>
        <w:t>audits</w:t>
      </w:r>
      <w:proofErr w:type="gramEnd"/>
      <w:r w:rsidRPr="009C6173">
        <w:rPr>
          <w:rFonts w:cstheme="minorHAnsi"/>
          <w:i/>
        </w:rPr>
        <w:t xml:space="preserve"> therefore the extent of expense testing is generally lower (i.e. a single FACE form or quarter) than what would be undertaken during an audit.” (</w:t>
      </w:r>
      <w:proofErr w:type="gramStart"/>
      <w:r w:rsidRPr="009C6173">
        <w:rPr>
          <w:rFonts w:cstheme="minorHAnsi"/>
          <w:i/>
        </w:rPr>
        <w:t>para</w:t>
      </w:r>
      <w:proofErr w:type="gramEnd"/>
      <w:r w:rsidRPr="009C6173">
        <w:rPr>
          <w:rFonts w:cstheme="minorHAnsi"/>
          <w:i/>
        </w:rPr>
        <w:t xml:space="preserve"> 12(d)).</w:t>
      </w:r>
    </w:p>
    <w:p w14:paraId="3BAA760F" w14:textId="77777777" w:rsidR="003F6332" w:rsidRPr="009C6173" w:rsidRDefault="003F6332" w:rsidP="003F6332">
      <w:pPr>
        <w:ind w:right="720"/>
        <w:jc w:val="both"/>
        <w:rPr>
          <w:rFonts w:cstheme="minorHAnsi"/>
          <w:i/>
        </w:rPr>
      </w:pPr>
      <w:r w:rsidRPr="009C6173">
        <w:rPr>
          <w:rFonts w:cstheme="minorHAnsi"/>
        </w:rPr>
        <w:t xml:space="preserve">This guidance builds on the standard terms of reference for spot checks in the </w:t>
      </w:r>
      <w:hyperlink r:id="rId8" w:history="1">
        <w:r w:rsidRPr="009C6173">
          <w:rPr>
            <w:rStyle w:val="Hyperlink"/>
            <w:rFonts w:cstheme="minorHAnsi"/>
          </w:rPr>
          <w:t>UNDG HACT Framework (2014)</w:t>
        </w:r>
      </w:hyperlink>
      <w:r w:rsidRPr="009C6173">
        <w:rPr>
          <w:rFonts w:cstheme="minorHAnsi"/>
        </w:rPr>
        <w:t>.</w:t>
      </w:r>
      <w:r>
        <w:rPr>
          <w:rFonts w:cstheme="minorHAnsi"/>
        </w:rPr>
        <w:t xml:space="preserve"> </w:t>
      </w:r>
    </w:p>
    <w:p w14:paraId="157FFF29" w14:textId="77777777" w:rsidR="003F6332" w:rsidRPr="009C6173" w:rsidRDefault="003F6332" w:rsidP="003F6332">
      <w:pPr>
        <w:jc w:val="both"/>
        <w:rPr>
          <w:rFonts w:cstheme="minorHAnsi"/>
          <w:u w:val="single"/>
        </w:rPr>
      </w:pPr>
      <w:r w:rsidRPr="009C6173">
        <w:rPr>
          <w:rFonts w:cstheme="minorHAnsi"/>
          <w:u w:val="single"/>
        </w:rPr>
        <w:t>Purpose</w:t>
      </w:r>
    </w:p>
    <w:p w14:paraId="6A6C75F9" w14:textId="77777777" w:rsidR="003F6332" w:rsidRPr="009C6173" w:rsidRDefault="003F6332" w:rsidP="003F6332">
      <w:pPr>
        <w:jc w:val="both"/>
        <w:rPr>
          <w:rFonts w:cstheme="minorHAnsi"/>
        </w:rPr>
      </w:pPr>
      <w:r w:rsidRPr="009C6173">
        <w:rPr>
          <w:rFonts w:cstheme="minorHAnsi"/>
        </w:rPr>
        <w:t>The purpose of this guidance is to:</w:t>
      </w:r>
    </w:p>
    <w:p w14:paraId="5DF6C67E" w14:textId="77777777" w:rsidR="003F6332" w:rsidRPr="009C6173" w:rsidRDefault="003F6332" w:rsidP="003F6332">
      <w:pPr>
        <w:pStyle w:val="ListParagraph"/>
        <w:numPr>
          <w:ilvl w:val="0"/>
          <w:numId w:val="49"/>
        </w:numPr>
        <w:spacing w:after="0" w:line="240" w:lineRule="auto"/>
        <w:jc w:val="both"/>
        <w:rPr>
          <w:rFonts w:cstheme="minorHAnsi"/>
        </w:rPr>
      </w:pPr>
      <w:r w:rsidRPr="009C6173">
        <w:rPr>
          <w:rFonts w:cstheme="minorHAnsi"/>
        </w:rPr>
        <w:t xml:space="preserve">Assist UNICEF staff to understand the spot check </w:t>
      </w:r>
      <w:proofErr w:type="gramStart"/>
      <w:r w:rsidRPr="009C6173">
        <w:rPr>
          <w:rFonts w:cstheme="minorHAnsi"/>
        </w:rPr>
        <w:t>process;</w:t>
      </w:r>
      <w:proofErr w:type="gramEnd"/>
    </w:p>
    <w:p w14:paraId="5F29C556" w14:textId="77777777" w:rsidR="003F6332" w:rsidRPr="009C6173" w:rsidRDefault="003F6332" w:rsidP="003F6332">
      <w:pPr>
        <w:pStyle w:val="ListParagraph"/>
        <w:numPr>
          <w:ilvl w:val="0"/>
          <w:numId w:val="49"/>
        </w:numPr>
        <w:spacing w:after="0" w:line="240" w:lineRule="auto"/>
        <w:jc w:val="both"/>
        <w:rPr>
          <w:rFonts w:cstheme="minorHAnsi"/>
        </w:rPr>
      </w:pPr>
      <w:r w:rsidRPr="009C6173">
        <w:rPr>
          <w:rFonts w:cstheme="minorHAnsi"/>
        </w:rPr>
        <w:t>Provide a standard approach to work steps undertaken during a spot check; and</w:t>
      </w:r>
    </w:p>
    <w:p w14:paraId="60844DDB" w14:textId="77777777" w:rsidR="003F6332" w:rsidRPr="009C6173" w:rsidRDefault="003F6332" w:rsidP="003F6332">
      <w:pPr>
        <w:pStyle w:val="ListParagraph"/>
        <w:numPr>
          <w:ilvl w:val="0"/>
          <w:numId w:val="49"/>
        </w:numPr>
        <w:spacing w:after="0" w:line="240" w:lineRule="auto"/>
        <w:jc w:val="both"/>
        <w:rPr>
          <w:rFonts w:cstheme="minorHAnsi"/>
        </w:rPr>
      </w:pPr>
      <w:r w:rsidRPr="009C6173">
        <w:rPr>
          <w:rFonts w:cstheme="minorHAnsi"/>
        </w:rPr>
        <w:t>Provide a standard approach to documentation and follow up of findings.</w:t>
      </w:r>
    </w:p>
    <w:p w14:paraId="4EABADB0" w14:textId="77777777" w:rsidR="003F6332" w:rsidRPr="009C6173" w:rsidRDefault="003F6332" w:rsidP="003F6332">
      <w:pPr>
        <w:jc w:val="both"/>
        <w:rPr>
          <w:rFonts w:cstheme="minorHAnsi"/>
          <w:u w:val="single"/>
        </w:rPr>
      </w:pPr>
    </w:p>
    <w:p w14:paraId="2B331EB1" w14:textId="77777777" w:rsidR="003F6332" w:rsidRPr="009C6173" w:rsidRDefault="003F6332" w:rsidP="003F6332">
      <w:pPr>
        <w:jc w:val="both"/>
        <w:rPr>
          <w:rFonts w:cstheme="minorHAnsi"/>
          <w:u w:val="single"/>
        </w:rPr>
      </w:pPr>
      <w:r w:rsidRPr="009C6173">
        <w:rPr>
          <w:rFonts w:cstheme="minorHAnsi"/>
          <w:u w:val="single"/>
        </w:rPr>
        <w:t>Use of this Guidance</w:t>
      </w:r>
    </w:p>
    <w:p w14:paraId="632D3966" w14:textId="77777777" w:rsidR="003F6332" w:rsidRPr="009C6173" w:rsidRDefault="003F6332" w:rsidP="003F6332">
      <w:pPr>
        <w:jc w:val="both"/>
        <w:rPr>
          <w:rFonts w:cstheme="minorHAnsi"/>
        </w:rPr>
      </w:pPr>
      <w:r w:rsidRPr="009C6173">
        <w:rPr>
          <w:rFonts w:cstheme="minorHAnsi"/>
        </w:rPr>
        <w:t>This guidance is or the UNICEF Country and Regional Office HACT Focal Points and for staff conducting spot checks.</w:t>
      </w:r>
    </w:p>
    <w:p w14:paraId="58FFFABC" w14:textId="77777777" w:rsidR="003F6332" w:rsidRPr="009C6173" w:rsidRDefault="003F6332" w:rsidP="003F6332">
      <w:pPr>
        <w:jc w:val="both"/>
        <w:rPr>
          <w:rFonts w:cstheme="minorHAnsi"/>
        </w:rPr>
      </w:pPr>
      <w:r w:rsidRPr="009C6173">
        <w:rPr>
          <w:rFonts w:cstheme="minorHAnsi"/>
        </w:rPr>
        <w:t xml:space="preserve">The use of this guidance and attached templates is not mandatory. UNICEF Offices can customize the testing procedures and the attached templates based on the specific programme detail and operating environment </w:t>
      </w:r>
      <w:proofErr w:type="gramStart"/>
      <w:r w:rsidRPr="009C6173">
        <w:rPr>
          <w:rFonts w:cstheme="minorHAnsi"/>
        </w:rPr>
        <w:t>as long as</w:t>
      </w:r>
      <w:proofErr w:type="gramEnd"/>
      <w:r w:rsidRPr="009C6173">
        <w:rPr>
          <w:rFonts w:cstheme="minorHAnsi"/>
        </w:rPr>
        <w:t xml:space="preserve"> they follow the main activities in the spot check process as described in the following paragraph.</w:t>
      </w:r>
    </w:p>
    <w:p w14:paraId="6F42E1B9" w14:textId="77777777" w:rsidR="003F6332" w:rsidRDefault="003F6332" w:rsidP="003F6332">
      <w:pPr>
        <w:jc w:val="both"/>
        <w:rPr>
          <w:rFonts w:cstheme="minorHAnsi"/>
        </w:rPr>
      </w:pPr>
      <w:bookmarkStart w:id="1" w:name="_Toc423362821"/>
      <w:bookmarkStart w:id="2" w:name="_Toc494291598"/>
      <w:bookmarkStart w:id="3" w:name="_Toc494293629"/>
      <w:bookmarkStart w:id="4" w:name="_Toc506200106"/>
      <w:bookmarkStart w:id="5" w:name="_Toc136806710"/>
    </w:p>
    <w:p w14:paraId="73DA77D5" w14:textId="77777777" w:rsidR="003F6332" w:rsidRDefault="003F6332" w:rsidP="003F6332">
      <w:pPr>
        <w:jc w:val="both"/>
        <w:rPr>
          <w:rFonts w:cstheme="minorHAnsi"/>
        </w:rPr>
      </w:pPr>
    </w:p>
    <w:p w14:paraId="1F340983" w14:textId="77777777" w:rsidR="003F6332" w:rsidRDefault="003F6332" w:rsidP="003F6332">
      <w:pPr>
        <w:jc w:val="both"/>
        <w:rPr>
          <w:rFonts w:cstheme="minorHAnsi"/>
        </w:rPr>
      </w:pPr>
    </w:p>
    <w:p w14:paraId="2A5DA60E" w14:textId="77777777" w:rsidR="003F6332" w:rsidRDefault="003F6332" w:rsidP="003F6332">
      <w:pPr>
        <w:jc w:val="both"/>
        <w:rPr>
          <w:rFonts w:cstheme="minorHAnsi"/>
        </w:rPr>
      </w:pPr>
    </w:p>
    <w:p w14:paraId="65B83B27" w14:textId="77777777" w:rsidR="003F6332" w:rsidRPr="009C6173" w:rsidRDefault="003F6332" w:rsidP="003F6332">
      <w:pPr>
        <w:jc w:val="both"/>
        <w:rPr>
          <w:rFonts w:cstheme="minorHAnsi"/>
        </w:rPr>
      </w:pPr>
      <w:r w:rsidRPr="009C6173">
        <w:rPr>
          <w:rFonts w:cstheme="minorHAnsi"/>
          <w:color w:val="000000" w:themeColor="text1"/>
          <w:u w:val="single"/>
        </w:rPr>
        <w:lastRenderedPageBreak/>
        <w:t>Spot Check Process</w:t>
      </w:r>
      <w:bookmarkEnd w:id="1"/>
      <w:bookmarkEnd w:id="2"/>
      <w:bookmarkEnd w:id="3"/>
      <w:bookmarkEnd w:id="4"/>
      <w:bookmarkEnd w:id="5"/>
    </w:p>
    <w:p w14:paraId="67C23FBA" w14:textId="77777777" w:rsidR="003F6332" w:rsidRPr="009C6173" w:rsidRDefault="003F6332" w:rsidP="003F6332">
      <w:pPr>
        <w:pStyle w:val="BodyText1"/>
        <w:rPr>
          <w:rFonts w:asciiTheme="minorHAnsi" w:hAnsiTheme="minorHAnsi" w:cstheme="minorHAnsi"/>
          <w:sz w:val="22"/>
          <w:szCs w:val="22"/>
        </w:rPr>
      </w:pPr>
      <w:r w:rsidRPr="009C6173">
        <w:rPr>
          <w:rFonts w:asciiTheme="minorHAnsi" w:hAnsiTheme="minorHAnsi" w:cstheme="minorHAnsi"/>
          <w:sz w:val="22"/>
          <w:szCs w:val="22"/>
        </w:rPr>
        <w:t xml:space="preserve">The spot check process consists of four activities. The main timeframe and responsibilities are summarized in the table below. </w:t>
      </w:r>
    </w:p>
    <w:p w14:paraId="2213A660" w14:textId="77777777" w:rsidR="003F6332" w:rsidRPr="009C6173" w:rsidRDefault="003F6332" w:rsidP="003F6332">
      <w:pPr>
        <w:pStyle w:val="body"/>
      </w:pPr>
    </w:p>
    <w:tbl>
      <w:tblPr>
        <w:tblStyle w:val="GridTable4-Accent11"/>
        <w:tblW w:w="8815" w:type="dxa"/>
        <w:tblLook w:val="04A0" w:firstRow="1" w:lastRow="0" w:firstColumn="1" w:lastColumn="0" w:noHBand="0" w:noVBand="1"/>
      </w:tblPr>
      <w:tblGrid>
        <w:gridCol w:w="464"/>
        <w:gridCol w:w="1275"/>
        <w:gridCol w:w="1948"/>
        <w:gridCol w:w="1170"/>
        <w:gridCol w:w="1591"/>
        <w:gridCol w:w="2367"/>
      </w:tblGrid>
      <w:tr w:rsidR="003F6332" w:rsidRPr="009C6173" w14:paraId="37753FCB" w14:textId="77777777" w:rsidTr="00025A7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 w:type="dxa"/>
            <w:tcBorders>
              <w:bottom w:val="double" w:sz="4" w:space="0" w:color="FFFFFF" w:themeColor="background1"/>
              <w:right w:val="double" w:sz="4" w:space="0" w:color="FFFFFF" w:themeColor="background1"/>
            </w:tcBorders>
            <w:shd w:val="clear" w:color="auto" w:fill="A6A6A6" w:themeFill="background1" w:themeFillShade="A6"/>
          </w:tcPr>
          <w:p w14:paraId="66E2889D" w14:textId="77777777" w:rsidR="003F6332" w:rsidRPr="009C6173" w:rsidRDefault="003F6332" w:rsidP="00025A72">
            <w:pPr>
              <w:jc w:val="both"/>
              <w:rPr>
                <w:rFonts w:cstheme="minorHAnsi"/>
                <w:sz w:val="22"/>
                <w:szCs w:val="22"/>
              </w:rPr>
            </w:pPr>
          </w:p>
        </w:tc>
        <w:tc>
          <w:tcPr>
            <w:tcW w:w="1275" w:type="dxa"/>
            <w:tcBorders>
              <w:left w:val="double" w:sz="4" w:space="0" w:color="FFFFFF" w:themeColor="background1"/>
              <w:bottom w:val="double" w:sz="4" w:space="0" w:color="FFFFFF" w:themeColor="background1"/>
              <w:right w:val="double" w:sz="4" w:space="0" w:color="FFFFFF" w:themeColor="background1"/>
            </w:tcBorders>
            <w:shd w:val="clear" w:color="auto" w:fill="A6A6A6" w:themeFill="background1" w:themeFillShade="A6"/>
            <w:vAlign w:val="center"/>
          </w:tcPr>
          <w:p w14:paraId="1B9FE3C7" w14:textId="77777777" w:rsidR="003F6332" w:rsidRPr="009C6173" w:rsidRDefault="003F6332" w:rsidP="00025A72">
            <w:pPr>
              <w:cnfStyle w:val="100000000000" w:firstRow="1" w:lastRow="0" w:firstColumn="0" w:lastColumn="0" w:oddVBand="0" w:evenVBand="0" w:oddHBand="0" w:evenHBand="0" w:firstRowFirstColumn="0" w:firstRowLastColumn="0" w:lastRowFirstColumn="0" w:lastRowLastColumn="0"/>
              <w:rPr>
                <w:rFonts w:cstheme="minorHAnsi"/>
                <w:sz w:val="22"/>
                <w:szCs w:val="22"/>
              </w:rPr>
            </w:pPr>
            <w:r w:rsidRPr="009C6173">
              <w:rPr>
                <w:rFonts w:cstheme="minorHAnsi"/>
                <w:sz w:val="22"/>
                <w:szCs w:val="22"/>
              </w:rPr>
              <w:t>Activity</w:t>
            </w:r>
          </w:p>
        </w:tc>
        <w:tc>
          <w:tcPr>
            <w:tcW w:w="1948" w:type="dxa"/>
            <w:tcBorders>
              <w:left w:val="double" w:sz="4" w:space="0" w:color="FFFFFF" w:themeColor="background1"/>
              <w:bottom w:val="double" w:sz="4" w:space="0" w:color="FFFFFF" w:themeColor="background1"/>
              <w:right w:val="double" w:sz="4" w:space="0" w:color="FFFFFF" w:themeColor="background1"/>
            </w:tcBorders>
            <w:shd w:val="clear" w:color="auto" w:fill="A6A6A6" w:themeFill="background1" w:themeFillShade="A6"/>
            <w:vAlign w:val="center"/>
          </w:tcPr>
          <w:p w14:paraId="5FF1FC9E" w14:textId="77777777" w:rsidR="003F6332" w:rsidRPr="009C6173" w:rsidRDefault="003F6332" w:rsidP="00025A72">
            <w:pPr>
              <w:cnfStyle w:val="100000000000" w:firstRow="1" w:lastRow="0" w:firstColumn="0" w:lastColumn="0" w:oddVBand="0" w:evenVBand="0" w:oddHBand="0" w:evenHBand="0" w:firstRowFirstColumn="0" w:firstRowLastColumn="0" w:lastRowFirstColumn="0" w:lastRowLastColumn="0"/>
              <w:rPr>
                <w:rFonts w:cstheme="minorHAnsi"/>
                <w:sz w:val="22"/>
                <w:szCs w:val="22"/>
              </w:rPr>
            </w:pPr>
            <w:r w:rsidRPr="009C6173">
              <w:rPr>
                <w:rFonts w:cstheme="minorHAnsi"/>
                <w:sz w:val="22"/>
                <w:szCs w:val="22"/>
              </w:rPr>
              <w:t>When?</w:t>
            </w:r>
          </w:p>
        </w:tc>
        <w:tc>
          <w:tcPr>
            <w:tcW w:w="1170" w:type="dxa"/>
            <w:tcBorders>
              <w:left w:val="double" w:sz="4" w:space="0" w:color="FFFFFF" w:themeColor="background1"/>
              <w:bottom w:val="double" w:sz="4" w:space="0" w:color="FFFFFF" w:themeColor="background1"/>
              <w:right w:val="double" w:sz="4" w:space="0" w:color="FFFFFF" w:themeColor="background1"/>
            </w:tcBorders>
            <w:shd w:val="clear" w:color="auto" w:fill="A6A6A6" w:themeFill="background1" w:themeFillShade="A6"/>
            <w:vAlign w:val="center"/>
          </w:tcPr>
          <w:p w14:paraId="6175237F" w14:textId="77777777" w:rsidR="003F6332" w:rsidRPr="009C6173" w:rsidRDefault="003F6332" w:rsidP="00025A72">
            <w:pPr>
              <w:cnfStyle w:val="100000000000" w:firstRow="1" w:lastRow="0" w:firstColumn="0" w:lastColumn="0" w:oddVBand="0" w:evenVBand="0" w:oddHBand="0" w:evenHBand="0" w:firstRowFirstColumn="0" w:firstRowLastColumn="0" w:lastRowFirstColumn="0" w:lastRowLastColumn="0"/>
              <w:rPr>
                <w:rFonts w:cstheme="minorHAnsi"/>
                <w:sz w:val="22"/>
                <w:szCs w:val="22"/>
              </w:rPr>
            </w:pPr>
            <w:r w:rsidRPr="009C6173">
              <w:rPr>
                <w:rFonts w:cstheme="minorHAnsi"/>
                <w:sz w:val="22"/>
                <w:szCs w:val="22"/>
              </w:rPr>
              <w:t>How long?</w:t>
            </w:r>
          </w:p>
        </w:tc>
        <w:tc>
          <w:tcPr>
            <w:tcW w:w="1591" w:type="dxa"/>
            <w:tcBorders>
              <w:left w:val="double" w:sz="4" w:space="0" w:color="FFFFFF" w:themeColor="background1"/>
              <w:bottom w:val="double" w:sz="4" w:space="0" w:color="FFFFFF" w:themeColor="background1"/>
              <w:right w:val="double" w:sz="4" w:space="0" w:color="FFFFFF" w:themeColor="background1"/>
            </w:tcBorders>
            <w:shd w:val="clear" w:color="auto" w:fill="A6A6A6" w:themeFill="background1" w:themeFillShade="A6"/>
            <w:vAlign w:val="center"/>
          </w:tcPr>
          <w:p w14:paraId="65DFA0C4" w14:textId="77777777" w:rsidR="003F6332" w:rsidRPr="009C6173" w:rsidRDefault="003F6332" w:rsidP="00025A72">
            <w:pPr>
              <w:cnfStyle w:val="100000000000" w:firstRow="1" w:lastRow="0" w:firstColumn="0" w:lastColumn="0" w:oddVBand="0" w:evenVBand="0" w:oddHBand="0" w:evenHBand="0" w:firstRowFirstColumn="0" w:firstRowLastColumn="0" w:lastRowFirstColumn="0" w:lastRowLastColumn="0"/>
              <w:rPr>
                <w:rFonts w:cstheme="minorHAnsi"/>
                <w:sz w:val="22"/>
                <w:szCs w:val="22"/>
              </w:rPr>
            </w:pPr>
            <w:r w:rsidRPr="009C6173">
              <w:rPr>
                <w:rFonts w:cstheme="minorHAnsi"/>
                <w:sz w:val="22"/>
                <w:szCs w:val="22"/>
              </w:rPr>
              <w:t>Where?</w:t>
            </w:r>
          </w:p>
        </w:tc>
        <w:tc>
          <w:tcPr>
            <w:tcW w:w="2367" w:type="dxa"/>
            <w:tcBorders>
              <w:left w:val="double" w:sz="4" w:space="0" w:color="FFFFFF" w:themeColor="background1"/>
              <w:bottom w:val="double" w:sz="4" w:space="0" w:color="FFFFFF" w:themeColor="background1"/>
            </w:tcBorders>
            <w:shd w:val="clear" w:color="auto" w:fill="A6A6A6" w:themeFill="background1" w:themeFillShade="A6"/>
            <w:vAlign w:val="center"/>
          </w:tcPr>
          <w:p w14:paraId="4F27730B" w14:textId="77777777" w:rsidR="003F6332" w:rsidRPr="009C6173" w:rsidRDefault="003F6332" w:rsidP="00025A72">
            <w:pPr>
              <w:cnfStyle w:val="100000000000" w:firstRow="1" w:lastRow="0" w:firstColumn="0" w:lastColumn="0" w:oddVBand="0" w:evenVBand="0" w:oddHBand="0" w:evenHBand="0" w:firstRowFirstColumn="0" w:firstRowLastColumn="0" w:lastRowFirstColumn="0" w:lastRowLastColumn="0"/>
              <w:rPr>
                <w:rFonts w:cstheme="minorHAnsi"/>
                <w:sz w:val="22"/>
                <w:szCs w:val="22"/>
              </w:rPr>
            </w:pPr>
            <w:r w:rsidRPr="009C6173">
              <w:rPr>
                <w:rFonts w:cstheme="minorHAnsi"/>
                <w:sz w:val="22"/>
                <w:szCs w:val="22"/>
              </w:rPr>
              <w:t xml:space="preserve">By </w:t>
            </w:r>
            <w:proofErr w:type="gramStart"/>
            <w:r w:rsidRPr="009C6173">
              <w:rPr>
                <w:rFonts w:cstheme="minorHAnsi"/>
                <w:sz w:val="22"/>
                <w:szCs w:val="22"/>
              </w:rPr>
              <w:t>who</w:t>
            </w:r>
            <w:proofErr w:type="gramEnd"/>
            <w:r w:rsidRPr="009C6173">
              <w:rPr>
                <w:rFonts w:cstheme="minorHAnsi"/>
                <w:sz w:val="22"/>
                <w:szCs w:val="22"/>
              </w:rPr>
              <w:t>?</w:t>
            </w:r>
          </w:p>
        </w:tc>
      </w:tr>
      <w:tr w:rsidR="003F6332" w:rsidRPr="009C6173" w14:paraId="698EEDD4" w14:textId="77777777" w:rsidTr="00025A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 w:type="dxa"/>
            <w:tcBorders>
              <w:top w:val="double" w:sz="4" w:space="0" w:color="FFFFFF" w:themeColor="background1"/>
              <w:bottom w:val="double" w:sz="4" w:space="0" w:color="FFFFFF" w:themeColor="background1"/>
              <w:right w:val="double" w:sz="4" w:space="0" w:color="FFFFFF" w:themeColor="background1"/>
            </w:tcBorders>
            <w:shd w:val="clear" w:color="auto" w:fill="ED7D31" w:themeFill="accent2"/>
            <w:vAlign w:val="center"/>
          </w:tcPr>
          <w:p w14:paraId="281D1D93" w14:textId="77777777" w:rsidR="003F6332" w:rsidRPr="009C6173" w:rsidRDefault="003F6332" w:rsidP="00025A72">
            <w:pPr>
              <w:rPr>
                <w:rFonts w:cstheme="minorHAnsi"/>
                <w:color w:val="FFFFFF" w:themeColor="background1"/>
                <w:sz w:val="22"/>
                <w:szCs w:val="22"/>
              </w:rPr>
            </w:pPr>
            <w:r w:rsidRPr="009C6173">
              <w:rPr>
                <w:rFonts w:cstheme="minorHAnsi"/>
                <w:color w:val="FFFFFF" w:themeColor="background1"/>
                <w:sz w:val="22"/>
                <w:szCs w:val="22"/>
              </w:rPr>
              <w:t>I.</w:t>
            </w:r>
          </w:p>
        </w:tc>
        <w:tc>
          <w:tcPr>
            <w:tcW w:w="1275"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ED7D31" w:themeFill="accent2"/>
            <w:vAlign w:val="center"/>
          </w:tcPr>
          <w:p w14:paraId="0004472E" w14:textId="77777777" w:rsidR="003F6332" w:rsidRPr="009C6173"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22"/>
                <w:szCs w:val="22"/>
              </w:rPr>
            </w:pPr>
            <w:r w:rsidRPr="009C6173">
              <w:rPr>
                <w:rFonts w:cstheme="minorHAnsi"/>
                <w:color w:val="FFFFFF" w:themeColor="background1"/>
                <w:sz w:val="22"/>
                <w:szCs w:val="22"/>
              </w:rPr>
              <w:t>Annual Planning</w:t>
            </w:r>
          </w:p>
        </w:tc>
        <w:tc>
          <w:tcPr>
            <w:tcW w:w="1948"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ED7D31" w:themeFill="accent2"/>
            <w:vAlign w:val="center"/>
          </w:tcPr>
          <w:p w14:paraId="3F2B5AB8" w14:textId="77777777" w:rsidR="003F6332" w:rsidRPr="009C6173"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22"/>
                <w:szCs w:val="22"/>
              </w:rPr>
            </w:pPr>
            <w:r w:rsidRPr="009C6173">
              <w:rPr>
                <w:rFonts w:cstheme="minorHAnsi"/>
                <w:color w:val="FFFFFF" w:themeColor="background1"/>
                <w:sz w:val="22"/>
                <w:szCs w:val="22"/>
              </w:rPr>
              <w:t>At the beginning of the year</w:t>
            </w:r>
          </w:p>
        </w:tc>
        <w:tc>
          <w:tcPr>
            <w:tcW w:w="1170"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ED7D31" w:themeFill="accent2"/>
            <w:vAlign w:val="center"/>
          </w:tcPr>
          <w:p w14:paraId="7D4428B9" w14:textId="77777777" w:rsidR="003F6332" w:rsidRPr="009C6173"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22"/>
                <w:szCs w:val="22"/>
              </w:rPr>
            </w:pPr>
            <w:r w:rsidRPr="009C6173">
              <w:rPr>
                <w:rFonts w:cstheme="minorHAnsi"/>
                <w:color w:val="FFFFFF" w:themeColor="background1"/>
                <w:sz w:val="22"/>
                <w:szCs w:val="22"/>
              </w:rPr>
              <w:t>Part of the OMP / AMP</w:t>
            </w:r>
          </w:p>
        </w:tc>
        <w:tc>
          <w:tcPr>
            <w:tcW w:w="1591"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ED7D31" w:themeFill="accent2"/>
            <w:vAlign w:val="center"/>
          </w:tcPr>
          <w:p w14:paraId="3ADB2DC7" w14:textId="77777777" w:rsidR="003F6332" w:rsidRPr="009C6173"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22"/>
                <w:szCs w:val="22"/>
              </w:rPr>
            </w:pPr>
            <w:r w:rsidRPr="009C6173">
              <w:rPr>
                <w:rFonts w:cstheme="minorHAnsi"/>
                <w:color w:val="FFFFFF" w:themeColor="background1"/>
                <w:sz w:val="22"/>
                <w:szCs w:val="22"/>
              </w:rPr>
              <w:t>UNICEF office</w:t>
            </w:r>
          </w:p>
        </w:tc>
        <w:tc>
          <w:tcPr>
            <w:tcW w:w="2367" w:type="dxa"/>
            <w:tcBorders>
              <w:top w:val="double" w:sz="4" w:space="0" w:color="FFFFFF" w:themeColor="background1"/>
              <w:left w:val="double" w:sz="4" w:space="0" w:color="FFFFFF" w:themeColor="background1"/>
              <w:bottom w:val="double" w:sz="4" w:space="0" w:color="FFFFFF" w:themeColor="background1"/>
            </w:tcBorders>
            <w:shd w:val="clear" w:color="auto" w:fill="ED7D31" w:themeFill="accent2"/>
            <w:vAlign w:val="center"/>
          </w:tcPr>
          <w:p w14:paraId="05780CC7" w14:textId="77777777" w:rsidR="003F6332" w:rsidRPr="009C6173"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22"/>
                <w:szCs w:val="22"/>
              </w:rPr>
            </w:pPr>
            <w:r w:rsidRPr="009C6173">
              <w:rPr>
                <w:rFonts w:cstheme="minorHAnsi"/>
                <w:color w:val="FFFFFF" w:themeColor="background1"/>
                <w:sz w:val="22"/>
                <w:szCs w:val="22"/>
              </w:rPr>
              <w:t>HACT Focal point / Section Chiefs</w:t>
            </w:r>
          </w:p>
        </w:tc>
      </w:tr>
      <w:tr w:rsidR="003F6332" w:rsidRPr="009C6173" w14:paraId="3EB03E30" w14:textId="77777777" w:rsidTr="00025A72">
        <w:trPr>
          <w:trHeight w:val="1055"/>
        </w:trPr>
        <w:tc>
          <w:tcPr>
            <w:cnfStyle w:val="001000000000" w:firstRow="0" w:lastRow="0" w:firstColumn="1" w:lastColumn="0" w:oddVBand="0" w:evenVBand="0" w:oddHBand="0" w:evenHBand="0" w:firstRowFirstColumn="0" w:firstRowLastColumn="0" w:lastRowFirstColumn="0" w:lastRowLastColumn="0"/>
            <w:tcW w:w="464" w:type="dxa"/>
            <w:tcBorders>
              <w:top w:val="double" w:sz="4" w:space="0" w:color="FFFFFF" w:themeColor="background1"/>
              <w:bottom w:val="double" w:sz="4" w:space="0" w:color="FFFFFF" w:themeColor="background1"/>
              <w:right w:val="double" w:sz="4" w:space="0" w:color="FFFFFF" w:themeColor="background1"/>
            </w:tcBorders>
            <w:shd w:val="clear" w:color="auto" w:fill="A5A5A5" w:themeFill="accent3"/>
            <w:vAlign w:val="center"/>
          </w:tcPr>
          <w:p w14:paraId="2B46DF6B" w14:textId="77777777" w:rsidR="003F6332" w:rsidRPr="009C6173" w:rsidRDefault="003F6332" w:rsidP="00025A72">
            <w:pPr>
              <w:rPr>
                <w:rFonts w:cstheme="minorHAnsi"/>
                <w:color w:val="FFFFFF" w:themeColor="background1"/>
                <w:sz w:val="22"/>
                <w:szCs w:val="22"/>
              </w:rPr>
            </w:pPr>
            <w:r w:rsidRPr="009C6173">
              <w:rPr>
                <w:rFonts w:cstheme="minorHAnsi"/>
                <w:color w:val="FFFFFF" w:themeColor="background1"/>
                <w:sz w:val="22"/>
                <w:szCs w:val="22"/>
              </w:rPr>
              <w:t>II.</w:t>
            </w:r>
          </w:p>
        </w:tc>
        <w:tc>
          <w:tcPr>
            <w:tcW w:w="1275"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A5A5A5" w:themeFill="accent3"/>
            <w:vAlign w:val="center"/>
          </w:tcPr>
          <w:p w14:paraId="58F5D9F2" w14:textId="77777777" w:rsidR="003F6332" w:rsidRPr="009C6173"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color w:val="FFFFFF" w:themeColor="background1"/>
                <w:sz w:val="22"/>
                <w:szCs w:val="22"/>
              </w:rPr>
            </w:pPr>
            <w:r w:rsidRPr="009C6173">
              <w:rPr>
                <w:rFonts w:cstheme="minorHAnsi"/>
                <w:color w:val="FFFFFF" w:themeColor="background1"/>
                <w:sz w:val="22"/>
                <w:szCs w:val="22"/>
              </w:rPr>
              <w:t>Preparation</w:t>
            </w:r>
          </w:p>
        </w:tc>
        <w:tc>
          <w:tcPr>
            <w:tcW w:w="1948"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A5A5A5" w:themeFill="accent3"/>
            <w:vAlign w:val="center"/>
          </w:tcPr>
          <w:p w14:paraId="6AB6FD17" w14:textId="77777777" w:rsidR="003F6332" w:rsidRPr="009C6173"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color w:val="FFFFFF" w:themeColor="background1"/>
                <w:sz w:val="22"/>
                <w:szCs w:val="22"/>
              </w:rPr>
            </w:pPr>
            <w:r w:rsidRPr="009C6173">
              <w:rPr>
                <w:rFonts w:cstheme="minorHAnsi"/>
                <w:color w:val="FFFFFF" w:themeColor="background1"/>
                <w:sz w:val="22"/>
                <w:szCs w:val="22"/>
              </w:rPr>
              <w:t>At least three days before field work</w:t>
            </w:r>
          </w:p>
        </w:tc>
        <w:tc>
          <w:tcPr>
            <w:tcW w:w="1170"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A5A5A5" w:themeFill="accent3"/>
            <w:vAlign w:val="center"/>
          </w:tcPr>
          <w:p w14:paraId="091855F1" w14:textId="77777777" w:rsidR="003F6332" w:rsidRPr="009C6173"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color w:val="FFFFFF" w:themeColor="background1"/>
                <w:sz w:val="22"/>
                <w:szCs w:val="22"/>
              </w:rPr>
            </w:pPr>
            <w:r w:rsidRPr="009C6173">
              <w:rPr>
                <w:rFonts w:cstheme="minorHAnsi"/>
                <w:color w:val="FFFFFF" w:themeColor="background1"/>
                <w:sz w:val="22"/>
                <w:szCs w:val="22"/>
              </w:rPr>
              <w:t>Half day</w:t>
            </w:r>
          </w:p>
        </w:tc>
        <w:tc>
          <w:tcPr>
            <w:tcW w:w="1591"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A5A5A5" w:themeFill="accent3"/>
            <w:vAlign w:val="center"/>
          </w:tcPr>
          <w:p w14:paraId="05A5B853" w14:textId="77777777" w:rsidR="003F6332" w:rsidRPr="009C6173"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color w:val="FFFFFF" w:themeColor="background1"/>
                <w:sz w:val="22"/>
                <w:szCs w:val="22"/>
              </w:rPr>
            </w:pPr>
            <w:r w:rsidRPr="009C6173">
              <w:rPr>
                <w:rFonts w:cstheme="minorHAnsi"/>
                <w:color w:val="FFFFFF" w:themeColor="background1"/>
                <w:sz w:val="22"/>
                <w:szCs w:val="22"/>
              </w:rPr>
              <w:t>UNICEF office</w:t>
            </w:r>
          </w:p>
        </w:tc>
        <w:tc>
          <w:tcPr>
            <w:tcW w:w="2367" w:type="dxa"/>
            <w:tcBorders>
              <w:top w:val="double" w:sz="4" w:space="0" w:color="FFFFFF" w:themeColor="background1"/>
              <w:left w:val="double" w:sz="4" w:space="0" w:color="FFFFFF" w:themeColor="background1"/>
              <w:bottom w:val="double" w:sz="4" w:space="0" w:color="FFFFFF" w:themeColor="background1"/>
            </w:tcBorders>
            <w:shd w:val="clear" w:color="auto" w:fill="A5A5A5" w:themeFill="accent3"/>
            <w:vAlign w:val="center"/>
          </w:tcPr>
          <w:p w14:paraId="419CFD5A" w14:textId="77777777" w:rsidR="003F6332" w:rsidRPr="009C6173"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color w:val="FFFFFF" w:themeColor="background1"/>
                <w:sz w:val="22"/>
                <w:szCs w:val="22"/>
              </w:rPr>
            </w:pPr>
            <w:r w:rsidRPr="009C6173">
              <w:rPr>
                <w:rFonts w:cstheme="minorHAnsi"/>
                <w:color w:val="FFFFFF" w:themeColor="background1"/>
                <w:sz w:val="22"/>
                <w:szCs w:val="22"/>
              </w:rPr>
              <w:t>Programme manager / Spot checker</w:t>
            </w:r>
          </w:p>
        </w:tc>
      </w:tr>
      <w:tr w:rsidR="003F6332" w:rsidRPr="009C6173" w14:paraId="0535ED0A" w14:textId="77777777" w:rsidTr="00025A72">
        <w:trPr>
          <w:cnfStyle w:val="000000100000" w:firstRow="0" w:lastRow="0" w:firstColumn="0" w:lastColumn="0" w:oddVBand="0" w:evenVBand="0" w:oddHBand="1" w:evenHBand="0" w:firstRowFirstColumn="0" w:firstRowLastColumn="0" w:lastRowFirstColumn="0" w:lastRowLastColumn="0"/>
          <w:trHeight w:val="452"/>
        </w:trPr>
        <w:tc>
          <w:tcPr>
            <w:cnfStyle w:val="001000000000" w:firstRow="0" w:lastRow="0" w:firstColumn="1" w:lastColumn="0" w:oddVBand="0" w:evenVBand="0" w:oddHBand="0" w:evenHBand="0" w:firstRowFirstColumn="0" w:firstRowLastColumn="0" w:lastRowFirstColumn="0" w:lastRowLastColumn="0"/>
            <w:tcW w:w="464" w:type="dxa"/>
            <w:tcBorders>
              <w:top w:val="double" w:sz="4" w:space="0" w:color="FFFFFF" w:themeColor="background1"/>
              <w:bottom w:val="double" w:sz="4" w:space="0" w:color="FFFFFF" w:themeColor="background1"/>
              <w:right w:val="double" w:sz="4" w:space="0" w:color="FFFFFF" w:themeColor="background1"/>
            </w:tcBorders>
            <w:shd w:val="clear" w:color="auto" w:fill="FFC000" w:themeFill="accent4"/>
            <w:vAlign w:val="center"/>
          </w:tcPr>
          <w:p w14:paraId="0A4E7EC6" w14:textId="77777777" w:rsidR="003F6332" w:rsidRPr="009C6173" w:rsidRDefault="003F6332" w:rsidP="00025A72">
            <w:pPr>
              <w:rPr>
                <w:rFonts w:cstheme="minorHAnsi"/>
                <w:color w:val="FFFFFF" w:themeColor="background1"/>
                <w:sz w:val="22"/>
                <w:szCs w:val="22"/>
              </w:rPr>
            </w:pPr>
            <w:r w:rsidRPr="009C6173">
              <w:rPr>
                <w:rFonts w:cstheme="minorHAnsi"/>
                <w:color w:val="FFFFFF" w:themeColor="background1"/>
                <w:sz w:val="22"/>
                <w:szCs w:val="22"/>
              </w:rPr>
              <w:t>III.</w:t>
            </w:r>
          </w:p>
        </w:tc>
        <w:tc>
          <w:tcPr>
            <w:tcW w:w="1275"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FFC000" w:themeFill="accent4"/>
            <w:vAlign w:val="center"/>
          </w:tcPr>
          <w:p w14:paraId="0062226A" w14:textId="77777777" w:rsidR="003F6332" w:rsidRPr="009C6173"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22"/>
                <w:szCs w:val="22"/>
              </w:rPr>
            </w:pPr>
            <w:r w:rsidRPr="009C6173">
              <w:rPr>
                <w:rFonts w:cstheme="minorHAnsi"/>
                <w:color w:val="FFFFFF" w:themeColor="background1"/>
                <w:sz w:val="22"/>
                <w:szCs w:val="22"/>
              </w:rPr>
              <w:t>Field Work</w:t>
            </w:r>
          </w:p>
        </w:tc>
        <w:tc>
          <w:tcPr>
            <w:tcW w:w="1948"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FFC000" w:themeFill="accent4"/>
            <w:vAlign w:val="center"/>
          </w:tcPr>
          <w:p w14:paraId="4FCEDDA0" w14:textId="77777777" w:rsidR="003F6332" w:rsidRPr="009C6173"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22"/>
                <w:szCs w:val="22"/>
              </w:rPr>
            </w:pPr>
            <w:r w:rsidRPr="009C6173">
              <w:rPr>
                <w:rFonts w:cstheme="minorHAnsi"/>
                <w:color w:val="FFFFFF" w:themeColor="background1"/>
                <w:sz w:val="22"/>
                <w:szCs w:val="22"/>
              </w:rPr>
              <w:t>Day of fieldwork</w:t>
            </w:r>
          </w:p>
        </w:tc>
        <w:tc>
          <w:tcPr>
            <w:tcW w:w="1170"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FFC000" w:themeFill="accent4"/>
            <w:vAlign w:val="center"/>
          </w:tcPr>
          <w:p w14:paraId="4E1927E8" w14:textId="77777777" w:rsidR="003F6332" w:rsidRPr="009C6173"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22"/>
                <w:szCs w:val="22"/>
              </w:rPr>
            </w:pPr>
            <w:r w:rsidRPr="009C6173">
              <w:rPr>
                <w:rFonts w:cstheme="minorHAnsi"/>
                <w:color w:val="FFFFFF" w:themeColor="background1"/>
                <w:sz w:val="22"/>
                <w:szCs w:val="22"/>
              </w:rPr>
              <w:t>One day</w:t>
            </w:r>
          </w:p>
        </w:tc>
        <w:tc>
          <w:tcPr>
            <w:tcW w:w="1591"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FFC000" w:themeFill="accent4"/>
            <w:vAlign w:val="center"/>
          </w:tcPr>
          <w:p w14:paraId="361CBCE8" w14:textId="77777777" w:rsidR="003F6332" w:rsidRPr="009C6173"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22"/>
                <w:szCs w:val="22"/>
              </w:rPr>
            </w:pPr>
            <w:r w:rsidRPr="009C6173">
              <w:rPr>
                <w:rFonts w:cstheme="minorHAnsi"/>
                <w:color w:val="FFFFFF" w:themeColor="background1"/>
                <w:sz w:val="22"/>
                <w:szCs w:val="22"/>
              </w:rPr>
              <w:t>IP’s office</w:t>
            </w:r>
          </w:p>
        </w:tc>
        <w:tc>
          <w:tcPr>
            <w:tcW w:w="2367" w:type="dxa"/>
            <w:tcBorders>
              <w:top w:val="double" w:sz="4" w:space="0" w:color="FFFFFF" w:themeColor="background1"/>
              <w:left w:val="double" w:sz="4" w:space="0" w:color="FFFFFF" w:themeColor="background1"/>
              <w:bottom w:val="double" w:sz="4" w:space="0" w:color="FFFFFF" w:themeColor="background1"/>
            </w:tcBorders>
            <w:shd w:val="clear" w:color="auto" w:fill="FFC000" w:themeFill="accent4"/>
            <w:vAlign w:val="center"/>
          </w:tcPr>
          <w:p w14:paraId="0787F104" w14:textId="77777777" w:rsidR="003F6332" w:rsidRPr="009C6173"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22"/>
                <w:szCs w:val="22"/>
              </w:rPr>
            </w:pPr>
            <w:r w:rsidRPr="009C6173">
              <w:rPr>
                <w:rFonts w:cstheme="minorHAnsi"/>
                <w:color w:val="FFFFFF" w:themeColor="background1"/>
                <w:sz w:val="22"/>
                <w:szCs w:val="22"/>
              </w:rPr>
              <w:t>Spot checker</w:t>
            </w:r>
          </w:p>
        </w:tc>
      </w:tr>
      <w:tr w:rsidR="003F6332" w:rsidRPr="009C6173" w14:paraId="37D4AE58" w14:textId="77777777" w:rsidTr="00025A72">
        <w:trPr>
          <w:trHeight w:val="983"/>
        </w:trPr>
        <w:tc>
          <w:tcPr>
            <w:cnfStyle w:val="001000000000" w:firstRow="0" w:lastRow="0" w:firstColumn="1" w:lastColumn="0" w:oddVBand="0" w:evenVBand="0" w:oddHBand="0" w:evenHBand="0" w:firstRowFirstColumn="0" w:firstRowLastColumn="0" w:lastRowFirstColumn="0" w:lastRowLastColumn="0"/>
            <w:tcW w:w="464" w:type="dxa"/>
            <w:tcBorders>
              <w:top w:val="double" w:sz="4" w:space="0" w:color="FFFFFF" w:themeColor="background1"/>
              <w:right w:val="double" w:sz="4" w:space="0" w:color="FFFFFF" w:themeColor="background1"/>
            </w:tcBorders>
            <w:shd w:val="clear" w:color="auto" w:fill="5B9BD5" w:themeFill="accent5"/>
            <w:vAlign w:val="center"/>
          </w:tcPr>
          <w:p w14:paraId="00D35029" w14:textId="77777777" w:rsidR="003F6332" w:rsidRPr="009C6173" w:rsidRDefault="003F6332" w:rsidP="00025A72">
            <w:pPr>
              <w:rPr>
                <w:rFonts w:cstheme="minorHAnsi"/>
                <w:color w:val="FFFFFF" w:themeColor="background1"/>
                <w:sz w:val="22"/>
                <w:szCs w:val="22"/>
              </w:rPr>
            </w:pPr>
            <w:r w:rsidRPr="009C6173">
              <w:rPr>
                <w:rFonts w:cstheme="minorHAnsi"/>
                <w:color w:val="FFFFFF" w:themeColor="background1"/>
                <w:sz w:val="22"/>
                <w:szCs w:val="22"/>
              </w:rPr>
              <w:t>IV.</w:t>
            </w:r>
          </w:p>
        </w:tc>
        <w:tc>
          <w:tcPr>
            <w:tcW w:w="1275" w:type="dxa"/>
            <w:tcBorders>
              <w:top w:val="double" w:sz="4" w:space="0" w:color="FFFFFF" w:themeColor="background1"/>
              <w:left w:val="double" w:sz="4" w:space="0" w:color="FFFFFF" w:themeColor="background1"/>
              <w:right w:val="double" w:sz="4" w:space="0" w:color="FFFFFF" w:themeColor="background1"/>
            </w:tcBorders>
            <w:shd w:val="clear" w:color="auto" w:fill="5B9BD5" w:themeFill="accent5"/>
            <w:vAlign w:val="center"/>
          </w:tcPr>
          <w:p w14:paraId="45B6D8DC" w14:textId="77777777" w:rsidR="003F6332" w:rsidRPr="009C6173"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color w:val="FFFFFF" w:themeColor="background1"/>
                <w:sz w:val="22"/>
                <w:szCs w:val="22"/>
              </w:rPr>
            </w:pPr>
            <w:r w:rsidRPr="009C6173">
              <w:rPr>
                <w:rFonts w:cstheme="minorHAnsi"/>
                <w:color w:val="FFFFFF" w:themeColor="background1"/>
                <w:sz w:val="22"/>
                <w:szCs w:val="22"/>
              </w:rPr>
              <w:t>Follow-up</w:t>
            </w:r>
          </w:p>
        </w:tc>
        <w:tc>
          <w:tcPr>
            <w:tcW w:w="1948" w:type="dxa"/>
            <w:tcBorders>
              <w:top w:val="double" w:sz="4" w:space="0" w:color="FFFFFF" w:themeColor="background1"/>
              <w:left w:val="double" w:sz="4" w:space="0" w:color="FFFFFF" w:themeColor="background1"/>
              <w:right w:val="double" w:sz="4" w:space="0" w:color="FFFFFF" w:themeColor="background1"/>
            </w:tcBorders>
            <w:shd w:val="clear" w:color="auto" w:fill="5B9BD5" w:themeFill="accent5"/>
            <w:vAlign w:val="center"/>
          </w:tcPr>
          <w:p w14:paraId="12AA50F5" w14:textId="77777777" w:rsidR="003F6332" w:rsidRPr="009C6173"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color w:val="FFFFFF" w:themeColor="background1"/>
                <w:sz w:val="22"/>
                <w:szCs w:val="22"/>
              </w:rPr>
            </w:pPr>
            <w:r w:rsidRPr="009C6173">
              <w:rPr>
                <w:rFonts w:cstheme="minorHAnsi"/>
                <w:color w:val="FFFFFF" w:themeColor="background1"/>
                <w:sz w:val="22"/>
                <w:szCs w:val="22"/>
              </w:rPr>
              <w:t>Varies in relation to issues identified</w:t>
            </w:r>
          </w:p>
        </w:tc>
        <w:tc>
          <w:tcPr>
            <w:tcW w:w="1170" w:type="dxa"/>
            <w:tcBorders>
              <w:top w:val="double" w:sz="4" w:space="0" w:color="FFFFFF" w:themeColor="background1"/>
              <w:left w:val="double" w:sz="4" w:space="0" w:color="FFFFFF" w:themeColor="background1"/>
              <w:right w:val="double" w:sz="4" w:space="0" w:color="FFFFFF" w:themeColor="background1"/>
            </w:tcBorders>
            <w:shd w:val="clear" w:color="auto" w:fill="5B9BD5" w:themeFill="accent5"/>
            <w:vAlign w:val="center"/>
          </w:tcPr>
          <w:p w14:paraId="2AF08E90" w14:textId="77777777" w:rsidR="003F6332" w:rsidRPr="009C6173"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color w:val="FFFFFF" w:themeColor="background1"/>
                <w:sz w:val="22"/>
                <w:szCs w:val="22"/>
              </w:rPr>
            </w:pPr>
            <w:r w:rsidRPr="009C6173">
              <w:rPr>
                <w:rFonts w:cstheme="minorHAnsi"/>
                <w:color w:val="FFFFFF" w:themeColor="background1"/>
                <w:sz w:val="22"/>
                <w:szCs w:val="22"/>
              </w:rPr>
              <w:t>Half day to a day</w:t>
            </w:r>
          </w:p>
        </w:tc>
        <w:tc>
          <w:tcPr>
            <w:tcW w:w="1591" w:type="dxa"/>
            <w:tcBorders>
              <w:top w:val="double" w:sz="4" w:space="0" w:color="FFFFFF" w:themeColor="background1"/>
              <w:left w:val="double" w:sz="4" w:space="0" w:color="FFFFFF" w:themeColor="background1"/>
              <w:right w:val="double" w:sz="4" w:space="0" w:color="FFFFFF" w:themeColor="background1"/>
            </w:tcBorders>
            <w:shd w:val="clear" w:color="auto" w:fill="5B9BD5" w:themeFill="accent5"/>
            <w:vAlign w:val="center"/>
          </w:tcPr>
          <w:p w14:paraId="6999EFB2" w14:textId="77777777" w:rsidR="003F6332" w:rsidRPr="009C6173"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color w:val="FFFFFF" w:themeColor="background1"/>
                <w:sz w:val="22"/>
                <w:szCs w:val="22"/>
              </w:rPr>
            </w:pPr>
            <w:r w:rsidRPr="009C6173">
              <w:rPr>
                <w:rFonts w:cstheme="minorHAnsi"/>
                <w:color w:val="FFFFFF" w:themeColor="background1"/>
                <w:sz w:val="22"/>
                <w:szCs w:val="22"/>
              </w:rPr>
              <w:t>UNICEF / IP office</w:t>
            </w:r>
          </w:p>
        </w:tc>
        <w:tc>
          <w:tcPr>
            <w:tcW w:w="2367" w:type="dxa"/>
            <w:tcBorders>
              <w:top w:val="double" w:sz="4" w:space="0" w:color="FFFFFF" w:themeColor="background1"/>
              <w:left w:val="double" w:sz="4" w:space="0" w:color="FFFFFF" w:themeColor="background1"/>
            </w:tcBorders>
            <w:shd w:val="clear" w:color="auto" w:fill="5B9BD5" w:themeFill="accent5"/>
            <w:vAlign w:val="center"/>
          </w:tcPr>
          <w:p w14:paraId="518D6125" w14:textId="77777777" w:rsidR="003F6332" w:rsidRPr="009C6173"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color w:val="FFFFFF" w:themeColor="background1"/>
                <w:sz w:val="22"/>
                <w:szCs w:val="22"/>
              </w:rPr>
            </w:pPr>
            <w:r w:rsidRPr="009C6173">
              <w:rPr>
                <w:rFonts w:cstheme="minorHAnsi"/>
                <w:color w:val="FFFFFF" w:themeColor="background1"/>
                <w:sz w:val="22"/>
                <w:szCs w:val="22"/>
              </w:rPr>
              <w:t>Programme manager / Spot checker</w:t>
            </w:r>
          </w:p>
        </w:tc>
      </w:tr>
    </w:tbl>
    <w:p w14:paraId="75314101" w14:textId="77777777" w:rsidR="003F6332" w:rsidRPr="004469A6" w:rsidRDefault="003F6332" w:rsidP="003F6332">
      <w:pPr>
        <w:rPr>
          <w:rFonts w:cstheme="minorHAnsi"/>
        </w:rPr>
      </w:pPr>
    </w:p>
    <w:p w14:paraId="7D97B7CC" w14:textId="77777777" w:rsidR="003F6332" w:rsidRPr="009C6173" w:rsidRDefault="003F6332" w:rsidP="003F6332">
      <w:pPr>
        <w:rPr>
          <w:rFonts w:cstheme="minorHAnsi"/>
          <w:u w:val="single"/>
        </w:rPr>
      </w:pPr>
      <w:r w:rsidRPr="009C6173">
        <w:rPr>
          <w:rFonts w:cstheme="minorHAnsi"/>
          <w:u w:val="single"/>
        </w:rPr>
        <w:t>Structure of this Guidance</w:t>
      </w:r>
    </w:p>
    <w:p w14:paraId="407317CD" w14:textId="77777777" w:rsidR="003F6332" w:rsidRPr="004469A6" w:rsidRDefault="003F6332" w:rsidP="003F6332">
      <w:pPr>
        <w:pStyle w:val="ListParagraph"/>
        <w:ind w:left="0"/>
        <w:rPr>
          <w:rFonts w:cstheme="minorHAnsi"/>
        </w:rPr>
      </w:pPr>
      <w:r w:rsidRPr="009C6173">
        <w:rPr>
          <w:rFonts w:cstheme="minorHAnsi"/>
        </w:rPr>
        <w:t>The Spot Check Guidance consists of four sections, each one providing a summary of the main activities and detailed steps to complete each activity.</w:t>
      </w:r>
    </w:p>
    <w:p w14:paraId="1A64F5B5" w14:textId="77777777" w:rsidR="003F6332" w:rsidRPr="004469A6" w:rsidRDefault="003F6332" w:rsidP="003F6332">
      <w:pPr>
        <w:pStyle w:val="ListParagraph"/>
        <w:ind w:left="360"/>
        <w:rPr>
          <w:rFonts w:cstheme="minorHAnsi"/>
          <w:u w:val="single"/>
        </w:rPr>
      </w:pPr>
      <w:r w:rsidRPr="009C6173">
        <w:rPr>
          <w:rFonts w:cstheme="minorHAnsi"/>
          <w:noProof/>
          <w:lang w:val="en-US"/>
        </w:rPr>
        <w:drawing>
          <wp:inline distT="0" distB="0" distL="0" distR="0" wp14:anchorId="6DD80B10" wp14:editId="142D5821">
            <wp:extent cx="4563745" cy="24225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563745" cy="2422525"/>
                    </a:xfrm>
                    <a:prstGeom prst="rect">
                      <a:avLst/>
                    </a:prstGeom>
                    <a:noFill/>
                    <a:ln>
                      <a:noFill/>
                    </a:ln>
                  </pic:spPr>
                </pic:pic>
              </a:graphicData>
            </a:graphic>
          </wp:inline>
        </w:drawing>
      </w:r>
    </w:p>
    <w:p w14:paraId="2E32D940" w14:textId="77777777" w:rsidR="003F6332" w:rsidRDefault="003F6332" w:rsidP="003F6332">
      <w:pPr>
        <w:jc w:val="both"/>
        <w:rPr>
          <w:rFonts w:cstheme="minorHAnsi"/>
        </w:rPr>
      </w:pPr>
    </w:p>
    <w:p w14:paraId="6FC54470" w14:textId="77777777" w:rsidR="003F6332" w:rsidRDefault="003F6332" w:rsidP="003F6332">
      <w:pPr>
        <w:jc w:val="both"/>
        <w:rPr>
          <w:rFonts w:cstheme="minorHAnsi"/>
        </w:rPr>
      </w:pPr>
    </w:p>
    <w:p w14:paraId="7DDF74DE" w14:textId="77777777" w:rsidR="003F6332" w:rsidRPr="009C6173" w:rsidRDefault="003F6332" w:rsidP="003F6332">
      <w:pPr>
        <w:jc w:val="both"/>
        <w:rPr>
          <w:rFonts w:cstheme="minorHAnsi"/>
        </w:rPr>
      </w:pPr>
      <w:r w:rsidRPr="009C6173">
        <w:rPr>
          <w:rFonts w:cstheme="minorHAnsi"/>
        </w:rPr>
        <w:t>Suggested templates are included as annexes:</w:t>
      </w:r>
      <w:r w:rsidRPr="009C6173">
        <w:rPr>
          <w:rFonts w:cstheme="minorHAnsi"/>
          <w:noProof/>
        </w:rPr>
        <w:t xml:space="preserve"> </w:t>
      </w:r>
    </w:p>
    <w:p w14:paraId="00937658" w14:textId="77777777" w:rsidR="003F6332" w:rsidRPr="009C6173" w:rsidRDefault="003F6332" w:rsidP="003F6332">
      <w:pPr>
        <w:pStyle w:val="ListParagraph"/>
        <w:numPr>
          <w:ilvl w:val="0"/>
          <w:numId w:val="50"/>
        </w:numPr>
        <w:spacing w:after="0" w:line="240" w:lineRule="auto"/>
        <w:jc w:val="both"/>
      </w:pPr>
      <w:r w:rsidRPr="3F91A542">
        <w:t>Annex 1</w:t>
      </w:r>
      <w:bookmarkStart w:id="6" w:name="_Hlk139379165"/>
      <w:r w:rsidRPr="3F91A542">
        <w:t xml:space="preserve">. (Part of Appendix L.III) </w:t>
      </w:r>
      <w:bookmarkEnd w:id="6"/>
      <w:r w:rsidRPr="3F91A542">
        <w:t>Spot Check Checklist</w:t>
      </w:r>
    </w:p>
    <w:p w14:paraId="342FADAA" w14:textId="77777777" w:rsidR="003F6332" w:rsidRPr="009C6173" w:rsidRDefault="003F6332" w:rsidP="003F6332">
      <w:pPr>
        <w:pStyle w:val="ListParagraph"/>
        <w:numPr>
          <w:ilvl w:val="0"/>
          <w:numId w:val="50"/>
        </w:numPr>
        <w:spacing w:after="0" w:line="240" w:lineRule="auto"/>
        <w:jc w:val="both"/>
      </w:pPr>
      <w:r w:rsidRPr="3F91A542">
        <w:t>Annex 2. (Part of Appendix L.III) Spot Check Report</w:t>
      </w:r>
    </w:p>
    <w:p w14:paraId="2426263B" w14:textId="77777777" w:rsidR="003F6332" w:rsidRPr="009C6173" w:rsidRDefault="003F6332" w:rsidP="003F6332">
      <w:pPr>
        <w:pStyle w:val="ListParagraph"/>
        <w:numPr>
          <w:ilvl w:val="0"/>
          <w:numId w:val="50"/>
        </w:numPr>
        <w:spacing w:after="0" w:line="240" w:lineRule="auto"/>
        <w:jc w:val="both"/>
      </w:pPr>
      <w:r w:rsidRPr="3F91A542">
        <w:t>Annex C. (Part of Appendix L.III) Testing of Expenditure Worksheet</w:t>
      </w:r>
    </w:p>
    <w:p w14:paraId="669571BF" w14:textId="77777777" w:rsidR="003F6332" w:rsidRPr="009C6173" w:rsidRDefault="003F6332" w:rsidP="003F6332">
      <w:pPr>
        <w:pStyle w:val="ListParagraph"/>
        <w:numPr>
          <w:ilvl w:val="0"/>
          <w:numId w:val="50"/>
        </w:numPr>
        <w:spacing w:after="0" w:line="240" w:lineRule="auto"/>
        <w:jc w:val="both"/>
        <w:sectPr w:rsidR="003F6332" w:rsidRPr="009C6173" w:rsidSect="004220A0">
          <w:headerReference w:type="default" r:id="rId10"/>
          <w:footerReference w:type="default" r:id="rId11"/>
          <w:pgSz w:w="12240" w:h="15840"/>
          <w:pgMar w:top="2074" w:right="1800" w:bottom="1440" w:left="1800" w:header="720" w:footer="720" w:gutter="0"/>
          <w:cols w:space="720"/>
          <w:docGrid w:linePitch="360"/>
        </w:sectPr>
      </w:pPr>
      <w:r w:rsidRPr="3F91A542">
        <w:t xml:space="preserve">Annex D. (Part of Appendix L.III) Detailed Findings and Recommendations </w:t>
      </w:r>
    </w:p>
    <w:tbl>
      <w:tblPr>
        <w:tblStyle w:val="GridTable4-Accent11"/>
        <w:tblW w:w="8815" w:type="dxa"/>
        <w:tblLook w:val="04A0" w:firstRow="1" w:lastRow="0" w:firstColumn="1" w:lastColumn="0" w:noHBand="0" w:noVBand="1"/>
      </w:tblPr>
      <w:tblGrid>
        <w:gridCol w:w="464"/>
        <w:gridCol w:w="1275"/>
        <w:gridCol w:w="1948"/>
        <w:gridCol w:w="1170"/>
        <w:gridCol w:w="1591"/>
        <w:gridCol w:w="2367"/>
      </w:tblGrid>
      <w:tr w:rsidR="003F6332" w:rsidRPr="004220A0" w14:paraId="6EB9AA12" w14:textId="77777777" w:rsidTr="00025A7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 w:type="dxa"/>
            <w:tcBorders>
              <w:bottom w:val="double" w:sz="4" w:space="0" w:color="FFFFFF" w:themeColor="background1"/>
              <w:right w:val="double" w:sz="4" w:space="0" w:color="FFFFFF" w:themeColor="background1"/>
            </w:tcBorders>
            <w:shd w:val="clear" w:color="auto" w:fill="A6A6A6" w:themeFill="background1" w:themeFillShade="A6"/>
          </w:tcPr>
          <w:p w14:paraId="0E399973" w14:textId="77777777" w:rsidR="003F6332" w:rsidRPr="004220A0" w:rsidRDefault="003F6332" w:rsidP="00025A72">
            <w:pPr>
              <w:jc w:val="both"/>
              <w:rPr>
                <w:rFonts w:cstheme="minorHAnsi"/>
                <w:color w:val="auto"/>
                <w:sz w:val="18"/>
                <w:szCs w:val="18"/>
              </w:rPr>
            </w:pPr>
            <w:bookmarkStart w:id="7" w:name="ActivityI"/>
          </w:p>
        </w:tc>
        <w:tc>
          <w:tcPr>
            <w:tcW w:w="1275" w:type="dxa"/>
            <w:tcBorders>
              <w:left w:val="double" w:sz="4" w:space="0" w:color="FFFFFF" w:themeColor="background1"/>
              <w:bottom w:val="double" w:sz="4" w:space="0" w:color="FFFFFF" w:themeColor="background1"/>
              <w:right w:val="double" w:sz="4" w:space="0" w:color="FFFFFF" w:themeColor="background1"/>
            </w:tcBorders>
            <w:shd w:val="clear" w:color="auto" w:fill="A6A6A6" w:themeFill="background1" w:themeFillShade="A6"/>
            <w:vAlign w:val="center"/>
          </w:tcPr>
          <w:p w14:paraId="52C07F88" w14:textId="77777777" w:rsidR="003F6332" w:rsidRPr="004220A0" w:rsidRDefault="003F6332" w:rsidP="00025A72">
            <w:pPr>
              <w:cnfStyle w:val="100000000000" w:firstRow="1" w:lastRow="0" w:firstColumn="0" w:lastColumn="0" w:oddVBand="0" w:evenVBand="0" w:oddHBand="0" w:evenHBand="0" w:firstRowFirstColumn="0" w:firstRowLastColumn="0" w:lastRowFirstColumn="0" w:lastRowLastColumn="0"/>
              <w:rPr>
                <w:rFonts w:cstheme="minorHAnsi"/>
                <w:color w:val="auto"/>
                <w:sz w:val="18"/>
                <w:szCs w:val="18"/>
              </w:rPr>
            </w:pPr>
            <w:r w:rsidRPr="004220A0">
              <w:rPr>
                <w:rFonts w:cstheme="minorHAnsi"/>
                <w:color w:val="auto"/>
                <w:sz w:val="18"/>
                <w:szCs w:val="18"/>
              </w:rPr>
              <w:t>Activity</w:t>
            </w:r>
          </w:p>
        </w:tc>
        <w:tc>
          <w:tcPr>
            <w:tcW w:w="1948" w:type="dxa"/>
            <w:tcBorders>
              <w:left w:val="double" w:sz="4" w:space="0" w:color="FFFFFF" w:themeColor="background1"/>
              <w:bottom w:val="double" w:sz="4" w:space="0" w:color="FFFFFF" w:themeColor="background1"/>
              <w:right w:val="double" w:sz="4" w:space="0" w:color="FFFFFF" w:themeColor="background1"/>
            </w:tcBorders>
            <w:shd w:val="clear" w:color="auto" w:fill="A6A6A6" w:themeFill="background1" w:themeFillShade="A6"/>
            <w:vAlign w:val="center"/>
          </w:tcPr>
          <w:p w14:paraId="3DE96B6F" w14:textId="77777777" w:rsidR="003F6332" w:rsidRPr="004220A0" w:rsidRDefault="003F6332" w:rsidP="00025A72">
            <w:pPr>
              <w:cnfStyle w:val="100000000000" w:firstRow="1" w:lastRow="0" w:firstColumn="0" w:lastColumn="0" w:oddVBand="0" w:evenVBand="0" w:oddHBand="0" w:evenHBand="0" w:firstRowFirstColumn="0" w:firstRowLastColumn="0" w:lastRowFirstColumn="0" w:lastRowLastColumn="0"/>
              <w:rPr>
                <w:rFonts w:cstheme="minorHAnsi"/>
                <w:color w:val="auto"/>
                <w:sz w:val="18"/>
                <w:szCs w:val="18"/>
              </w:rPr>
            </w:pPr>
            <w:r w:rsidRPr="004220A0">
              <w:rPr>
                <w:rFonts w:cstheme="minorHAnsi"/>
                <w:color w:val="auto"/>
                <w:sz w:val="18"/>
                <w:szCs w:val="18"/>
              </w:rPr>
              <w:t>When?</w:t>
            </w:r>
          </w:p>
        </w:tc>
        <w:tc>
          <w:tcPr>
            <w:tcW w:w="1170" w:type="dxa"/>
            <w:tcBorders>
              <w:left w:val="double" w:sz="4" w:space="0" w:color="FFFFFF" w:themeColor="background1"/>
              <w:bottom w:val="double" w:sz="4" w:space="0" w:color="FFFFFF" w:themeColor="background1"/>
              <w:right w:val="double" w:sz="4" w:space="0" w:color="FFFFFF" w:themeColor="background1"/>
            </w:tcBorders>
            <w:shd w:val="clear" w:color="auto" w:fill="A6A6A6" w:themeFill="background1" w:themeFillShade="A6"/>
            <w:vAlign w:val="center"/>
          </w:tcPr>
          <w:p w14:paraId="3ECB51CC" w14:textId="77777777" w:rsidR="003F6332" w:rsidRPr="004220A0" w:rsidRDefault="003F6332" w:rsidP="00025A72">
            <w:pPr>
              <w:cnfStyle w:val="100000000000" w:firstRow="1" w:lastRow="0" w:firstColumn="0" w:lastColumn="0" w:oddVBand="0" w:evenVBand="0" w:oddHBand="0" w:evenHBand="0" w:firstRowFirstColumn="0" w:firstRowLastColumn="0" w:lastRowFirstColumn="0" w:lastRowLastColumn="0"/>
              <w:rPr>
                <w:rFonts w:cstheme="minorHAnsi"/>
                <w:color w:val="auto"/>
                <w:sz w:val="18"/>
                <w:szCs w:val="18"/>
              </w:rPr>
            </w:pPr>
            <w:r w:rsidRPr="004220A0">
              <w:rPr>
                <w:rFonts w:cstheme="minorHAnsi"/>
                <w:color w:val="auto"/>
                <w:sz w:val="18"/>
                <w:szCs w:val="18"/>
              </w:rPr>
              <w:t>How long?</w:t>
            </w:r>
          </w:p>
        </w:tc>
        <w:tc>
          <w:tcPr>
            <w:tcW w:w="1591" w:type="dxa"/>
            <w:tcBorders>
              <w:left w:val="double" w:sz="4" w:space="0" w:color="FFFFFF" w:themeColor="background1"/>
              <w:bottom w:val="double" w:sz="4" w:space="0" w:color="FFFFFF" w:themeColor="background1"/>
              <w:right w:val="double" w:sz="4" w:space="0" w:color="FFFFFF" w:themeColor="background1"/>
            </w:tcBorders>
            <w:shd w:val="clear" w:color="auto" w:fill="A6A6A6" w:themeFill="background1" w:themeFillShade="A6"/>
            <w:vAlign w:val="center"/>
          </w:tcPr>
          <w:p w14:paraId="190DDC19" w14:textId="77777777" w:rsidR="003F6332" w:rsidRPr="004220A0" w:rsidRDefault="003F6332" w:rsidP="00025A72">
            <w:pPr>
              <w:cnfStyle w:val="100000000000" w:firstRow="1" w:lastRow="0" w:firstColumn="0" w:lastColumn="0" w:oddVBand="0" w:evenVBand="0" w:oddHBand="0" w:evenHBand="0" w:firstRowFirstColumn="0" w:firstRowLastColumn="0" w:lastRowFirstColumn="0" w:lastRowLastColumn="0"/>
              <w:rPr>
                <w:rFonts w:cstheme="minorHAnsi"/>
                <w:color w:val="auto"/>
                <w:sz w:val="18"/>
                <w:szCs w:val="18"/>
              </w:rPr>
            </w:pPr>
            <w:r w:rsidRPr="004220A0">
              <w:rPr>
                <w:rFonts w:cstheme="minorHAnsi"/>
                <w:color w:val="auto"/>
                <w:sz w:val="18"/>
                <w:szCs w:val="18"/>
              </w:rPr>
              <w:t>Where?</w:t>
            </w:r>
          </w:p>
        </w:tc>
        <w:tc>
          <w:tcPr>
            <w:tcW w:w="2367" w:type="dxa"/>
            <w:tcBorders>
              <w:left w:val="double" w:sz="4" w:space="0" w:color="FFFFFF" w:themeColor="background1"/>
              <w:bottom w:val="double" w:sz="4" w:space="0" w:color="FFFFFF" w:themeColor="background1"/>
            </w:tcBorders>
            <w:shd w:val="clear" w:color="auto" w:fill="A6A6A6" w:themeFill="background1" w:themeFillShade="A6"/>
            <w:vAlign w:val="center"/>
          </w:tcPr>
          <w:p w14:paraId="43C16E85" w14:textId="77777777" w:rsidR="003F6332" w:rsidRPr="004220A0" w:rsidRDefault="003F6332" w:rsidP="00025A72">
            <w:pPr>
              <w:cnfStyle w:val="100000000000" w:firstRow="1" w:lastRow="0" w:firstColumn="0" w:lastColumn="0" w:oddVBand="0" w:evenVBand="0" w:oddHBand="0" w:evenHBand="0" w:firstRowFirstColumn="0" w:firstRowLastColumn="0" w:lastRowFirstColumn="0" w:lastRowLastColumn="0"/>
              <w:rPr>
                <w:rFonts w:cstheme="minorHAnsi"/>
                <w:color w:val="auto"/>
                <w:sz w:val="18"/>
                <w:szCs w:val="18"/>
              </w:rPr>
            </w:pPr>
            <w:r w:rsidRPr="004220A0">
              <w:rPr>
                <w:rFonts w:cstheme="minorHAnsi"/>
                <w:color w:val="auto"/>
                <w:sz w:val="18"/>
                <w:szCs w:val="18"/>
              </w:rPr>
              <w:t xml:space="preserve">By </w:t>
            </w:r>
            <w:proofErr w:type="gramStart"/>
            <w:r w:rsidRPr="004220A0">
              <w:rPr>
                <w:rFonts w:cstheme="minorHAnsi"/>
                <w:color w:val="auto"/>
                <w:sz w:val="18"/>
                <w:szCs w:val="18"/>
              </w:rPr>
              <w:t>who</w:t>
            </w:r>
            <w:proofErr w:type="gramEnd"/>
            <w:r w:rsidRPr="004220A0">
              <w:rPr>
                <w:rFonts w:cstheme="minorHAnsi"/>
                <w:color w:val="auto"/>
                <w:sz w:val="18"/>
                <w:szCs w:val="18"/>
              </w:rPr>
              <w:t>?</w:t>
            </w:r>
          </w:p>
        </w:tc>
      </w:tr>
      <w:tr w:rsidR="003F6332" w:rsidRPr="004220A0" w14:paraId="393E9D1C" w14:textId="77777777" w:rsidTr="00025A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 w:type="dxa"/>
            <w:tcBorders>
              <w:top w:val="double" w:sz="4" w:space="0" w:color="FFFFFF" w:themeColor="background1"/>
              <w:bottom w:val="double" w:sz="4" w:space="0" w:color="FFFFFF" w:themeColor="background1"/>
              <w:right w:val="double" w:sz="4" w:space="0" w:color="FFFFFF" w:themeColor="background1"/>
            </w:tcBorders>
            <w:shd w:val="clear" w:color="auto" w:fill="FFFFFF" w:themeFill="background1"/>
            <w:vAlign w:val="center"/>
          </w:tcPr>
          <w:p w14:paraId="63BE78DC" w14:textId="77777777" w:rsidR="003F6332" w:rsidRPr="004220A0" w:rsidRDefault="003F6332" w:rsidP="00025A72">
            <w:pPr>
              <w:rPr>
                <w:rFonts w:cstheme="minorHAnsi"/>
                <w:sz w:val="18"/>
                <w:szCs w:val="18"/>
              </w:rPr>
            </w:pPr>
            <w:r w:rsidRPr="004220A0">
              <w:rPr>
                <w:rFonts w:cstheme="minorHAnsi"/>
                <w:sz w:val="18"/>
                <w:szCs w:val="18"/>
              </w:rPr>
              <w:t>I.</w:t>
            </w:r>
          </w:p>
        </w:tc>
        <w:tc>
          <w:tcPr>
            <w:tcW w:w="1275"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FFFFFF" w:themeFill="background1"/>
            <w:vAlign w:val="center"/>
          </w:tcPr>
          <w:p w14:paraId="1D2F87BC" w14:textId="77777777" w:rsidR="003F6332" w:rsidRPr="004220A0"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4220A0">
              <w:rPr>
                <w:rFonts w:cstheme="minorHAnsi"/>
                <w:sz w:val="18"/>
                <w:szCs w:val="18"/>
              </w:rPr>
              <w:t>Annual Planning</w:t>
            </w:r>
          </w:p>
        </w:tc>
        <w:tc>
          <w:tcPr>
            <w:tcW w:w="1948"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FFFFFF" w:themeFill="background1"/>
            <w:vAlign w:val="center"/>
          </w:tcPr>
          <w:p w14:paraId="4376FBC8" w14:textId="77777777" w:rsidR="003F6332" w:rsidRPr="004220A0"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4220A0">
              <w:rPr>
                <w:rFonts w:cstheme="minorHAnsi"/>
                <w:sz w:val="18"/>
                <w:szCs w:val="18"/>
              </w:rPr>
              <w:t>At the beginning of the year</w:t>
            </w:r>
          </w:p>
        </w:tc>
        <w:tc>
          <w:tcPr>
            <w:tcW w:w="1170"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FFFFFF" w:themeFill="background1"/>
            <w:vAlign w:val="center"/>
          </w:tcPr>
          <w:p w14:paraId="46A6023F" w14:textId="77777777" w:rsidR="003F6332" w:rsidRPr="004220A0"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4220A0">
              <w:rPr>
                <w:rFonts w:cstheme="minorHAnsi"/>
                <w:sz w:val="18"/>
                <w:szCs w:val="18"/>
              </w:rPr>
              <w:t>Part of the OMP / AMP</w:t>
            </w:r>
          </w:p>
        </w:tc>
        <w:tc>
          <w:tcPr>
            <w:tcW w:w="1591"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FFFFFF" w:themeFill="background1"/>
            <w:vAlign w:val="center"/>
          </w:tcPr>
          <w:p w14:paraId="69B0F583" w14:textId="77777777" w:rsidR="003F6332" w:rsidRPr="004220A0"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4220A0">
              <w:rPr>
                <w:rFonts w:cstheme="minorHAnsi"/>
                <w:sz w:val="18"/>
                <w:szCs w:val="18"/>
              </w:rPr>
              <w:t>UNICEF office</w:t>
            </w:r>
          </w:p>
        </w:tc>
        <w:tc>
          <w:tcPr>
            <w:tcW w:w="2367" w:type="dxa"/>
            <w:tcBorders>
              <w:top w:val="double" w:sz="4" w:space="0" w:color="FFFFFF" w:themeColor="background1"/>
              <w:left w:val="double" w:sz="4" w:space="0" w:color="FFFFFF" w:themeColor="background1"/>
              <w:bottom w:val="double" w:sz="4" w:space="0" w:color="FFFFFF" w:themeColor="background1"/>
            </w:tcBorders>
            <w:shd w:val="clear" w:color="auto" w:fill="FFFFFF" w:themeFill="background1"/>
            <w:vAlign w:val="center"/>
          </w:tcPr>
          <w:p w14:paraId="44C79F7F" w14:textId="77777777" w:rsidR="003F6332" w:rsidRPr="004220A0"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4220A0">
              <w:rPr>
                <w:rFonts w:cstheme="minorHAnsi"/>
                <w:sz w:val="18"/>
                <w:szCs w:val="18"/>
              </w:rPr>
              <w:t>HACT Focal point / Section Chiefs</w:t>
            </w:r>
          </w:p>
        </w:tc>
      </w:tr>
      <w:tr w:rsidR="003F6332" w:rsidRPr="004220A0" w14:paraId="1E8EEEFD" w14:textId="77777777" w:rsidTr="00025A72">
        <w:trPr>
          <w:trHeight w:val="1055"/>
        </w:trPr>
        <w:tc>
          <w:tcPr>
            <w:cnfStyle w:val="001000000000" w:firstRow="0" w:lastRow="0" w:firstColumn="1" w:lastColumn="0" w:oddVBand="0" w:evenVBand="0" w:oddHBand="0" w:evenHBand="0" w:firstRowFirstColumn="0" w:firstRowLastColumn="0" w:lastRowFirstColumn="0" w:lastRowLastColumn="0"/>
            <w:tcW w:w="464" w:type="dxa"/>
            <w:tcBorders>
              <w:top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321E0A13" w14:textId="77777777" w:rsidR="003F6332" w:rsidRPr="004220A0" w:rsidRDefault="003F6332" w:rsidP="00025A72">
            <w:pPr>
              <w:rPr>
                <w:rFonts w:cstheme="minorHAnsi"/>
                <w:sz w:val="18"/>
                <w:szCs w:val="18"/>
              </w:rPr>
            </w:pPr>
            <w:r w:rsidRPr="004220A0">
              <w:rPr>
                <w:rFonts w:cstheme="minorHAnsi"/>
                <w:sz w:val="18"/>
                <w:szCs w:val="18"/>
              </w:rPr>
              <w:t>II.</w:t>
            </w:r>
          </w:p>
        </w:tc>
        <w:tc>
          <w:tcPr>
            <w:tcW w:w="1275"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457538A5" w14:textId="77777777" w:rsidR="003F6332" w:rsidRPr="004220A0"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220A0">
              <w:rPr>
                <w:rFonts w:cstheme="minorHAnsi"/>
                <w:sz w:val="18"/>
                <w:szCs w:val="18"/>
              </w:rPr>
              <w:t>Preparation</w:t>
            </w:r>
          </w:p>
        </w:tc>
        <w:tc>
          <w:tcPr>
            <w:tcW w:w="1948"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3D0ADF31" w14:textId="77777777" w:rsidR="003F6332" w:rsidRPr="004220A0"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220A0">
              <w:rPr>
                <w:rFonts w:cstheme="minorHAnsi"/>
                <w:sz w:val="18"/>
                <w:szCs w:val="18"/>
              </w:rPr>
              <w:t>At least three days before field work</w:t>
            </w:r>
          </w:p>
        </w:tc>
        <w:tc>
          <w:tcPr>
            <w:tcW w:w="1170"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65213F0E" w14:textId="77777777" w:rsidR="003F6332" w:rsidRPr="004220A0"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220A0">
              <w:rPr>
                <w:rFonts w:cstheme="minorHAnsi"/>
                <w:sz w:val="18"/>
                <w:szCs w:val="18"/>
              </w:rPr>
              <w:t>Half day</w:t>
            </w:r>
          </w:p>
        </w:tc>
        <w:tc>
          <w:tcPr>
            <w:tcW w:w="1591"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477CD746" w14:textId="77777777" w:rsidR="003F6332" w:rsidRPr="004220A0"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220A0">
              <w:rPr>
                <w:rFonts w:cstheme="minorHAnsi"/>
                <w:sz w:val="18"/>
                <w:szCs w:val="18"/>
              </w:rPr>
              <w:t>UNICEF office</w:t>
            </w:r>
          </w:p>
        </w:tc>
        <w:tc>
          <w:tcPr>
            <w:tcW w:w="2367" w:type="dxa"/>
            <w:tcBorders>
              <w:top w:val="double" w:sz="4" w:space="0" w:color="FFFFFF" w:themeColor="background1"/>
              <w:left w:val="double" w:sz="4" w:space="0" w:color="FFFFFF" w:themeColor="background1"/>
              <w:bottom w:val="double" w:sz="4" w:space="0" w:color="FFFFFF" w:themeColor="background1"/>
            </w:tcBorders>
            <w:shd w:val="clear" w:color="auto" w:fill="D9D9D9" w:themeFill="background1" w:themeFillShade="D9"/>
            <w:vAlign w:val="center"/>
          </w:tcPr>
          <w:p w14:paraId="1B5B7472" w14:textId="77777777" w:rsidR="003F6332" w:rsidRPr="004220A0"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220A0">
              <w:rPr>
                <w:rFonts w:cstheme="minorHAnsi"/>
                <w:sz w:val="18"/>
                <w:szCs w:val="18"/>
              </w:rPr>
              <w:t>Programme manager / Spot checker</w:t>
            </w:r>
          </w:p>
        </w:tc>
      </w:tr>
      <w:tr w:rsidR="003F6332" w:rsidRPr="004220A0" w14:paraId="291BB954" w14:textId="77777777" w:rsidTr="00025A72">
        <w:trPr>
          <w:cnfStyle w:val="000000100000" w:firstRow="0" w:lastRow="0" w:firstColumn="0" w:lastColumn="0" w:oddVBand="0" w:evenVBand="0" w:oddHBand="1" w:evenHBand="0" w:firstRowFirstColumn="0" w:firstRowLastColumn="0" w:lastRowFirstColumn="0" w:lastRowLastColumn="0"/>
          <w:trHeight w:val="452"/>
        </w:trPr>
        <w:tc>
          <w:tcPr>
            <w:cnfStyle w:val="001000000000" w:firstRow="0" w:lastRow="0" w:firstColumn="1" w:lastColumn="0" w:oddVBand="0" w:evenVBand="0" w:oddHBand="0" w:evenHBand="0" w:firstRowFirstColumn="0" w:firstRowLastColumn="0" w:lastRowFirstColumn="0" w:lastRowLastColumn="0"/>
            <w:tcW w:w="464" w:type="dxa"/>
            <w:tcBorders>
              <w:top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6C7334E0" w14:textId="77777777" w:rsidR="003F6332" w:rsidRPr="004220A0" w:rsidRDefault="003F6332" w:rsidP="00025A72">
            <w:pPr>
              <w:rPr>
                <w:rFonts w:cstheme="minorHAnsi"/>
                <w:sz w:val="18"/>
                <w:szCs w:val="18"/>
              </w:rPr>
            </w:pPr>
            <w:r w:rsidRPr="004220A0">
              <w:rPr>
                <w:rFonts w:cstheme="minorHAnsi"/>
                <w:sz w:val="18"/>
                <w:szCs w:val="18"/>
              </w:rPr>
              <w:t>III.</w:t>
            </w:r>
          </w:p>
        </w:tc>
        <w:tc>
          <w:tcPr>
            <w:tcW w:w="1275"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1AC074D5" w14:textId="77777777" w:rsidR="003F6332" w:rsidRPr="004220A0"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4220A0">
              <w:rPr>
                <w:rFonts w:cstheme="minorHAnsi"/>
                <w:sz w:val="18"/>
                <w:szCs w:val="18"/>
              </w:rPr>
              <w:t>Field Work</w:t>
            </w:r>
          </w:p>
        </w:tc>
        <w:tc>
          <w:tcPr>
            <w:tcW w:w="1948"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644EC1CE" w14:textId="77777777" w:rsidR="003F6332" w:rsidRPr="004220A0"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4220A0">
              <w:rPr>
                <w:rFonts w:cstheme="minorHAnsi"/>
                <w:sz w:val="18"/>
                <w:szCs w:val="18"/>
              </w:rPr>
              <w:t>Day of fieldwork</w:t>
            </w:r>
          </w:p>
        </w:tc>
        <w:tc>
          <w:tcPr>
            <w:tcW w:w="1170"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3C6DDF0B" w14:textId="77777777" w:rsidR="003F6332" w:rsidRPr="004220A0"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4220A0">
              <w:rPr>
                <w:rFonts w:cstheme="minorHAnsi"/>
                <w:sz w:val="18"/>
                <w:szCs w:val="18"/>
              </w:rPr>
              <w:t>One day</w:t>
            </w:r>
          </w:p>
        </w:tc>
        <w:tc>
          <w:tcPr>
            <w:tcW w:w="1591"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5E126F5A" w14:textId="77777777" w:rsidR="003F6332" w:rsidRPr="004220A0"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4220A0">
              <w:rPr>
                <w:rFonts w:cstheme="minorHAnsi"/>
                <w:sz w:val="18"/>
                <w:szCs w:val="18"/>
              </w:rPr>
              <w:t>IP’s office</w:t>
            </w:r>
          </w:p>
        </w:tc>
        <w:tc>
          <w:tcPr>
            <w:tcW w:w="2367" w:type="dxa"/>
            <w:tcBorders>
              <w:top w:val="double" w:sz="4" w:space="0" w:color="FFFFFF" w:themeColor="background1"/>
              <w:left w:val="double" w:sz="4" w:space="0" w:color="FFFFFF" w:themeColor="background1"/>
              <w:bottom w:val="double" w:sz="4" w:space="0" w:color="FFFFFF" w:themeColor="background1"/>
            </w:tcBorders>
            <w:shd w:val="clear" w:color="auto" w:fill="D9D9D9" w:themeFill="background1" w:themeFillShade="D9"/>
            <w:vAlign w:val="center"/>
          </w:tcPr>
          <w:p w14:paraId="0446BF0B" w14:textId="77777777" w:rsidR="003F6332" w:rsidRPr="004220A0"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4220A0">
              <w:rPr>
                <w:rFonts w:cstheme="minorHAnsi"/>
                <w:sz w:val="18"/>
                <w:szCs w:val="18"/>
              </w:rPr>
              <w:t>Spot checker</w:t>
            </w:r>
          </w:p>
        </w:tc>
      </w:tr>
      <w:tr w:rsidR="003F6332" w:rsidRPr="004220A0" w14:paraId="1BE63BF8" w14:textId="77777777" w:rsidTr="00025A72">
        <w:trPr>
          <w:trHeight w:val="983"/>
        </w:trPr>
        <w:tc>
          <w:tcPr>
            <w:cnfStyle w:val="001000000000" w:firstRow="0" w:lastRow="0" w:firstColumn="1" w:lastColumn="0" w:oddVBand="0" w:evenVBand="0" w:oddHBand="0" w:evenHBand="0" w:firstRowFirstColumn="0" w:firstRowLastColumn="0" w:lastRowFirstColumn="0" w:lastRowLastColumn="0"/>
            <w:tcW w:w="464" w:type="dxa"/>
            <w:tcBorders>
              <w:top w:val="double" w:sz="4" w:space="0" w:color="FFFFFF" w:themeColor="background1"/>
              <w:right w:val="double" w:sz="4" w:space="0" w:color="FFFFFF" w:themeColor="background1"/>
            </w:tcBorders>
            <w:shd w:val="clear" w:color="auto" w:fill="D9D9D9" w:themeFill="background1" w:themeFillShade="D9"/>
            <w:vAlign w:val="center"/>
          </w:tcPr>
          <w:p w14:paraId="27A18510" w14:textId="77777777" w:rsidR="003F6332" w:rsidRPr="004220A0" w:rsidRDefault="003F6332" w:rsidP="00025A72">
            <w:pPr>
              <w:rPr>
                <w:rFonts w:cstheme="minorHAnsi"/>
                <w:sz w:val="18"/>
                <w:szCs w:val="18"/>
              </w:rPr>
            </w:pPr>
            <w:r w:rsidRPr="004220A0">
              <w:rPr>
                <w:rFonts w:cstheme="minorHAnsi"/>
                <w:sz w:val="18"/>
                <w:szCs w:val="18"/>
              </w:rPr>
              <w:t>IV.</w:t>
            </w:r>
          </w:p>
        </w:tc>
        <w:tc>
          <w:tcPr>
            <w:tcW w:w="1275" w:type="dxa"/>
            <w:tcBorders>
              <w:top w:val="double" w:sz="4" w:space="0" w:color="FFFFFF" w:themeColor="background1"/>
              <w:left w:val="double" w:sz="4" w:space="0" w:color="FFFFFF" w:themeColor="background1"/>
              <w:right w:val="double" w:sz="4" w:space="0" w:color="FFFFFF" w:themeColor="background1"/>
            </w:tcBorders>
            <w:shd w:val="clear" w:color="auto" w:fill="D9D9D9" w:themeFill="background1" w:themeFillShade="D9"/>
            <w:vAlign w:val="center"/>
          </w:tcPr>
          <w:p w14:paraId="7A7A7D77" w14:textId="77777777" w:rsidR="003F6332" w:rsidRPr="004220A0"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220A0">
              <w:rPr>
                <w:rFonts w:cstheme="minorHAnsi"/>
                <w:sz w:val="18"/>
                <w:szCs w:val="18"/>
              </w:rPr>
              <w:t>Follow-up</w:t>
            </w:r>
          </w:p>
        </w:tc>
        <w:tc>
          <w:tcPr>
            <w:tcW w:w="1948" w:type="dxa"/>
            <w:tcBorders>
              <w:top w:val="double" w:sz="4" w:space="0" w:color="FFFFFF" w:themeColor="background1"/>
              <w:left w:val="double" w:sz="4" w:space="0" w:color="FFFFFF" w:themeColor="background1"/>
              <w:right w:val="double" w:sz="4" w:space="0" w:color="FFFFFF" w:themeColor="background1"/>
            </w:tcBorders>
            <w:shd w:val="clear" w:color="auto" w:fill="D9D9D9" w:themeFill="background1" w:themeFillShade="D9"/>
            <w:vAlign w:val="center"/>
          </w:tcPr>
          <w:p w14:paraId="482C4972" w14:textId="77777777" w:rsidR="003F6332" w:rsidRPr="004220A0"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220A0">
              <w:rPr>
                <w:rFonts w:cstheme="minorHAnsi"/>
                <w:sz w:val="18"/>
                <w:szCs w:val="18"/>
              </w:rPr>
              <w:t>Varies in relation to issues identified</w:t>
            </w:r>
          </w:p>
        </w:tc>
        <w:tc>
          <w:tcPr>
            <w:tcW w:w="1170" w:type="dxa"/>
            <w:tcBorders>
              <w:top w:val="double" w:sz="4" w:space="0" w:color="FFFFFF" w:themeColor="background1"/>
              <w:left w:val="double" w:sz="4" w:space="0" w:color="FFFFFF" w:themeColor="background1"/>
              <w:right w:val="double" w:sz="4" w:space="0" w:color="FFFFFF" w:themeColor="background1"/>
            </w:tcBorders>
            <w:shd w:val="clear" w:color="auto" w:fill="D9D9D9" w:themeFill="background1" w:themeFillShade="D9"/>
            <w:vAlign w:val="center"/>
          </w:tcPr>
          <w:p w14:paraId="660A8722" w14:textId="77777777" w:rsidR="003F6332" w:rsidRPr="004220A0"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220A0">
              <w:rPr>
                <w:rFonts w:cstheme="minorHAnsi"/>
                <w:sz w:val="18"/>
                <w:szCs w:val="18"/>
              </w:rPr>
              <w:t>Half day to a day</w:t>
            </w:r>
          </w:p>
        </w:tc>
        <w:tc>
          <w:tcPr>
            <w:tcW w:w="1591" w:type="dxa"/>
            <w:tcBorders>
              <w:top w:val="double" w:sz="4" w:space="0" w:color="FFFFFF" w:themeColor="background1"/>
              <w:left w:val="double" w:sz="4" w:space="0" w:color="FFFFFF" w:themeColor="background1"/>
              <w:right w:val="double" w:sz="4" w:space="0" w:color="FFFFFF" w:themeColor="background1"/>
            </w:tcBorders>
            <w:shd w:val="clear" w:color="auto" w:fill="D9D9D9" w:themeFill="background1" w:themeFillShade="D9"/>
            <w:vAlign w:val="center"/>
          </w:tcPr>
          <w:p w14:paraId="3CEF12B2" w14:textId="77777777" w:rsidR="003F6332" w:rsidRPr="004220A0"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220A0">
              <w:rPr>
                <w:rFonts w:cstheme="minorHAnsi"/>
                <w:sz w:val="18"/>
                <w:szCs w:val="18"/>
              </w:rPr>
              <w:t>UNICEF / IP office</w:t>
            </w:r>
          </w:p>
        </w:tc>
        <w:tc>
          <w:tcPr>
            <w:tcW w:w="2367" w:type="dxa"/>
            <w:tcBorders>
              <w:top w:val="double" w:sz="4" w:space="0" w:color="FFFFFF" w:themeColor="background1"/>
              <w:left w:val="double" w:sz="4" w:space="0" w:color="FFFFFF" w:themeColor="background1"/>
            </w:tcBorders>
            <w:shd w:val="clear" w:color="auto" w:fill="D9D9D9" w:themeFill="background1" w:themeFillShade="D9"/>
            <w:vAlign w:val="center"/>
          </w:tcPr>
          <w:p w14:paraId="3AAD0D5B" w14:textId="77777777" w:rsidR="003F6332" w:rsidRPr="004220A0"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220A0">
              <w:rPr>
                <w:rFonts w:cstheme="minorHAnsi"/>
                <w:sz w:val="18"/>
                <w:szCs w:val="18"/>
              </w:rPr>
              <w:t>Programme manager / Spot checker</w:t>
            </w:r>
          </w:p>
        </w:tc>
      </w:tr>
    </w:tbl>
    <w:p w14:paraId="6A975FC0" w14:textId="77777777" w:rsidR="003F6332" w:rsidRPr="007459DF" w:rsidRDefault="003F6332" w:rsidP="003F6332">
      <w:pPr>
        <w:jc w:val="both"/>
        <w:rPr>
          <w:rFonts w:cstheme="minorHAnsi"/>
          <w:lang w:val="en-US"/>
        </w:rPr>
      </w:pPr>
      <w:r w:rsidRPr="009C6173">
        <w:rPr>
          <w:rFonts w:cstheme="minorHAnsi"/>
        </w:rPr>
        <w:t>The spot check process begins with the preparation of the annual assurance plan and assigning staff to conduct spot checks.</w:t>
      </w:r>
    </w:p>
    <w:p w14:paraId="4C412D9A" w14:textId="77777777" w:rsidR="003F6332" w:rsidRPr="004220A0" w:rsidRDefault="003F6332" w:rsidP="003F6332">
      <w:pPr>
        <w:pStyle w:val="Heading1"/>
        <w:shd w:val="clear" w:color="auto" w:fill="ED7D31" w:themeFill="accent2"/>
        <w:spacing w:before="0"/>
        <w:jc w:val="both"/>
        <w:rPr>
          <w:rFonts w:asciiTheme="minorHAnsi" w:hAnsiTheme="minorHAnsi" w:cstheme="minorHAnsi"/>
          <w:b/>
          <w:color w:val="auto"/>
          <w:sz w:val="22"/>
          <w:szCs w:val="22"/>
        </w:rPr>
      </w:pPr>
      <w:bookmarkStart w:id="8" w:name="_Toc423362822"/>
      <w:bookmarkStart w:id="9" w:name="_Toc494291599"/>
      <w:bookmarkStart w:id="10" w:name="_Toc494293630"/>
      <w:bookmarkStart w:id="11" w:name="_Toc506200107"/>
      <w:bookmarkStart w:id="12" w:name="_Toc136806711"/>
      <w:r w:rsidRPr="004220A0">
        <w:rPr>
          <w:rFonts w:asciiTheme="minorHAnsi" w:hAnsiTheme="minorHAnsi" w:cstheme="minorHAnsi"/>
          <w:b/>
          <w:color w:val="auto"/>
          <w:sz w:val="22"/>
          <w:szCs w:val="22"/>
        </w:rPr>
        <w:t>ACTIVITY I: ANNUAL PLANNING</w:t>
      </w:r>
      <w:bookmarkEnd w:id="8"/>
      <w:bookmarkEnd w:id="9"/>
      <w:bookmarkEnd w:id="10"/>
      <w:bookmarkEnd w:id="11"/>
      <w:bookmarkEnd w:id="12"/>
    </w:p>
    <w:bookmarkEnd w:id="7"/>
    <w:p w14:paraId="7B7F5983" w14:textId="77777777" w:rsidR="003F6332" w:rsidRPr="00CA69A8" w:rsidRDefault="003F6332" w:rsidP="003F6332">
      <w:pPr>
        <w:jc w:val="both"/>
        <w:rPr>
          <w:rFonts w:cstheme="minorHAnsi"/>
        </w:rPr>
      </w:pPr>
      <w:r w:rsidRPr="009C6173">
        <w:rPr>
          <w:rFonts w:cstheme="minorHAnsi"/>
        </w:rPr>
        <w:t xml:space="preserve">Annual planning is undertaken at the beginning of the year </w:t>
      </w:r>
      <w:proofErr w:type="gramStart"/>
      <w:r w:rsidRPr="009C6173">
        <w:rPr>
          <w:rFonts w:cstheme="minorHAnsi"/>
        </w:rPr>
        <w:t>in order to</w:t>
      </w:r>
      <w:proofErr w:type="gramEnd"/>
      <w:r w:rsidRPr="009C6173">
        <w:rPr>
          <w:rFonts w:cstheme="minorHAnsi"/>
        </w:rPr>
        <w:t xml:space="preserve"> determine timing and frequency of the spot checks and to assign staff to perform the spot checks.</w:t>
      </w:r>
    </w:p>
    <w:p w14:paraId="5F99FE5C" w14:textId="77777777" w:rsidR="003F6332" w:rsidRPr="009C6173" w:rsidRDefault="003F6332" w:rsidP="003F6332">
      <w:pPr>
        <w:jc w:val="both"/>
        <w:rPr>
          <w:rFonts w:cstheme="minorHAnsi"/>
          <w:color w:val="000000" w:themeColor="text1"/>
          <w:u w:val="single"/>
        </w:rPr>
      </w:pPr>
      <w:r w:rsidRPr="009C6173">
        <w:rPr>
          <w:rFonts w:cstheme="minorHAnsi"/>
          <w:color w:val="000000" w:themeColor="text1"/>
          <w:u w:val="single"/>
        </w:rPr>
        <w:t>I.1 Determine the frequency of spot checks</w:t>
      </w:r>
    </w:p>
    <w:p w14:paraId="31BFEE5B" w14:textId="77777777" w:rsidR="003F6332" w:rsidRPr="00CA69A8" w:rsidRDefault="003F6332" w:rsidP="003F6332">
      <w:pPr>
        <w:jc w:val="both"/>
        <w:rPr>
          <w:rFonts w:cstheme="minorHAnsi"/>
        </w:rPr>
      </w:pPr>
      <w:r w:rsidRPr="009C6173">
        <w:rPr>
          <w:rFonts w:cstheme="minorHAnsi"/>
        </w:rPr>
        <w:t xml:space="preserve">The number of spot checks conducted annually for each implementing partner (IP) is determined based </w:t>
      </w:r>
      <w:proofErr w:type="gramStart"/>
      <w:r w:rsidRPr="009C6173">
        <w:rPr>
          <w:rFonts w:cstheme="minorHAnsi"/>
        </w:rPr>
        <w:t>on:</w:t>
      </w:r>
      <w:proofErr w:type="gramEnd"/>
      <w:r w:rsidRPr="009C6173">
        <w:rPr>
          <w:rFonts w:cstheme="minorHAnsi"/>
        </w:rPr>
        <w:t xml:space="preserve"> 1) the minimum requirements in the HACT Procedure -</w:t>
      </w:r>
      <w:r w:rsidRPr="009C6173">
        <w:rPr>
          <w:rFonts w:cstheme="minorHAnsi"/>
          <w:i/>
        </w:rPr>
        <w:t>: Frequency of Assurance Activities</w:t>
      </w:r>
      <w:r w:rsidRPr="009C6173">
        <w:rPr>
          <w:rFonts w:cstheme="minorHAnsi"/>
        </w:rPr>
        <w:t>; 2) knowledge of the partner; and 3) the operational context.</w:t>
      </w:r>
    </w:p>
    <w:p w14:paraId="2B27F838" w14:textId="77777777" w:rsidR="003F6332" w:rsidRPr="009C6173" w:rsidRDefault="003F6332" w:rsidP="003F6332">
      <w:pPr>
        <w:jc w:val="both"/>
        <w:rPr>
          <w:rFonts w:cstheme="minorHAnsi"/>
          <w:color w:val="000000" w:themeColor="text1"/>
          <w:u w:val="single"/>
        </w:rPr>
      </w:pPr>
      <w:r w:rsidRPr="009C6173">
        <w:rPr>
          <w:rFonts w:cstheme="minorHAnsi"/>
          <w:color w:val="000000" w:themeColor="text1"/>
          <w:u w:val="single"/>
        </w:rPr>
        <w:t>I.2 Determine the timing of the spot checks</w:t>
      </w:r>
    </w:p>
    <w:p w14:paraId="376A4A0C" w14:textId="77777777" w:rsidR="003F6332" w:rsidRPr="00CA69A8" w:rsidRDefault="003F6332" w:rsidP="003F6332">
      <w:pPr>
        <w:jc w:val="both"/>
        <w:rPr>
          <w:rFonts w:cstheme="minorHAnsi"/>
        </w:rPr>
      </w:pPr>
      <w:r w:rsidRPr="009C6173">
        <w:rPr>
          <w:rFonts w:cstheme="minorHAnsi"/>
        </w:rPr>
        <w:t>UNICEF Offices plan and monitor the execution of spot checks on a quarterly basis (</w:t>
      </w:r>
      <w:r w:rsidRPr="009C6173">
        <w:rPr>
          <w:rFonts w:cstheme="minorHAnsi"/>
          <w:i/>
        </w:rPr>
        <w:t>para. 70 HACT Procedure</w:t>
      </w:r>
      <w:r w:rsidRPr="009C6173">
        <w:rPr>
          <w:rFonts w:cstheme="minorHAnsi"/>
        </w:rPr>
        <w:t>). UNICEF Offices conduct spot checks after the IP has submitted a FACE form reporting actual programme expenditure. UNICEF Offices should agree with the IP the most suitable date and allow for at least one week for preparation for the spot check.</w:t>
      </w:r>
    </w:p>
    <w:p w14:paraId="03A76FB3" w14:textId="77777777" w:rsidR="003F6332" w:rsidRPr="009C6173" w:rsidRDefault="003F6332" w:rsidP="003F6332">
      <w:pPr>
        <w:jc w:val="both"/>
        <w:rPr>
          <w:rFonts w:cstheme="minorHAnsi"/>
          <w:color w:val="000000" w:themeColor="text1"/>
          <w:u w:val="single"/>
        </w:rPr>
      </w:pPr>
      <w:r w:rsidRPr="009C6173">
        <w:rPr>
          <w:rFonts w:cstheme="minorHAnsi"/>
          <w:color w:val="000000" w:themeColor="text1"/>
          <w:u w:val="single"/>
        </w:rPr>
        <w:t>I.3 Assign staff to perform the spot checks</w:t>
      </w:r>
    </w:p>
    <w:p w14:paraId="4974E87D" w14:textId="77777777" w:rsidR="003F6332" w:rsidRPr="009C6173" w:rsidRDefault="003F6332" w:rsidP="003F6332">
      <w:pPr>
        <w:jc w:val="both"/>
        <w:rPr>
          <w:rFonts w:cstheme="minorHAnsi"/>
        </w:rPr>
      </w:pPr>
      <w:r w:rsidRPr="009C6173">
        <w:rPr>
          <w:rFonts w:cstheme="minorHAnsi"/>
        </w:rPr>
        <w:t>UNICEF Offices that decide to have internal staff conduct spot checks should create a roster of qualified staff that meet the requirements of the HACT Procedure. UNICEF Offices should monitor the quality of spot checks and provide training and development opportunity to staff that has potential but does not meet the minimum requirements. Qualified staff cannot conduct spot checks on programmes for which he or she has reviewed the FACE forms (</w:t>
      </w:r>
      <w:r w:rsidRPr="009C6173">
        <w:rPr>
          <w:rFonts w:cstheme="minorHAnsi"/>
          <w:i/>
        </w:rPr>
        <w:t>para. 59 HACT Procedure</w:t>
      </w:r>
      <w:r w:rsidRPr="009C6173">
        <w:rPr>
          <w:rFonts w:cstheme="minorHAnsi"/>
        </w:rPr>
        <w:t>).</w:t>
      </w:r>
      <w:r w:rsidRPr="009C6173">
        <w:rPr>
          <w:rFonts w:cstheme="minorHAnsi"/>
        </w:rPr>
        <w:br w:type="page"/>
      </w:r>
    </w:p>
    <w:p w14:paraId="2507E1AC" w14:textId="77777777" w:rsidR="003F6332" w:rsidRPr="004220A0" w:rsidRDefault="003F6332" w:rsidP="003F6332">
      <w:pPr>
        <w:pStyle w:val="Style1"/>
        <w:rPr>
          <w:rFonts w:asciiTheme="minorHAnsi" w:hAnsiTheme="minorHAnsi" w:cstheme="minorHAnsi"/>
          <w:b w:val="0"/>
          <w:color w:val="auto"/>
        </w:rPr>
      </w:pPr>
      <w:bookmarkStart w:id="13" w:name="ActivityI1"/>
      <w:bookmarkStart w:id="14" w:name="_Toc423362823"/>
      <w:bookmarkStart w:id="15" w:name="_Toc494291600"/>
      <w:bookmarkStart w:id="16" w:name="_Toc494293631"/>
      <w:bookmarkStart w:id="17" w:name="_Toc506200108"/>
      <w:bookmarkStart w:id="18" w:name="_Toc136806712"/>
      <w:r w:rsidRPr="004220A0">
        <w:rPr>
          <w:rFonts w:asciiTheme="minorHAnsi" w:hAnsiTheme="minorHAnsi" w:cstheme="minorHAnsi"/>
          <w:b w:val="0"/>
          <w:color w:val="auto"/>
        </w:rPr>
        <w:lastRenderedPageBreak/>
        <w:t>I.1 Determine the frequency of spot checks</w:t>
      </w:r>
      <w:bookmarkEnd w:id="13"/>
      <w:bookmarkEnd w:id="14"/>
      <w:bookmarkEnd w:id="15"/>
      <w:bookmarkEnd w:id="16"/>
      <w:bookmarkEnd w:id="17"/>
      <w:bookmarkEnd w:id="18"/>
    </w:p>
    <w:p w14:paraId="3A694A4B" w14:textId="77777777" w:rsidR="003F6332" w:rsidRPr="009C6173" w:rsidRDefault="003F6332" w:rsidP="003F6332">
      <w:pPr>
        <w:jc w:val="both"/>
        <w:rPr>
          <w:rFonts w:cstheme="minorHAnsi"/>
        </w:rPr>
      </w:pPr>
      <w:r w:rsidRPr="00012630">
        <w:rPr>
          <w:rFonts w:cstheme="minorHAnsi"/>
        </w:rPr>
        <w:t>At a minimum, one (1) spot check is required for all implementing partners reporting more than</w:t>
      </w:r>
      <w:r>
        <w:rPr>
          <w:rFonts w:cstheme="minorHAnsi"/>
        </w:rPr>
        <w:t xml:space="preserve"> </w:t>
      </w:r>
      <w:r w:rsidRPr="00012630">
        <w:rPr>
          <w:rFonts w:cstheme="minorHAnsi"/>
        </w:rPr>
        <w:t>US$50,000 expenditures in a year from funds provided by UNICEF. Significant negative spot check</w:t>
      </w:r>
      <w:r>
        <w:rPr>
          <w:rFonts w:cstheme="minorHAnsi"/>
        </w:rPr>
        <w:t xml:space="preserve"> </w:t>
      </w:r>
      <w:r w:rsidRPr="00012630">
        <w:rPr>
          <w:rFonts w:cstheme="minorHAnsi"/>
        </w:rPr>
        <w:t>findings result in scheduling of additional assurance activities. A spot check is not required in the year</w:t>
      </w:r>
      <w:r>
        <w:rPr>
          <w:rFonts w:cstheme="minorHAnsi"/>
        </w:rPr>
        <w:t xml:space="preserve"> </w:t>
      </w:r>
      <w:r w:rsidRPr="00012630">
        <w:rPr>
          <w:rFonts w:cstheme="minorHAnsi"/>
        </w:rPr>
        <w:t xml:space="preserve">when an audit is completed. Instructions and accountabilities for spot-checks are provided </w:t>
      </w:r>
      <w:proofErr w:type="gramStart"/>
      <w:r w:rsidRPr="00012630">
        <w:rPr>
          <w:rFonts w:cstheme="minorHAnsi"/>
        </w:rPr>
        <w:t>in</w:t>
      </w:r>
      <w:proofErr w:type="gramEnd"/>
    </w:p>
    <w:p w14:paraId="7453EBAC" w14:textId="77777777" w:rsidR="003F6332" w:rsidRPr="009C6173" w:rsidRDefault="003F6332" w:rsidP="003F6332">
      <w:pPr>
        <w:jc w:val="both"/>
        <w:rPr>
          <w:rFonts w:cstheme="minorHAnsi"/>
        </w:rPr>
      </w:pPr>
      <w:r w:rsidRPr="009C6173">
        <w:rPr>
          <w:rFonts w:cstheme="minorHAnsi"/>
        </w:rPr>
        <w:t xml:space="preserve">For CSO IPs, the number of required spot checks </w:t>
      </w:r>
      <w:proofErr w:type="gramStart"/>
      <w:r w:rsidRPr="009C6173">
        <w:rPr>
          <w:rFonts w:cstheme="minorHAnsi"/>
        </w:rPr>
        <w:t>has to</w:t>
      </w:r>
      <w:proofErr w:type="gramEnd"/>
      <w:r w:rsidRPr="009C6173">
        <w:rPr>
          <w:rFonts w:cstheme="minorHAnsi"/>
        </w:rPr>
        <w:t xml:space="preserve"> be indicated in the </w:t>
      </w:r>
      <w:r w:rsidRPr="009C6173">
        <w:rPr>
          <w:rFonts w:cstheme="minorHAnsi"/>
          <w:i/>
        </w:rPr>
        <w:t>Programme Document</w:t>
      </w:r>
      <w:r w:rsidRPr="009C6173">
        <w:rPr>
          <w:rFonts w:cstheme="minorHAnsi"/>
        </w:rPr>
        <w:t xml:space="preserve">, </w:t>
      </w:r>
      <w:r w:rsidRPr="009C6173">
        <w:rPr>
          <w:rFonts w:cstheme="minorHAnsi"/>
          <w:i/>
        </w:rPr>
        <w:t>Section 4. Partnership Review, 4.2 Assurance activities planned for the programme duration</w:t>
      </w:r>
      <w:r w:rsidRPr="009C6173">
        <w:rPr>
          <w:rFonts w:cstheme="minorHAnsi"/>
        </w:rPr>
        <w:t xml:space="preserve"> as required in the </w:t>
      </w:r>
      <w:hyperlink r:id="rId12" w:history="1">
        <w:r w:rsidRPr="009C6173">
          <w:rPr>
            <w:rStyle w:val="Hyperlink"/>
            <w:rFonts w:cstheme="minorHAnsi"/>
          </w:rPr>
          <w:t>UNICEF CSO Procedure</w:t>
        </w:r>
      </w:hyperlink>
      <w:r w:rsidRPr="009C6173">
        <w:rPr>
          <w:rFonts w:cstheme="minorHAnsi"/>
        </w:rPr>
        <w:t>, Annex C</w:t>
      </w:r>
      <w:r w:rsidRPr="009C6173">
        <w:rPr>
          <w:rFonts w:cstheme="minorHAnsi"/>
          <w:i/>
        </w:rPr>
        <w:t>.</w:t>
      </w:r>
      <w:r w:rsidRPr="009D1829">
        <w:rPr>
          <w:rFonts w:cstheme="minorHAnsi"/>
        </w:rPr>
        <w:t xml:space="preserve"> </w:t>
      </w:r>
      <w:r>
        <w:rPr>
          <w:rFonts w:cstheme="minorHAnsi"/>
        </w:rPr>
        <w:t xml:space="preserve">Part of </w:t>
      </w:r>
      <w:r w:rsidRPr="009D1829">
        <w:rPr>
          <w:rFonts w:cstheme="minorHAnsi"/>
        </w:rPr>
        <w:t>Appendix III</w:t>
      </w:r>
      <w:r>
        <w:rPr>
          <w:rFonts w:cstheme="minorHAnsi"/>
        </w:rPr>
        <w:t>)</w:t>
      </w:r>
    </w:p>
    <w:p w14:paraId="528509D0" w14:textId="77777777" w:rsidR="003F6332" w:rsidRPr="009C6173" w:rsidRDefault="003F6332" w:rsidP="003F6332">
      <w:pPr>
        <w:ind w:left="360"/>
        <w:rPr>
          <w:rFonts w:cstheme="minorHAnsi"/>
        </w:rPr>
      </w:pPr>
    </w:p>
    <w:tbl>
      <w:tblPr>
        <w:tblStyle w:val="TableGrid100"/>
        <w:tblW w:w="9352" w:type="dxa"/>
        <w:tblCellSpacing w:w="11" w:type="dxa"/>
        <w:tblBorders>
          <w:top w:val="outset" w:sz="6" w:space="0" w:color="B4C6E7" w:themeColor="accent1" w:themeTint="66"/>
          <w:left w:val="outset" w:sz="6" w:space="0" w:color="B4C6E7" w:themeColor="accent1" w:themeTint="66"/>
          <w:bottom w:val="outset" w:sz="6" w:space="0" w:color="B4C6E7" w:themeColor="accent1" w:themeTint="66"/>
          <w:right w:val="outset" w:sz="6" w:space="0" w:color="B4C6E7" w:themeColor="accent1" w:themeTint="66"/>
          <w:insideH w:val="outset" w:sz="6" w:space="0" w:color="B4C6E7" w:themeColor="accent1" w:themeTint="66"/>
          <w:insideV w:val="outset" w:sz="6" w:space="0" w:color="B4C6E7" w:themeColor="accent1" w:themeTint="66"/>
        </w:tblBorders>
        <w:tblLayout w:type="fixed"/>
        <w:tblCellMar>
          <w:top w:w="28" w:type="dxa"/>
          <w:left w:w="28" w:type="dxa"/>
          <w:bottom w:w="28" w:type="dxa"/>
          <w:right w:w="28" w:type="dxa"/>
        </w:tblCellMar>
        <w:tblLook w:val="04A0" w:firstRow="1" w:lastRow="0" w:firstColumn="1" w:lastColumn="0" w:noHBand="0" w:noVBand="1"/>
      </w:tblPr>
      <w:tblGrid>
        <w:gridCol w:w="1693"/>
        <w:gridCol w:w="1985"/>
        <w:gridCol w:w="1276"/>
        <w:gridCol w:w="4398"/>
      </w:tblGrid>
      <w:tr w:rsidR="003F6332" w:rsidRPr="004220A0" w14:paraId="3D33149B" w14:textId="77777777" w:rsidTr="00025A72">
        <w:trPr>
          <w:tblCellSpacing w:w="11" w:type="dxa"/>
        </w:trPr>
        <w:tc>
          <w:tcPr>
            <w:tcW w:w="9308" w:type="dxa"/>
            <w:gridSpan w:val="4"/>
            <w:shd w:val="clear" w:color="auto" w:fill="FFFFFF" w:themeFill="background1"/>
          </w:tcPr>
          <w:p w14:paraId="54D652CB" w14:textId="77777777" w:rsidR="003F6332" w:rsidRPr="004220A0" w:rsidRDefault="003F6332" w:rsidP="00025A72">
            <w:pPr>
              <w:rPr>
                <w:rFonts w:cstheme="minorHAnsi"/>
                <w:b/>
                <w:bCs/>
                <w:sz w:val="20"/>
                <w:szCs w:val="20"/>
              </w:rPr>
            </w:pPr>
            <w:r w:rsidRPr="004220A0">
              <w:rPr>
                <w:rFonts w:cstheme="minorHAnsi"/>
                <w:b/>
                <w:bCs/>
                <w:sz w:val="20"/>
                <w:szCs w:val="20"/>
              </w:rPr>
              <w:t>Section 4. Partnership review (To be completed with UNICEF as part of finalization of the programme document)</w:t>
            </w:r>
          </w:p>
        </w:tc>
      </w:tr>
      <w:tr w:rsidR="003F6332" w:rsidRPr="009C6173" w14:paraId="2C21BFE2" w14:textId="77777777" w:rsidTr="00025A72">
        <w:trPr>
          <w:tblCellSpacing w:w="11" w:type="dxa"/>
        </w:trPr>
        <w:tc>
          <w:tcPr>
            <w:tcW w:w="1660" w:type="dxa"/>
            <w:vMerge w:val="restart"/>
            <w:tcBorders>
              <w:right w:val="outset" w:sz="6" w:space="0" w:color="B4C6E7" w:themeColor="accent1" w:themeTint="66"/>
            </w:tcBorders>
            <w:shd w:val="clear" w:color="auto" w:fill="D9D9D9" w:themeFill="background1" w:themeFillShade="D9"/>
          </w:tcPr>
          <w:p w14:paraId="6BAA567F" w14:textId="77777777" w:rsidR="003F6332" w:rsidRPr="009C6173" w:rsidRDefault="003F6332" w:rsidP="00025A72">
            <w:pPr>
              <w:rPr>
                <w:rFonts w:cstheme="minorHAnsi"/>
                <w:sz w:val="20"/>
                <w:szCs w:val="20"/>
              </w:rPr>
            </w:pPr>
            <w:r w:rsidRPr="009C6173">
              <w:rPr>
                <w:rFonts w:cstheme="minorHAnsi"/>
                <w:sz w:val="20"/>
                <w:szCs w:val="20"/>
              </w:rPr>
              <w:t>4.1 Financial management assessment (if applicable)</w:t>
            </w:r>
          </w:p>
        </w:tc>
        <w:tc>
          <w:tcPr>
            <w:tcW w:w="1963" w:type="dxa"/>
            <w:tcBorders>
              <w:left w:val="outset" w:sz="6" w:space="0" w:color="B4C6E7" w:themeColor="accent1" w:themeTint="66"/>
            </w:tcBorders>
            <w:shd w:val="clear" w:color="auto" w:fill="D9D9D9" w:themeFill="background1" w:themeFillShade="D9"/>
          </w:tcPr>
          <w:p w14:paraId="00C53E53" w14:textId="77777777" w:rsidR="003F6332" w:rsidRPr="009C6173" w:rsidRDefault="003F6332" w:rsidP="00025A72">
            <w:pPr>
              <w:rPr>
                <w:rFonts w:cstheme="minorHAnsi"/>
                <w:sz w:val="20"/>
                <w:szCs w:val="20"/>
              </w:rPr>
            </w:pPr>
            <w:r w:rsidRPr="009C6173">
              <w:rPr>
                <w:rFonts w:cstheme="minorHAnsi"/>
                <w:sz w:val="20"/>
                <w:szCs w:val="20"/>
              </w:rPr>
              <w:t>Date planned/ completed</w:t>
            </w:r>
          </w:p>
        </w:tc>
        <w:tc>
          <w:tcPr>
            <w:tcW w:w="5641" w:type="dxa"/>
            <w:gridSpan w:val="2"/>
            <w:tcBorders>
              <w:left w:val="outset" w:sz="6" w:space="0" w:color="B4C6E7" w:themeColor="accent1" w:themeTint="66"/>
            </w:tcBorders>
          </w:tcPr>
          <w:p w14:paraId="29F4B71E" w14:textId="77777777" w:rsidR="003F6332" w:rsidRPr="009C6173" w:rsidRDefault="003F6332" w:rsidP="00025A72">
            <w:pPr>
              <w:rPr>
                <w:rFonts w:cstheme="minorHAnsi"/>
                <w:sz w:val="20"/>
                <w:szCs w:val="20"/>
              </w:rPr>
            </w:pPr>
          </w:p>
        </w:tc>
      </w:tr>
      <w:tr w:rsidR="003F6332" w:rsidRPr="009C6173" w14:paraId="30065D74" w14:textId="77777777" w:rsidTr="00025A72">
        <w:trPr>
          <w:trHeight w:val="144"/>
          <w:tblCellSpacing w:w="11" w:type="dxa"/>
        </w:trPr>
        <w:tc>
          <w:tcPr>
            <w:tcW w:w="1660" w:type="dxa"/>
            <w:vMerge/>
            <w:tcBorders>
              <w:right w:val="outset" w:sz="6" w:space="0" w:color="B4C6E7" w:themeColor="accent1" w:themeTint="66"/>
            </w:tcBorders>
            <w:shd w:val="clear" w:color="auto" w:fill="D9D9D9" w:themeFill="background1" w:themeFillShade="D9"/>
          </w:tcPr>
          <w:p w14:paraId="25CB191B" w14:textId="77777777" w:rsidR="003F6332" w:rsidRPr="009C6173" w:rsidRDefault="003F6332" w:rsidP="00025A72">
            <w:pPr>
              <w:rPr>
                <w:rFonts w:cstheme="minorHAnsi"/>
                <w:sz w:val="20"/>
                <w:szCs w:val="20"/>
              </w:rPr>
            </w:pPr>
          </w:p>
        </w:tc>
        <w:tc>
          <w:tcPr>
            <w:tcW w:w="1963" w:type="dxa"/>
            <w:tcBorders>
              <w:left w:val="outset" w:sz="6" w:space="0" w:color="B4C6E7" w:themeColor="accent1" w:themeTint="66"/>
            </w:tcBorders>
            <w:shd w:val="clear" w:color="auto" w:fill="D9D9D9" w:themeFill="background1" w:themeFillShade="D9"/>
          </w:tcPr>
          <w:p w14:paraId="7B8EF463" w14:textId="77777777" w:rsidR="003F6332" w:rsidRPr="009C6173" w:rsidRDefault="003F6332" w:rsidP="00025A72">
            <w:pPr>
              <w:rPr>
                <w:rFonts w:cstheme="minorHAnsi"/>
                <w:sz w:val="20"/>
                <w:szCs w:val="20"/>
              </w:rPr>
            </w:pPr>
            <w:r w:rsidRPr="009C6173">
              <w:rPr>
                <w:rFonts w:cstheme="minorHAnsi"/>
                <w:sz w:val="20"/>
                <w:szCs w:val="20"/>
              </w:rPr>
              <w:t>Risk rating</w:t>
            </w:r>
          </w:p>
        </w:tc>
        <w:tc>
          <w:tcPr>
            <w:tcW w:w="5641" w:type="dxa"/>
            <w:gridSpan w:val="2"/>
            <w:tcBorders>
              <w:left w:val="outset" w:sz="6" w:space="0" w:color="B4C6E7" w:themeColor="accent1" w:themeTint="66"/>
            </w:tcBorders>
          </w:tcPr>
          <w:p w14:paraId="36427EC7" w14:textId="77777777" w:rsidR="003F6332" w:rsidRPr="009C6173" w:rsidRDefault="003F6332" w:rsidP="00025A72">
            <w:pPr>
              <w:rPr>
                <w:rFonts w:cstheme="minorHAnsi"/>
                <w:sz w:val="20"/>
                <w:szCs w:val="20"/>
              </w:rPr>
            </w:pPr>
            <w:r w:rsidRPr="009C6173">
              <w:rPr>
                <w:rFonts w:cstheme="minorHAnsi"/>
                <w:sz w:val="20"/>
                <w:szCs w:val="20"/>
              </w:rPr>
              <w:t>Low / Medium / Significant / High / Non-assessed</w:t>
            </w:r>
          </w:p>
        </w:tc>
      </w:tr>
      <w:tr w:rsidR="003F6332" w:rsidRPr="009C6173" w14:paraId="2446DE32" w14:textId="77777777" w:rsidTr="00025A72">
        <w:trPr>
          <w:trHeight w:val="41"/>
          <w:tblCellSpacing w:w="11" w:type="dxa"/>
        </w:trPr>
        <w:tc>
          <w:tcPr>
            <w:tcW w:w="1660" w:type="dxa"/>
            <w:vMerge w:val="restart"/>
            <w:tcBorders>
              <w:right w:val="outset" w:sz="6" w:space="0" w:color="B4C6E7" w:themeColor="accent1" w:themeTint="66"/>
            </w:tcBorders>
            <w:shd w:val="clear" w:color="auto" w:fill="D9D9D9" w:themeFill="background1" w:themeFillShade="D9"/>
          </w:tcPr>
          <w:p w14:paraId="7F3BF7B7" w14:textId="77777777" w:rsidR="003F6332" w:rsidRPr="009C6173" w:rsidRDefault="003F6332" w:rsidP="00025A72">
            <w:pPr>
              <w:rPr>
                <w:rFonts w:cstheme="minorHAnsi"/>
                <w:sz w:val="20"/>
                <w:szCs w:val="20"/>
              </w:rPr>
            </w:pPr>
            <w:r w:rsidRPr="009C6173">
              <w:rPr>
                <w:rFonts w:cstheme="minorHAnsi"/>
                <w:sz w:val="20"/>
                <w:szCs w:val="20"/>
              </w:rPr>
              <w:t>4.2 Assurance activities planned for the programme duration</w:t>
            </w:r>
          </w:p>
        </w:tc>
        <w:tc>
          <w:tcPr>
            <w:tcW w:w="1963" w:type="dxa"/>
            <w:tcBorders>
              <w:left w:val="outset" w:sz="6" w:space="0" w:color="B4C6E7" w:themeColor="accent1" w:themeTint="66"/>
            </w:tcBorders>
            <w:shd w:val="clear" w:color="auto" w:fill="D9D9D9" w:themeFill="background1" w:themeFillShade="D9"/>
          </w:tcPr>
          <w:p w14:paraId="3A9B19BF" w14:textId="77777777" w:rsidR="003F6332" w:rsidRPr="009C6173" w:rsidRDefault="003F6332" w:rsidP="00025A72">
            <w:pPr>
              <w:rPr>
                <w:rFonts w:cstheme="minorHAnsi"/>
                <w:sz w:val="20"/>
                <w:szCs w:val="20"/>
              </w:rPr>
            </w:pPr>
            <w:r w:rsidRPr="009C6173">
              <w:rPr>
                <w:rFonts w:cstheme="minorHAnsi"/>
                <w:sz w:val="20"/>
                <w:szCs w:val="20"/>
              </w:rPr>
              <w:t>Type</w:t>
            </w:r>
          </w:p>
        </w:tc>
        <w:tc>
          <w:tcPr>
            <w:tcW w:w="1254" w:type="dxa"/>
            <w:tcBorders>
              <w:left w:val="outset" w:sz="6" w:space="0" w:color="B4C6E7" w:themeColor="accent1" w:themeTint="66"/>
            </w:tcBorders>
            <w:shd w:val="clear" w:color="auto" w:fill="D9D9D9" w:themeFill="background1" w:themeFillShade="D9"/>
          </w:tcPr>
          <w:p w14:paraId="6B378E60" w14:textId="77777777" w:rsidR="003F6332" w:rsidRPr="009C6173" w:rsidRDefault="003F6332" w:rsidP="00025A72">
            <w:pPr>
              <w:rPr>
                <w:rFonts w:cstheme="minorHAnsi"/>
                <w:sz w:val="20"/>
                <w:szCs w:val="20"/>
              </w:rPr>
            </w:pPr>
            <w:r w:rsidRPr="009C6173">
              <w:rPr>
                <w:rFonts w:cstheme="minorHAnsi"/>
                <w:sz w:val="20"/>
                <w:szCs w:val="20"/>
              </w:rPr>
              <w:t>#</w:t>
            </w:r>
          </w:p>
        </w:tc>
        <w:tc>
          <w:tcPr>
            <w:tcW w:w="4365" w:type="dxa"/>
            <w:tcBorders>
              <w:left w:val="outset" w:sz="6" w:space="0" w:color="B4C6E7" w:themeColor="accent1" w:themeTint="66"/>
            </w:tcBorders>
            <w:shd w:val="clear" w:color="auto" w:fill="D9D9D9" w:themeFill="background1" w:themeFillShade="D9"/>
          </w:tcPr>
          <w:p w14:paraId="4D5DD87C" w14:textId="77777777" w:rsidR="003F6332" w:rsidRPr="009C6173" w:rsidRDefault="003F6332" w:rsidP="00025A72">
            <w:pPr>
              <w:rPr>
                <w:rFonts w:cstheme="minorHAnsi"/>
                <w:sz w:val="20"/>
                <w:szCs w:val="20"/>
              </w:rPr>
            </w:pPr>
            <w:r w:rsidRPr="009C6173">
              <w:rPr>
                <w:rFonts w:cstheme="minorHAnsi"/>
                <w:sz w:val="20"/>
                <w:szCs w:val="20"/>
              </w:rPr>
              <w:t>Date planned/ frequency</w:t>
            </w:r>
          </w:p>
        </w:tc>
      </w:tr>
      <w:tr w:rsidR="003F6332" w:rsidRPr="009C6173" w14:paraId="47821802" w14:textId="77777777" w:rsidTr="00025A72">
        <w:trPr>
          <w:trHeight w:val="41"/>
          <w:tblCellSpacing w:w="11" w:type="dxa"/>
        </w:trPr>
        <w:tc>
          <w:tcPr>
            <w:tcW w:w="1660" w:type="dxa"/>
            <w:vMerge/>
            <w:tcBorders>
              <w:right w:val="outset" w:sz="6" w:space="0" w:color="B4C6E7" w:themeColor="accent1" w:themeTint="66"/>
            </w:tcBorders>
            <w:shd w:val="clear" w:color="auto" w:fill="D9D9D9" w:themeFill="background1" w:themeFillShade="D9"/>
          </w:tcPr>
          <w:p w14:paraId="4DC6F323" w14:textId="77777777" w:rsidR="003F6332" w:rsidRPr="009C6173" w:rsidRDefault="003F6332" w:rsidP="00025A72">
            <w:pPr>
              <w:rPr>
                <w:rFonts w:cstheme="minorHAnsi"/>
                <w:sz w:val="20"/>
                <w:szCs w:val="20"/>
              </w:rPr>
            </w:pPr>
          </w:p>
        </w:tc>
        <w:tc>
          <w:tcPr>
            <w:tcW w:w="1963" w:type="dxa"/>
            <w:tcBorders>
              <w:left w:val="outset" w:sz="6" w:space="0" w:color="B4C6E7" w:themeColor="accent1" w:themeTint="66"/>
            </w:tcBorders>
          </w:tcPr>
          <w:p w14:paraId="646A70C9" w14:textId="77777777" w:rsidR="003F6332" w:rsidRPr="009C6173" w:rsidRDefault="003F6332" w:rsidP="00025A72">
            <w:pPr>
              <w:rPr>
                <w:rFonts w:cstheme="minorHAnsi"/>
                <w:sz w:val="20"/>
                <w:szCs w:val="20"/>
              </w:rPr>
            </w:pPr>
            <w:r w:rsidRPr="009C6173">
              <w:rPr>
                <w:rFonts w:cstheme="minorHAnsi"/>
                <w:sz w:val="20"/>
                <w:szCs w:val="20"/>
              </w:rPr>
              <w:t>Programmatic visits</w:t>
            </w:r>
          </w:p>
        </w:tc>
        <w:tc>
          <w:tcPr>
            <w:tcW w:w="1254" w:type="dxa"/>
            <w:tcBorders>
              <w:left w:val="outset" w:sz="6" w:space="0" w:color="B4C6E7" w:themeColor="accent1" w:themeTint="66"/>
            </w:tcBorders>
          </w:tcPr>
          <w:p w14:paraId="6275BE83" w14:textId="77777777" w:rsidR="003F6332" w:rsidRPr="009C6173" w:rsidRDefault="003F6332" w:rsidP="00025A72">
            <w:pPr>
              <w:rPr>
                <w:rFonts w:cstheme="minorHAnsi"/>
                <w:sz w:val="20"/>
                <w:szCs w:val="20"/>
              </w:rPr>
            </w:pPr>
          </w:p>
        </w:tc>
        <w:tc>
          <w:tcPr>
            <w:tcW w:w="4365" w:type="dxa"/>
            <w:tcBorders>
              <w:left w:val="outset" w:sz="6" w:space="0" w:color="B4C6E7" w:themeColor="accent1" w:themeTint="66"/>
            </w:tcBorders>
          </w:tcPr>
          <w:p w14:paraId="5A1A8C38" w14:textId="77777777" w:rsidR="003F6332" w:rsidRPr="009C6173" w:rsidRDefault="003F6332" w:rsidP="00025A72">
            <w:pPr>
              <w:rPr>
                <w:rFonts w:cstheme="minorHAnsi"/>
                <w:sz w:val="20"/>
                <w:szCs w:val="20"/>
              </w:rPr>
            </w:pPr>
          </w:p>
        </w:tc>
      </w:tr>
      <w:tr w:rsidR="003F6332" w:rsidRPr="009C6173" w14:paraId="2368021A" w14:textId="77777777" w:rsidTr="00025A72">
        <w:trPr>
          <w:trHeight w:val="41"/>
          <w:tblCellSpacing w:w="11" w:type="dxa"/>
        </w:trPr>
        <w:tc>
          <w:tcPr>
            <w:tcW w:w="1660" w:type="dxa"/>
            <w:vMerge/>
            <w:tcBorders>
              <w:right w:val="outset" w:sz="6" w:space="0" w:color="B4C6E7" w:themeColor="accent1" w:themeTint="66"/>
            </w:tcBorders>
            <w:shd w:val="clear" w:color="auto" w:fill="D9D9D9" w:themeFill="background1" w:themeFillShade="D9"/>
          </w:tcPr>
          <w:p w14:paraId="64DFF27F" w14:textId="77777777" w:rsidR="003F6332" w:rsidRPr="009C6173" w:rsidRDefault="003F6332" w:rsidP="00025A72">
            <w:pPr>
              <w:rPr>
                <w:rFonts w:cstheme="minorHAnsi"/>
                <w:sz w:val="20"/>
                <w:szCs w:val="20"/>
              </w:rPr>
            </w:pPr>
          </w:p>
        </w:tc>
        <w:tc>
          <w:tcPr>
            <w:tcW w:w="1963" w:type="dxa"/>
            <w:tcBorders>
              <w:left w:val="outset" w:sz="6" w:space="0" w:color="B4C6E7" w:themeColor="accent1" w:themeTint="66"/>
            </w:tcBorders>
            <w:shd w:val="clear" w:color="auto" w:fill="FFC000"/>
          </w:tcPr>
          <w:p w14:paraId="7E66CFF2" w14:textId="77777777" w:rsidR="003F6332" w:rsidRPr="009C6173" w:rsidRDefault="003F6332" w:rsidP="00025A72">
            <w:pPr>
              <w:rPr>
                <w:rFonts w:cstheme="minorHAnsi"/>
                <w:sz w:val="20"/>
                <w:szCs w:val="20"/>
              </w:rPr>
            </w:pPr>
            <w:r w:rsidRPr="009C6173">
              <w:rPr>
                <w:rFonts w:cstheme="minorHAnsi"/>
                <w:sz w:val="20"/>
                <w:szCs w:val="20"/>
              </w:rPr>
              <w:t>Spot checks</w:t>
            </w:r>
          </w:p>
        </w:tc>
        <w:tc>
          <w:tcPr>
            <w:tcW w:w="1254" w:type="dxa"/>
            <w:tcBorders>
              <w:left w:val="outset" w:sz="6" w:space="0" w:color="B4C6E7" w:themeColor="accent1" w:themeTint="66"/>
            </w:tcBorders>
            <w:shd w:val="clear" w:color="auto" w:fill="FFC000"/>
          </w:tcPr>
          <w:p w14:paraId="494460A3" w14:textId="77777777" w:rsidR="003F6332" w:rsidRPr="009C6173" w:rsidRDefault="003F6332" w:rsidP="00025A72">
            <w:pPr>
              <w:rPr>
                <w:rFonts w:cstheme="minorHAnsi"/>
                <w:sz w:val="20"/>
                <w:szCs w:val="20"/>
              </w:rPr>
            </w:pPr>
          </w:p>
        </w:tc>
        <w:tc>
          <w:tcPr>
            <w:tcW w:w="4365" w:type="dxa"/>
            <w:tcBorders>
              <w:left w:val="outset" w:sz="6" w:space="0" w:color="B4C6E7" w:themeColor="accent1" w:themeTint="66"/>
            </w:tcBorders>
            <w:shd w:val="clear" w:color="auto" w:fill="FFC000"/>
          </w:tcPr>
          <w:p w14:paraId="5F3C3271" w14:textId="77777777" w:rsidR="003F6332" w:rsidRPr="009C6173" w:rsidRDefault="003F6332" w:rsidP="00025A72">
            <w:pPr>
              <w:rPr>
                <w:rFonts w:cstheme="minorHAnsi"/>
                <w:sz w:val="20"/>
                <w:szCs w:val="20"/>
              </w:rPr>
            </w:pPr>
          </w:p>
        </w:tc>
      </w:tr>
      <w:tr w:rsidR="003F6332" w:rsidRPr="009C6173" w14:paraId="5F092FF6" w14:textId="77777777" w:rsidTr="00025A72">
        <w:trPr>
          <w:trHeight w:val="66"/>
          <w:tblCellSpacing w:w="11" w:type="dxa"/>
        </w:trPr>
        <w:tc>
          <w:tcPr>
            <w:tcW w:w="1660" w:type="dxa"/>
            <w:vMerge/>
            <w:tcBorders>
              <w:right w:val="outset" w:sz="6" w:space="0" w:color="B4C6E7" w:themeColor="accent1" w:themeTint="66"/>
            </w:tcBorders>
            <w:shd w:val="clear" w:color="auto" w:fill="D9D9D9" w:themeFill="background1" w:themeFillShade="D9"/>
          </w:tcPr>
          <w:p w14:paraId="68256C3F" w14:textId="77777777" w:rsidR="003F6332" w:rsidRPr="009C6173" w:rsidRDefault="003F6332" w:rsidP="00025A72">
            <w:pPr>
              <w:rPr>
                <w:rFonts w:cstheme="minorHAnsi"/>
                <w:sz w:val="20"/>
                <w:szCs w:val="20"/>
              </w:rPr>
            </w:pPr>
          </w:p>
        </w:tc>
        <w:tc>
          <w:tcPr>
            <w:tcW w:w="1963" w:type="dxa"/>
            <w:tcBorders>
              <w:left w:val="outset" w:sz="6" w:space="0" w:color="B4C6E7" w:themeColor="accent1" w:themeTint="66"/>
            </w:tcBorders>
          </w:tcPr>
          <w:p w14:paraId="7EB68DB1" w14:textId="77777777" w:rsidR="003F6332" w:rsidRPr="009C6173" w:rsidRDefault="003F6332" w:rsidP="00025A72">
            <w:pPr>
              <w:rPr>
                <w:rFonts w:cstheme="minorHAnsi"/>
                <w:sz w:val="20"/>
                <w:szCs w:val="20"/>
              </w:rPr>
            </w:pPr>
            <w:r w:rsidRPr="009C6173">
              <w:rPr>
                <w:rFonts w:cstheme="minorHAnsi"/>
                <w:sz w:val="20"/>
                <w:szCs w:val="20"/>
              </w:rPr>
              <w:t>Audit</w:t>
            </w:r>
          </w:p>
        </w:tc>
        <w:tc>
          <w:tcPr>
            <w:tcW w:w="1254" w:type="dxa"/>
            <w:tcBorders>
              <w:left w:val="outset" w:sz="6" w:space="0" w:color="B4C6E7" w:themeColor="accent1" w:themeTint="66"/>
            </w:tcBorders>
          </w:tcPr>
          <w:p w14:paraId="3C66B337" w14:textId="77777777" w:rsidR="003F6332" w:rsidRPr="009C6173" w:rsidRDefault="003F6332" w:rsidP="00025A72">
            <w:pPr>
              <w:rPr>
                <w:rFonts w:cstheme="minorHAnsi"/>
                <w:sz w:val="20"/>
                <w:szCs w:val="20"/>
              </w:rPr>
            </w:pPr>
            <w:r w:rsidRPr="009C6173">
              <w:rPr>
                <w:rFonts w:cstheme="minorHAnsi"/>
                <w:sz w:val="20"/>
                <w:szCs w:val="20"/>
              </w:rPr>
              <w:t>Yes/No</w:t>
            </w:r>
          </w:p>
        </w:tc>
        <w:tc>
          <w:tcPr>
            <w:tcW w:w="4365" w:type="dxa"/>
            <w:tcBorders>
              <w:left w:val="outset" w:sz="6" w:space="0" w:color="B4C6E7" w:themeColor="accent1" w:themeTint="66"/>
            </w:tcBorders>
          </w:tcPr>
          <w:p w14:paraId="4AF61ED2" w14:textId="77777777" w:rsidR="003F6332" w:rsidRPr="009C6173" w:rsidRDefault="003F6332" w:rsidP="00025A72">
            <w:pPr>
              <w:rPr>
                <w:rFonts w:cstheme="minorHAnsi"/>
                <w:sz w:val="20"/>
                <w:szCs w:val="20"/>
              </w:rPr>
            </w:pPr>
          </w:p>
        </w:tc>
      </w:tr>
      <w:tr w:rsidR="003F6332" w:rsidRPr="009C6173" w14:paraId="5200AAC1" w14:textId="77777777" w:rsidTr="00025A72">
        <w:trPr>
          <w:trHeight w:val="66"/>
          <w:tblCellSpacing w:w="11" w:type="dxa"/>
        </w:trPr>
        <w:tc>
          <w:tcPr>
            <w:tcW w:w="1660" w:type="dxa"/>
            <w:tcBorders>
              <w:right w:val="outset" w:sz="6" w:space="0" w:color="B4C6E7" w:themeColor="accent1" w:themeTint="66"/>
            </w:tcBorders>
            <w:shd w:val="clear" w:color="auto" w:fill="D9D9D9" w:themeFill="background1" w:themeFillShade="D9"/>
          </w:tcPr>
          <w:p w14:paraId="7E81C9C1" w14:textId="77777777" w:rsidR="003F6332" w:rsidRPr="009C6173" w:rsidRDefault="003F6332" w:rsidP="00025A72">
            <w:pPr>
              <w:rPr>
                <w:rFonts w:cstheme="minorHAnsi"/>
                <w:sz w:val="20"/>
                <w:szCs w:val="20"/>
              </w:rPr>
            </w:pPr>
            <w:r w:rsidRPr="009C6173">
              <w:rPr>
                <w:rFonts w:cstheme="minorHAnsi"/>
                <w:sz w:val="20"/>
                <w:szCs w:val="20"/>
              </w:rPr>
              <w:t>4.3 Other</w:t>
            </w:r>
          </w:p>
        </w:tc>
        <w:tc>
          <w:tcPr>
            <w:tcW w:w="1963" w:type="dxa"/>
            <w:tcBorders>
              <w:left w:val="outset" w:sz="6" w:space="0" w:color="B4C6E7" w:themeColor="accent1" w:themeTint="66"/>
            </w:tcBorders>
          </w:tcPr>
          <w:p w14:paraId="5425E5B3" w14:textId="77777777" w:rsidR="003F6332" w:rsidRPr="009C6173" w:rsidRDefault="003F6332" w:rsidP="00025A72">
            <w:pPr>
              <w:rPr>
                <w:rFonts w:cstheme="minorHAnsi"/>
                <w:sz w:val="20"/>
                <w:szCs w:val="20"/>
              </w:rPr>
            </w:pPr>
            <w:r w:rsidRPr="009C6173">
              <w:rPr>
                <w:rFonts w:cstheme="minorHAnsi"/>
                <w:sz w:val="20"/>
                <w:szCs w:val="20"/>
              </w:rPr>
              <w:t>Partnership review</w:t>
            </w:r>
          </w:p>
        </w:tc>
        <w:tc>
          <w:tcPr>
            <w:tcW w:w="1254" w:type="dxa"/>
            <w:tcBorders>
              <w:left w:val="outset" w:sz="6" w:space="0" w:color="B4C6E7" w:themeColor="accent1" w:themeTint="66"/>
            </w:tcBorders>
          </w:tcPr>
          <w:p w14:paraId="4CE9F625" w14:textId="77777777" w:rsidR="003F6332" w:rsidRPr="009C6173" w:rsidRDefault="003F6332" w:rsidP="00025A72">
            <w:pPr>
              <w:rPr>
                <w:rFonts w:cstheme="minorHAnsi"/>
                <w:sz w:val="20"/>
                <w:szCs w:val="20"/>
              </w:rPr>
            </w:pPr>
          </w:p>
        </w:tc>
        <w:tc>
          <w:tcPr>
            <w:tcW w:w="4365" w:type="dxa"/>
            <w:tcBorders>
              <w:left w:val="outset" w:sz="6" w:space="0" w:color="B4C6E7" w:themeColor="accent1" w:themeTint="66"/>
            </w:tcBorders>
          </w:tcPr>
          <w:p w14:paraId="4694B56B" w14:textId="77777777" w:rsidR="003F6332" w:rsidRPr="009C6173" w:rsidRDefault="003F6332" w:rsidP="00025A72">
            <w:pPr>
              <w:rPr>
                <w:rFonts w:cstheme="minorHAnsi"/>
                <w:sz w:val="20"/>
                <w:szCs w:val="20"/>
              </w:rPr>
            </w:pPr>
          </w:p>
        </w:tc>
      </w:tr>
      <w:tr w:rsidR="003F6332" w:rsidRPr="009C6173" w14:paraId="1D1E114B" w14:textId="77777777" w:rsidTr="00025A72">
        <w:trPr>
          <w:trHeight w:val="66"/>
          <w:tblCellSpacing w:w="11" w:type="dxa"/>
        </w:trPr>
        <w:tc>
          <w:tcPr>
            <w:tcW w:w="1660" w:type="dxa"/>
            <w:tcBorders>
              <w:right w:val="outset" w:sz="6" w:space="0" w:color="B4C6E7" w:themeColor="accent1" w:themeTint="66"/>
            </w:tcBorders>
            <w:shd w:val="clear" w:color="auto" w:fill="D9D9D9" w:themeFill="background1" w:themeFillShade="D9"/>
          </w:tcPr>
          <w:p w14:paraId="7EA382A1" w14:textId="77777777" w:rsidR="003F6332" w:rsidRPr="009C6173" w:rsidRDefault="003F6332" w:rsidP="00025A72">
            <w:pPr>
              <w:rPr>
                <w:rFonts w:cstheme="minorHAnsi"/>
                <w:sz w:val="20"/>
                <w:szCs w:val="20"/>
              </w:rPr>
            </w:pPr>
            <w:r w:rsidRPr="009C6173">
              <w:rPr>
                <w:rFonts w:cstheme="minorHAnsi"/>
                <w:sz w:val="20"/>
                <w:szCs w:val="20"/>
              </w:rPr>
              <w:t>4.4 Cash transfer modality(</w:t>
            </w:r>
            <w:proofErr w:type="spellStart"/>
            <w:r w:rsidRPr="009C6173">
              <w:rPr>
                <w:rFonts w:cstheme="minorHAnsi"/>
                <w:sz w:val="20"/>
                <w:szCs w:val="20"/>
              </w:rPr>
              <w:t>ies</w:t>
            </w:r>
            <w:proofErr w:type="spellEnd"/>
            <w:r w:rsidRPr="009C6173">
              <w:rPr>
                <w:rFonts w:cstheme="minorHAnsi"/>
                <w:sz w:val="20"/>
                <w:szCs w:val="20"/>
              </w:rPr>
              <w:t>)</w:t>
            </w:r>
          </w:p>
        </w:tc>
        <w:tc>
          <w:tcPr>
            <w:tcW w:w="7626" w:type="dxa"/>
            <w:gridSpan w:val="3"/>
            <w:tcBorders>
              <w:left w:val="outset" w:sz="6" w:space="0" w:color="B4C6E7" w:themeColor="accent1" w:themeTint="66"/>
              <w:bottom w:val="outset" w:sz="6" w:space="0" w:color="B4C6E7" w:themeColor="accent1" w:themeTint="66"/>
            </w:tcBorders>
          </w:tcPr>
          <w:p w14:paraId="61D7567E" w14:textId="77777777" w:rsidR="003F6332" w:rsidRPr="009C6173" w:rsidRDefault="003F6332" w:rsidP="00025A72">
            <w:pPr>
              <w:rPr>
                <w:rFonts w:cstheme="minorHAnsi"/>
                <w:sz w:val="20"/>
                <w:szCs w:val="20"/>
              </w:rPr>
            </w:pPr>
          </w:p>
        </w:tc>
      </w:tr>
      <w:tr w:rsidR="003F6332" w:rsidRPr="009C6173" w14:paraId="7D5FC3BD" w14:textId="77777777" w:rsidTr="00025A72">
        <w:trPr>
          <w:trHeight w:val="66"/>
          <w:tblCellSpacing w:w="11" w:type="dxa"/>
        </w:trPr>
        <w:tc>
          <w:tcPr>
            <w:tcW w:w="1660" w:type="dxa"/>
            <w:tcBorders>
              <w:right w:val="outset" w:sz="6" w:space="0" w:color="B4C6E7" w:themeColor="accent1" w:themeTint="66"/>
            </w:tcBorders>
            <w:shd w:val="clear" w:color="auto" w:fill="D9D9D9" w:themeFill="background1" w:themeFillShade="D9"/>
          </w:tcPr>
          <w:p w14:paraId="258A24D8" w14:textId="77777777" w:rsidR="003F6332" w:rsidRPr="009C6173" w:rsidRDefault="003F6332" w:rsidP="00025A72">
            <w:pPr>
              <w:rPr>
                <w:rFonts w:cstheme="minorHAnsi"/>
                <w:sz w:val="20"/>
                <w:szCs w:val="20"/>
              </w:rPr>
            </w:pPr>
            <w:r w:rsidRPr="009C6173">
              <w:rPr>
                <w:rFonts w:cstheme="minorHAnsi"/>
                <w:sz w:val="20"/>
                <w:szCs w:val="20"/>
              </w:rPr>
              <w:t>4.5 PRC Ref.#</w:t>
            </w:r>
          </w:p>
        </w:tc>
        <w:tc>
          <w:tcPr>
            <w:tcW w:w="7626" w:type="dxa"/>
            <w:gridSpan w:val="3"/>
            <w:tcBorders>
              <w:left w:val="outset" w:sz="6" w:space="0" w:color="B4C6E7" w:themeColor="accent1" w:themeTint="66"/>
              <w:bottom w:val="outset" w:sz="6" w:space="0" w:color="B4C6E7" w:themeColor="accent1" w:themeTint="66"/>
            </w:tcBorders>
          </w:tcPr>
          <w:p w14:paraId="3FB42798" w14:textId="77777777" w:rsidR="003F6332" w:rsidRPr="009C6173" w:rsidRDefault="003F6332" w:rsidP="00025A72">
            <w:pPr>
              <w:rPr>
                <w:rFonts w:cstheme="minorHAnsi"/>
                <w:sz w:val="20"/>
                <w:szCs w:val="20"/>
              </w:rPr>
            </w:pPr>
          </w:p>
        </w:tc>
      </w:tr>
    </w:tbl>
    <w:p w14:paraId="5DE51B7A" w14:textId="77777777" w:rsidR="003F6332" w:rsidRDefault="003F6332" w:rsidP="003F6332">
      <w:pPr>
        <w:jc w:val="both"/>
        <w:rPr>
          <w:rFonts w:cstheme="minorHAnsi"/>
        </w:rPr>
      </w:pPr>
      <w:r>
        <w:rPr>
          <w:rFonts w:cstheme="minorHAnsi"/>
        </w:rPr>
        <w:tab/>
      </w:r>
    </w:p>
    <w:p w14:paraId="395BEDDD" w14:textId="77777777" w:rsidR="003F6332" w:rsidRPr="00CA69A8" w:rsidRDefault="003F6332" w:rsidP="003F6332">
      <w:pPr>
        <w:jc w:val="both"/>
        <w:rPr>
          <w:rFonts w:cstheme="minorHAnsi"/>
        </w:rPr>
        <w:sectPr w:rsidR="003F6332" w:rsidRPr="00CA69A8" w:rsidSect="004220A0">
          <w:pgSz w:w="12240" w:h="15840"/>
          <w:pgMar w:top="2070" w:right="1800" w:bottom="1710" w:left="1800" w:header="720" w:footer="720" w:gutter="0"/>
          <w:cols w:space="720"/>
          <w:docGrid w:linePitch="360"/>
        </w:sectPr>
      </w:pPr>
      <w:r w:rsidRPr="009C6173">
        <w:rPr>
          <w:rFonts w:cstheme="minorHAnsi"/>
        </w:rPr>
        <w:t>The frequency of spot checks for each IP is determined by the total amount transferred to the IP. The HACT Procedure specifies the</w:t>
      </w:r>
      <w:r w:rsidRPr="009C6173">
        <w:rPr>
          <w:rFonts w:cstheme="minorHAnsi"/>
          <w:b/>
        </w:rPr>
        <w:t xml:space="preserve"> </w:t>
      </w:r>
      <w:r w:rsidRPr="009C6173">
        <w:rPr>
          <w:rFonts w:cstheme="minorHAnsi"/>
          <w:b/>
          <w:u w:val="single"/>
        </w:rPr>
        <w:t>minimum</w:t>
      </w:r>
      <w:r w:rsidRPr="009C6173">
        <w:rPr>
          <w:rFonts w:cstheme="minorHAnsi"/>
        </w:rPr>
        <w:t xml:space="preserve"> requirements. UNICEF Offices may increase the frequency based on the operating context and knowledge of the IP. However, UNICEF Offices </w:t>
      </w:r>
      <w:r w:rsidRPr="009C6173">
        <w:rPr>
          <w:rFonts w:cstheme="minorHAnsi"/>
        </w:rPr>
        <w:lastRenderedPageBreak/>
        <w:t>should consider a balanced approach between risk, cost and value add of additional spot checks, including whether there is internal capacity to undertaken additional spot checks – be realistic</w:t>
      </w:r>
      <w:r>
        <w:rPr>
          <w:rFonts w:cstheme="minorHAnsi"/>
        </w:rPr>
        <w:t>.</w:t>
      </w:r>
    </w:p>
    <w:p w14:paraId="16C10942" w14:textId="77777777" w:rsidR="003F6332" w:rsidRPr="004469A6" w:rsidRDefault="003F6332" w:rsidP="003F6332">
      <w:pPr>
        <w:rPr>
          <w:rFonts w:eastAsia="Times New Roman" w:cstheme="minorHAnsi"/>
          <w:b/>
          <w:color w:val="FFFFFF" w:themeColor="background1"/>
          <w:sz w:val="24"/>
          <w:szCs w:val="24"/>
        </w:rPr>
      </w:pPr>
      <w:bookmarkStart w:id="19" w:name="ActivityI2"/>
    </w:p>
    <w:p w14:paraId="068CF7E1" w14:textId="77777777" w:rsidR="003F6332" w:rsidRPr="004220A0" w:rsidRDefault="003F6332" w:rsidP="003F6332">
      <w:pPr>
        <w:pStyle w:val="Style1"/>
        <w:rPr>
          <w:rFonts w:asciiTheme="minorHAnsi" w:hAnsiTheme="minorHAnsi" w:cstheme="minorHAnsi"/>
          <w:b w:val="0"/>
          <w:color w:val="auto"/>
          <w:sz w:val="22"/>
          <w:szCs w:val="22"/>
        </w:rPr>
      </w:pPr>
      <w:bookmarkStart w:id="20" w:name="_Toc423362825"/>
      <w:bookmarkStart w:id="21" w:name="_Toc494291602"/>
      <w:bookmarkStart w:id="22" w:name="_Toc494293633"/>
      <w:bookmarkStart w:id="23" w:name="_Toc506200110"/>
      <w:bookmarkStart w:id="24" w:name="_Toc136806713"/>
      <w:bookmarkEnd w:id="19"/>
      <w:r w:rsidRPr="004220A0">
        <w:rPr>
          <w:rFonts w:asciiTheme="minorHAnsi" w:hAnsiTheme="minorHAnsi" w:cstheme="minorHAnsi"/>
          <w:b w:val="0"/>
          <w:color w:val="auto"/>
        </w:rPr>
        <w:t>I.3 Assign staff to perform the spot check</w:t>
      </w:r>
      <w:bookmarkStart w:id="25" w:name="ActivityI3"/>
      <w:bookmarkEnd w:id="20"/>
      <w:bookmarkEnd w:id="21"/>
      <w:bookmarkEnd w:id="22"/>
      <w:bookmarkEnd w:id="23"/>
      <w:bookmarkEnd w:id="24"/>
    </w:p>
    <w:bookmarkEnd w:id="25"/>
    <w:p w14:paraId="690E307A" w14:textId="77777777" w:rsidR="003F6332" w:rsidRDefault="003F6332" w:rsidP="003F6332">
      <w:pPr>
        <w:pStyle w:val="Default"/>
        <w:jc w:val="both"/>
        <w:rPr>
          <w:rFonts w:asciiTheme="minorHAnsi" w:hAnsiTheme="minorHAnsi" w:cstheme="minorHAnsi"/>
          <w:sz w:val="22"/>
          <w:szCs w:val="22"/>
        </w:rPr>
      </w:pPr>
      <w:r w:rsidRPr="009C6173">
        <w:rPr>
          <w:rFonts w:asciiTheme="minorHAnsi" w:hAnsiTheme="minorHAnsi" w:cstheme="minorHAnsi"/>
          <w:sz w:val="22"/>
          <w:szCs w:val="22"/>
        </w:rPr>
        <w:t>Each UNICEF Office determines whether qualified internal staff or external service providers (or a combination of both) undertake spot checks. The decision on the appropriate approach to execute assurance activities is documented in the annual management plan (AMP) (</w:t>
      </w:r>
      <w:r w:rsidRPr="009C6173">
        <w:rPr>
          <w:rFonts w:asciiTheme="minorHAnsi" w:hAnsiTheme="minorHAnsi" w:cstheme="minorHAnsi"/>
          <w:i/>
          <w:sz w:val="22"/>
          <w:szCs w:val="22"/>
        </w:rPr>
        <w:t>para. 60 HACT Procedure</w:t>
      </w:r>
      <w:r w:rsidRPr="009C6173">
        <w:rPr>
          <w:rFonts w:asciiTheme="minorHAnsi" w:hAnsiTheme="minorHAnsi" w:cstheme="minorHAnsi"/>
          <w:sz w:val="22"/>
          <w:szCs w:val="22"/>
        </w:rPr>
        <w:t>).</w:t>
      </w:r>
    </w:p>
    <w:p w14:paraId="6066ABEF" w14:textId="77777777" w:rsidR="003F6332" w:rsidRPr="00D00E44" w:rsidRDefault="003F6332" w:rsidP="003F6332">
      <w:pPr>
        <w:pStyle w:val="Default"/>
        <w:jc w:val="both"/>
        <w:rPr>
          <w:rFonts w:asciiTheme="minorHAnsi" w:hAnsiTheme="minorHAnsi" w:cstheme="minorHAnsi"/>
          <w:sz w:val="22"/>
          <w:szCs w:val="22"/>
        </w:rPr>
      </w:pPr>
    </w:p>
    <w:p w14:paraId="5DDED414" w14:textId="77777777" w:rsidR="003F6332" w:rsidRPr="009C6173" w:rsidRDefault="003F6332" w:rsidP="003F6332">
      <w:pPr>
        <w:jc w:val="both"/>
        <w:rPr>
          <w:rFonts w:cstheme="minorHAnsi"/>
        </w:rPr>
      </w:pPr>
      <w:r w:rsidRPr="009C6173">
        <w:rPr>
          <w:rFonts w:cstheme="minorHAnsi"/>
        </w:rPr>
        <w:t>If a decision is made that internal staff will be conducting spot checks, the UNICEF Office must ensure that the staff performing the spot checks possess a minimum of 5 years’ experience in financial management, knowledge of UNICEF-supported programmes, the programming context, the interagency HACT Framework and the terms of reference of spot checks. (</w:t>
      </w:r>
      <w:proofErr w:type="gramStart"/>
      <w:r w:rsidRPr="009C6173">
        <w:rPr>
          <w:rFonts w:cstheme="minorHAnsi"/>
          <w:i/>
        </w:rPr>
        <w:t>para</w:t>
      </w:r>
      <w:proofErr w:type="gramEnd"/>
      <w:r w:rsidRPr="009C6173">
        <w:rPr>
          <w:rFonts w:cstheme="minorHAnsi"/>
          <w:i/>
        </w:rPr>
        <w:t>. 64 HACT Procedure</w:t>
      </w:r>
      <w:r w:rsidRPr="009C6173">
        <w:rPr>
          <w:rFonts w:cstheme="minorHAnsi"/>
        </w:rPr>
        <w:t>).</w:t>
      </w:r>
    </w:p>
    <w:p w14:paraId="487ADE74" w14:textId="77777777" w:rsidR="003F6332" w:rsidRPr="009C6173" w:rsidRDefault="003F6332" w:rsidP="003F6332">
      <w:pPr>
        <w:jc w:val="both"/>
        <w:rPr>
          <w:rFonts w:cstheme="minorHAnsi"/>
        </w:rPr>
      </w:pPr>
      <w:r w:rsidRPr="009C6173">
        <w:rPr>
          <w:rFonts w:cstheme="minorHAnsi"/>
          <w:noProof/>
          <w:lang w:val="en-US"/>
        </w:rPr>
        <mc:AlternateContent>
          <mc:Choice Requires="wps">
            <w:drawing>
              <wp:anchor distT="0" distB="0" distL="114300" distR="114300" simplePos="0" relativeHeight="251663360" behindDoc="0" locked="0" layoutInCell="1" allowOverlap="1" wp14:anchorId="2A9AB272" wp14:editId="0EB8DD92">
                <wp:simplePos x="0" y="0"/>
                <wp:positionH relativeFrom="margin">
                  <wp:posOffset>-250190</wp:posOffset>
                </wp:positionH>
                <wp:positionV relativeFrom="paragraph">
                  <wp:posOffset>48837</wp:posOffset>
                </wp:positionV>
                <wp:extent cx="5925185" cy="3895090"/>
                <wp:effectExtent l="0" t="0" r="18415" b="10160"/>
                <wp:wrapTopAndBottom/>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5185" cy="3895090"/>
                        </a:xfrm>
                        <a:prstGeom prst="rect">
                          <a:avLst/>
                        </a:prstGeom>
                        <a:solidFill>
                          <a:sysClr val="window" lastClr="FFFFFF"/>
                        </a:solidFill>
                        <a:ln w="25400" cap="flat" cmpd="sng" algn="ctr">
                          <a:solidFill>
                            <a:schemeClr val="tx1"/>
                          </a:solidFill>
                          <a:prstDash val="solid"/>
                          <a:headEnd/>
                          <a:tailEnd/>
                        </a:ln>
                        <a:effectLst/>
                      </wps:spPr>
                      <wps:txbx>
                        <w:txbxContent>
                          <w:p w14:paraId="63E3A62E" w14:textId="77777777" w:rsidR="003F6332" w:rsidRPr="006E3339" w:rsidRDefault="003F6332" w:rsidP="003F6332">
                            <w:pPr>
                              <w:jc w:val="both"/>
                              <w:rPr>
                                <w:rFonts w:ascii="Arial" w:hAnsi="Arial" w:cs="Arial"/>
                                <w:b/>
                                <w:i/>
                              </w:rPr>
                            </w:pPr>
                            <w:r>
                              <w:rPr>
                                <w:rFonts w:ascii="Arial" w:hAnsi="Arial" w:cs="Arial"/>
                                <w:b/>
                                <w:i/>
                              </w:rPr>
                              <w:t>Example</w:t>
                            </w:r>
                          </w:p>
                          <w:p w14:paraId="2F6B232E" w14:textId="77777777" w:rsidR="003F6332" w:rsidRDefault="003F6332" w:rsidP="003F6332">
                            <w:pPr>
                              <w:jc w:val="both"/>
                              <w:rPr>
                                <w:rFonts w:ascii="Arial" w:hAnsi="Arial" w:cs="Arial"/>
                              </w:rPr>
                            </w:pPr>
                            <w:r>
                              <w:rPr>
                                <w:rFonts w:ascii="Arial" w:hAnsi="Arial" w:cs="Arial"/>
                              </w:rPr>
                              <w:t xml:space="preserve">A relatively newly hired programme assistant, Maureen, does not have five </w:t>
                            </w:r>
                            <w:proofErr w:type="spellStart"/>
                            <w:r>
                              <w:rPr>
                                <w:rFonts w:ascii="Arial" w:hAnsi="Arial" w:cs="Arial"/>
                              </w:rPr>
                              <w:t>years experience</w:t>
                            </w:r>
                            <w:proofErr w:type="spellEnd"/>
                            <w:r>
                              <w:rPr>
                                <w:rFonts w:ascii="Arial" w:hAnsi="Arial" w:cs="Arial"/>
                              </w:rPr>
                              <w:t xml:space="preserve"> in financial management. During the past year, Maureen has received excellent performance reviews and has demonstrated an understanding of HACT, the CSO Procedure requirements, IP budgeting and IP reporting processes. She has assisted the UNICEF Programme Manager in reviewing the FACE forms and pointed out discrepancies. The Section Chief nominates Maureen for the spot checker roster.</w:t>
                            </w:r>
                          </w:p>
                          <w:p w14:paraId="3C3167D7" w14:textId="77777777" w:rsidR="003F6332" w:rsidRDefault="003F6332" w:rsidP="003F6332">
                            <w:pPr>
                              <w:jc w:val="both"/>
                              <w:rPr>
                                <w:rFonts w:ascii="Arial" w:hAnsi="Arial" w:cs="Arial"/>
                              </w:rPr>
                            </w:pPr>
                            <w:r>
                              <w:rPr>
                                <w:rFonts w:ascii="Arial" w:hAnsi="Arial" w:cs="Arial"/>
                              </w:rPr>
                              <w:t>The UNICEF Office put the following training plan:</w:t>
                            </w:r>
                          </w:p>
                          <w:p w14:paraId="4E696B90" w14:textId="77777777" w:rsidR="003F6332" w:rsidRDefault="003F6332" w:rsidP="003F6332">
                            <w:pPr>
                              <w:pStyle w:val="ListParagraph"/>
                              <w:numPr>
                                <w:ilvl w:val="0"/>
                                <w:numId w:val="47"/>
                              </w:numPr>
                              <w:spacing w:after="0" w:line="240" w:lineRule="auto"/>
                              <w:jc w:val="both"/>
                              <w:rPr>
                                <w:rFonts w:ascii="Arial" w:hAnsi="Arial" w:cs="Arial"/>
                              </w:rPr>
                            </w:pPr>
                            <w:r>
                              <w:rPr>
                                <w:rFonts w:ascii="Arial" w:hAnsi="Arial" w:cs="Arial"/>
                              </w:rPr>
                              <w:t xml:space="preserve">The HACT Focal Point provides Maureen with a training on the spot check </w:t>
                            </w:r>
                            <w:proofErr w:type="gramStart"/>
                            <w:r>
                              <w:rPr>
                                <w:rFonts w:ascii="Arial" w:hAnsi="Arial" w:cs="Arial"/>
                              </w:rPr>
                              <w:t>guidance;</w:t>
                            </w:r>
                            <w:proofErr w:type="gramEnd"/>
                          </w:p>
                          <w:p w14:paraId="3D503F97" w14:textId="77777777" w:rsidR="003F6332" w:rsidRDefault="003F6332" w:rsidP="003F6332">
                            <w:pPr>
                              <w:pStyle w:val="ListParagraph"/>
                              <w:numPr>
                                <w:ilvl w:val="0"/>
                                <w:numId w:val="47"/>
                              </w:numPr>
                              <w:spacing w:after="0" w:line="240" w:lineRule="auto"/>
                              <w:jc w:val="both"/>
                              <w:rPr>
                                <w:rFonts w:ascii="Arial" w:hAnsi="Arial" w:cs="Arial"/>
                              </w:rPr>
                            </w:pPr>
                            <w:r>
                              <w:rPr>
                                <w:rFonts w:ascii="Arial" w:hAnsi="Arial" w:cs="Arial"/>
                              </w:rPr>
                              <w:t>Maureen is paired with a qualified experienced staff to conduct two spot checks:</w:t>
                            </w:r>
                          </w:p>
                          <w:p w14:paraId="4AA45A3F" w14:textId="77777777" w:rsidR="003F6332" w:rsidRDefault="003F6332" w:rsidP="003F6332">
                            <w:pPr>
                              <w:pStyle w:val="ListParagraph"/>
                              <w:numPr>
                                <w:ilvl w:val="1"/>
                                <w:numId w:val="47"/>
                              </w:numPr>
                              <w:spacing w:after="0" w:line="240" w:lineRule="auto"/>
                              <w:jc w:val="both"/>
                              <w:rPr>
                                <w:rFonts w:ascii="Arial" w:hAnsi="Arial" w:cs="Arial"/>
                              </w:rPr>
                            </w:pPr>
                            <w:r>
                              <w:rPr>
                                <w:rFonts w:ascii="Arial" w:hAnsi="Arial" w:cs="Arial"/>
                              </w:rPr>
                              <w:t xml:space="preserve">The first spot check she is observing and assisting the experienced </w:t>
                            </w:r>
                            <w:proofErr w:type="gramStart"/>
                            <w:r>
                              <w:rPr>
                                <w:rFonts w:ascii="Arial" w:hAnsi="Arial" w:cs="Arial"/>
                              </w:rPr>
                              <w:t>staff;</w:t>
                            </w:r>
                            <w:proofErr w:type="gramEnd"/>
                          </w:p>
                          <w:p w14:paraId="1E270D4A" w14:textId="77777777" w:rsidR="003F6332" w:rsidRDefault="003F6332" w:rsidP="003F6332">
                            <w:pPr>
                              <w:pStyle w:val="ListParagraph"/>
                              <w:numPr>
                                <w:ilvl w:val="1"/>
                                <w:numId w:val="47"/>
                              </w:numPr>
                              <w:spacing w:after="0" w:line="240" w:lineRule="auto"/>
                              <w:jc w:val="both"/>
                              <w:rPr>
                                <w:rFonts w:ascii="Arial" w:hAnsi="Arial" w:cs="Arial"/>
                              </w:rPr>
                            </w:pPr>
                            <w:r>
                              <w:rPr>
                                <w:rFonts w:ascii="Arial" w:hAnsi="Arial" w:cs="Arial"/>
                              </w:rPr>
                              <w:t xml:space="preserve">The second spot check she is leading the spot check and the experienced staff is observing and providing </w:t>
                            </w:r>
                            <w:proofErr w:type="gramStart"/>
                            <w:r>
                              <w:rPr>
                                <w:rFonts w:ascii="Arial" w:hAnsi="Arial" w:cs="Arial"/>
                              </w:rPr>
                              <w:t>guidance;</w:t>
                            </w:r>
                            <w:proofErr w:type="gramEnd"/>
                          </w:p>
                          <w:p w14:paraId="5B3580A9" w14:textId="77777777" w:rsidR="003F6332" w:rsidRPr="00D00E44" w:rsidRDefault="003F6332" w:rsidP="003F6332">
                            <w:pPr>
                              <w:pStyle w:val="ListParagraph"/>
                              <w:numPr>
                                <w:ilvl w:val="0"/>
                                <w:numId w:val="47"/>
                              </w:numPr>
                              <w:spacing w:after="0" w:line="240" w:lineRule="auto"/>
                              <w:jc w:val="both"/>
                              <w:rPr>
                                <w:rFonts w:ascii="Arial" w:hAnsi="Arial" w:cs="Arial"/>
                              </w:rPr>
                            </w:pPr>
                            <w:r>
                              <w:rPr>
                                <w:rFonts w:ascii="Arial" w:hAnsi="Arial" w:cs="Arial"/>
                              </w:rPr>
                              <w:t>Maureen conducts a third spot check on her own and the report and working papers are reviewed in detailed by a qualified experienced staff.</w:t>
                            </w:r>
                          </w:p>
                          <w:p w14:paraId="2E95B6C0" w14:textId="77777777" w:rsidR="003F6332" w:rsidRPr="00A54D30" w:rsidRDefault="003F6332" w:rsidP="003F6332">
                            <w:pPr>
                              <w:jc w:val="both"/>
                              <w:rPr>
                                <w:rFonts w:ascii="Arial" w:hAnsi="Arial" w:cs="Arial"/>
                              </w:rPr>
                            </w:pPr>
                            <w:r>
                              <w:rPr>
                                <w:rFonts w:ascii="Arial" w:hAnsi="Arial" w:cs="Arial"/>
                              </w:rPr>
                              <w:t>If the quality of the working papers and findings are satisfactory, Maureen will be placed on the spot checker roster. If not, further coaching and supervision is provided to Maureen and the UNICEF Office reconsiders whether she will be able to conduct spot checks.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A9AB272" id="_x0000_t202" coordsize="21600,21600" o:spt="202" path="m,l,21600r21600,l21600,xe">
                <v:stroke joinstyle="miter"/>
                <v:path gradientshapeok="t" o:connecttype="rect"/>
              </v:shapetype>
              <v:shape id="Text Box 5" o:spid="_x0000_s1026" type="#_x0000_t202" style="position:absolute;left:0;text-align:left;margin-left:-19.7pt;margin-top:3.85pt;width:466.55pt;height:306.7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" fillcolor="window" strokecolor="black [3213]" strokeweight="2pt">
                <v:textbox>
                  <w:txbxContent>
                    <w:p w14:paraId="63E3A62E" w14:textId="77777777" w:rsidR="003F6332" w:rsidRPr="006E3339" w:rsidRDefault="003F6332" w:rsidP="003F6332">
                      <w:pPr>
                        <w:jc w:val="both"/>
                        <w:rPr>
                          <w:rFonts w:ascii="Arial" w:hAnsi="Arial" w:cs="Arial"/>
                          <w:b/>
                          <w:i/>
                        </w:rPr>
                      </w:pPr>
                      <w:r>
                        <w:rPr>
                          <w:rFonts w:ascii="Arial" w:hAnsi="Arial" w:cs="Arial"/>
                          <w:b/>
                          <w:i/>
                        </w:rPr>
                        <w:t>Example</w:t>
                      </w:r>
                    </w:p>
                    <w:p w14:paraId="2F6B232E" w14:textId="77777777" w:rsidR="003F6332" w:rsidRDefault="003F6332" w:rsidP="003F6332">
                      <w:pPr>
                        <w:jc w:val="both"/>
                        <w:rPr>
                          <w:rFonts w:ascii="Arial" w:hAnsi="Arial" w:cs="Arial"/>
                        </w:rPr>
                      </w:pPr>
                      <w:r>
                        <w:rPr>
                          <w:rFonts w:ascii="Arial" w:hAnsi="Arial" w:cs="Arial"/>
                        </w:rPr>
                        <w:t xml:space="preserve">A relatively newly hired programme assistant, Maureen, does not have five </w:t>
                      </w:r>
                      <w:proofErr w:type="spellStart"/>
                      <w:r>
                        <w:rPr>
                          <w:rFonts w:ascii="Arial" w:hAnsi="Arial" w:cs="Arial"/>
                        </w:rPr>
                        <w:t>years experience</w:t>
                      </w:r>
                      <w:proofErr w:type="spellEnd"/>
                      <w:r>
                        <w:rPr>
                          <w:rFonts w:ascii="Arial" w:hAnsi="Arial" w:cs="Arial"/>
                        </w:rPr>
                        <w:t xml:space="preserve"> in financial management. During the past year, Maureen has received excellent performance reviews and has demonstrated an understanding of HACT, the CSO Procedure requirements, IP budgeting and IP reporting processes. She has assisted the UNICEF Programme Manager in reviewing the FACE forms and pointed out discrepancies. The Section Chief nominates Maureen for the spot checker roster.</w:t>
                      </w:r>
                    </w:p>
                    <w:p w14:paraId="3C3167D7" w14:textId="77777777" w:rsidR="003F6332" w:rsidRDefault="003F6332" w:rsidP="003F6332">
                      <w:pPr>
                        <w:jc w:val="both"/>
                        <w:rPr>
                          <w:rFonts w:ascii="Arial" w:hAnsi="Arial" w:cs="Arial"/>
                        </w:rPr>
                      </w:pPr>
                      <w:r>
                        <w:rPr>
                          <w:rFonts w:ascii="Arial" w:hAnsi="Arial" w:cs="Arial"/>
                        </w:rPr>
                        <w:t>The UNICEF Office put the following training plan:</w:t>
                      </w:r>
                    </w:p>
                    <w:p w14:paraId="4E696B90" w14:textId="77777777" w:rsidR="003F6332" w:rsidRDefault="003F6332" w:rsidP="003F6332">
                      <w:pPr>
                        <w:pStyle w:val="ListParagraph"/>
                        <w:numPr>
                          <w:ilvl w:val="0"/>
                          <w:numId w:val="47"/>
                        </w:numPr>
                        <w:spacing w:after="0" w:line="240" w:lineRule="auto"/>
                        <w:jc w:val="both"/>
                        <w:rPr>
                          <w:rFonts w:ascii="Arial" w:hAnsi="Arial" w:cs="Arial"/>
                        </w:rPr>
                      </w:pPr>
                      <w:r>
                        <w:rPr>
                          <w:rFonts w:ascii="Arial" w:hAnsi="Arial" w:cs="Arial"/>
                        </w:rPr>
                        <w:t xml:space="preserve">The HACT Focal Point provides Maureen with a training on the spot check </w:t>
                      </w:r>
                      <w:proofErr w:type="gramStart"/>
                      <w:r>
                        <w:rPr>
                          <w:rFonts w:ascii="Arial" w:hAnsi="Arial" w:cs="Arial"/>
                        </w:rPr>
                        <w:t>guidance;</w:t>
                      </w:r>
                      <w:proofErr w:type="gramEnd"/>
                    </w:p>
                    <w:p w14:paraId="3D503F97" w14:textId="77777777" w:rsidR="003F6332" w:rsidRDefault="003F6332" w:rsidP="003F6332">
                      <w:pPr>
                        <w:pStyle w:val="ListParagraph"/>
                        <w:numPr>
                          <w:ilvl w:val="0"/>
                          <w:numId w:val="47"/>
                        </w:numPr>
                        <w:spacing w:after="0" w:line="240" w:lineRule="auto"/>
                        <w:jc w:val="both"/>
                        <w:rPr>
                          <w:rFonts w:ascii="Arial" w:hAnsi="Arial" w:cs="Arial"/>
                        </w:rPr>
                      </w:pPr>
                      <w:r>
                        <w:rPr>
                          <w:rFonts w:ascii="Arial" w:hAnsi="Arial" w:cs="Arial"/>
                        </w:rPr>
                        <w:t>Maureen is paired with a qualified experienced staff to conduct two spot checks:</w:t>
                      </w:r>
                    </w:p>
                    <w:p w14:paraId="4AA45A3F" w14:textId="77777777" w:rsidR="003F6332" w:rsidRDefault="003F6332" w:rsidP="003F6332">
                      <w:pPr>
                        <w:pStyle w:val="ListParagraph"/>
                        <w:numPr>
                          <w:ilvl w:val="1"/>
                          <w:numId w:val="47"/>
                        </w:numPr>
                        <w:spacing w:after="0" w:line="240" w:lineRule="auto"/>
                        <w:jc w:val="both"/>
                        <w:rPr>
                          <w:rFonts w:ascii="Arial" w:hAnsi="Arial" w:cs="Arial"/>
                        </w:rPr>
                      </w:pPr>
                      <w:r>
                        <w:rPr>
                          <w:rFonts w:ascii="Arial" w:hAnsi="Arial" w:cs="Arial"/>
                        </w:rPr>
                        <w:t xml:space="preserve">The first spot check she is observing and assisting the experienced </w:t>
                      </w:r>
                      <w:proofErr w:type="gramStart"/>
                      <w:r>
                        <w:rPr>
                          <w:rFonts w:ascii="Arial" w:hAnsi="Arial" w:cs="Arial"/>
                        </w:rPr>
                        <w:t>staff;</w:t>
                      </w:r>
                      <w:proofErr w:type="gramEnd"/>
                    </w:p>
                    <w:p w14:paraId="1E270D4A" w14:textId="77777777" w:rsidR="003F6332" w:rsidRDefault="003F6332" w:rsidP="003F6332">
                      <w:pPr>
                        <w:pStyle w:val="ListParagraph"/>
                        <w:numPr>
                          <w:ilvl w:val="1"/>
                          <w:numId w:val="47"/>
                        </w:numPr>
                        <w:spacing w:after="0" w:line="240" w:lineRule="auto"/>
                        <w:jc w:val="both"/>
                        <w:rPr>
                          <w:rFonts w:ascii="Arial" w:hAnsi="Arial" w:cs="Arial"/>
                        </w:rPr>
                      </w:pPr>
                      <w:r>
                        <w:rPr>
                          <w:rFonts w:ascii="Arial" w:hAnsi="Arial" w:cs="Arial"/>
                        </w:rPr>
                        <w:t xml:space="preserve">The second spot check she is leading the spot check and the experienced staff is observing and providing </w:t>
                      </w:r>
                      <w:proofErr w:type="gramStart"/>
                      <w:r>
                        <w:rPr>
                          <w:rFonts w:ascii="Arial" w:hAnsi="Arial" w:cs="Arial"/>
                        </w:rPr>
                        <w:t>guidance;</w:t>
                      </w:r>
                      <w:proofErr w:type="gramEnd"/>
                    </w:p>
                    <w:p w14:paraId="5B3580A9" w14:textId="77777777" w:rsidR="003F6332" w:rsidRPr="00D00E44" w:rsidRDefault="003F6332" w:rsidP="003F6332">
                      <w:pPr>
                        <w:pStyle w:val="ListParagraph"/>
                        <w:numPr>
                          <w:ilvl w:val="0"/>
                          <w:numId w:val="47"/>
                        </w:numPr>
                        <w:spacing w:after="0" w:line="240" w:lineRule="auto"/>
                        <w:jc w:val="both"/>
                        <w:rPr>
                          <w:rFonts w:ascii="Arial" w:hAnsi="Arial" w:cs="Arial"/>
                        </w:rPr>
                      </w:pPr>
                      <w:r>
                        <w:rPr>
                          <w:rFonts w:ascii="Arial" w:hAnsi="Arial" w:cs="Arial"/>
                        </w:rPr>
                        <w:t>Maureen conducts a third spot check on her own and the report and working papers are reviewed in detailed by a qualified experienced staff.</w:t>
                      </w:r>
                    </w:p>
                    <w:p w14:paraId="2E95B6C0" w14:textId="77777777" w:rsidR="003F6332" w:rsidRPr="00A54D30" w:rsidRDefault="003F6332" w:rsidP="003F6332">
                      <w:pPr>
                        <w:jc w:val="both"/>
                        <w:rPr>
                          <w:rFonts w:ascii="Arial" w:hAnsi="Arial" w:cs="Arial"/>
                        </w:rPr>
                      </w:pPr>
                      <w:r>
                        <w:rPr>
                          <w:rFonts w:ascii="Arial" w:hAnsi="Arial" w:cs="Arial"/>
                        </w:rPr>
                        <w:t>If the quality of the working papers and findings are satisfactory, Maureen will be placed on the spot checker roster. If not, further coaching and supervision is provided to Maureen and the UNICEF Office reconsiders whether she will be able to conduct spot checks.</w:t>
                      </w:r>
                    </w:p>
                  </w:txbxContent>
                </v:textbox>
                <w10:wrap type="topAndBottom" anchorx="margin"/>
              </v:shape>
            </w:pict>
          </mc:Fallback>
        </mc:AlternateContent>
      </w:r>
      <w:r w:rsidRPr="009C6173">
        <w:rPr>
          <w:rFonts w:cstheme="minorHAnsi"/>
        </w:rPr>
        <w:t xml:space="preserve">Required experience in financial management may be replaced by documented on the job training, regular coaching and supervision by qualified UNICEF staff or quality assurance by an external service provider. Head of Office determines whether staff is qualified to undertaken spot checks. UNICEF offices can also contact other UNICEF offices for assistance in carrying out spot checks. </w:t>
      </w:r>
    </w:p>
    <w:p w14:paraId="2CB4E427" w14:textId="77777777" w:rsidR="003F6332" w:rsidRPr="009C6173" w:rsidRDefault="003F6332" w:rsidP="003F6332">
      <w:pPr>
        <w:keepNext/>
        <w:keepLines/>
        <w:jc w:val="both"/>
        <w:rPr>
          <w:rFonts w:cstheme="minorHAnsi"/>
        </w:rPr>
      </w:pPr>
      <w:r w:rsidRPr="009C6173">
        <w:rPr>
          <w:rFonts w:cstheme="minorHAnsi"/>
        </w:rPr>
        <w:lastRenderedPageBreak/>
        <w:t xml:space="preserve">UNICEF Offices should periodically review a sample of spot check reports </w:t>
      </w:r>
      <w:proofErr w:type="gramStart"/>
      <w:r w:rsidRPr="009C6173">
        <w:rPr>
          <w:rFonts w:cstheme="minorHAnsi"/>
        </w:rPr>
        <w:t>in order to</w:t>
      </w:r>
      <w:proofErr w:type="gramEnd"/>
      <w:r w:rsidRPr="009C6173">
        <w:rPr>
          <w:rFonts w:cstheme="minorHAnsi"/>
        </w:rPr>
        <w:t xml:space="preserve"> ensure quality of the documentation and findings. This exercise may also be used as a capacity building opportunity for internal staff, by identifying knowledge gaps and training opportunities.</w:t>
      </w:r>
    </w:p>
    <w:p w14:paraId="32A1881B" w14:textId="77777777" w:rsidR="003F6332" w:rsidRPr="009C6173" w:rsidRDefault="003F6332" w:rsidP="003F6332">
      <w:pPr>
        <w:jc w:val="both"/>
        <w:rPr>
          <w:rFonts w:cstheme="minorHAnsi"/>
        </w:rPr>
      </w:pPr>
      <w:r w:rsidRPr="009C6173">
        <w:rPr>
          <w:rFonts w:cstheme="minorHAnsi"/>
          <w:noProof/>
          <w:lang w:val="en-US"/>
        </w:rPr>
        <mc:AlternateContent>
          <mc:Choice Requires="wps">
            <w:drawing>
              <wp:anchor distT="0" distB="0" distL="114300" distR="114300" simplePos="0" relativeHeight="251661312" behindDoc="0" locked="0" layoutInCell="1" allowOverlap="1" wp14:anchorId="5B47DBB1" wp14:editId="6EC3FFB2">
                <wp:simplePos x="0" y="0"/>
                <wp:positionH relativeFrom="margin">
                  <wp:posOffset>-9525</wp:posOffset>
                </wp:positionH>
                <wp:positionV relativeFrom="paragraph">
                  <wp:posOffset>92075</wp:posOffset>
                </wp:positionV>
                <wp:extent cx="5486400" cy="1402080"/>
                <wp:effectExtent l="0" t="0" r="25400" b="20320"/>
                <wp:wrapTopAndBottom/>
                <wp:docPr id="192" name="Text Box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1402080"/>
                        </a:xfrm>
                        <a:prstGeom prst="rect">
                          <a:avLst/>
                        </a:prstGeom>
                        <a:solidFill>
                          <a:sysClr val="window" lastClr="FFFFFF"/>
                        </a:solidFill>
                        <a:ln w="25400" cap="flat" cmpd="sng" algn="ctr">
                          <a:solidFill>
                            <a:schemeClr val="tx1"/>
                          </a:solidFill>
                          <a:prstDash val="solid"/>
                          <a:headEnd/>
                          <a:tailEnd/>
                        </a:ln>
                        <a:effectLst/>
                      </wps:spPr>
                      <wps:txbx>
                        <w:txbxContent>
                          <w:p w14:paraId="0AF1651A" w14:textId="77777777" w:rsidR="003F6332" w:rsidRPr="006E3339" w:rsidRDefault="003F6332" w:rsidP="003F6332">
                            <w:pPr>
                              <w:rPr>
                                <w:rFonts w:ascii="Arial" w:hAnsi="Arial" w:cs="Arial"/>
                                <w:b/>
                                <w:i/>
                              </w:rPr>
                            </w:pPr>
                            <w:r w:rsidRPr="006E3339">
                              <w:rPr>
                                <w:rFonts w:ascii="Arial" w:hAnsi="Arial" w:cs="Arial"/>
                                <w:b/>
                                <w:i/>
                              </w:rPr>
                              <w:t>Attention</w:t>
                            </w:r>
                          </w:p>
                          <w:p w14:paraId="69C04785" w14:textId="77777777" w:rsidR="003F6332" w:rsidRPr="00E71EF3" w:rsidRDefault="003F6332" w:rsidP="003F6332">
                            <w:pPr>
                              <w:rPr>
                                <w:rFonts w:ascii="Arial" w:hAnsi="Arial" w:cs="Arial"/>
                              </w:rPr>
                            </w:pPr>
                            <w:proofErr w:type="gramStart"/>
                            <w:r>
                              <w:rPr>
                                <w:rFonts w:ascii="Arial" w:hAnsi="Arial" w:cs="Arial"/>
                              </w:rPr>
                              <w:t>In order to</w:t>
                            </w:r>
                            <w:proofErr w:type="gramEnd"/>
                            <w:r>
                              <w:rPr>
                                <w:rFonts w:ascii="Arial" w:hAnsi="Arial" w:cs="Arial"/>
                              </w:rPr>
                              <w:t xml:space="preserve"> prevent conflict of interest and self-review, UNICEF staff are not permitted to conduct spot checks on those programmes for which they have been involved in reviewing the FACE forms submitted by the IP. For example, if a Programme Assistant in the WASH section is qualified to conduct spot checks, s/he may not conduct spot checks on those programmes for which s/he is involved. </w:t>
                            </w:r>
                            <w:proofErr w:type="gramStart"/>
                            <w:r>
                              <w:rPr>
                                <w:rFonts w:ascii="Arial" w:hAnsi="Arial" w:cs="Arial"/>
                              </w:rPr>
                              <w:t>However</w:t>
                            </w:r>
                            <w:proofErr w:type="gramEnd"/>
                            <w:r>
                              <w:rPr>
                                <w:rFonts w:ascii="Arial" w:hAnsi="Arial" w:cs="Arial"/>
                              </w:rPr>
                              <w:t xml:space="preserve"> s/he may conduct spot checks on other programmes in the WASH section or in any other section.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5B47DBB1" id="Text Box 192" o:spid="_x0000_s1027" type="#_x0000_t202" style="position:absolute;left:0;text-align:left;margin-left:-.75pt;margin-top:7.25pt;width:6in;height:110.4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" fillcolor="window" strokecolor="black [3213]" strokeweight="2pt">
                <v:textbox style="mso-fit-shape-to-text:t">
                  <w:txbxContent>
                    <w:p w14:paraId="0AF1651A" w14:textId="77777777" w:rsidR="003F6332" w:rsidRPr="006E3339" w:rsidRDefault="003F6332" w:rsidP="003F6332">
                      <w:pPr>
                        <w:rPr>
                          <w:rFonts w:ascii="Arial" w:hAnsi="Arial" w:cs="Arial"/>
                          <w:b/>
                          <w:i/>
                        </w:rPr>
                      </w:pPr>
                      <w:r w:rsidRPr="006E3339">
                        <w:rPr>
                          <w:rFonts w:ascii="Arial" w:hAnsi="Arial" w:cs="Arial"/>
                          <w:b/>
                          <w:i/>
                        </w:rPr>
                        <w:t>Attention</w:t>
                      </w:r>
                    </w:p>
                    <w:p w14:paraId="69C04785" w14:textId="77777777" w:rsidR="003F6332" w:rsidRPr="00E71EF3" w:rsidRDefault="003F6332" w:rsidP="003F6332">
                      <w:pPr>
                        <w:rPr>
                          <w:rFonts w:ascii="Arial" w:hAnsi="Arial" w:cs="Arial"/>
                        </w:rPr>
                      </w:pPr>
                      <w:r>
                        <w:rPr>
                          <w:rFonts w:ascii="Arial" w:hAnsi="Arial" w:cs="Arial"/>
                        </w:rPr>
                        <w:t>In order to prevent conflict of interest and self-review, UNICEF staff are not permitted to conduct spot checks on those programmes for which they have been involved in reviewing the FACE forms submitted by the IP. For example, if a Programme Assistant in the WASH section is qualified to conduct spot checks, s/he may not conduct spot checks on those programmes for which s/he is involved. However s/he may conduct spot checks on other programmes in the WASH section or in any other section.</w:t>
                      </w:r>
                    </w:p>
                  </w:txbxContent>
                </v:textbox>
                <w10:wrap type="topAndBottom" anchorx="margin"/>
              </v:shape>
            </w:pict>
          </mc:Fallback>
        </mc:AlternateContent>
      </w:r>
    </w:p>
    <w:p w14:paraId="79EF48C6" w14:textId="77777777" w:rsidR="003F6332" w:rsidRPr="009C6173" w:rsidRDefault="003F6332" w:rsidP="003F6332">
      <w:pPr>
        <w:jc w:val="both"/>
        <w:rPr>
          <w:rFonts w:cstheme="minorHAnsi"/>
        </w:rPr>
      </w:pPr>
      <w:r w:rsidRPr="009C6173">
        <w:rPr>
          <w:rFonts w:cstheme="minorHAnsi"/>
          <w:noProof/>
          <w:lang w:val="en-US"/>
        </w:rPr>
        <mc:AlternateContent>
          <mc:Choice Requires="wps">
            <w:drawing>
              <wp:anchor distT="0" distB="0" distL="114300" distR="114300" simplePos="0" relativeHeight="251660288" behindDoc="0" locked="0" layoutInCell="1" allowOverlap="1" wp14:anchorId="70354D2B" wp14:editId="47DE4E0D">
                <wp:simplePos x="0" y="0"/>
                <wp:positionH relativeFrom="margin">
                  <wp:align>left</wp:align>
                </wp:positionH>
                <wp:positionV relativeFrom="paragraph">
                  <wp:posOffset>7620</wp:posOffset>
                </wp:positionV>
                <wp:extent cx="5486400" cy="1080770"/>
                <wp:effectExtent l="0" t="0" r="25400" b="36830"/>
                <wp:wrapTopAndBottom/>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1080770"/>
                        </a:xfrm>
                        <a:prstGeom prst="rect">
                          <a:avLst/>
                        </a:prstGeom>
                        <a:solidFill>
                          <a:sysClr val="window" lastClr="FFFFFF"/>
                        </a:solidFill>
                        <a:ln w="25400" cap="flat" cmpd="sng" algn="ctr">
                          <a:solidFill>
                            <a:schemeClr val="tx1"/>
                          </a:solidFill>
                          <a:prstDash val="solid"/>
                          <a:headEnd/>
                          <a:tailEnd/>
                        </a:ln>
                        <a:effectLst/>
                      </wps:spPr>
                      <wps:txbx>
                        <w:txbxContent>
                          <w:p w14:paraId="4EA896AB" w14:textId="77777777" w:rsidR="003F6332" w:rsidRPr="006E3339" w:rsidRDefault="003F6332" w:rsidP="003F6332">
                            <w:pPr>
                              <w:rPr>
                                <w:rFonts w:ascii="Arial" w:hAnsi="Arial" w:cs="Arial"/>
                                <w:b/>
                                <w:i/>
                              </w:rPr>
                            </w:pPr>
                            <w:r w:rsidRPr="006E3339">
                              <w:rPr>
                                <w:rFonts w:ascii="Arial" w:hAnsi="Arial" w:cs="Arial"/>
                                <w:b/>
                                <w:i/>
                              </w:rPr>
                              <w:t>Attention</w:t>
                            </w:r>
                          </w:p>
                          <w:p w14:paraId="34A906B9" w14:textId="77777777" w:rsidR="003F6332" w:rsidRPr="00E71EF3" w:rsidRDefault="003F6332" w:rsidP="003F6332">
                            <w:pPr>
                              <w:rPr>
                                <w:rFonts w:ascii="Arial" w:hAnsi="Arial" w:cs="Arial"/>
                              </w:rPr>
                            </w:pPr>
                            <w:r w:rsidRPr="00E71EF3">
                              <w:rPr>
                                <w:rFonts w:ascii="Arial" w:hAnsi="Arial" w:cs="Arial"/>
                              </w:rPr>
                              <w:t>Staff that meet or exceed the 5 years’ experience in finance and accounting still need to have knowledge of the UNICEF programme and programming context. For new staff or existing UNICEF financial staff with limited exposure to programming, this knowledge is often best gained through being accompanied on initial spot checks with programme staff.</w:t>
                            </w:r>
                          </w:p>
                        </w:txbxContent>
                      </wps:txbx>
                      <wps:bodyPr rot="0" vert="horz" wrap="square" lIns="91440" tIns="45720" rIns="91440" bIns="45720" anchor="t" anchorCtr="0">
                        <a:spAutoFit/>
                      </wps:bodyPr>
                    </wps:wsp>
                  </a:graphicData>
                </a:graphic>
              </wp:anchor>
            </w:drawing>
          </mc:Choice>
          <mc:Fallback>
            <w:pict>
              <v:shape w14:anchorId="70354D2B" id="Text Box 29" o:spid="_x0000_s1028" type="#_x0000_t202" style="position:absolute;left:0;text-align:left;margin-left:0;margin-top:.6pt;width:6in;height:85.1pt;z-index:251660288;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" fillcolor="window" strokecolor="black [3213]" strokeweight="2pt">
                <v:textbox style="mso-fit-shape-to-text:t">
                  <w:txbxContent>
                    <w:p w14:paraId="4EA896AB" w14:textId="77777777" w:rsidR="003F6332" w:rsidRPr="006E3339" w:rsidRDefault="003F6332" w:rsidP="003F6332">
                      <w:pPr>
                        <w:rPr>
                          <w:rFonts w:ascii="Arial" w:hAnsi="Arial" w:cs="Arial"/>
                          <w:b/>
                          <w:i/>
                        </w:rPr>
                      </w:pPr>
                      <w:r w:rsidRPr="006E3339">
                        <w:rPr>
                          <w:rFonts w:ascii="Arial" w:hAnsi="Arial" w:cs="Arial"/>
                          <w:b/>
                          <w:i/>
                        </w:rPr>
                        <w:t>Attention</w:t>
                      </w:r>
                    </w:p>
                    <w:p w14:paraId="34A906B9" w14:textId="77777777" w:rsidR="003F6332" w:rsidRPr="00E71EF3" w:rsidRDefault="003F6332" w:rsidP="003F6332">
                      <w:pPr>
                        <w:rPr>
                          <w:rFonts w:ascii="Arial" w:hAnsi="Arial" w:cs="Arial"/>
                        </w:rPr>
                      </w:pPr>
                      <w:r w:rsidRPr="00E71EF3">
                        <w:rPr>
                          <w:rFonts w:ascii="Arial" w:hAnsi="Arial" w:cs="Arial"/>
                        </w:rPr>
                        <w:t>Staff that meet or exceed the 5 years’ experience in finance and accounting still need to have knowledge of the UNICEF programme and programming context. For new staff or existing UNICEF financial staff with limited exposure to programming, this knowledge is often best gained through being accompanied on initial spot checks with programme staff.</w:t>
                      </w:r>
                    </w:p>
                  </w:txbxContent>
                </v:textbox>
                <w10:wrap type="topAndBottom" anchorx="margin"/>
              </v:shape>
            </w:pict>
          </mc:Fallback>
        </mc:AlternateContent>
      </w:r>
    </w:p>
    <w:p w14:paraId="6BC7D361" w14:textId="77777777" w:rsidR="003F6332" w:rsidRPr="009C6173" w:rsidRDefault="003F6332" w:rsidP="003F6332">
      <w:pPr>
        <w:jc w:val="both"/>
        <w:rPr>
          <w:rFonts w:cstheme="minorHAnsi"/>
        </w:rPr>
      </w:pPr>
      <w:r w:rsidRPr="009C6173">
        <w:rPr>
          <w:rFonts w:cstheme="minorHAnsi"/>
          <w:noProof/>
          <w:lang w:val="en-US"/>
        </w:rPr>
        <mc:AlternateContent>
          <mc:Choice Requires="wps">
            <w:drawing>
              <wp:anchor distT="0" distB="0" distL="114300" distR="114300" simplePos="0" relativeHeight="251659264" behindDoc="0" locked="0" layoutInCell="1" allowOverlap="1" wp14:anchorId="36652410" wp14:editId="61253D65">
                <wp:simplePos x="0" y="0"/>
                <wp:positionH relativeFrom="column">
                  <wp:posOffset>0</wp:posOffset>
                </wp:positionH>
                <wp:positionV relativeFrom="paragraph">
                  <wp:posOffset>3810</wp:posOffset>
                </wp:positionV>
                <wp:extent cx="5486400" cy="1080770"/>
                <wp:effectExtent l="0" t="0" r="25400" b="36830"/>
                <wp:wrapTopAndBottom/>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1080770"/>
                        </a:xfrm>
                        <a:prstGeom prst="rect">
                          <a:avLst/>
                        </a:prstGeom>
                        <a:solidFill>
                          <a:sysClr val="window" lastClr="FFFFFF"/>
                        </a:solidFill>
                        <a:ln w="25400" cap="flat" cmpd="sng" algn="ctr">
                          <a:solidFill>
                            <a:schemeClr val="tx1"/>
                          </a:solidFill>
                          <a:prstDash val="solid"/>
                          <a:headEnd/>
                          <a:tailEnd/>
                        </a:ln>
                        <a:effectLst/>
                      </wps:spPr>
                      <wps:txbx>
                        <w:txbxContent>
                          <w:p w14:paraId="1849577C" w14:textId="77777777" w:rsidR="003F6332" w:rsidRPr="006E3339" w:rsidRDefault="003F6332" w:rsidP="003F6332">
                            <w:pPr>
                              <w:rPr>
                                <w:rFonts w:ascii="Arial" w:hAnsi="Arial" w:cs="Arial"/>
                                <w:b/>
                                <w:i/>
                              </w:rPr>
                            </w:pPr>
                            <w:r w:rsidRPr="006E3339">
                              <w:rPr>
                                <w:rFonts w:ascii="Arial" w:hAnsi="Arial" w:cs="Arial"/>
                                <w:b/>
                                <w:i/>
                              </w:rPr>
                              <w:t>Tip</w:t>
                            </w:r>
                          </w:p>
                          <w:p w14:paraId="50ADFB59" w14:textId="77777777" w:rsidR="003F6332" w:rsidRPr="00E71EF3" w:rsidRDefault="003F6332" w:rsidP="003F6332">
                            <w:pPr>
                              <w:rPr>
                                <w:rFonts w:ascii="Arial" w:hAnsi="Arial" w:cs="Arial"/>
                              </w:rPr>
                            </w:pPr>
                            <w:r w:rsidRPr="00E71EF3">
                              <w:rPr>
                                <w:rFonts w:ascii="Arial" w:hAnsi="Arial" w:cs="Arial"/>
                              </w:rPr>
                              <w:t>Offices may find that they have staff that do not meet the experience requirements but have potential to undertake spot checks. In such situations, the office can put in place an approach of more extensive on-the-job training, supervision (through regular review of working papers and reports) and coaching by an experienced spot checker meeting the minimum experience requirements.</w:t>
                            </w:r>
                          </w:p>
                        </w:txbxContent>
                      </wps:txbx>
                      <wps:bodyPr rot="0" vert="horz" wrap="square" lIns="91440" tIns="45720" rIns="91440" bIns="45720" anchor="t" anchorCtr="0">
                        <a:spAutoFit/>
                      </wps:bodyPr>
                    </wps:wsp>
                  </a:graphicData>
                </a:graphic>
              </wp:anchor>
            </w:drawing>
          </mc:Choice>
          <mc:Fallback>
            <w:pict>
              <v:shape w14:anchorId="36652410" id="Text Box 23" o:spid="_x0000_s1029" type="#_x0000_t202" style="position:absolute;left:0;text-align:left;margin-left:0;margin-top:.3pt;width:6in;height:85.1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" fillcolor="window" strokecolor="black [3213]" strokeweight="2pt">
                <v:textbox style="mso-fit-shape-to-text:t">
                  <w:txbxContent>
                    <w:p w14:paraId="1849577C" w14:textId="77777777" w:rsidR="003F6332" w:rsidRPr="006E3339" w:rsidRDefault="003F6332" w:rsidP="003F6332">
                      <w:pPr>
                        <w:rPr>
                          <w:rFonts w:ascii="Arial" w:hAnsi="Arial" w:cs="Arial"/>
                          <w:b/>
                          <w:i/>
                        </w:rPr>
                      </w:pPr>
                      <w:r w:rsidRPr="006E3339">
                        <w:rPr>
                          <w:rFonts w:ascii="Arial" w:hAnsi="Arial" w:cs="Arial"/>
                          <w:b/>
                          <w:i/>
                        </w:rPr>
                        <w:t>Tip</w:t>
                      </w:r>
                    </w:p>
                    <w:p w14:paraId="50ADFB59" w14:textId="77777777" w:rsidR="003F6332" w:rsidRPr="00E71EF3" w:rsidRDefault="003F6332" w:rsidP="003F6332">
                      <w:pPr>
                        <w:rPr>
                          <w:rFonts w:ascii="Arial" w:hAnsi="Arial" w:cs="Arial"/>
                        </w:rPr>
                      </w:pPr>
                      <w:r w:rsidRPr="00E71EF3">
                        <w:rPr>
                          <w:rFonts w:ascii="Arial" w:hAnsi="Arial" w:cs="Arial"/>
                        </w:rPr>
                        <w:t>Offices may find that they have staff that do not meet the experience requirements but have potential to undertake spot checks. In such situations, the office can put in place an approach of more extensive on-the-job training, supervision (through regular review of working papers and reports) and coaching by an experienced spot checker meeting the minimum experience requirements.</w:t>
                      </w:r>
                    </w:p>
                  </w:txbxContent>
                </v:textbox>
                <w10:wrap type="topAndBottom"/>
              </v:shape>
            </w:pict>
          </mc:Fallback>
        </mc:AlternateContent>
      </w:r>
    </w:p>
    <w:p w14:paraId="6C052F64" w14:textId="77777777" w:rsidR="003F6332" w:rsidRPr="009C6173" w:rsidRDefault="003F6332" w:rsidP="003F6332">
      <w:pPr>
        <w:pStyle w:val="Heading1"/>
        <w:rPr>
          <w:rFonts w:asciiTheme="minorHAnsi" w:hAnsiTheme="minorHAnsi" w:cstheme="minorHAnsi"/>
          <w:b/>
          <w:color w:val="FFFFFF" w:themeColor="background1"/>
          <w:sz w:val="24"/>
          <w:szCs w:val="24"/>
        </w:rPr>
        <w:sectPr w:rsidR="003F6332" w:rsidRPr="009C6173" w:rsidSect="004220A0">
          <w:pgSz w:w="12240" w:h="15840"/>
          <w:pgMar w:top="2070" w:right="1800" w:bottom="1710" w:left="1800" w:header="720" w:footer="720" w:gutter="0"/>
          <w:cols w:space="720"/>
          <w:docGrid w:linePitch="360"/>
        </w:sectPr>
      </w:pPr>
      <w:bookmarkStart w:id="26" w:name="ActivityII"/>
    </w:p>
    <w:tbl>
      <w:tblPr>
        <w:tblStyle w:val="GridTable4-Accent11"/>
        <w:tblW w:w="8815" w:type="dxa"/>
        <w:tblLook w:val="04A0" w:firstRow="1" w:lastRow="0" w:firstColumn="1" w:lastColumn="0" w:noHBand="0" w:noVBand="1"/>
      </w:tblPr>
      <w:tblGrid>
        <w:gridCol w:w="464"/>
        <w:gridCol w:w="1275"/>
        <w:gridCol w:w="1948"/>
        <w:gridCol w:w="1170"/>
        <w:gridCol w:w="1591"/>
        <w:gridCol w:w="2367"/>
      </w:tblGrid>
      <w:tr w:rsidR="003F6332" w:rsidRPr="009C6173" w14:paraId="38B5FDB4" w14:textId="77777777" w:rsidTr="00025A7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 w:type="dxa"/>
            <w:tcBorders>
              <w:bottom w:val="double" w:sz="4" w:space="0" w:color="FFFFFF" w:themeColor="background1"/>
              <w:right w:val="double" w:sz="4" w:space="0" w:color="FFFFFF" w:themeColor="background1"/>
            </w:tcBorders>
            <w:shd w:val="clear" w:color="auto" w:fill="A6A6A6" w:themeFill="background1" w:themeFillShade="A6"/>
          </w:tcPr>
          <w:p w14:paraId="1DF7F29C" w14:textId="77777777" w:rsidR="003F6332" w:rsidRPr="009C6173" w:rsidRDefault="003F6332" w:rsidP="00025A72">
            <w:pPr>
              <w:jc w:val="both"/>
              <w:rPr>
                <w:rFonts w:cstheme="minorHAnsi"/>
                <w:sz w:val="18"/>
                <w:szCs w:val="18"/>
              </w:rPr>
            </w:pPr>
          </w:p>
        </w:tc>
        <w:tc>
          <w:tcPr>
            <w:tcW w:w="1275" w:type="dxa"/>
            <w:tcBorders>
              <w:left w:val="double" w:sz="4" w:space="0" w:color="FFFFFF" w:themeColor="background1"/>
              <w:bottom w:val="double" w:sz="4" w:space="0" w:color="FFFFFF" w:themeColor="background1"/>
              <w:right w:val="double" w:sz="4" w:space="0" w:color="FFFFFF" w:themeColor="background1"/>
            </w:tcBorders>
            <w:shd w:val="clear" w:color="auto" w:fill="A6A6A6" w:themeFill="background1" w:themeFillShade="A6"/>
            <w:vAlign w:val="center"/>
          </w:tcPr>
          <w:p w14:paraId="4C231813" w14:textId="77777777" w:rsidR="003F6332" w:rsidRPr="009C6173" w:rsidRDefault="003F6332" w:rsidP="00025A72">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9C6173">
              <w:rPr>
                <w:rFonts w:cstheme="minorHAnsi"/>
                <w:sz w:val="18"/>
                <w:szCs w:val="18"/>
              </w:rPr>
              <w:t>Activity</w:t>
            </w:r>
          </w:p>
        </w:tc>
        <w:tc>
          <w:tcPr>
            <w:tcW w:w="1948" w:type="dxa"/>
            <w:tcBorders>
              <w:left w:val="double" w:sz="4" w:space="0" w:color="FFFFFF" w:themeColor="background1"/>
              <w:bottom w:val="double" w:sz="4" w:space="0" w:color="FFFFFF" w:themeColor="background1"/>
              <w:right w:val="double" w:sz="4" w:space="0" w:color="FFFFFF" w:themeColor="background1"/>
            </w:tcBorders>
            <w:shd w:val="clear" w:color="auto" w:fill="A6A6A6" w:themeFill="background1" w:themeFillShade="A6"/>
            <w:vAlign w:val="center"/>
          </w:tcPr>
          <w:p w14:paraId="795F5CBA" w14:textId="77777777" w:rsidR="003F6332" w:rsidRPr="009C6173" w:rsidRDefault="003F6332" w:rsidP="00025A72">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9C6173">
              <w:rPr>
                <w:rFonts w:cstheme="minorHAnsi"/>
                <w:sz w:val="18"/>
                <w:szCs w:val="18"/>
              </w:rPr>
              <w:t>When?</w:t>
            </w:r>
          </w:p>
        </w:tc>
        <w:tc>
          <w:tcPr>
            <w:tcW w:w="1170" w:type="dxa"/>
            <w:tcBorders>
              <w:left w:val="double" w:sz="4" w:space="0" w:color="FFFFFF" w:themeColor="background1"/>
              <w:bottom w:val="double" w:sz="4" w:space="0" w:color="FFFFFF" w:themeColor="background1"/>
              <w:right w:val="double" w:sz="4" w:space="0" w:color="FFFFFF" w:themeColor="background1"/>
            </w:tcBorders>
            <w:shd w:val="clear" w:color="auto" w:fill="A6A6A6" w:themeFill="background1" w:themeFillShade="A6"/>
            <w:vAlign w:val="center"/>
          </w:tcPr>
          <w:p w14:paraId="5A7544E1" w14:textId="77777777" w:rsidR="003F6332" w:rsidRPr="009C6173" w:rsidRDefault="003F6332" w:rsidP="00025A72">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9C6173">
              <w:rPr>
                <w:rFonts w:cstheme="minorHAnsi"/>
                <w:sz w:val="18"/>
                <w:szCs w:val="18"/>
              </w:rPr>
              <w:t>How long?</w:t>
            </w:r>
          </w:p>
        </w:tc>
        <w:tc>
          <w:tcPr>
            <w:tcW w:w="1591" w:type="dxa"/>
            <w:tcBorders>
              <w:left w:val="double" w:sz="4" w:space="0" w:color="FFFFFF" w:themeColor="background1"/>
              <w:bottom w:val="double" w:sz="4" w:space="0" w:color="FFFFFF" w:themeColor="background1"/>
              <w:right w:val="double" w:sz="4" w:space="0" w:color="FFFFFF" w:themeColor="background1"/>
            </w:tcBorders>
            <w:shd w:val="clear" w:color="auto" w:fill="A6A6A6" w:themeFill="background1" w:themeFillShade="A6"/>
            <w:vAlign w:val="center"/>
          </w:tcPr>
          <w:p w14:paraId="5FE04893" w14:textId="77777777" w:rsidR="003F6332" w:rsidRPr="009C6173" w:rsidRDefault="003F6332" w:rsidP="00025A72">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9C6173">
              <w:rPr>
                <w:rFonts w:cstheme="minorHAnsi"/>
                <w:sz w:val="18"/>
                <w:szCs w:val="18"/>
              </w:rPr>
              <w:t>Where?</w:t>
            </w:r>
          </w:p>
        </w:tc>
        <w:tc>
          <w:tcPr>
            <w:tcW w:w="2367" w:type="dxa"/>
            <w:tcBorders>
              <w:left w:val="double" w:sz="4" w:space="0" w:color="FFFFFF" w:themeColor="background1"/>
              <w:bottom w:val="double" w:sz="4" w:space="0" w:color="FFFFFF" w:themeColor="background1"/>
            </w:tcBorders>
            <w:shd w:val="clear" w:color="auto" w:fill="A6A6A6" w:themeFill="background1" w:themeFillShade="A6"/>
            <w:vAlign w:val="center"/>
          </w:tcPr>
          <w:p w14:paraId="3A4D0B44" w14:textId="77777777" w:rsidR="003F6332" w:rsidRPr="009C6173" w:rsidRDefault="003F6332" w:rsidP="00025A72">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9C6173">
              <w:rPr>
                <w:rFonts w:cstheme="minorHAnsi"/>
                <w:sz w:val="18"/>
                <w:szCs w:val="18"/>
              </w:rPr>
              <w:t xml:space="preserve">By </w:t>
            </w:r>
            <w:proofErr w:type="gramStart"/>
            <w:r w:rsidRPr="009C6173">
              <w:rPr>
                <w:rFonts w:cstheme="minorHAnsi"/>
                <w:sz w:val="18"/>
                <w:szCs w:val="18"/>
              </w:rPr>
              <w:t>who</w:t>
            </w:r>
            <w:proofErr w:type="gramEnd"/>
            <w:r w:rsidRPr="009C6173">
              <w:rPr>
                <w:rFonts w:cstheme="minorHAnsi"/>
                <w:sz w:val="18"/>
                <w:szCs w:val="18"/>
              </w:rPr>
              <w:t>?</w:t>
            </w:r>
          </w:p>
        </w:tc>
      </w:tr>
      <w:tr w:rsidR="003F6332" w:rsidRPr="009C6173" w14:paraId="645D5D1B" w14:textId="77777777" w:rsidTr="00025A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 w:type="dxa"/>
            <w:tcBorders>
              <w:top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38D2BF9A" w14:textId="77777777" w:rsidR="003F6332" w:rsidRPr="009C6173" w:rsidRDefault="003F6332" w:rsidP="00025A72">
            <w:pPr>
              <w:rPr>
                <w:rFonts w:cstheme="minorHAnsi"/>
                <w:color w:val="FFFFFF" w:themeColor="background1"/>
                <w:sz w:val="18"/>
                <w:szCs w:val="18"/>
              </w:rPr>
            </w:pPr>
            <w:r w:rsidRPr="009C6173">
              <w:rPr>
                <w:rFonts w:cstheme="minorHAnsi"/>
                <w:color w:val="FFFFFF" w:themeColor="background1"/>
                <w:sz w:val="18"/>
                <w:szCs w:val="18"/>
              </w:rPr>
              <w:t>I.</w:t>
            </w:r>
          </w:p>
        </w:tc>
        <w:tc>
          <w:tcPr>
            <w:tcW w:w="1275"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080D4F4A" w14:textId="77777777" w:rsidR="003F6332" w:rsidRPr="009C6173"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18"/>
                <w:szCs w:val="18"/>
              </w:rPr>
            </w:pPr>
            <w:r w:rsidRPr="009C6173">
              <w:rPr>
                <w:rFonts w:cstheme="minorHAnsi"/>
                <w:color w:val="FFFFFF" w:themeColor="background1"/>
                <w:sz w:val="18"/>
                <w:szCs w:val="18"/>
              </w:rPr>
              <w:t>Annual Planning</w:t>
            </w:r>
          </w:p>
        </w:tc>
        <w:tc>
          <w:tcPr>
            <w:tcW w:w="1948"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01A78348" w14:textId="77777777" w:rsidR="003F6332" w:rsidRPr="009C6173"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18"/>
                <w:szCs w:val="18"/>
              </w:rPr>
            </w:pPr>
            <w:r w:rsidRPr="009C6173">
              <w:rPr>
                <w:rFonts w:cstheme="minorHAnsi"/>
                <w:color w:val="FFFFFF" w:themeColor="background1"/>
                <w:sz w:val="18"/>
                <w:szCs w:val="18"/>
              </w:rPr>
              <w:t>At the beginning of the year</w:t>
            </w:r>
          </w:p>
        </w:tc>
        <w:tc>
          <w:tcPr>
            <w:tcW w:w="1170"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126419E1" w14:textId="77777777" w:rsidR="003F6332" w:rsidRPr="009C6173"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18"/>
                <w:szCs w:val="18"/>
              </w:rPr>
            </w:pPr>
            <w:r w:rsidRPr="009C6173">
              <w:rPr>
                <w:rFonts w:cstheme="minorHAnsi"/>
                <w:color w:val="FFFFFF" w:themeColor="background1"/>
                <w:sz w:val="18"/>
                <w:szCs w:val="18"/>
              </w:rPr>
              <w:t>Part of the OMP / AMP</w:t>
            </w:r>
          </w:p>
        </w:tc>
        <w:tc>
          <w:tcPr>
            <w:tcW w:w="1591"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25419379" w14:textId="77777777" w:rsidR="003F6332" w:rsidRPr="009C6173"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18"/>
                <w:szCs w:val="18"/>
              </w:rPr>
            </w:pPr>
            <w:r w:rsidRPr="009C6173">
              <w:rPr>
                <w:rFonts w:cstheme="minorHAnsi"/>
                <w:color w:val="FFFFFF" w:themeColor="background1"/>
                <w:sz w:val="18"/>
                <w:szCs w:val="18"/>
              </w:rPr>
              <w:t>UNICEF office</w:t>
            </w:r>
          </w:p>
        </w:tc>
        <w:tc>
          <w:tcPr>
            <w:tcW w:w="2367" w:type="dxa"/>
            <w:tcBorders>
              <w:top w:val="double" w:sz="4" w:space="0" w:color="FFFFFF" w:themeColor="background1"/>
              <w:left w:val="double" w:sz="4" w:space="0" w:color="FFFFFF" w:themeColor="background1"/>
              <w:bottom w:val="double" w:sz="4" w:space="0" w:color="FFFFFF" w:themeColor="background1"/>
            </w:tcBorders>
            <w:shd w:val="clear" w:color="auto" w:fill="D9D9D9" w:themeFill="background1" w:themeFillShade="D9"/>
            <w:vAlign w:val="center"/>
          </w:tcPr>
          <w:p w14:paraId="5FC359EA" w14:textId="77777777" w:rsidR="003F6332" w:rsidRPr="009C6173"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18"/>
                <w:szCs w:val="18"/>
              </w:rPr>
            </w:pPr>
            <w:r w:rsidRPr="009C6173">
              <w:rPr>
                <w:rFonts w:cstheme="minorHAnsi"/>
                <w:color w:val="FFFFFF" w:themeColor="background1"/>
                <w:sz w:val="18"/>
                <w:szCs w:val="18"/>
              </w:rPr>
              <w:t>HACT Focal point / Section Chiefs</w:t>
            </w:r>
          </w:p>
        </w:tc>
      </w:tr>
      <w:tr w:rsidR="003F6332" w:rsidRPr="004220A0" w14:paraId="15BC9745" w14:textId="77777777" w:rsidTr="00025A72">
        <w:trPr>
          <w:trHeight w:val="1055"/>
        </w:trPr>
        <w:tc>
          <w:tcPr>
            <w:cnfStyle w:val="001000000000" w:firstRow="0" w:lastRow="0" w:firstColumn="1" w:lastColumn="0" w:oddVBand="0" w:evenVBand="0" w:oddHBand="0" w:evenHBand="0" w:firstRowFirstColumn="0" w:firstRowLastColumn="0" w:lastRowFirstColumn="0" w:lastRowLastColumn="0"/>
            <w:tcW w:w="464" w:type="dxa"/>
            <w:tcBorders>
              <w:top w:val="double" w:sz="4" w:space="0" w:color="FFFFFF" w:themeColor="background1"/>
              <w:bottom w:val="double" w:sz="4" w:space="0" w:color="FFFFFF" w:themeColor="background1"/>
              <w:right w:val="double" w:sz="4" w:space="0" w:color="FFFFFF" w:themeColor="background1"/>
            </w:tcBorders>
            <w:shd w:val="clear" w:color="auto" w:fill="A5A5A5" w:themeFill="accent3"/>
            <w:vAlign w:val="center"/>
          </w:tcPr>
          <w:p w14:paraId="6CC9B6F6" w14:textId="77777777" w:rsidR="003F6332" w:rsidRPr="004220A0" w:rsidRDefault="003F6332" w:rsidP="00025A72">
            <w:pPr>
              <w:rPr>
                <w:rFonts w:cstheme="minorHAnsi"/>
                <w:sz w:val="18"/>
                <w:szCs w:val="18"/>
              </w:rPr>
            </w:pPr>
            <w:r w:rsidRPr="004220A0">
              <w:rPr>
                <w:rFonts w:cstheme="minorHAnsi"/>
                <w:sz w:val="18"/>
                <w:szCs w:val="18"/>
              </w:rPr>
              <w:t>II.</w:t>
            </w:r>
          </w:p>
        </w:tc>
        <w:tc>
          <w:tcPr>
            <w:tcW w:w="1275"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A5A5A5" w:themeFill="accent3"/>
            <w:vAlign w:val="center"/>
          </w:tcPr>
          <w:p w14:paraId="117CF9A0" w14:textId="77777777" w:rsidR="003F6332" w:rsidRPr="004220A0"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220A0">
              <w:rPr>
                <w:rFonts w:cstheme="minorHAnsi"/>
                <w:sz w:val="18"/>
                <w:szCs w:val="18"/>
              </w:rPr>
              <w:t>Preparation</w:t>
            </w:r>
          </w:p>
        </w:tc>
        <w:tc>
          <w:tcPr>
            <w:tcW w:w="1948"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A5A5A5" w:themeFill="accent3"/>
            <w:vAlign w:val="center"/>
          </w:tcPr>
          <w:p w14:paraId="02812527" w14:textId="77777777" w:rsidR="003F6332" w:rsidRPr="004220A0"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220A0">
              <w:rPr>
                <w:rFonts w:cstheme="minorHAnsi"/>
                <w:sz w:val="18"/>
                <w:szCs w:val="18"/>
              </w:rPr>
              <w:t>At least three days before field work</w:t>
            </w:r>
          </w:p>
        </w:tc>
        <w:tc>
          <w:tcPr>
            <w:tcW w:w="1170"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A5A5A5" w:themeFill="accent3"/>
            <w:vAlign w:val="center"/>
          </w:tcPr>
          <w:p w14:paraId="2F7AFB39" w14:textId="77777777" w:rsidR="003F6332" w:rsidRPr="004220A0"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220A0">
              <w:rPr>
                <w:rFonts w:cstheme="minorHAnsi"/>
                <w:sz w:val="18"/>
                <w:szCs w:val="18"/>
              </w:rPr>
              <w:t>Half day</w:t>
            </w:r>
          </w:p>
        </w:tc>
        <w:tc>
          <w:tcPr>
            <w:tcW w:w="1591"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A5A5A5" w:themeFill="accent3"/>
            <w:vAlign w:val="center"/>
          </w:tcPr>
          <w:p w14:paraId="1C047A13" w14:textId="77777777" w:rsidR="003F6332" w:rsidRPr="004220A0"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220A0">
              <w:rPr>
                <w:rFonts w:cstheme="minorHAnsi"/>
                <w:sz w:val="18"/>
                <w:szCs w:val="18"/>
              </w:rPr>
              <w:t>UNICEF office</w:t>
            </w:r>
          </w:p>
        </w:tc>
        <w:tc>
          <w:tcPr>
            <w:tcW w:w="2367" w:type="dxa"/>
            <w:tcBorders>
              <w:top w:val="double" w:sz="4" w:space="0" w:color="FFFFFF" w:themeColor="background1"/>
              <w:left w:val="double" w:sz="4" w:space="0" w:color="FFFFFF" w:themeColor="background1"/>
              <w:bottom w:val="double" w:sz="4" w:space="0" w:color="FFFFFF" w:themeColor="background1"/>
            </w:tcBorders>
            <w:shd w:val="clear" w:color="auto" w:fill="A5A5A5" w:themeFill="accent3"/>
            <w:vAlign w:val="center"/>
          </w:tcPr>
          <w:p w14:paraId="72CBF681" w14:textId="77777777" w:rsidR="003F6332" w:rsidRPr="004220A0"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220A0">
              <w:rPr>
                <w:rFonts w:cstheme="minorHAnsi"/>
                <w:sz w:val="18"/>
                <w:szCs w:val="18"/>
              </w:rPr>
              <w:t>Programme manager / Spot checker</w:t>
            </w:r>
          </w:p>
        </w:tc>
      </w:tr>
      <w:tr w:rsidR="003F6332" w:rsidRPr="009C6173" w14:paraId="64B73111" w14:textId="77777777" w:rsidTr="00025A72">
        <w:trPr>
          <w:cnfStyle w:val="000000100000" w:firstRow="0" w:lastRow="0" w:firstColumn="0" w:lastColumn="0" w:oddVBand="0" w:evenVBand="0" w:oddHBand="1" w:evenHBand="0" w:firstRowFirstColumn="0" w:firstRowLastColumn="0" w:lastRowFirstColumn="0" w:lastRowLastColumn="0"/>
          <w:trHeight w:val="452"/>
        </w:trPr>
        <w:tc>
          <w:tcPr>
            <w:cnfStyle w:val="001000000000" w:firstRow="0" w:lastRow="0" w:firstColumn="1" w:lastColumn="0" w:oddVBand="0" w:evenVBand="0" w:oddHBand="0" w:evenHBand="0" w:firstRowFirstColumn="0" w:firstRowLastColumn="0" w:lastRowFirstColumn="0" w:lastRowLastColumn="0"/>
            <w:tcW w:w="464" w:type="dxa"/>
            <w:tcBorders>
              <w:top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7F03F4D3" w14:textId="77777777" w:rsidR="003F6332" w:rsidRPr="009C6173" w:rsidRDefault="003F6332" w:rsidP="00025A72">
            <w:pPr>
              <w:rPr>
                <w:rFonts w:cstheme="minorHAnsi"/>
                <w:color w:val="FFFFFF" w:themeColor="background1"/>
                <w:sz w:val="18"/>
                <w:szCs w:val="18"/>
              </w:rPr>
            </w:pPr>
            <w:r w:rsidRPr="009C6173">
              <w:rPr>
                <w:rFonts w:cstheme="minorHAnsi"/>
                <w:color w:val="FFFFFF" w:themeColor="background1"/>
                <w:sz w:val="18"/>
                <w:szCs w:val="18"/>
              </w:rPr>
              <w:t>III.</w:t>
            </w:r>
          </w:p>
        </w:tc>
        <w:tc>
          <w:tcPr>
            <w:tcW w:w="1275"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55D43CC9" w14:textId="77777777" w:rsidR="003F6332" w:rsidRPr="009C6173"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18"/>
                <w:szCs w:val="18"/>
              </w:rPr>
            </w:pPr>
            <w:r w:rsidRPr="009C6173">
              <w:rPr>
                <w:rFonts w:cstheme="minorHAnsi"/>
                <w:color w:val="FFFFFF" w:themeColor="background1"/>
                <w:sz w:val="18"/>
                <w:szCs w:val="18"/>
              </w:rPr>
              <w:t>Field Work</w:t>
            </w:r>
          </w:p>
        </w:tc>
        <w:tc>
          <w:tcPr>
            <w:tcW w:w="1948"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4A2CC7DB" w14:textId="77777777" w:rsidR="003F6332" w:rsidRPr="009C6173"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18"/>
                <w:szCs w:val="18"/>
              </w:rPr>
            </w:pPr>
            <w:r w:rsidRPr="009C6173">
              <w:rPr>
                <w:rFonts w:cstheme="minorHAnsi"/>
                <w:color w:val="FFFFFF" w:themeColor="background1"/>
                <w:sz w:val="18"/>
                <w:szCs w:val="18"/>
              </w:rPr>
              <w:t>Day of fieldwork</w:t>
            </w:r>
          </w:p>
        </w:tc>
        <w:tc>
          <w:tcPr>
            <w:tcW w:w="1170"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32FBF86C" w14:textId="77777777" w:rsidR="003F6332" w:rsidRPr="009C6173"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18"/>
                <w:szCs w:val="18"/>
              </w:rPr>
            </w:pPr>
            <w:r w:rsidRPr="009C6173">
              <w:rPr>
                <w:rFonts w:cstheme="minorHAnsi"/>
                <w:color w:val="FFFFFF" w:themeColor="background1"/>
                <w:sz w:val="18"/>
                <w:szCs w:val="18"/>
              </w:rPr>
              <w:t>One day</w:t>
            </w:r>
          </w:p>
        </w:tc>
        <w:tc>
          <w:tcPr>
            <w:tcW w:w="1591"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0776153D" w14:textId="77777777" w:rsidR="003F6332" w:rsidRPr="009C6173"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18"/>
                <w:szCs w:val="18"/>
              </w:rPr>
            </w:pPr>
            <w:r w:rsidRPr="009C6173">
              <w:rPr>
                <w:rFonts w:cstheme="minorHAnsi"/>
                <w:color w:val="FFFFFF" w:themeColor="background1"/>
                <w:sz w:val="18"/>
                <w:szCs w:val="18"/>
              </w:rPr>
              <w:t>IP’s office</w:t>
            </w:r>
          </w:p>
        </w:tc>
        <w:tc>
          <w:tcPr>
            <w:tcW w:w="2367" w:type="dxa"/>
            <w:tcBorders>
              <w:top w:val="double" w:sz="4" w:space="0" w:color="FFFFFF" w:themeColor="background1"/>
              <w:left w:val="double" w:sz="4" w:space="0" w:color="FFFFFF" w:themeColor="background1"/>
              <w:bottom w:val="double" w:sz="4" w:space="0" w:color="FFFFFF" w:themeColor="background1"/>
            </w:tcBorders>
            <w:shd w:val="clear" w:color="auto" w:fill="D9D9D9" w:themeFill="background1" w:themeFillShade="D9"/>
            <w:vAlign w:val="center"/>
          </w:tcPr>
          <w:p w14:paraId="58197C02" w14:textId="77777777" w:rsidR="003F6332" w:rsidRPr="009C6173"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18"/>
                <w:szCs w:val="18"/>
              </w:rPr>
            </w:pPr>
            <w:r w:rsidRPr="009C6173">
              <w:rPr>
                <w:rFonts w:cstheme="minorHAnsi"/>
                <w:color w:val="FFFFFF" w:themeColor="background1"/>
                <w:sz w:val="18"/>
                <w:szCs w:val="18"/>
              </w:rPr>
              <w:t>Spot checker</w:t>
            </w:r>
          </w:p>
        </w:tc>
      </w:tr>
      <w:tr w:rsidR="003F6332" w:rsidRPr="009C6173" w14:paraId="49D88FD7" w14:textId="77777777" w:rsidTr="00025A72">
        <w:trPr>
          <w:trHeight w:val="983"/>
        </w:trPr>
        <w:tc>
          <w:tcPr>
            <w:cnfStyle w:val="001000000000" w:firstRow="0" w:lastRow="0" w:firstColumn="1" w:lastColumn="0" w:oddVBand="0" w:evenVBand="0" w:oddHBand="0" w:evenHBand="0" w:firstRowFirstColumn="0" w:firstRowLastColumn="0" w:lastRowFirstColumn="0" w:lastRowLastColumn="0"/>
            <w:tcW w:w="464" w:type="dxa"/>
            <w:tcBorders>
              <w:top w:val="double" w:sz="4" w:space="0" w:color="FFFFFF" w:themeColor="background1"/>
              <w:right w:val="double" w:sz="4" w:space="0" w:color="FFFFFF" w:themeColor="background1"/>
            </w:tcBorders>
            <w:shd w:val="clear" w:color="auto" w:fill="D9D9D9" w:themeFill="background1" w:themeFillShade="D9"/>
            <w:vAlign w:val="center"/>
          </w:tcPr>
          <w:p w14:paraId="62E238EF" w14:textId="77777777" w:rsidR="003F6332" w:rsidRPr="009C6173" w:rsidRDefault="003F6332" w:rsidP="00025A72">
            <w:pPr>
              <w:rPr>
                <w:rFonts w:cstheme="minorHAnsi"/>
                <w:color w:val="FFFFFF" w:themeColor="background1"/>
                <w:sz w:val="18"/>
                <w:szCs w:val="18"/>
              </w:rPr>
            </w:pPr>
            <w:r w:rsidRPr="009C6173">
              <w:rPr>
                <w:rFonts w:cstheme="minorHAnsi"/>
                <w:color w:val="FFFFFF" w:themeColor="background1"/>
                <w:sz w:val="18"/>
                <w:szCs w:val="18"/>
              </w:rPr>
              <w:t>IV.</w:t>
            </w:r>
          </w:p>
        </w:tc>
        <w:tc>
          <w:tcPr>
            <w:tcW w:w="1275" w:type="dxa"/>
            <w:tcBorders>
              <w:top w:val="double" w:sz="4" w:space="0" w:color="FFFFFF" w:themeColor="background1"/>
              <w:left w:val="double" w:sz="4" w:space="0" w:color="FFFFFF" w:themeColor="background1"/>
              <w:right w:val="double" w:sz="4" w:space="0" w:color="FFFFFF" w:themeColor="background1"/>
            </w:tcBorders>
            <w:shd w:val="clear" w:color="auto" w:fill="D9D9D9" w:themeFill="background1" w:themeFillShade="D9"/>
            <w:vAlign w:val="center"/>
          </w:tcPr>
          <w:p w14:paraId="1BAF07E9" w14:textId="77777777" w:rsidR="003F6332" w:rsidRPr="009C6173"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color w:val="FFFFFF" w:themeColor="background1"/>
                <w:sz w:val="18"/>
                <w:szCs w:val="18"/>
              </w:rPr>
            </w:pPr>
            <w:r w:rsidRPr="009C6173">
              <w:rPr>
                <w:rFonts w:cstheme="minorHAnsi"/>
                <w:color w:val="FFFFFF" w:themeColor="background1"/>
                <w:sz w:val="18"/>
                <w:szCs w:val="18"/>
              </w:rPr>
              <w:t>Follow-up</w:t>
            </w:r>
          </w:p>
        </w:tc>
        <w:tc>
          <w:tcPr>
            <w:tcW w:w="1948" w:type="dxa"/>
            <w:tcBorders>
              <w:top w:val="double" w:sz="4" w:space="0" w:color="FFFFFF" w:themeColor="background1"/>
              <w:left w:val="double" w:sz="4" w:space="0" w:color="FFFFFF" w:themeColor="background1"/>
              <w:right w:val="double" w:sz="4" w:space="0" w:color="FFFFFF" w:themeColor="background1"/>
            </w:tcBorders>
            <w:shd w:val="clear" w:color="auto" w:fill="D9D9D9" w:themeFill="background1" w:themeFillShade="D9"/>
            <w:vAlign w:val="center"/>
          </w:tcPr>
          <w:p w14:paraId="24CF3C61" w14:textId="77777777" w:rsidR="003F6332" w:rsidRPr="009C6173"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color w:val="FFFFFF" w:themeColor="background1"/>
                <w:sz w:val="18"/>
                <w:szCs w:val="18"/>
              </w:rPr>
            </w:pPr>
            <w:r w:rsidRPr="009C6173">
              <w:rPr>
                <w:rFonts w:cstheme="minorHAnsi"/>
                <w:color w:val="FFFFFF" w:themeColor="background1"/>
                <w:sz w:val="18"/>
                <w:szCs w:val="18"/>
              </w:rPr>
              <w:t>Varies in relation to issues identified</w:t>
            </w:r>
          </w:p>
        </w:tc>
        <w:tc>
          <w:tcPr>
            <w:tcW w:w="1170" w:type="dxa"/>
            <w:tcBorders>
              <w:top w:val="double" w:sz="4" w:space="0" w:color="FFFFFF" w:themeColor="background1"/>
              <w:left w:val="double" w:sz="4" w:space="0" w:color="FFFFFF" w:themeColor="background1"/>
              <w:right w:val="double" w:sz="4" w:space="0" w:color="FFFFFF" w:themeColor="background1"/>
            </w:tcBorders>
            <w:shd w:val="clear" w:color="auto" w:fill="D9D9D9" w:themeFill="background1" w:themeFillShade="D9"/>
            <w:vAlign w:val="center"/>
          </w:tcPr>
          <w:p w14:paraId="3D4C1AB3" w14:textId="77777777" w:rsidR="003F6332" w:rsidRPr="009C6173"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color w:val="FFFFFF" w:themeColor="background1"/>
                <w:sz w:val="18"/>
                <w:szCs w:val="18"/>
              </w:rPr>
            </w:pPr>
            <w:r w:rsidRPr="009C6173">
              <w:rPr>
                <w:rFonts w:cstheme="minorHAnsi"/>
                <w:color w:val="FFFFFF" w:themeColor="background1"/>
                <w:sz w:val="18"/>
                <w:szCs w:val="18"/>
              </w:rPr>
              <w:t>Half day to a day</w:t>
            </w:r>
          </w:p>
        </w:tc>
        <w:tc>
          <w:tcPr>
            <w:tcW w:w="1591" w:type="dxa"/>
            <w:tcBorders>
              <w:top w:val="double" w:sz="4" w:space="0" w:color="FFFFFF" w:themeColor="background1"/>
              <w:left w:val="double" w:sz="4" w:space="0" w:color="FFFFFF" w:themeColor="background1"/>
              <w:right w:val="double" w:sz="4" w:space="0" w:color="FFFFFF" w:themeColor="background1"/>
            </w:tcBorders>
            <w:shd w:val="clear" w:color="auto" w:fill="D9D9D9" w:themeFill="background1" w:themeFillShade="D9"/>
            <w:vAlign w:val="center"/>
          </w:tcPr>
          <w:p w14:paraId="2BA9071E" w14:textId="77777777" w:rsidR="003F6332" w:rsidRPr="009C6173"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color w:val="FFFFFF" w:themeColor="background1"/>
                <w:sz w:val="18"/>
                <w:szCs w:val="18"/>
              </w:rPr>
            </w:pPr>
            <w:r w:rsidRPr="009C6173">
              <w:rPr>
                <w:rFonts w:cstheme="minorHAnsi"/>
                <w:color w:val="FFFFFF" w:themeColor="background1"/>
                <w:sz w:val="18"/>
                <w:szCs w:val="18"/>
              </w:rPr>
              <w:t>UNICEF / IP office</w:t>
            </w:r>
          </w:p>
        </w:tc>
        <w:tc>
          <w:tcPr>
            <w:tcW w:w="2367" w:type="dxa"/>
            <w:tcBorders>
              <w:top w:val="double" w:sz="4" w:space="0" w:color="FFFFFF" w:themeColor="background1"/>
              <w:left w:val="double" w:sz="4" w:space="0" w:color="FFFFFF" w:themeColor="background1"/>
            </w:tcBorders>
            <w:shd w:val="clear" w:color="auto" w:fill="D9D9D9" w:themeFill="background1" w:themeFillShade="D9"/>
            <w:vAlign w:val="center"/>
          </w:tcPr>
          <w:p w14:paraId="0E82C552" w14:textId="77777777" w:rsidR="003F6332" w:rsidRPr="009C6173"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color w:val="FFFFFF" w:themeColor="background1"/>
                <w:sz w:val="18"/>
                <w:szCs w:val="18"/>
              </w:rPr>
            </w:pPr>
            <w:r w:rsidRPr="009C6173">
              <w:rPr>
                <w:rFonts w:cstheme="minorHAnsi"/>
                <w:color w:val="FFFFFF" w:themeColor="background1"/>
                <w:sz w:val="18"/>
                <w:szCs w:val="18"/>
              </w:rPr>
              <w:t>Programme manager / Spot checker</w:t>
            </w:r>
          </w:p>
        </w:tc>
      </w:tr>
    </w:tbl>
    <w:p w14:paraId="1412F5AA" w14:textId="77777777" w:rsidR="003F6332" w:rsidRPr="004220A0" w:rsidRDefault="003F6332" w:rsidP="003F6332">
      <w:pPr>
        <w:pStyle w:val="Heading1"/>
        <w:shd w:val="clear" w:color="auto" w:fill="A5A5A5" w:themeFill="accent3"/>
        <w:rPr>
          <w:rFonts w:asciiTheme="minorHAnsi" w:hAnsiTheme="minorHAnsi" w:cstheme="minorHAnsi"/>
          <w:b/>
          <w:color w:val="auto"/>
          <w:sz w:val="22"/>
          <w:szCs w:val="22"/>
        </w:rPr>
      </w:pPr>
      <w:bookmarkStart w:id="27" w:name="_Toc423362826"/>
      <w:bookmarkStart w:id="28" w:name="_Toc494291603"/>
      <w:bookmarkStart w:id="29" w:name="_Toc494293634"/>
      <w:bookmarkStart w:id="30" w:name="_Toc506200111"/>
      <w:bookmarkStart w:id="31" w:name="_Toc136806714"/>
      <w:r w:rsidRPr="004220A0">
        <w:rPr>
          <w:rFonts w:asciiTheme="minorHAnsi" w:hAnsiTheme="minorHAnsi" w:cstheme="minorHAnsi"/>
          <w:b/>
          <w:color w:val="auto"/>
          <w:sz w:val="22"/>
          <w:szCs w:val="22"/>
        </w:rPr>
        <w:t>ACTIVITY II: SPOT CHECK PREPARATION</w:t>
      </w:r>
      <w:bookmarkEnd w:id="27"/>
      <w:bookmarkEnd w:id="28"/>
      <w:bookmarkEnd w:id="29"/>
      <w:bookmarkEnd w:id="30"/>
      <w:bookmarkEnd w:id="31"/>
    </w:p>
    <w:bookmarkEnd w:id="26"/>
    <w:p w14:paraId="366723F8" w14:textId="77777777" w:rsidR="003F6332" w:rsidRPr="009C6173" w:rsidRDefault="003F6332" w:rsidP="003F6332">
      <w:pPr>
        <w:pStyle w:val="Thematic-Mainheadline"/>
        <w:jc w:val="both"/>
        <w:rPr>
          <w:rFonts w:asciiTheme="minorHAnsi" w:hAnsiTheme="minorHAnsi" w:cstheme="minorHAnsi"/>
          <w:color w:val="538135" w:themeColor="accent6" w:themeShade="BF"/>
          <w:sz w:val="22"/>
          <w:szCs w:val="22"/>
        </w:rPr>
      </w:pPr>
    </w:p>
    <w:p w14:paraId="2DDBB730" w14:textId="77777777" w:rsidR="003F6332" w:rsidRPr="009C6173" w:rsidRDefault="003F6332" w:rsidP="003F6332">
      <w:pPr>
        <w:jc w:val="both"/>
        <w:rPr>
          <w:rFonts w:cstheme="minorHAnsi"/>
        </w:rPr>
      </w:pPr>
      <w:proofErr w:type="gramStart"/>
      <w:r w:rsidRPr="009C6173">
        <w:rPr>
          <w:rFonts w:cstheme="minorHAnsi"/>
        </w:rPr>
        <w:t>In order to</w:t>
      </w:r>
      <w:proofErr w:type="gramEnd"/>
      <w:r w:rsidRPr="009C6173">
        <w:rPr>
          <w:rFonts w:cstheme="minorHAnsi"/>
        </w:rPr>
        <w:t xml:space="preserve"> conduct an effective spot check, the staff or team conducting the spot check (referred to henceforth as “spot checker”) familiarizes themselves with the programme and related FACE form and make a selection of transactions to test. </w:t>
      </w:r>
    </w:p>
    <w:p w14:paraId="610F7AF6" w14:textId="77777777" w:rsidR="003F6332" w:rsidRPr="009C6173" w:rsidRDefault="003F6332" w:rsidP="003F6332">
      <w:pPr>
        <w:jc w:val="both"/>
        <w:rPr>
          <w:rFonts w:cstheme="minorHAnsi"/>
        </w:rPr>
      </w:pPr>
      <w:r w:rsidRPr="009C6173">
        <w:rPr>
          <w:rFonts w:cstheme="minorHAnsi"/>
        </w:rPr>
        <w:t xml:space="preserve">It is advised that preparation take place a week before the spot check so that the UNICEF Office can provide the sample selection to the IP </w:t>
      </w:r>
      <w:proofErr w:type="gramStart"/>
      <w:r w:rsidRPr="009C6173">
        <w:rPr>
          <w:rFonts w:cstheme="minorHAnsi"/>
        </w:rPr>
        <w:t>in order to</w:t>
      </w:r>
      <w:proofErr w:type="gramEnd"/>
      <w:r w:rsidRPr="009C6173">
        <w:rPr>
          <w:rFonts w:cstheme="minorHAnsi"/>
        </w:rPr>
        <w:t xml:space="preserve"> allow the IP to provide all required support documentation at the time of fieldwork.</w:t>
      </w:r>
    </w:p>
    <w:p w14:paraId="29ED16FF" w14:textId="77777777" w:rsidR="003F6332" w:rsidRPr="009C6173" w:rsidRDefault="003F6332" w:rsidP="003F6332">
      <w:pPr>
        <w:jc w:val="both"/>
        <w:rPr>
          <w:rFonts w:cstheme="minorHAnsi"/>
          <w:color w:val="000000" w:themeColor="text1"/>
          <w:u w:val="single"/>
        </w:rPr>
      </w:pPr>
      <w:r w:rsidRPr="009C6173">
        <w:rPr>
          <w:rFonts w:cstheme="minorHAnsi"/>
          <w:color w:val="000000" w:themeColor="text1"/>
          <w:u w:val="single"/>
        </w:rPr>
        <w:t>II.1: Review relevant information</w:t>
      </w:r>
    </w:p>
    <w:p w14:paraId="0797F022" w14:textId="77777777" w:rsidR="003F6332" w:rsidRPr="009C6173" w:rsidRDefault="003F6332" w:rsidP="003F6332">
      <w:pPr>
        <w:jc w:val="both"/>
        <w:rPr>
          <w:rFonts w:cstheme="minorHAnsi"/>
        </w:rPr>
      </w:pPr>
      <w:r w:rsidRPr="009C6173">
        <w:rPr>
          <w:rFonts w:cstheme="minorHAnsi"/>
        </w:rPr>
        <w:t>The spot checker responsible for conducting the spot check should review:</w:t>
      </w:r>
    </w:p>
    <w:p w14:paraId="6AE4045E" w14:textId="77777777" w:rsidR="003F6332" w:rsidRPr="009C6173" w:rsidRDefault="003F6332" w:rsidP="003F6332">
      <w:pPr>
        <w:pStyle w:val="ListParagraph"/>
        <w:numPr>
          <w:ilvl w:val="0"/>
          <w:numId w:val="41"/>
        </w:numPr>
        <w:spacing w:after="0" w:line="240" w:lineRule="auto"/>
        <w:jc w:val="both"/>
        <w:rPr>
          <w:rFonts w:cstheme="minorHAnsi"/>
        </w:rPr>
      </w:pPr>
      <w:r w:rsidRPr="009C6173">
        <w:rPr>
          <w:rFonts w:cstheme="minorHAnsi"/>
        </w:rPr>
        <w:t xml:space="preserve">The programme document or </w:t>
      </w:r>
      <w:proofErr w:type="gramStart"/>
      <w:r w:rsidRPr="009C6173">
        <w:rPr>
          <w:rFonts w:cstheme="minorHAnsi"/>
        </w:rPr>
        <w:t>workplan;</w:t>
      </w:r>
      <w:proofErr w:type="gramEnd"/>
    </w:p>
    <w:p w14:paraId="488876F2" w14:textId="77777777" w:rsidR="003F6332" w:rsidRPr="009C6173" w:rsidRDefault="003F6332" w:rsidP="003F6332">
      <w:pPr>
        <w:pStyle w:val="ListParagraph"/>
        <w:numPr>
          <w:ilvl w:val="0"/>
          <w:numId w:val="41"/>
        </w:numPr>
        <w:spacing w:after="0" w:line="240" w:lineRule="auto"/>
        <w:jc w:val="both"/>
        <w:rPr>
          <w:rFonts w:cstheme="minorHAnsi"/>
        </w:rPr>
      </w:pPr>
      <w:r w:rsidRPr="009C6173">
        <w:rPr>
          <w:rFonts w:cstheme="minorHAnsi"/>
        </w:rPr>
        <w:t xml:space="preserve">The micro assessment report if </w:t>
      </w:r>
      <w:proofErr w:type="gramStart"/>
      <w:r w:rsidRPr="009C6173">
        <w:rPr>
          <w:rFonts w:cstheme="minorHAnsi"/>
        </w:rPr>
        <w:t>available;</w:t>
      </w:r>
      <w:proofErr w:type="gramEnd"/>
    </w:p>
    <w:p w14:paraId="3647F1DD" w14:textId="77777777" w:rsidR="003F6332" w:rsidRPr="009C6173" w:rsidRDefault="003F6332" w:rsidP="003F6332">
      <w:pPr>
        <w:pStyle w:val="ListParagraph"/>
        <w:numPr>
          <w:ilvl w:val="0"/>
          <w:numId w:val="41"/>
        </w:numPr>
        <w:spacing w:after="0" w:line="240" w:lineRule="auto"/>
        <w:jc w:val="both"/>
        <w:rPr>
          <w:rFonts w:cstheme="minorHAnsi"/>
        </w:rPr>
      </w:pPr>
      <w:r w:rsidRPr="009C6173">
        <w:rPr>
          <w:rFonts w:cstheme="minorHAnsi"/>
        </w:rPr>
        <w:t xml:space="preserve">Latest programmatic visit and progress </w:t>
      </w:r>
      <w:proofErr w:type="gramStart"/>
      <w:r w:rsidRPr="009C6173">
        <w:rPr>
          <w:rFonts w:cstheme="minorHAnsi"/>
        </w:rPr>
        <w:t>reports;</w:t>
      </w:r>
      <w:proofErr w:type="gramEnd"/>
    </w:p>
    <w:p w14:paraId="01167DDC" w14:textId="77777777" w:rsidR="003F6332" w:rsidRPr="009C6173" w:rsidRDefault="003F6332" w:rsidP="003F6332">
      <w:pPr>
        <w:pStyle w:val="ListParagraph"/>
        <w:numPr>
          <w:ilvl w:val="0"/>
          <w:numId w:val="41"/>
        </w:numPr>
        <w:spacing w:after="0" w:line="240" w:lineRule="auto"/>
        <w:jc w:val="both"/>
        <w:rPr>
          <w:rFonts w:cstheme="minorHAnsi"/>
        </w:rPr>
      </w:pPr>
      <w:r w:rsidRPr="009C6173">
        <w:rPr>
          <w:rFonts w:cstheme="minorHAnsi"/>
        </w:rPr>
        <w:t>The FACE form requesting funding, the ICE and the FACE form reporting on the actual programme expenditures; and</w:t>
      </w:r>
    </w:p>
    <w:p w14:paraId="56E71AD7" w14:textId="77777777" w:rsidR="003F6332" w:rsidRPr="009C6173" w:rsidRDefault="003F6332" w:rsidP="003F6332">
      <w:pPr>
        <w:pStyle w:val="ListParagraph"/>
        <w:numPr>
          <w:ilvl w:val="0"/>
          <w:numId w:val="41"/>
        </w:numPr>
        <w:spacing w:after="0" w:line="240" w:lineRule="auto"/>
        <w:jc w:val="both"/>
        <w:rPr>
          <w:rFonts w:cstheme="minorHAnsi"/>
        </w:rPr>
      </w:pPr>
      <w:r w:rsidRPr="009C6173">
        <w:rPr>
          <w:rFonts w:cstheme="minorHAnsi"/>
        </w:rPr>
        <w:t>Results of previous audits or spot checks.</w:t>
      </w:r>
    </w:p>
    <w:p w14:paraId="7AFD939A" w14:textId="77777777" w:rsidR="003F6332" w:rsidRPr="009C6173" w:rsidRDefault="003F6332" w:rsidP="003F6332">
      <w:pPr>
        <w:jc w:val="both"/>
        <w:rPr>
          <w:rFonts w:cstheme="minorHAnsi"/>
        </w:rPr>
      </w:pPr>
    </w:p>
    <w:p w14:paraId="6D147D05" w14:textId="77777777" w:rsidR="003F6332" w:rsidRPr="009C6173" w:rsidRDefault="003F6332" w:rsidP="003F6332">
      <w:pPr>
        <w:jc w:val="both"/>
        <w:rPr>
          <w:rFonts w:cstheme="minorHAnsi"/>
          <w:color w:val="000000" w:themeColor="text1"/>
          <w:u w:val="single"/>
        </w:rPr>
      </w:pPr>
      <w:r w:rsidRPr="009C6173">
        <w:rPr>
          <w:rFonts w:cstheme="minorHAnsi"/>
          <w:color w:val="000000" w:themeColor="text1"/>
          <w:u w:val="single"/>
        </w:rPr>
        <w:t xml:space="preserve">II.2 Reconcile the FACE form to the IP’s system </w:t>
      </w:r>
      <w:proofErr w:type="gramStart"/>
      <w:r w:rsidRPr="009C6173">
        <w:rPr>
          <w:rFonts w:cstheme="minorHAnsi"/>
          <w:color w:val="000000" w:themeColor="text1"/>
          <w:u w:val="single"/>
        </w:rPr>
        <w:t>report</w:t>
      </w:r>
      <w:proofErr w:type="gramEnd"/>
    </w:p>
    <w:p w14:paraId="460D0F3E" w14:textId="77777777" w:rsidR="003F6332" w:rsidRPr="009C6173" w:rsidRDefault="003F6332" w:rsidP="003F6332">
      <w:pPr>
        <w:jc w:val="both"/>
        <w:rPr>
          <w:rFonts w:cstheme="minorHAnsi"/>
        </w:rPr>
      </w:pPr>
      <w:r w:rsidRPr="009C6173">
        <w:rPr>
          <w:rFonts w:cstheme="minorHAnsi"/>
        </w:rPr>
        <w:t xml:space="preserve">A spot check is conducted on </w:t>
      </w:r>
      <w:r w:rsidRPr="009C6173">
        <w:rPr>
          <w:rFonts w:cstheme="minorHAnsi"/>
          <w:b/>
        </w:rPr>
        <w:t>one</w:t>
      </w:r>
      <w:r w:rsidRPr="009C6173">
        <w:rPr>
          <w:rFonts w:cstheme="minorHAnsi"/>
        </w:rPr>
        <w:t xml:space="preserve"> FACE form - usually the most recent FACE reporting actual programme expenditures.</w:t>
      </w:r>
    </w:p>
    <w:p w14:paraId="7E0EA30C" w14:textId="77777777" w:rsidR="003F6332" w:rsidRPr="009C6173" w:rsidRDefault="003F6332" w:rsidP="003F6332">
      <w:pPr>
        <w:jc w:val="both"/>
        <w:rPr>
          <w:rFonts w:cstheme="minorHAnsi"/>
        </w:rPr>
      </w:pPr>
      <w:r w:rsidRPr="009C6173">
        <w:rPr>
          <w:rFonts w:cstheme="minorHAnsi"/>
        </w:rPr>
        <w:lastRenderedPageBreak/>
        <w:t>The UNICEF programme manager requests the transaction report from the IP’s system and the spot checker ensures that the report is for the correct period and the total amounts in the report per activity match the amounts reported on the FACE form.</w:t>
      </w:r>
    </w:p>
    <w:p w14:paraId="12920849" w14:textId="77777777" w:rsidR="003F6332" w:rsidRPr="009C6173" w:rsidRDefault="003F6332" w:rsidP="003F6332">
      <w:pPr>
        <w:jc w:val="both"/>
        <w:rPr>
          <w:rFonts w:cstheme="minorHAnsi"/>
          <w:b/>
        </w:rPr>
      </w:pPr>
    </w:p>
    <w:p w14:paraId="075494FE" w14:textId="77777777" w:rsidR="003F6332" w:rsidRPr="009C6173" w:rsidRDefault="003F6332" w:rsidP="003F6332">
      <w:pPr>
        <w:jc w:val="both"/>
        <w:rPr>
          <w:rFonts w:cstheme="minorHAnsi"/>
          <w:color w:val="000000" w:themeColor="text1"/>
          <w:u w:val="single"/>
        </w:rPr>
      </w:pPr>
      <w:r w:rsidRPr="009C6173">
        <w:rPr>
          <w:rFonts w:cstheme="minorHAnsi"/>
          <w:color w:val="000000" w:themeColor="text1"/>
          <w:u w:val="single"/>
        </w:rPr>
        <w:t xml:space="preserve">III.3 Make a selection of expenditures to </w:t>
      </w:r>
      <w:proofErr w:type="gramStart"/>
      <w:r w:rsidRPr="009C6173">
        <w:rPr>
          <w:rFonts w:cstheme="minorHAnsi"/>
          <w:color w:val="000000" w:themeColor="text1"/>
          <w:u w:val="single"/>
        </w:rPr>
        <w:t>test</w:t>
      </w:r>
      <w:proofErr w:type="gramEnd"/>
    </w:p>
    <w:p w14:paraId="52E477CA" w14:textId="77777777" w:rsidR="003F6332" w:rsidRPr="009C6173" w:rsidRDefault="003F6332" w:rsidP="003F6332">
      <w:pPr>
        <w:jc w:val="both"/>
        <w:rPr>
          <w:rFonts w:cstheme="minorHAnsi"/>
        </w:rPr>
      </w:pPr>
      <w:r w:rsidRPr="009C6173">
        <w:rPr>
          <w:rFonts w:cstheme="minorHAnsi"/>
        </w:rPr>
        <w:t xml:space="preserve">It is not required to test every transaction reported by the IP. Depending on the type of expenses, the spot checker should select no less than 20% and no more than 80% of the expenses to test aiming for 50%. The spot checker uses a risk- based approach during selection, identifying large and unusual expenses. </w:t>
      </w:r>
    </w:p>
    <w:p w14:paraId="21D45DF8" w14:textId="77777777" w:rsidR="003F6332" w:rsidRDefault="003F6332" w:rsidP="003F6332">
      <w:pPr>
        <w:rPr>
          <w:rFonts w:cstheme="minorHAnsi"/>
        </w:rPr>
      </w:pPr>
    </w:p>
    <w:p w14:paraId="6B25C7E9" w14:textId="77777777" w:rsidR="003F6332" w:rsidRDefault="003F6332" w:rsidP="003F6332">
      <w:pPr>
        <w:rPr>
          <w:rFonts w:cstheme="minorHAnsi"/>
        </w:rPr>
      </w:pPr>
    </w:p>
    <w:p w14:paraId="2373272A" w14:textId="77777777" w:rsidR="003F6332" w:rsidRPr="004220A0" w:rsidRDefault="003F6332" w:rsidP="003F6332">
      <w:pPr>
        <w:pStyle w:val="Style2"/>
        <w:rPr>
          <w:rFonts w:asciiTheme="minorHAnsi" w:hAnsiTheme="minorHAnsi" w:cstheme="minorHAnsi"/>
          <w:color w:val="auto"/>
          <w:sz w:val="22"/>
          <w:szCs w:val="22"/>
        </w:rPr>
      </w:pPr>
      <w:bookmarkStart w:id="32" w:name="_Toc423362827"/>
      <w:bookmarkStart w:id="33" w:name="_Toc494291604"/>
      <w:bookmarkStart w:id="34" w:name="_Toc494293635"/>
      <w:bookmarkStart w:id="35" w:name="_Toc506200112"/>
      <w:bookmarkStart w:id="36" w:name="_Toc136806715"/>
      <w:r w:rsidRPr="004220A0">
        <w:rPr>
          <w:rFonts w:asciiTheme="minorHAnsi" w:hAnsiTheme="minorHAnsi" w:cstheme="minorHAnsi"/>
          <w:color w:val="auto"/>
        </w:rPr>
        <w:t>II.1: Review relevant information</w:t>
      </w:r>
      <w:bookmarkStart w:id="37" w:name="ActivityII1"/>
      <w:bookmarkEnd w:id="32"/>
      <w:bookmarkEnd w:id="33"/>
      <w:bookmarkEnd w:id="34"/>
      <w:bookmarkEnd w:id="35"/>
      <w:bookmarkEnd w:id="36"/>
    </w:p>
    <w:bookmarkEnd w:id="37"/>
    <w:p w14:paraId="13B230EE" w14:textId="77777777" w:rsidR="003F6332" w:rsidRPr="009C6173" w:rsidRDefault="003F6332" w:rsidP="003F6332">
      <w:pPr>
        <w:tabs>
          <w:tab w:val="left" w:pos="1019"/>
        </w:tabs>
        <w:rPr>
          <w:rFonts w:cstheme="minorHAnsi"/>
        </w:rPr>
      </w:pPr>
      <w:r w:rsidRPr="009C6173">
        <w:rPr>
          <w:rFonts w:cstheme="minorHAnsi"/>
        </w:rPr>
        <w:tab/>
      </w:r>
    </w:p>
    <w:p w14:paraId="360BD68E" w14:textId="77777777" w:rsidR="003F6332" w:rsidRPr="009C6173" w:rsidRDefault="003F6332" w:rsidP="003F6332">
      <w:pPr>
        <w:pStyle w:val="Default"/>
        <w:jc w:val="both"/>
        <w:rPr>
          <w:rFonts w:asciiTheme="minorHAnsi" w:hAnsiTheme="minorHAnsi" w:cstheme="minorHAnsi"/>
          <w:sz w:val="22"/>
          <w:szCs w:val="22"/>
        </w:rPr>
      </w:pPr>
      <w:r w:rsidRPr="009C6173">
        <w:rPr>
          <w:rFonts w:asciiTheme="minorHAnsi" w:hAnsiTheme="minorHAnsi" w:cstheme="minorHAnsi"/>
          <w:sz w:val="22"/>
          <w:szCs w:val="22"/>
        </w:rPr>
        <w:t>In preparation for the spot check, the spot checker responsible to conduct the spot check should review the following documents:</w:t>
      </w:r>
    </w:p>
    <w:p w14:paraId="7F32D2FC" w14:textId="77777777" w:rsidR="003F6332" w:rsidRPr="009C6173" w:rsidRDefault="003F6332" w:rsidP="003F6332">
      <w:pPr>
        <w:pStyle w:val="Default"/>
        <w:jc w:val="both"/>
        <w:rPr>
          <w:rFonts w:asciiTheme="minorHAnsi" w:hAnsiTheme="minorHAnsi" w:cstheme="minorHAnsi"/>
          <w:sz w:val="22"/>
          <w:szCs w:val="22"/>
        </w:rPr>
      </w:pPr>
    </w:p>
    <w:tbl>
      <w:tblPr>
        <w:tblStyle w:val="TableGrid"/>
        <w:tblW w:w="0" w:type="auto"/>
        <w:tblLook w:val="04A0" w:firstRow="1" w:lastRow="0" w:firstColumn="1" w:lastColumn="0" w:noHBand="0" w:noVBand="1"/>
      </w:tblPr>
      <w:tblGrid>
        <w:gridCol w:w="3505"/>
        <w:gridCol w:w="5125"/>
      </w:tblGrid>
      <w:tr w:rsidR="003F6332" w:rsidRPr="009C6173" w14:paraId="3013BF12" w14:textId="77777777" w:rsidTr="00025A72">
        <w:tc>
          <w:tcPr>
            <w:tcW w:w="3505" w:type="dxa"/>
            <w:shd w:val="clear" w:color="auto" w:fill="C9C9C9" w:themeFill="accent3" w:themeFillTint="99"/>
          </w:tcPr>
          <w:p w14:paraId="5BD4FFBC" w14:textId="77777777" w:rsidR="003F6332" w:rsidRPr="009C6173" w:rsidRDefault="003F6332" w:rsidP="00025A72">
            <w:pPr>
              <w:pStyle w:val="Default"/>
              <w:jc w:val="both"/>
              <w:rPr>
                <w:rFonts w:asciiTheme="minorHAnsi" w:hAnsiTheme="minorHAnsi" w:cstheme="minorHAnsi"/>
                <w:b/>
                <w:sz w:val="22"/>
                <w:szCs w:val="22"/>
              </w:rPr>
            </w:pPr>
            <w:r w:rsidRPr="009C6173">
              <w:rPr>
                <w:rFonts w:asciiTheme="minorHAnsi" w:hAnsiTheme="minorHAnsi" w:cstheme="minorHAnsi"/>
                <w:b/>
                <w:sz w:val="22"/>
                <w:szCs w:val="22"/>
              </w:rPr>
              <w:t>Document</w:t>
            </w:r>
          </w:p>
        </w:tc>
        <w:tc>
          <w:tcPr>
            <w:tcW w:w="5125" w:type="dxa"/>
            <w:shd w:val="clear" w:color="auto" w:fill="C9C9C9" w:themeFill="accent3" w:themeFillTint="99"/>
          </w:tcPr>
          <w:p w14:paraId="1563C89C" w14:textId="77777777" w:rsidR="003F6332" w:rsidRPr="009C6173" w:rsidRDefault="003F6332" w:rsidP="00025A72">
            <w:pPr>
              <w:pStyle w:val="Default"/>
              <w:jc w:val="both"/>
              <w:rPr>
                <w:rFonts w:asciiTheme="minorHAnsi" w:hAnsiTheme="minorHAnsi" w:cstheme="minorHAnsi"/>
                <w:b/>
                <w:sz w:val="22"/>
                <w:szCs w:val="22"/>
              </w:rPr>
            </w:pPr>
            <w:r w:rsidRPr="009C6173">
              <w:rPr>
                <w:rFonts w:asciiTheme="minorHAnsi" w:hAnsiTheme="minorHAnsi" w:cstheme="minorHAnsi"/>
                <w:b/>
                <w:sz w:val="22"/>
                <w:szCs w:val="22"/>
              </w:rPr>
              <w:t>Objective</w:t>
            </w:r>
          </w:p>
        </w:tc>
      </w:tr>
      <w:tr w:rsidR="003F6332" w:rsidRPr="009C6173" w14:paraId="0D7FD041" w14:textId="77777777" w:rsidTr="00025A72">
        <w:tc>
          <w:tcPr>
            <w:tcW w:w="3505" w:type="dxa"/>
          </w:tcPr>
          <w:p w14:paraId="0095EA70" w14:textId="77777777" w:rsidR="003F6332" w:rsidRPr="009C6173" w:rsidRDefault="003F6332" w:rsidP="00025A72">
            <w:pPr>
              <w:pStyle w:val="Default"/>
              <w:jc w:val="both"/>
              <w:rPr>
                <w:rFonts w:asciiTheme="minorHAnsi" w:hAnsiTheme="minorHAnsi" w:cstheme="minorHAnsi"/>
                <w:sz w:val="22"/>
                <w:szCs w:val="22"/>
              </w:rPr>
            </w:pPr>
            <w:proofErr w:type="spellStart"/>
            <w:r w:rsidRPr="009C6173">
              <w:rPr>
                <w:rFonts w:asciiTheme="minorHAnsi" w:hAnsiTheme="minorHAnsi" w:cstheme="minorHAnsi"/>
                <w:sz w:val="22"/>
                <w:szCs w:val="22"/>
              </w:rPr>
              <w:t>Programme</w:t>
            </w:r>
            <w:proofErr w:type="spellEnd"/>
            <w:r w:rsidRPr="009C6173">
              <w:rPr>
                <w:rFonts w:asciiTheme="minorHAnsi" w:hAnsiTheme="minorHAnsi" w:cstheme="minorHAnsi"/>
                <w:sz w:val="22"/>
                <w:szCs w:val="22"/>
              </w:rPr>
              <w:t xml:space="preserve"> document / workplan</w:t>
            </w:r>
          </w:p>
        </w:tc>
        <w:tc>
          <w:tcPr>
            <w:tcW w:w="5125" w:type="dxa"/>
          </w:tcPr>
          <w:p w14:paraId="124F7673" w14:textId="77777777" w:rsidR="003F6332" w:rsidRPr="009C6173" w:rsidRDefault="003F6332" w:rsidP="00025A72">
            <w:pPr>
              <w:pStyle w:val="Default"/>
              <w:jc w:val="both"/>
              <w:rPr>
                <w:rFonts w:asciiTheme="minorHAnsi" w:hAnsiTheme="minorHAnsi" w:cstheme="minorHAnsi"/>
                <w:sz w:val="22"/>
                <w:szCs w:val="22"/>
              </w:rPr>
            </w:pPr>
            <w:r w:rsidRPr="009C6173">
              <w:rPr>
                <w:rFonts w:asciiTheme="minorHAnsi" w:hAnsiTheme="minorHAnsi" w:cstheme="minorHAnsi"/>
                <w:sz w:val="22"/>
                <w:szCs w:val="22"/>
              </w:rPr>
              <w:t xml:space="preserve">To become familiar with the </w:t>
            </w:r>
            <w:proofErr w:type="spellStart"/>
            <w:r w:rsidRPr="009C6173">
              <w:rPr>
                <w:rFonts w:asciiTheme="minorHAnsi" w:hAnsiTheme="minorHAnsi" w:cstheme="minorHAnsi"/>
                <w:sz w:val="22"/>
                <w:szCs w:val="22"/>
              </w:rPr>
              <w:t>programme</w:t>
            </w:r>
            <w:proofErr w:type="spellEnd"/>
            <w:r w:rsidRPr="009C6173">
              <w:rPr>
                <w:rFonts w:asciiTheme="minorHAnsi" w:hAnsiTheme="minorHAnsi" w:cstheme="minorHAnsi"/>
                <w:sz w:val="22"/>
                <w:szCs w:val="22"/>
              </w:rPr>
              <w:t xml:space="preserve"> background and approved activities</w:t>
            </w:r>
          </w:p>
        </w:tc>
      </w:tr>
      <w:tr w:rsidR="003F6332" w:rsidRPr="009C6173" w14:paraId="4DBF0C4F" w14:textId="77777777" w:rsidTr="00025A72">
        <w:tc>
          <w:tcPr>
            <w:tcW w:w="3505" w:type="dxa"/>
          </w:tcPr>
          <w:p w14:paraId="7B650E9C" w14:textId="77777777" w:rsidR="003F6332" w:rsidRPr="009C6173" w:rsidRDefault="003F6332" w:rsidP="00025A72">
            <w:pPr>
              <w:pStyle w:val="Default"/>
              <w:jc w:val="both"/>
              <w:rPr>
                <w:rFonts w:asciiTheme="minorHAnsi" w:hAnsiTheme="minorHAnsi" w:cstheme="minorHAnsi"/>
                <w:sz w:val="22"/>
                <w:szCs w:val="22"/>
              </w:rPr>
            </w:pPr>
            <w:r w:rsidRPr="009C6173">
              <w:rPr>
                <w:rFonts w:asciiTheme="minorHAnsi" w:hAnsiTheme="minorHAnsi" w:cstheme="minorHAnsi"/>
                <w:sz w:val="22"/>
                <w:szCs w:val="22"/>
              </w:rPr>
              <w:t>Micro assessment report</w:t>
            </w:r>
          </w:p>
        </w:tc>
        <w:tc>
          <w:tcPr>
            <w:tcW w:w="5125" w:type="dxa"/>
          </w:tcPr>
          <w:p w14:paraId="6EEE79AE" w14:textId="77777777" w:rsidR="003F6332" w:rsidRPr="009C6173" w:rsidRDefault="003F6332" w:rsidP="00025A72">
            <w:pPr>
              <w:pStyle w:val="Default"/>
              <w:jc w:val="both"/>
              <w:rPr>
                <w:rFonts w:asciiTheme="minorHAnsi" w:hAnsiTheme="minorHAnsi" w:cstheme="minorHAnsi"/>
                <w:sz w:val="22"/>
                <w:szCs w:val="22"/>
              </w:rPr>
            </w:pPr>
            <w:r w:rsidRPr="009C6173">
              <w:rPr>
                <w:rFonts w:asciiTheme="minorHAnsi" w:hAnsiTheme="minorHAnsi" w:cstheme="minorHAnsi"/>
                <w:sz w:val="22"/>
                <w:szCs w:val="22"/>
              </w:rPr>
              <w:t>To understand the high priority observations and recommendations. During the interview, the spot checker should inquire whether high priority recommendations flagged for follow up have been implemented.</w:t>
            </w:r>
          </w:p>
        </w:tc>
      </w:tr>
      <w:tr w:rsidR="003F6332" w:rsidRPr="009C6173" w14:paraId="1A9FEA1C" w14:textId="77777777" w:rsidTr="00025A72">
        <w:tc>
          <w:tcPr>
            <w:tcW w:w="3505" w:type="dxa"/>
          </w:tcPr>
          <w:p w14:paraId="35481588" w14:textId="77777777" w:rsidR="003F6332" w:rsidRPr="009C6173" w:rsidRDefault="003F6332" w:rsidP="00025A72">
            <w:pPr>
              <w:pStyle w:val="Default"/>
              <w:jc w:val="both"/>
              <w:rPr>
                <w:rFonts w:asciiTheme="minorHAnsi" w:hAnsiTheme="minorHAnsi" w:cstheme="minorHAnsi"/>
                <w:sz w:val="22"/>
                <w:szCs w:val="22"/>
              </w:rPr>
            </w:pPr>
            <w:r w:rsidRPr="009C6173">
              <w:rPr>
                <w:rFonts w:asciiTheme="minorHAnsi" w:hAnsiTheme="minorHAnsi" w:cstheme="minorHAnsi"/>
                <w:sz w:val="22"/>
                <w:szCs w:val="22"/>
              </w:rPr>
              <w:t>Latest programmatic visits and progress reports</w:t>
            </w:r>
          </w:p>
        </w:tc>
        <w:tc>
          <w:tcPr>
            <w:tcW w:w="5125" w:type="dxa"/>
          </w:tcPr>
          <w:p w14:paraId="296ECC4A" w14:textId="77777777" w:rsidR="003F6332" w:rsidRPr="009C6173" w:rsidRDefault="003F6332" w:rsidP="00025A72">
            <w:pPr>
              <w:pStyle w:val="Default"/>
              <w:jc w:val="both"/>
              <w:rPr>
                <w:rFonts w:asciiTheme="minorHAnsi" w:hAnsiTheme="minorHAnsi" w:cstheme="minorHAnsi"/>
                <w:sz w:val="22"/>
                <w:szCs w:val="22"/>
                <w:lang w:val="bg-BG"/>
              </w:rPr>
            </w:pPr>
            <w:r w:rsidRPr="009C6173">
              <w:rPr>
                <w:rFonts w:asciiTheme="minorHAnsi" w:hAnsiTheme="minorHAnsi" w:cstheme="minorHAnsi"/>
                <w:sz w:val="22"/>
                <w:szCs w:val="22"/>
              </w:rPr>
              <w:t>To understand what activities took place as well as challenges in implementation</w:t>
            </w:r>
          </w:p>
        </w:tc>
      </w:tr>
      <w:tr w:rsidR="003F6332" w:rsidRPr="009C6173" w14:paraId="1A00458A" w14:textId="77777777" w:rsidTr="00025A72">
        <w:trPr>
          <w:trHeight w:val="224"/>
        </w:trPr>
        <w:tc>
          <w:tcPr>
            <w:tcW w:w="3505" w:type="dxa"/>
          </w:tcPr>
          <w:p w14:paraId="03E4E2A2" w14:textId="77777777" w:rsidR="003F6332" w:rsidRPr="009C6173" w:rsidRDefault="003F6332" w:rsidP="00025A72">
            <w:pPr>
              <w:pStyle w:val="Default"/>
              <w:jc w:val="both"/>
              <w:rPr>
                <w:rFonts w:asciiTheme="minorHAnsi" w:hAnsiTheme="minorHAnsi" w:cstheme="minorHAnsi"/>
                <w:sz w:val="22"/>
                <w:szCs w:val="22"/>
              </w:rPr>
            </w:pPr>
            <w:r w:rsidRPr="009C6173">
              <w:rPr>
                <w:rFonts w:asciiTheme="minorHAnsi" w:hAnsiTheme="minorHAnsi" w:cstheme="minorHAnsi"/>
                <w:sz w:val="22"/>
                <w:szCs w:val="22"/>
              </w:rPr>
              <w:t xml:space="preserve">The FACE form requesting funding with the accompanying ICE and the FACE form reporting the actual </w:t>
            </w:r>
            <w:proofErr w:type="spellStart"/>
            <w:r w:rsidRPr="009C6173">
              <w:rPr>
                <w:rFonts w:asciiTheme="minorHAnsi" w:hAnsiTheme="minorHAnsi" w:cstheme="minorHAnsi"/>
                <w:sz w:val="22"/>
                <w:szCs w:val="22"/>
              </w:rPr>
              <w:t>programme</w:t>
            </w:r>
            <w:proofErr w:type="spellEnd"/>
            <w:r w:rsidRPr="009C6173">
              <w:rPr>
                <w:rFonts w:asciiTheme="minorHAnsi" w:hAnsiTheme="minorHAnsi" w:cstheme="minorHAnsi"/>
                <w:sz w:val="22"/>
                <w:szCs w:val="22"/>
              </w:rPr>
              <w:t xml:space="preserve"> expenditures</w:t>
            </w:r>
          </w:p>
        </w:tc>
        <w:tc>
          <w:tcPr>
            <w:tcW w:w="5125" w:type="dxa"/>
          </w:tcPr>
          <w:p w14:paraId="7ED705A3" w14:textId="77777777" w:rsidR="003F6332" w:rsidRPr="009C6173" w:rsidRDefault="003F6332" w:rsidP="00025A72">
            <w:pPr>
              <w:pStyle w:val="Default"/>
              <w:jc w:val="both"/>
              <w:rPr>
                <w:rFonts w:asciiTheme="minorHAnsi" w:hAnsiTheme="minorHAnsi" w:cstheme="minorHAnsi"/>
                <w:sz w:val="22"/>
                <w:szCs w:val="22"/>
              </w:rPr>
            </w:pPr>
            <w:r w:rsidRPr="009C6173">
              <w:rPr>
                <w:rFonts w:asciiTheme="minorHAnsi" w:hAnsiTheme="minorHAnsi" w:cstheme="minorHAnsi"/>
                <w:sz w:val="22"/>
                <w:szCs w:val="22"/>
              </w:rPr>
              <w:t>To understand the activities and inputs which were authorized</w:t>
            </w:r>
          </w:p>
        </w:tc>
      </w:tr>
      <w:tr w:rsidR="003F6332" w:rsidRPr="009C6173" w14:paraId="1501A2BD" w14:textId="77777777" w:rsidTr="00025A72">
        <w:trPr>
          <w:trHeight w:val="1268"/>
        </w:trPr>
        <w:tc>
          <w:tcPr>
            <w:tcW w:w="3505" w:type="dxa"/>
          </w:tcPr>
          <w:p w14:paraId="17787469" w14:textId="77777777" w:rsidR="003F6332" w:rsidRPr="009C6173" w:rsidRDefault="003F6332" w:rsidP="00025A72">
            <w:pPr>
              <w:pStyle w:val="Default"/>
              <w:jc w:val="both"/>
              <w:rPr>
                <w:rFonts w:asciiTheme="minorHAnsi" w:hAnsiTheme="minorHAnsi" w:cstheme="minorHAnsi"/>
                <w:sz w:val="22"/>
                <w:szCs w:val="22"/>
              </w:rPr>
            </w:pPr>
            <w:r w:rsidRPr="009C6173">
              <w:rPr>
                <w:rFonts w:asciiTheme="minorHAnsi" w:hAnsiTheme="minorHAnsi" w:cstheme="minorHAnsi"/>
                <w:sz w:val="22"/>
                <w:szCs w:val="22"/>
              </w:rPr>
              <w:t>Previous spot check or audit reports</w:t>
            </w:r>
          </w:p>
        </w:tc>
        <w:tc>
          <w:tcPr>
            <w:tcW w:w="5125" w:type="dxa"/>
          </w:tcPr>
          <w:p w14:paraId="0316993E" w14:textId="77777777" w:rsidR="003F6332" w:rsidRPr="009C6173" w:rsidRDefault="003F6332" w:rsidP="00025A72">
            <w:pPr>
              <w:pStyle w:val="Default"/>
              <w:jc w:val="both"/>
              <w:rPr>
                <w:rFonts w:asciiTheme="minorHAnsi" w:hAnsiTheme="minorHAnsi" w:cstheme="minorHAnsi"/>
                <w:sz w:val="22"/>
                <w:szCs w:val="22"/>
              </w:rPr>
            </w:pPr>
            <w:r w:rsidRPr="009C6173">
              <w:rPr>
                <w:rFonts w:asciiTheme="minorHAnsi" w:hAnsiTheme="minorHAnsi" w:cstheme="minorHAnsi"/>
                <w:sz w:val="22"/>
                <w:szCs w:val="22"/>
              </w:rPr>
              <w:t>To identify the high priority observations and recommendations. During the spot check, the spot checker should inquire whether the IP has implemented the recommendation and verify it through the testing procedure.</w:t>
            </w:r>
          </w:p>
        </w:tc>
      </w:tr>
    </w:tbl>
    <w:p w14:paraId="7ACCDD83" w14:textId="77777777" w:rsidR="003F6332" w:rsidRPr="009C6173" w:rsidRDefault="003F6332" w:rsidP="003F6332">
      <w:pPr>
        <w:pStyle w:val="Default"/>
        <w:jc w:val="both"/>
        <w:rPr>
          <w:rFonts w:asciiTheme="minorHAnsi" w:hAnsiTheme="minorHAnsi" w:cstheme="minorHAnsi"/>
          <w:sz w:val="22"/>
          <w:szCs w:val="22"/>
        </w:rPr>
      </w:pPr>
    </w:p>
    <w:p w14:paraId="205AEBEB" w14:textId="77777777" w:rsidR="003F6332" w:rsidRPr="009C6173" w:rsidRDefault="003F6332" w:rsidP="003F6332">
      <w:pPr>
        <w:jc w:val="both"/>
        <w:rPr>
          <w:rFonts w:cstheme="minorHAnsi"/>
        </w:rPr>
      </w:pPr>
      <w:r w:rsidRPr="009C6173">
        <w:rPr>
          <w:rFonts w:cstheme="minorHAnsi"/>
        </w:rPr>
        <w:lastRenderedPageBreak/>
        <w:t xml:space="preserve">The spot checker should discuss with the UNICEF Programme Manager any concerns regarding the IP’s financial management and internal controls. </w:t>
      </w:r>
    </w:p>
    <w:p w14:paraId="5B195DA0" w14:textId="77777777" w:rsidR="003F6332" w:rsidRPr="009C6173" w:rsidRDefault="003F6332" w:rsidP="003F6332">
      <w:pPr>
        <w:rPr>
          <w:rFonts w:cstheme="minorHAnsi"/>
        </w:rPr>
        <w:sectPr w:rsidR="003F6332" w:rsidRPr="009C6173" w:rsidSect="004220A0">
          <w:pgSz w:w="12240" w:h="15840"/>
          <w:pgMar w:top="2070" w:right="1800" w:bottom="1710" w:left="1800" w:header="720" w:footer="720" w:gutter="0"/>
          <w:cols w:space="720"/>
          <w:docGrid w:linePitch="360"/>
        </w:sectPr>
      </w:pPr>
    </w:p>
    <w:p w14:paraId="7729B95C" w14:textId="77777777" w:rsidR="003F6332" w:rsidRPr="009C6173" w:rsidRDefault="003F6332" w:rsidP="003F6332">
      <w:pPr>
        <w:jc w:val="both"/>
        <w:rPr>
          <w:rFonts w:cstheme="minorHAnsi"/>
        </w:rPr>
      </w:pPr>
    </w:p>
    <w:p w14:paraId="16B8F064" w14:textId="77777777" w:rsidR="003F6332" w:rsidRPr="009C6173" w:rsidRDefault="003F6332" w:rsidP="003F6332">
      <w:pPr>
        <w:pStyle w:val="Style2"/>
        <w:rPr>
          <w:rFonts w:asciiTheme="minorHAnsi" w:hAnsiTheme="minorHAnsi" w:cstheme="minorHAnsi"/>
        </w:rPr>
      </w:pPr>
      <w:bookmarkStart w:id="38" w:name="_Toc423362828"/>
      <w:bookmarkStart w:id="39" w:name="_Toc494291605"/>
      <w:bookmarkStart w:id="40" w:name="_Toc494293636"/>
      <w:bookmarkStart w:id="41" w:name="_Toc506200113"/>
      <w:bookmarkStart w:id="42" w:name="_Toc136806716"/>
      <w:r w:rsidRPr="009C6173">
        <w:rPr>
          <w:rFonts w:asciiTheme="minorHAnsi" w:hAnsiTheme="minorHAnsi" w:cstheme="minorHAnsi"/>
        </w:rPr>
        <w:t xml:space="preserve">II.2: Reconcile the face form to the IP’s system </w:t>
      </w:r>
      <w:proofErr w:type="gramStart"/>
      <w:r w:rsidRPr="009C6173">
        <w:rPr>
          <w:rFonts w:asciiTheme="minorHAnsi" w:hAnsiTheme="minorHAnsi" w:cstheme="minorHAnsi"/>
        </w:rPr>
        <w:t>report</w:t>
      </w:r>
      <w:bookmarkStart w:id="43" w:name="ActivityII2"/>
      <w:bookmarkEnd w:id="38"/>
      <w:bookmarkEnd w:id="39"/>
      <w:bookmarkEnd w:id="40"/>
      <w:bookmarkEnd w:id="41"/>
      <w:bookmarkEnd w:id="42"/>
      <w:proofErr w:type="gramEnd"/>
    </w:p>
    <w:bookmarkEnd w:id="43"/>
    <w:p w14:paraId="4FEAEA71" w14:textId="77777777" w:rsidR="003F6332" w:rsidRPr="009C6173" w:rsidRDefault="003F6332" w:rsidP="003F6332">
      <w:pPr>
        <w:jc w:val="both"/>
        <w:rPr>
          <w:rFonts w:cstheme="minorHAnsi"/>
        </w:rPr>
      </w:pPr>
    </w:p>
    <w:p w14:paraId="0230E126" w14:textId="77777777" w:rsidR="003F6332" w:rsidRPr="009C6173" w:rsidRDefault="003F6332" w:rsidP="003F6332">
      <w:pPr>
        <w:jc w:val="both"/>
        <w:rPr>
          <w:rFonts w:cstheme="minorHAnsi"/>
        </w:rPr>
      </w:pPr>
      <w:r w:rsidRPr="009C6173">
        <w:rPr>
          <w:rFonts w:cstheme="minorHAnsi"/>
        </w:rPr>
        <w:t>After reviewing the relevant information, the UNICEF Programme Manager contacts the IP to inform them of the upcoming spot check and agree on the date of the spot check. He or she requests the detailed transactions that support the actual programme expenditure reported on the FACE form.</w:t>
      </w:r>
    </w:p>
    <w:p w14:paraId="283A1818" w14:textId="77777777" w:rsidR="003F6332" w:rsidRPr="009C6173" w:rsidRDefault="003F6332" w:rsidP="003F6332">
      <w:pPr>
        <w:jc w:val="both"/>
        <w:rPr>
          <w:rFonts w:cstheme="minorHAnsi"/>
        </w:rPr>
      </w:pPr>
    </w:p>
    <w:p w14:paraId="57BB076B" w14:textId="77777777" w:rsidR="003F6332" w:rsidRPr="009C6173" w:rsidRDefault="003F6332" w:rsidP="003F6332">
      <w:pPr>
        <w:jc w:val="both"/>
        <w:rPr>
          <w:rFonts w:cstheme="minorHAnsi"/>
        </w:rPr>
      </w:pPr>
      <w:r w:rsidRPr="009C6173">
        <w:rPr>
          <w:rFonts w:cstheme="minorHAnsi"/>
          <w:noProof/>
          <w:lang w:val="en-US"/>
        </w:rPr>
        <mc:AlternateContent>
          <mc:Choice Requires="wps">
            <w:drawing>
              <wp:inline distT="0" distB="0" distL="0" distR="0" wp14:anchorId="6CB145BF" wp14:editId="67CDAC77">
                <wp:extent cx="5486400" cy="1374713"/>
                <wp:effectExtent l="0" t="0" r="25400" b="37465"/>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1374713"/>
                        </a:xfrm>
                        <a:prstGeom prst="rect">
                          <a:avLst/>
                        </a:prstGeom>
                        <a:ln>
                          <a:solidFill>
                            <a:schemeClr val="tx1"/>
                          </a:solidFill>
                          <a:headEnd/>
                          <a:tailEnd/>
                        </a:ln>
                      </wps:spPr>
                      <wps:style>
                        <a:lnRef idx="2">
                          <a:schemeClr val="accent1"/>
                        </a:lnRef>
                        <a:fillRef idx="1">
                          <a:schemeClr val="lt1"/>
                        </a:fillRef>
                        <a:effectRef idx="0">
                          <a:schemeClr val="accent1"/>
                        </a:effectRef>
                        <a:fontRef idx="minor">
                          <a:schemeClr val="dk1"/>
                        </a:fontRef>
                      </wps:style>
                      <wps:txbx>
                        <w:txbxContent>
                          <w:p w14:paraId="69C7A850" w14:textId="77777777" w:rsidR="003F6332" w:rsidRPr="00147784" w:rsidRDefault="003F6332" w:rsidP="003F6332">
                            <w:pPr>
                              <w:rPr>
                                <w:rFonts w:ascii="Arial" w:hAnsi="Arial" w:cs="Arial"/>
                                <w:b/>
                                <w:i/>
                              </w:rPr>
                            </w:pPr>
                            <w:r>
                              <w:rPr>
                                <w:rFonts w:ascii="Arial" w:hAnsi="Arial" w:cs="Arial"/>
                                <w:b/>
                                <w:i/>
                              </w:rPr>
                              <w:t>Tip</w:t>
                            </w:r>
                          </w:p>
                          <w:p w14:paraId="2B90FDB3" w14:textId="77777777" w:rsidR="003F6332" w:rsidRPr="00E71EF3" w:rsidRDefault="003F6332" w:rsidP="003F6332">
                            <w:pPr>
                              <w:jc w:val="both"/>
                              <w:rPr>
                                <w:rFonts w:ascii="Arial" w:hAnsi="Arial" w:cs="Arial"/>
                              </w:rPr>
                            </w:pPr>
                            <w:r w:rsidRPr="00E71EF3">
                              <w:rPr>
                                <w:rFonts w:ascii="Arial" w:hAnsi="Arial" w:cs="Arial"/>
                              </w:rPr>
                              <w:t xml:space="preserve">Spot checks are performed on FACE forms that report the use of </w:t>
                            </w:r>
                            <w:r>
                              <w:rPr>
                                <w:rFonts w:ascii="Arial" w:hAnsi="Arial" w:cs="Arial"/>
                              </w:rPr>
                              <w:t>cash transfers. (</w:t>
                            </w:r>
                            <w:proofErr w:type="gramStart"/>
                            <w:r w:rsidRPr="00E71EF3">
                              <w:rPr>
                                <w:rFonts w:ascii="Arial" w:hAnsi="Arial" w:cs="Arial"/>
                              </w:rPr>
                              <w:t>direct</w:t>
                            </w:r>
                            <w:proofErr w:type="gramEnd"/>
                            <w:r w:rsidRPr="00E71EF3">
                              <w:rPr>
                                <w:rFonts w:ascii="Arial" w:hAnsi="Arial" w:cs="Arial"/>
                              </w:rPr>
                              <w:t xml:space="preserve"> cash transfer (DCT) i.e. liquidation; requested reimbursement of expenses; or requested direct payment to the vendor</w:t>
                            </w:r>
                            <w:r>
                              <w:rPr>
                                <w:rFonts w:ascii="Arial" w:hAnsi="Arial" w:cs="Arial"/>
                              </w:rPr>
                              <w:t>)</w:t>
                            </w:r>
                            <w:r w:rsidRPr="00E71EF3">
                              <w:rPr>
                                <w:rFonts w:ascii="Arial" w:hAnsi="Arial" w:cs="Arial"/>
                              </w:rPr>
                              <w:t>. While not required</w:t>
                            </w:r>
                            <w:r>
                              <w:rPr>
                                <w:rFonts w:ascii="Arial" w:hAnsi="Arial" w:cs="Arial"/>
                              </w:rPr>
                              <w:t xml:space="preserve"> (nor typical)</w:t>
                            </w:r>
                            <w:r w:rsidRPr="00E71EF3">
                              <w:rPr>
                                <w:rFonts w:ascii="Arial" w:hAnsi="Arial" w:cs="Arial"/>
                              </w:rPr>
                              <w:t xml:space="preserve">, an office may decide to conduct the spot check prior to liquidation, </w:t>
                            </w:r>
                            <w:proofErr w:type="gramStart"/>
                            <w:r w:rsidRPr="00E71EF3">
                              <w:rPr>
                                <w:rFonts w:ascii="Arial" w:hAnsi="Arial" w:cs="Arial"/>
                              </w:rPr>
                              <w:t>reimbursement</w:t>
                            </w:r>
                            <w:proofErr w:type="gramEnd"/>
                            <w:r w:rsidRPr="00E71EF3">
                              <w:rPr>
                                <w:rFonts w:ascii="Arial" w:hAnsi="Arial" w:cs="Arial"/>
                              </w:rPr>
                              <w:t xml:space="preserve"> or </w:t>
                            </w:r>
                            <w:r>
                              <w:rPr>
                                <w:rFonts w:ascii="Arial" w:hAnsi="Arial" w:cs="Arial"/>
                              </w:rPr>
                              <w:t xml:space="preserve">direct </w:t>
                            </w:r>
                            <w:r w:rsidRPr="00E71EF3">
                              <w:rPr>
                                <w:rFonts w:ascii="Arial" w:hAnsi="Arial" w:cs="Arial"/>
                              </w:rPr>
                              <w:t xml:space="preserve">payment for a specific IP. </w:t>
                            </w:r>
                            <w:r>
                              <w:rPr>
                                <w:rFonts w:ascii="Arial" w:hAnsi="Arial" w:cs="Arial"/>
                              </w:rPr>
                              <w:t xml:space="preserve">Offices may decide to take this exceptional approach in cases where: </w:t>
                            </w:r>
                            <w:r w:rsidRPr="00E71EF3">
                              <w:rPr>
                                <w:rFonts w:ascii="Arial" w:hAnsi="Arial" w:cs="Arial"/>
                              </w:rPr>
                              <w:t xml:space="preserve"> the IP is </w:t>
                            </w:r>
                            <w:proofErr w:type="gramStart"/>
                            <w:r w:rsidRPr="00E71EF3">
                              <w:rPr>
                                <w:rFonts w:ascii="Arial" w:hAnsi="Arial" w:cs="Arial"/>
                              </w:rPr>
                              <w:t>new</w:t>
                            </w:r>
                            <w:proofErr w:type="gramEnd"/>
                            <w:r w:rsidRPr="00E71EF3">
                              <w:rPr>
                                <w:rFonts w:ascii="Arial" w:hAnsi="Arial" w:cs="Arial"/>
                              </w:rPr>
                              <w:t xml:space="preserve"> and </w:t>
                            </w:r>
                            <w:r>
                              <w:rPr>
                                <w:rFonts w:ascii="Arial" w:hAnsi="Arial" w:cs="Arial"/>
                              </w:rPr>
                              <w:t>a</w:t>
                            </w:r>
                            <w:r w:rsidRPr="00E71EF3">
                              <w:rPr>
                                <w:rFonts w:ascii="Arial" w:hAnsi="Arial" w:cs="Arial"/>
                              </w:rPr>
                              <w:t xml:space="preserve"> micro assessment </w:t>
                            </w:r>
                            <w:r>
                              <w:rPr>
                                <w:rFonts w:ascii="Arial" w:hAnsi="Arial" w:cs="Arial"/>
                              </w:rPr>
                              <w:t>has not yet been</w:t>
                            </w:r>
                            <w:r w:rsidRPr="00E71EF3">
                              <w:rPr>
                                <w:rFonts w:ascii="Arial" w:hAnsi="Arial" w:cs="Arial"/>
                              </w:rPr>
                              <w:t xml:space="preserve"> conducted</w:t>
                            </w:r>
                            <w:r>
                              <w:rPr>
                                <w:rFonts w:ascii="Arial" w:hAnsi="Arial" w:cs="Arial"/>
                              </w:rPr>
                              <w:t>; o</w:t>
                            </w:r>
                            <w:r w:rsidRPr="00E71EF3">
                              <w:rPr>
                                <w:rFonts w:ascii="Arial" w:hAnsi="Arial" w:cs="Arial"/>
                              </w:rPr>
                              <w:t>r where previous assurance activities have identified significant internal control deficiencies or failure to obtain assurance on the programme expenditures reported.</w:t>
                            </w:r>
                          </w:p>
                        </w:txbxContent>
                      </wps:txbx>
                      <wps:bodyPr rot="0" vert="horz" wrap="square" lIns="91440" tIns="45720" rIns="91440" bIns="45720" anchor="t" anchorCtr="0">
                        <a:spAutoFit/>
                      </wps:bodyPr>
                    </wps:wsp>
                  </a:graphicData>
                </a:graphic>
              </wp:inline>
            </w:drawing>
          </mc:Choice>
          <mc:Fallback>
            <w:pict>
              <v:shape w14:anchorId="6CB145BF" id="Text Box 9" o:spid="_x0000_s1030" type="#_x0000_t202" style="width:6in;height:108.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" fillcolor="white [3201]" strokecolor="black [3213]" strokeweight="1pt">
                <v:textbox style="mso-fit-shape-to-text:t">
                  <w:txbxContent>
                    <w:p w14:paraId="69C7A850" w14:textId="77777777" w:rsidR="003F6332" w:rsidRPr="00147784" w:rsidRDefault="003F6332" w:rsidP="003F6332">
                      <w:pPr>
                        <w:rPr>
                          <w:rFonts w:ascii="Arial" w:hAnsi="Arial" w:cs="Arial"/>
                          <w:b/>
                          <w:i/>
                        </w:rPr>
                      </w:pPr>
                      <w:r>
                        <w:rPr>
                          <w:rFonts w:ascii="Arial" w:hAnsi="Arial" w:cs="Arial"/>
                          <w:b/>
                          <w:i/>
                        </w:rPr>
                        <w:t>Tip</w:t>
                      </w:r>
                    </w:p>
                    <w:p w14:paraId="2B90FDB3" w14:textId="77777777" w:rsidR="003F6332" w:rsidRPr="00E71EF3" w:rsidRDefault="003F6332" w:rsidP="003F6332">
                      <w:pPr>
                        <w:jc w:val="both"/>
                        <w:rPr>
                          <w:rFonts w:ascii="Arial" w:hAnsi="Arial" w:cs="Arial"/>
                        </w:rPr>
                      </w:pPr>
                      <w:r w:rsidRPr="00E71EF3">
                        <w:rPr>
                          <w:rFonts w:ascii="Arial" w:hAnsi="Arial" w:cs="Arial"/>
                        </w:rPr>
                        <w:t xml:space="preserve">Spot checks are performed on FACE forms that report the use of </w:t>
                      </w:r>
                      <w:r>
                        <w:rPr>
                          <w:rFonts w:ascii="Arial" w:hAnsi="Arial" w:cs="Arial"/>
                        </w:rPr>
                        <w:t>cash transfers. (</w:t>
                      </w:r>
                      <w:r w:rsidRPr="00E71EF3">
                        <w:rPr>
                          <w:rFonts w:ascii="Arial" w:hAnsi="Arial" w:cs="Arial"/>
                        </w:rPr>
                        <w:t>direct cash transfer (DCT) i.e. liquidation; requested reimbursement of expenses; or requested direct payment to the vendor</w:t>
                      </w:r>
                      <w:r>
                        <w:rPr>
                          <w:rFonts w:ascii="Arial" w:hAnsi="Arial" w:cs="Arial"/>
                        </w:rPr>
                        <w:t>)</w:t>
                      </w:r>
                      <w:r w:rsidRPr="00E71EF3">
                        <w:rPr>
                          <w:rFonts w:ascii="Arial" w:hAnsi="Arial" w:cs="Arial"/>
                        </w:rPr>
                        <w:t>. While not required</w:t>
                      </w:r>
                      <w:r>
                        <w:rPr>
                          <w:rFonts w:ascii="Arial" w:hAnsi="Arial" w:cs="Arial"/>
                        </w:rPr>
                        <w:t xml:space="preserve"> (nor typical)</w:t>
                      </w:r>
                      <w:r w:rsidRPr="00E71EF3">
                        <w:rPr>
                          <w:rFonts w:ascii="Arial" w:hAnsi="Arial" w:cs="Arial"/>
                        </w:rPr>
                        <w:t xml:space="preserve">, an office may decide to conduct the spot check prior to liquidation, reimbursement or </w:t>
                      </w:r>
                      <w:r>
                        <w:rPr>
                          <w:rFonts w:ascii="Arial" w:hAnsi="Arial" w:cs="Arial"/>
                        </w:rPr>
                        <w:t xml:space="preserve">direct </w:t>
                      </w:r>
                      <w:r w:rsidRPr="00E71EF3">
                        <w:rPr>
                          <w:rFonts w:ascii="Arial" w:hAnsi="Arial" w:cs="Arial"/>
                        </w:rPr>
                        <w:t xml:space="preserve">payment for a specific IP. </w:t>
                      </w:r>
                      <w:r>
                        <w:rPr>
                          <w:rFonts w:ascii="Arial" w:hAnsi="Arial" w:cs="Arial"/>
                        </w:rPr>
                        <w:t xml:space="preserve">Offices may decide to take this exceptional approach in cases where: </w:t>
                      </w:r>
                      <w:r w:rsidRPr="00E71EF3">
                        <w:rPr>
                          <w:rFonts w:ascii="Arial" w:hAnsi="Arial" w:cs="Arial"/>
                        </w:rPr>
                        <w:t xml:space="preserve"> the IP is new and </w:t>
                      </w:r>
                      <w:r>
                        <w:rPr>
                          <w:rFonts w:ascii="Arial" w:hAnsi="Arial" w:cs="Arial"/>
                        </w:rPr>
                        <w:t>a</w:t>
                      </w:r>
                      <w:r w:rsidRPr="00E71EF3">
                        <w:rPr>
                          <w:rFonts w:ascii="Arial" w:hAnsi="Arial" w:cs="Arial"/>
                        </w:rPr>
                        <w:t xml:space="preserve"> micro assessment </w:t>
                      </w:r>
                      <w:r>
                        <w:rPr>
                          <w:rFonts w:ascii="Arial" w:hAnsi="Arial" w:cs="Arial"/>
                        </w:rPr>
                        <w:t>has not yet been</w:t>
                      </w:r>
                      <w:r w:rsidRPr="00E71EF3">
                        <w:rPr>
                          <w:rFonts w:ascii="Arial" w:hAnsi="Arial" w:cs="Arial"/>
                        </w:rPr>
                        <w:t xml:space="preserve"> conducted</w:t>
                      </w:r>
                      <w:r>
                        <w:rPr>
                          <w:rFonts w:ascii="Arial" w:hAnsi="Arial" w:cs="Arial"/>
                        </w:rPr>
                        <w:t>; o</w:t>
                      </w:r>
                      <w:r w:rsidRPr="00E71EF3">
                        <w:rPr>
                          <w:rFonts w:ascii="Arial" w:hAnsi="Arial" w:cs="Arial"/>
                        </w:rPr>
                        <w:t>r where previous assurance activities have identified significant internal control deficiencies or failure to obtain assurance on the programme expenditures reported.</w:t>
                      </w:r>
                    </w:p>
                  </w:txbxContent>
                </v:textbox>
                <w10:anchorlock/>
              </v:shape>
            </w:pict>
          </mc:Fallback>
        </mc:AlternateContent>
      </w:r>
    </w:p>
    <w:p w14:paraId="3D187547" w14:textId="77777777" w:rsidR="003F6332" w:rsidRPr="009C6173" w:rsidRDefault="003F6332" w:rsidP="003F6332">
      <w:pPr>
        <w:jc w:val="both"/>
        <w:rPr>
          <w:rFonts w:cstheme="minorHAnsi"/>
        </w:rPr>
      </w:pPr>
    </w:p>
    <w:p w14:paraId="6E5803BA" w14:textId="77777777" w:rsidR="003F6332" w:rsidRPr="009C6173" w:rsidRDefault="003F6332" w:rsidP="003F6332">
      <w:pPr>
        <w:pStyle w:val="ListParagraph"/>
        <w:ind w:left="0"/>
        <w:jc w:val="both"/>
        <w:rPr>
          <w:rFonts w:cstheme="minorHAnsi"/>
        </w:rPr>
      </w:pPr>
      <w:r w:rsidRPr="009C6173">
        <w:rPr>
          <w:rFonts w:cstheme="minorHAnsi"/>
          <w:noProof/>
          <w:lang w:val="en-US"/>
        </w:rPr>
        <mc:AlternateContent>
          <mc:Choice Requires="wps">
            <w:drawing>
              <wp:inline distT="0" distB="0" distL="0" distR="0" wp14:anchorId="585E49A4" wp14:editId="343BEE72">
                <wp:extent cx="5537835" cy="1078992"/>
                <wp:effectExtent l="0" t="0" r="24765" b="19685"/>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37835" cy="1078992"/>
                        </a:xfrm>
                        <a:prstGeom prst="rect">
                          <a:avLst/>
                        </a:prstGeom>
                        <a:ln>
                          <a:solidFill>
                            <a:schemeClr val="tx1"/>
                          </a:solidFill>
                          <a:headEnd/>
                          <a:tailEnd/>
                        </a:ln>
                      </wps:spPr>
                      <wps:style>
                        <a:lnRef idx="2">
                          <a:schemeClr val="accent1"/>
                        </a:lnRef>
                        <a:fillRef idx="1">
                          <a:schemeClr val="lt1"/>
                        </a:fillRef>
                        <a:effectRef idx="0">
                          <a:schemeClr val="accent1"/>
                        </a:effectRef>
                        <a:fontRef idx="minor">
                          <a:schemeClr val="dk1"/>
                        </a:fontRef>
                      </wps:style>
                      <wps:txbx>
                        <w:txbxContent>
                          <w:p w14:paraId="5B891C4E" w14:textId="77777777" w:rsidR="003F6332" w:rsidRPr="00A66F4C" w:rsidRDefault="003F6332" w:rsidP="003F6332">
                            <w:pPr>
                              <w:jc w:val="both"/>
                              <w:rPr>
                                <w:rFonts w:ascii="Arial" w:hAnsi="Arial" w:cs="Arial"/>
                                <w:b/>
                                <w:i/>
                              </w:rPr>
                            </w:pPr>
                            <w:r w:rsidRPr="00A66F4C">
                              <w:rPr>
                                <w:rFonts w:ascii="Arial" w:hAnsi="Arial" w:cs="Arial"/>
                                <w:b/>
                                <w:i/>
                              </w:rPr>
                              <w:t>Attention</w:t>
                            </w:r>
                          </w:p>
                          <w:p w14:paraId="360FD173" w14:textId="77777777" w:rsidR="003F6332" w:rsidRPr="00A66F4C" w:rsidRDefault="003F6332" w:rsidP="003F6332">
                            <w:pPr>
                              <w:jc w:val="both"/>
                              <w:rPr>
                                <w:rFonts w:ascii="Arial" w:hAnsi="Arial" w:cs="Arial"/>
                              </w:rPr>
                            </w:pPr>
                            <w:r>
                              <w:rPr>
                                <w:rFonts w:ascii="Arial" w:hAnsi="Arial" w:cs="Arial"/>
                              </w:rPr>
                              <w:t xml:space="preserve">If the </w:t>
                            </w:r>
                            <w:r w:rsidRPr="004308BE">
                              <w:rPr>
                                <w:rFonts w:ascii="Arial" w:hAnsi="Arial" w:cs="Arial"/>
                              </w:rPr>
                              <w:t>HACT plan</w:t>
                            </w:r>
                            <w:r w:rsidRPr="00A66F4C">
                              <w:rPr>
                                <w:rFonts w:ascii="Arial" w:hAnsi="Arial" w:cs="Arial"/>
                              </w:rPr>
                              <w:t xml:space="preserve"> indicates one spot check and the IP has submitted three FACE forms of actual programme expenditures on a single work plan – select only one FACE form. Conducting a spot check on all the expenditures to date will represent conducing three spot checks or an audit.</w:t>
                            </w:r>
                          </w:p>
                        </w:txbxContent>
                      </wps:txbx>
                      <wps:bodyPr rot="0" vert="horz" wrap="square" lIns="91440" tIns="45720" rIns="91440" bIns="45720" anchor="t" anchorCtr="0">
                        <a:spAutoFit/>
                      </wps:bodyPr>
                    </wps:wsp>
                  </a:graphicData>
                </a:graphic>
              </wp:inline>
            </w:drawing>
          </mc:Choice>
          <mc:Fallback>
            <w:pict>
              <v:shape w14:anchorId="585E49A4" id="Text Box 10" o:spid="_x0000_s1031" type="#_x0000_t202" style="width:436.05pt;height:84.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" fillcolor="white [3201]" strokecolor="black [3213]" strokeweight="1pt">
                <v:textbox style="mso-fit-shape-to-text:t">
                  <w:txbxContent>
                    <w:p w14:paraId="5B891C4E" w14:textId="77777777" w:rsidR="003F6332" w:rsidRPr="00A66F4C" w:rsidRDefault="003F6332" w:rsidP="003F6332">
                      <w:pPr>
                        <w:jc w:val="both"/>
                        <w:rPr>
                          <w:rFonts w:ascii="Arial" w:hAnsi="Arial" w:cs="Arial"/>
                          <w:b/>
                          <w:i/>
                        </w:rPr>
                      </w:pPr>
                      <w:r w:rsidRPr="00A66F4C">
                        <w:rPr>
                          <w:rFonts w:ascii="Arial" w:hAnsi="Arial" w:cs="Arial"/>
                          <w:b/>
                          <w:i/>
                        </w:rPr>
                        <w:t>Attention</w:t>
                      </w:r>
                    </w:p>
                    <w:p w14:paraId="360FD173" w14:textId="77777777" w:rsidR="003F6332" w:rsidRPr="00A66F4C" w:rsidRDefault="003F6332" w:rsidP="003F6332">
                      <w:pPr>
                        <w:jc w:val="both"/>
                        <w:rPr>
                          <w:rFonts w:ascii="Arial" w:hAnsi="Arial" w:cs="Arial"/>
                        </w:rPr>
                      </w:pPr>
                      <w:r>
                        <w:rPr>
                          <w:rFonts w:ascii="Arial" w:hAnsi="Arial" w:cs="Arial"/>
                        </w:rPr>
                        <w:t xml:space="preserve">If the </w:t>
                      </w:r>
                      <w:r w:rsidRPr="004308BE">
                        <w:rPr>
                          <w:rFonts w:ascii="Arial" w:hAnsi="Arial" w:cs="Arial"/>
                        </w:rPr>
                        <w:t>HACT plan</w:t>
                      </w:r>
                      <w:r w:rsidRPr="00A66F4C">
                        <w:rPr>
                          <w:rFonts w:ascii="Arial" w:hAnsi="Arial" w:cs="Arial"/>
                        </w:rPr>
                        <w:t xml:space="preserve"> indicates one spot check and the IP has submitted three FACE forms of actual programme expenditures on a single work plan – select only one FACE form. Conducting a spot check on all the expenditures to date will represent conducing three spot checks or an audit.</w:t>
                      </w:r>
                    </w:p>
                  </w:txbxContent>
                </v:textbox>
                <w10:anchorlock/>
              </v:shape>
            </w:pict>
          </mc:Fallback>
        </mc:AlternateContent>
      </w:r>
    </w:p>
    <w:p w14:paraId="4193D5BB" w14:textId="77777777" w:rsidR="003F6332" w:rsidRPr="009C6173" w:rsidRDefault="003F6332" w:rsidP="003F6332">
      <w:pPr>
        <w:pStyle w:val="ListParagraph"/>
        <w:ind w:left="0"/>
        <w:jc w:val="both"/>
        <w:rPr>
          <w:rFonts w:cstheme="minorHAnsi"/>
        </w:rPr>
      </w:pPr>
    </w:p>
    <w:p w14:paraId="5F7B34C8" w14:textId="77777777" w:rsidR="003F6332" w:rsidRPr="009C6173" w:rsidRDefault="003F6332" w:rsidP="003F6332">
      <w:pPr>
        <w:pStyle w:val="ListParagraph"/>
        <w:ind w:left="0"/>
        <w:jc w:val="both"/>
        <w:rPr>
          <w:rFonts w:cstheme="minorHAnsi"/>
        </w:rPr>
      </w:pPr>
      <w:r w:rsidRPr="009C6173">
        <w:rPr>
          <w:rFonts w:cstheme="minorHAnsi"/>
        </w:rPr>
        <w:t>If more than one FACE form is available, select the FACE form on which the spot check will be performed.</w:t>
      </w:r>
    </w:p>
    <w:p w14:paraId="14A4D24C" w14:textId="77777777" w:rsidR="003F6332" w:rsidRPr="009C6173" w:rsidRDefault="003F6332" w:rsidP="003F6332">
      <w:pPr>
        <w:pStyle w:val="ListParagraph"/>
        <w:ind w:left="0"/>
        <w:rPr>
          <w:rFonts w:cstheme="minorHAnsi"/>
        </w:rPr>
      </w:pPr>
      <w:r w:rsidRPr="009C6173">
        <w:rPr>
          <w:rFonts w:cstheme="minorHAnsi"/>
          <w:noProof/>
          <w:lang w:val="en-US"/>
        </w:rPr>
        <w:lastRenderedPageBreak/>
        <mc:AlternateContent>
          <mc:Choice Requires="wps">
            <w:drawing>
              <wp:inline distT="0" distB="0" distL="0" distR="0" wp14:anchorId="7A376B65" wp14:editId="3B1FF5AE">
                <wp:extent cx="5467350" cy="3295650"/>
                <wp:effectExtent l="0" t="0" r="19050" b="19050"/>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7350" cy="3295650"/>
                        </a:xfrm>
                        <a:prstGeom prst="rect">
                          <a:avLst/>
                        </a:prstGeom>
                        <a:ln>
                          <a:solidFill>
                            <a:schemeClr val="tx1"/>
                          </a:solidFill>
                          <a:headEnd/>
                          <a:tailEnd/>
                        </a:ln>
                      </wps:spPr>
                      <wps:style>
                        <a:lnRef idx="2">
                          <a:schemeClr val="accent1"/>
                        </a:lnRef>
                        <a:fillRef idx="1">
                          <a:schemeClr val="lt1"/>
                        </a:fillRef>
                        <a:effectRef idx="0">
                          <a:schemeClr val="accent1"/>
                        </a:effectRef>
                        <a:fontRef idx="minor">
                          <a:schemeClr val="dk1"/>
                        </a:fontRef>
                      </wps:style>
                      <wps:txbx>
                        <w:txbxContent>
                          <w:p w14:paraId="7A5B5F67" w14:textId="77777777" w:rsidR="003F6332" w:rsidRPr="007E3E41" w:rsidRDefault="003F6332" w:rsidP="003F6332">
                            <w:pPr>
                              <w:rPr>
                                <w:rFonts w:ascii="Arial" w:hAnsi="Arial" w:cs="Arial"/>
                                <w:b/>
                                <w:i/>
                              </w:rPr>
                            </w:pPr>
                            <w:r>
                              <w:rPr>
                                <w:rFonts w:ascii="Arial" w:hAnsi="Arial" w:cs="Arial"/>
                                <w:b/>
                                <w:i/>
                              </w:rPr>
                              <w:t>Example</w:t>
                            </w:r>
                          </w:p>
                          <w:p w14:paraId="1E67FC4A" w14:textId="77777777" w:rsidR="003F6332" w:rsidRPr="002C7F6A" w:rsidRDefault="003F6332" w:rsidP="003F6332">
                            <w:pPr>
                              <w:rPr>
                                <w:rFonts w:ascii="Arial" w:hAnsi="Arial" w:cs="Arial"/>
                              </w:rPr>
                            </w:pPr>
                            <w:r w:rsidRPr="002C7F6A">
                              <w:rPr>
                                <w:rFonts w:ascii="Arial" w:hAnsi="Arial" w:cs="Arial"/>
                              </w:rPr>
                              <w:t xml:space="preserve">If more than one FACE form has been submitted to report actual expenditures, </w:t>
                            </w:r>
                            <w:proofErr w:type="gramStart"/>
                            <w:r w:rsidRPr="002C7F6A">
                              <w:rPr>
                                <w:rFonts w:ascii="Arial" w:hAnsi="Arial" w:cs="Arial"/>
                              </w:rPr>
                              <w:t>as a general rule</w:t>
                            </w:r>
                            <w:proofErr w:type="gramEnd"/>
                            <w:r w:rsidRPr="002C7F6A">
                              <w:rPr>
                                <w:rFonts w:ascii="Arial" w:hAnsi="Arial" w:cs="Arial"/>
                              </w:rPr>
                              <w:t xml:space="preserve"> the spot check should be conducted on the most recent FACE form. Exception takes place if the </w:t>
                            </w:r>
                            <w:proofErr w:type="gramStart"/>
                            <w:r w:rsidRPr="002C7F6A">
                              <w:rPr>
                                <w:rFonts w:ascii="Arial" w:hAnsi="Arial" w:cs="Arial"/>
                              </w:rPr>
                              <w:t>amount</w:t>
                            </w:r>
                            <w:proofErr w:type="gramEnd"/>
                            <w:r w:rsidRPr="002C7F6A">
                              <w:rPr>
                                <w:rFonts w:ascii="Arial" w:hAnsi="Arial" w:cs="Arial"/>
                              </w:rPr>
                              <w:t xml:space="preserve"> of actual expenditures reported on a previous FACE form for the same </w:t>
                            </w:r>
                            <w:r>
                              <w:rPr>
                                <w:rFonts w:ascii="Arial" w:hAnsi="Arial" w:cs="Arial"/>
                              </w:rPr>
                              <w:t>partner</w:t>
                            </w:r>
                            <w:r w:rsidRPr="002C7F6A">
                              <w:rPr>
                                <w:rFonts w:ascii="Arial" w:hAnsi="Arial" w:cs="Arial"/>
                              </w:rPr>
                              <w:t xml:space="preserve"> significantly exceeds (more than 100%) subsequent FACE forms. For example, assume the following two scenarios for an IP that is planned for a spot check in </w:t>
                            </w:r>
                            <w:r>
                              <w:rPr>
                                <w:rFonts w:ascii="Arial" w:hAnsi="Arial" w:cs="Arial"/>
                              </w:rPr>
                              <w:t>Q4</w:t>
                            </w:r>
                            <w:r w:rsidRPr="002C7F6A">
                              <w:rPr>
                                <w:rFonts w:ascii="Arial" w:hAnsi="Arial" w:cs="Arial"/>
                              </w:rPr>
                              <w:t>.  The</w:t>
                            </w:r>
                            <w:r>
                              <w:rPr>
                                <w:rFonts w:ascii="Arial" w:hAnsi="Arial" w:cs="Arial"/>
                              </w:rPr>
                              <w:t xml:space="preserve"> IP</w:t>
                            </w:r>
                            <w:r w:rsidRPr="002C7F6A">
                              <w:rPr>
                                <w:rFonts w:ascii="Arial" w:hAnsi="Arial" w:cs="Arial"/>
                              </w:rPr>
                              <w:t xml:space="preserve"> ha</w:t>
                            </w:r>
                            <w:r>
                              <w:rPr>
                                <w:rFonts w:ascii="Arial" w:hAnsi="Arial" w:cs="Arial"/>
                              </w:rPr>
                              <w:t>s</w:t>
                            </w:r>
                            <w:r w:rsidRPr="002C7F6A">
                              <w:rPr>
                                <w:rFonts w:ascii="Arial" w:hAnsi="Arial" w:cs="Arial"/>
                              </w:rPr>
                              <w:t xml:space="preserve"> submitted three FACE forms of actual expenditures as follows:</w:t>
                            </w:r>
                          </w:p>
                          <w:p w14:paraId="16465EC1" w14:textId="77777777" w:rsidR="003F6332" w:rsidRPr="002C7F6A" w:rsidRDefault="003F6332" w:rsidP="003F6332">
                            <w:pPr>
                              <w:ind w:left="144"/>
                              <w:rPr>
                                <w:rFonts w:ascii="Arial" w:hAnsi="Arial" w:cs="Arial"/>
                              </w:rPr>
                            </w:pPr>
                          </w:p>
                          <w:tbl>
                            <w:tblPr>
                              <w:tblStyle w:val="TableGrid"/>
                              <w:tblW w:w="0" w:type="auto"/>
                              <w:jc w:val="center"/>
                              <w:tblLook w:val="04A0" w:firstRow="1" w:lastRow="0" w:firstColumn="1" w:lastColumn="0" w:noHBand="0" w:noVBand="1"/>
                            </w:tblPr>
                            <w:tblGrid>
                              <w:gridCol w:w="1659"/>
                              <w:gridCol w:w="1659"/>
                              <w:gridCol w:w="1659"/>
                              <w:gridCol w:w="1660"/>
                              <w:gridCol w:w="1660"/>
                            </w:tblGrid>
                            <w:tr w:rsidR="003F6332" w:rsidRPr="002C7F6A" w14:paraId="05BC4888" w14:textId="77777777" w:rsidTr="003025A3">
                              <w:trPr>
                                <w:jc w:val="center"/>
                              </w:trPr>
                              <w:tc>
                                <w:tcPr>
                                  <w:tcW w:w="1659" w:type="dxa"/>
                                </w:tcPr>
                                <w:p w14:paraId="24ADCA9C" w14:textId="77777777" w:rsidR="003F6332" w:rsidRPr="002C7F6A" w:rsidRDefault="003F6332">
                                  <w:pPr>
                                    <w:rPr>
                                      <w:rFonts w:ascii="Arial" w:hAnsi="Arial" w:cs="Arial"/>
                                      <w:sz w:val="22"/>
                                      <w:szCs w:val="22"/>
                                    </w:rPr>
                                  </w:pPr>
                                </w:p>
                              </w:tc>
                              <w:tc>
                                <w:tcPr>
                                  <w:tcW w:w="1659" w:type="dxa"/>
                                </w:tcPr>
                                <w:p w14:paraId="3A429ADD" w14:textId="77777777" w:rsidR="003F6332" w:rsidRPr="002C7F6A" w:rsidRDefault="003F6332">
                                  <w:pPr>
                                    <w:rPr>
                                      <w:rFonts w:ascii="Arial" w:hAnsi="Arial" w:cs="Arial"/>
                                      <w:sz w:val="22"/>
                                      <w:szCs w:val="22"/>
                                    </w:rPr>
                                  </w:pPr>
                                  <w:r w:rsidRPr="002C7F6A">
                                    <w:rPr>
                                      <w:rFonts w:ascii="Arial" w:hAnsi="Arial" w:cs="Arial"/>
                                      <w:sz w:val="22"/>
                                      <w:szCs w:val="22"/>
                                    </w:rPr>
                                    <w:t>FACE Q1</w:t>
                                  </w:r>
                                </w:p>
                              </w:tc>
                              <w:tc>
                                <w:tcPr>
                                  <w:tcW w:w="1659" w:type="dxa"/>
                                </w:tcPr>
                                <w:p w14:paraId="283BE21C" w14:textId="77777777" w:rsidR="003F6332" w:rsidRPr="002C7F6A" w:rsidRDefault="003F6332">
                                  <w:pPr>
                                    <w:rPr>
                                      <w:rFonts w:ascii="Arial" w:hAnsi="Arial" w:cs="Arial"/>
                                      <w:sz w:val="22"/>
                                      <w:szCs w:val="22"/>
                                    </w:rPr>
                                  </w:pPr>
                                  <w:r w:rsidRPr="002C7F6A">
                                    <w:rPr>
                                      <w:rFonts w:ascii="Arial" w:hAnsi="Arial" w:cs="Arial"/>
                                      <w:sz w:val="22"/>
                                      <w:szCs w:val="22"/>
                                    </w:rPr>
                                    <w:t>FACE Q2</w:t>
                                  </w:r>
                                </w:p>
                              </w:tc>
                              <w:tc>
                                <w:tcPr>
                                  <w:tcW w:w="1660" w:type="dxa"/>
                                </w:tcPr>
                                <w:p w14:paraId="1C5E0D23" w14:textId="77777777" w:rsidR="003F6332" w:rsidRPr="002C7F6A" w:rsidRDefault="003F6332">
                                  <w:pPr>
                                    <w:rPr>
                                      <w:rFonts w:ascii="Arial" w:hAnsi="Arial" w:cs="Arial"/>
                                      <w:sz w:val="22"/>
                                      <w:szCs w:val="22"/>
                                    </w:rPr>
                                  </w:pPr>
                                  <w:r w:rsidRPr="002C7F6A">
                                    <w:rPr>
                                      <w:rFonts w:ascii="Arial" w:hAnsi="Arial" w:cs="Arial"/>
                                      <w:sz w:val="22"/>
                                      <w:szCs w:val="22"/>
                                    </w:rPr>
                                    <w:t>FACE Q3</w:t>
                                  </w:r>
                                </w:p>
                              </w:tc>
                              <w:tc>
                                <w:tcPr>
                                  <w:tcW w:w="1660" w:type="dxa"/>
                                </w:tcPr>
                                <w:p w14:paraId="5F2ABDB2" w14:textId="77777777" w:rsidR="003F6332" w:rsidRPr="002C7F6A" w:rsidRDefault="003F6332">
                                  <w:pPr>
                                    <w:rPr>
                                      <w:rFonts w:ascii="Arial" w:hAnsi="Arial" w:cs="Arial"/>
                                      <w:sz w:val="22"/>
                                      <w:szCs w:val="22"/>
                                    </w:rPr>
                                  </w:pPr>
                                  <w:r w:rsidRPr="002C7F6A">
                                    <w:rPr>
                                      <w:rFonts w:ascii="Arial" w:hAnsi="Arial" w:cs="Arial"/>
                                      <w:sz w:val="22"/>
                                      <w:szCs w:val="22"/>
                                    </w:rPr>
                                    <w:t>Spot Check on</w:t>
                                  </w:r>
                                </w:p>
                              </w:tc>
                            </w:tr>
                            <w:tr w:rsidR="003F6332" w:rsidRPr="002C7F6A" w14:paraId="30E70F61" w14:textId="77777777" w:rsidTr="003025A3">
                              <w:trPr>
                                <w:jc w:val="center"/>
                              </w:trPr>
                              <w:tc>
                                <w:tcPr>
                                  <w:tcW w:w="1659" w:type="dxa"/>
                                </w:tcPr>
                                <w:p w14:paraId="23374E58" w14:textId="77777777" w:rsidR="003F6332" w:rsidRPr="002C7F6A" w:rsidRDefault="003F6332">
                                  <w:pPr>
                                    <w:rPr>
                                      <w:rFonts w:ascii="Arial" w:hAnsi="Arial" w:cs="Arial"/>
                                      <w:sz w:val="22"/>
                                      <w:szCs w:val="22"/>
                                    </w:rPr>
                                  </w:pPr>
                                  <w:r w:rsidRPr="002C7F6A">
                                    <w:rPr>
                                      <w:rFonts w:ascii="Arial" w:hAnsi="Arial" w:cs="Arial"/>
                                      <w:sz w:val="22"/>
                                      <w:szCs w:val="22"/>
                                    </w:rPr>
                                    <w:t>Scenario 1</w:t>
                                  </w:r>
                                </w:p>
                              </w:tc>
                              <w:tc>
                                <w:tcPr>
                                  <w:tcW w:w="1659" w:type="dxa"/>
                                </w:tcPr>
                                <w:p w14:paraId="1BC53DA5" w14:textId="77777777" w:rsidR="003F6332" w:rsidRPr="002C7F6A" w:rsidRDefault="003F6332">
                                  <w:pPr>
                                    <w:rPr>
                                      <w:rFonts w:ascii="Arial" w:hAnsi="Arial" w:cs="Arial"/>
                                      <w:sz w:val="22"/>
                                      <w:szCs w:val="22"/>
                                    </w:rPr>
                                  </w:pPr>
                                  <w:r w:rsidRPr="002C7F6A">
                                    <w:rPr>
                                      <w:rFonts w:ascii="Arial" w:hAnsi="Arial" w:cs="Arial"/>
                                      <w:sz w:val="22"/>
                                      <w:szCs w:val="22"/>
                                    </w:rPr>
                                    <w:t>$150,00</w:t>
                                  </w:r>
                                </w:p>
                              </w:tc>
                              <w:tc>
                                <w:tcPr>
                                  <w:tcW w:w="1659" w:type="dxa"/>
                                </w:tcPr>
                                <w:p w14:paraId="78DA94D7" w14:textId="77777777" w:rsidR="003F6332" w:rsidRPr="002C7F6A" w:rsidRDefault="003F6332">
                                  <w:pPr>
                                    <w:rPr>
                                      <w:rFonts w:ascii="Arial" w:hAnsi="Arial" w:cs="Arial"/>
                                      <w:sz w:val="22"/>
                                      <w:szCs w:val="22"/>
                                    </w:rPr>
                                  </w:pPr>
                                  <w:r w:rsidRPr="002C7F6A">
                                    <w:rPr>
                                      <w:rFonts w:ascii="Arial" w:hAnsi="Arial" w:cs="Arial"/>
                                      <w:sz w:val="22"/>
                                      <w:szCs w:val="22"/>
                                    </w:rPr>
                                    <w:t>$80,000</w:t>
                                  </w:r>
                                </w:p>
                              </w:tc>
                              <w:tc>
                                <w:tcPr>
                                  <w:tcW w:w="1660" w:type="dxa"/>
                                </w:tcPr>
                                <w:p w14:paraId="748CFB42" w14:textId="77777777" w:rsidR="003F6332" w:rsidRPr="002C7F6A" w:rsidRDefault="003F6332">
                                  <w:pPr>
                                    <w:rPr>
                                      <w:rFonts w:ascii="Arial" w:hAnsi="Arial" w:cs="Arial"/>
                                      <w:sz w:val="22"/>
                                      <w:szCs w:val="22"/>
                                    </w:rPr>
                                  </w:pPr>
                                  <w:r w:rsidRPr="002C7F6A">
                                    <w:rPr>
                                      <w:rFonts w:ascii="Arial" w:hAnsi="Arial" w:cs="Arial"/>
                                      <w:sz w:val="22"/>
                                      <w:szCs w:val="22"/>
                                    </w:rPr>
                                    <w:t>$110,000</w:t>
                                  </w:r>
                                </w:p>
                              </w:tc>
                              <w:tc>
                                <w:tcPr>
                                  <w:tcW w:w="1660" w:type="dxa"/>
                                </w:tcPr>
                                <w:p w14:paraId="5F8FF641" w14:textId="77777777" w:rsidR="003F6332" w:rsidRPr="002C7F6A" w:rsidRDefault="003F6332">
                                  <w:pPr>
                                    <w:rPr>
                                      <w:rFonts w:ascii="Arial" w:hAnsi="Arial" w:cs="Arial"/>
                                      <w:b/>
                                      <w:sz w:val="22"/>
                                      <w:szCs w:val="22"/>
                                    </w:rPr>
                                  </w:pPr>
                                  <w:r w:rsidRPr="002C7F6A">
                                    <w:rPr>
                                      <w:rFonts w:ascii="Arial" w:hAnsi="Arial" w:cs="Arial"/>
                                      <w:b/>
                                      <w:sz w:val="22"/>
                                      <w:szCs w:val="22"/>
                                    </w:rPr>
                                    <w:t>FACE Q3</w:t>
                                  </w:r>
                                </w:p>
                              </w:tc>
                            </w:tr>
                            <w:tr w:rsidR="003F6332" w:rsidRPr="002C7F6A" w14:paraId="6921D5E2" w14:textId="77777777" w:rsidTr="003025A3">
                              <w:trPr>
                                <w:jc w:val="center"/>
                              </w:trPr>
                              <w:tc>
                                <w:tcPr>
                                  <w:tcW w:w="1659" w:type="dxa"/>
                                </w:tcPr>
                                <w:p w14:paraId="2B45C811" w14:textId="77777777" w:rsidR="003F6332" w:rsidRPr="002C7F6A" w:rsidRDefault="003F6332">
                                  <w:pPr>
                                    <w:rPr>
                                      <w:rFonts w:ascii="Arial" w:hAnsi="Arial" w:cs="Arial"/>
                                      <w:sz w:val="22"/>
                                      <w:szCs w:val="22"/>
                                    </w:rPr>
                                  </w:pPr>
                                  <w:r w:rsidRPr="002C7F6A">
                                    <w:rPr>
                                      <w:rFonts w:ascii="Arial" w:hAnsi="Arial" w:cs="Arial"/>
                                      <w:sz w:val="22"/>
                                      <w:szCs w:val="22"/>
                                    </w:rPr>
                                    <w:t>Scenario 2</w:t>
                                  </w:r>
                                </w:p>
                              </w:tc>
                              <w:tc>
                                <w:tcPr>
                                  <w:tcW w:w="1659" w:type="dxa"/>
                                </w:tcPr>
                                <w:p w14:paraId="2F19071F" w14:textId="77777777" w:rsidR="003F6332" w:rsidRPr="002C7F6A" w:rsidRDefault="003F6332">
                                  <w:pPr>
                                    <w:rPr>
                                      <w:rFonts w:ascii="Arial" w:hAnsi="Arial" w:cs="Arial"/>
                                      <w:sz w:val="22"/>
                                      <w:szCs w:val="22"/>
                                    </w:rPr>
                                  </w:pPr>
                                  <w:r w:rsidRPr="002C7F6A">
                                    <w:rPr>
                                      <w:rFonts w:ascii="Arial" w:hAnsi="Arial" w:cs="Arial"/>
                                      <w:sz w:val="22"/>
                                      <w:szCs w:val="22"/>
                                    </w:rPr>
                                    <w:t>$150,00</w:t>
                                  </w:r>
                                </w:p>
                              </w:tc>
                              <w:tc>
                                <w:tcPr>
                                  <w:tcW w:w="1659" w:type="dxa"/>
                                </w:tcPr>
                                <w:p w14:paraId="6E330D05" w14:textId="77777777" w:rsidR="003F6332" w:rsidRPr="002C7F6A" w:rsidRDefault="003F6332">
                                  <w:pPr>
                                    <w:rPr>
                                      <w:rFonts w:ascii="Arial" w:hAnsi="Arial" w:cs="Arial"/>
                                      <w:sz w:val="22"/>
                                      <w:szCs w:val="22"/>
                                    </w:rPr>
                                  </w:pPr>
                                  <w:r w:rsidRPr="002C7F6A">
                                    <w:rPr>
                                      <w:rFonts w:ascii="Arial" w:hAnsi="Arial" w:cs="Arial"/>
                                      <w:sz w:val="22"/>
                                      <w:szCs w:val="22"/>
                                    </w:rPr>
                                    <w:t>$30,000</w:t>
                                  </w:r>
                                </w:p>
                              </w:tc>
                              <w:tc>
                                <w:tcPr>
                                  <w:tcW w:w="1660" w:type="dxa"/>
                                </w:tcPr>
                                <w:p w14:paraId="37877413" w14:textId="77777777" w:rsidR="003F6332" w:rsidRPr="002C7F6A" w:rsidRDefault="003F6332">
                                  <w:pPr>
                                    <w:rPr>
                                      <w:rFonts w:ascii="Arial" w:hAnsi="Arial" w:cs="Arial"/>
                                      <w:sz w:val="22"/>
                                      <w:szCs w:val="22"/>
                                    </w:rPr>
                                  </w:pPr>
                                  <w:r w:rsidRPr="002C7F6A">
                                    <w:rPr>
                                      <w:rFonts w:ascii="Arial" w:hAnsi="Arial" w:cs="Arial"/>
                                      <w:sz w:val="22"/>
                                      <w:szCs w:val="22"/>
                                    </w:rPr>
                                    <w:t>$20,000</w:t>
                                  </w:r>
                                </w:p>
                              </w:tc>
                              <w:tc>
                                <w:tcPr>
                                  <w:tcW w:w="1660" w:type="dxa"/>
                                </w:tcPr>
                                <w:p w14:paraId="627CCF19" w14:textId="77777777" w:rsidR="003F6332" w:rsidRPr="002C7F6A" w:rsidRDefault="003F6332">
                                  <w:pPr>
                                    <w:rPr>
                                      <w:rFonts w:ascii="Arial" w:hAnsi="Arial" w:cs="Arial"/>
                                      <w:b/>
                                      <w:sz w:val="22"/>
                                      <w:szCs w:val="22"/>
                                    </w:rPr>
                                  </w:pPr>
                                  <w:r w:rsidRPr="002C7F6A">
                                    <w:rPr>
                                      <w:rFonts w:ascii="Arial" w:hAnsi="Arial" w:cs="Arial"/>
                                      <w:b/>
                                      <w:sz w:val="22"/>
                                      <w:szCs w:val="22"/>
                                    </w:rPr>
                                    <w:t>FACE Q1</w:t>
                                  </w:r>
                                </w:p>
                              </w:tc>
                            </w:tr>
                          </w:tbl>
                          <w:p w14:paraId="52173D35" w14:textId="77777777" w:rsidR="003F6332" w:rsidRPr="002C7F6A" w:rsidRDefault="003F6332" w:rsidP="003F6332">
                            <w:pPr>
                              <w:rPr>
                                <w:rFonts w:ascii="Arial" w:hAnsi="Arial" w:cs="Arial"/>
                              </w:rPr>
                            </w:pPr>
                          </w:p>
                          <w:p w14:paraId="6093E8A1" w14:textId="77777777" w:rsidR="003F6332" w:rsidRDefault="003F6332" w:rsidP="003F6332">
                            <w:pPr>
                              <w:rPr>
                                <w:rFonts w:ascii="Arial" w:hAnsi="Arial" w:cs="Arial"/>
                              </w:rPr>
                            </w:pPr>
                            <w:r w:rsidRPr="002C7F6A">
                              <w:rPr>
                                <w:rFonts w:ascii="Arial" w:hAnsi="Arial" w:cs="Arial"/>
                              </w:rPr>
                              <w:t xml:space="preserve">In Scenario 1, the spot check team should select the FACE form for </w:t>
                            </w:r>
                            <w:r>
                              <w:rPr>
                                <w:rFonts w:ascii="Arial" w:hAnsi="Arial" w:cs="Arial"/>
                              </w:rPr>
                              <w:t>Q3</w:t>
                            </w:r>
                            <w:r w:rsidRPr="002C7F6A">
                              <w:rPr>
                                <w:rFonts w:ascii="Arial" w:hAnsi="Arial" w:cs="Arial"/>
                              </w:rPr>
                              <w:t xml:space="preserve"> as it is the most recent.</w:t>
                            </w:r>
                          </w:p>
                          <w:p w14:paraId="2550422E" w14:textId="77777777" w:rsidR="003F6332" w:rsidRPr="002C7F6A" w:rsidRDefault="003F6332" w:rsidP="003F6332">
                            <w:pPr>
                              <w:rPr>
                                <w:rFonts w:ascii="Arial" w:hAnsi="Arial" w:cs="Arial"/>
                              </w:rPr>
                            </w:pPr>
                          </w:p>
                          <w:p w14:paraId="1307A273" w14:textId="77777777" w:rsidR="003F6332" w:rsidRDefault="003F6332" w:rsidP="003F6332">
                            <w:pPr>
                              <w:rPr>
                                <w:rFonts w:ascii="Arial" w:hAnsi="Arial" w:cs="Arial"/>
                              </w:rPr>
                            </w:pPr>
                            <w:r w:rsidRPr="002C7F6A">
                              <w:rPr>
                                <w:rFonts w:ascii="Arial" w:hAnsi="Arial" w:cs="Arial"/>
                              </w:rPr>
                              <w:t xml:space="preserve">In Scenario 2, the team should select the FACE form for Q1, as it significantly (by more than 100%) exceeds the </w:t>
                            </w:r>
                            <w:proofErr w:type="gramStart"/>
                            <w:r w:rsidRPr="002C7F6A">
                              <w:rPr>
                                <w:rFonts w:ascii="Arial" w:hAnsi="Arial" w:cs="Arial"/>
                              </w:rPr>
                              <w:t>amount</w:t>
                            </w:r>
                            <w:proofErr w:type="gramEnd"/>
                            <w:r w:rsidRPr="002C7F6A">
                              <w:rPr>
                                <w:rFonts w:ascii="Arial" w:hAnsi="Arial" w:cs="Arial"/>
                              </w:rPr>
                              <w:t xml:space="preserve"> of actual expenditures reported in the FACE</w:t>
                            </w:r>
                          </w:p>
                          <w:p w14:paraId="26EFD10C" w14:textId="77777777" w:rsidR="003F6332" w:rsidRDefault="003F6332" w:rsidP="003F6332">
                            <w:pPr>
                              <w:rPr>
                                <w:rFonts w:ascii="Arial" w:hAnsi="Arial" w:cs="Arial"/>
                              </w:rPr>
                            </w:pPr>
                            <w:r w:rsidRPr="006B6BF0">
                              <w:rPr>
                                <w:rFonts w:ascii="Arial" w:hAnsi="Arial" w:cs="Arial"/>
                              </w:rPr>
                              <w:t>Forms for Q2 or Q3.</w:t>
                            </w:r>
                          </w:p>
                        </w:txbxContent>
                      </wps:txbx>
                      <wps:bodyPr rot="0" vert="horz" wrap="square" lIns="91440" tIns="45720" rIns="91440" bIns="45720" anchor="t" anchorCtr="0">
                        <a:noAutofit/>
                      </wps:bodyPr>
                    </wps:wsp>
                  </a:graphicData>
                </a:graphic>
              </wp:inline>
            </w:drawing>
          </mc:Choice>
          <mc:Fallback>
            <w:pict>
              <v:shape w14:anchorId="7A376B65" id="Text Box 8" o:spid="_x0000_s1032" type="#_x0000_t202" style="width:430.5pt;height:25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" fillcolor="white [3201]" strokecolor="black [3213]" strokeweight="1pt">
                <v:textbox>
                  <w:txbxContent>
                    <w:p w14:paraId="7A5B5F67" w14:textId="77777777" w:rsidR="003F6332" w:rsidRPr="007E3E41" w:rsidRDefault="003F6332" w:rsidP="003F6332">
                      <w:pPr>
                        <w:rPr>
                          <w:rFonts w:ascii="Arial" w:hAnsi="Arial" w:cs="Arial"/>
                          <w:b/>
                          <w:i/>
                        </w:rPr>
                      </w:pPr>
                      <w:r>
                        <w:rPr>
                          <w:rFonts w:ascii="Arial" w:hAnsi="Arial" w:cs="Arial"/>
                          <w:b/>
                          <w:i/>
                        </w:rPr>
                        <w:t>Example</w:t>
                      </w:r>
                    </w:p>
                    <w:p w14:paraId="1E67FC4A" w14:textId="77777777" w:rsidR="003F6332" w:rsidRPr="002C7F6A" w:rsidRDefault="003F6332" w:rsidP="003F6332">
                      <w:pPr>
                        <w:rPr>
                          <w:rFonts w:ascii="Arial" w:hAnsi="Arial" w:cs="Arial"/>
                        </w:rPr>
                      </w:pPr>
                      <w:r w:rsidRPr="002C7F6A">
                        <w:rPr>
                          <w:rFonts w:ascii="Arial" w:hAnsi="Arial" w:cs="Arial"/>
                        </w:rPr>
                        <w:t xml:space="preserve">If more than one FACE form has been submitted to report actual expenditures, </w:t>
                      </w:r>
                      <w:proofErr w:type="gramStart"/>
                      <w:r w:rsidRPr="002C7F6A">
                        <w:rPr>
                          <w:rFonts w:ascii="Arial" w:hAnsi="Arial" w:cs="Arial"/>
                        </w:rPr>
                        <w:t>as a general rule</w:t>
                      </w:r>
                      <w:proofErr w:type="gramEnd"/>
                      <w:r w:rsidRPr="002C7F6A">
                        <w:rPr>
                          <w:rFonts w:ascii="Arial" w:hAnsi="Arial" w:cs="Arial"/>
                        </w:rPr>
                        <w:t xml:space="preserve"> the spot check should be conducted on the most recent FACE form. Exception takes place if the </w:t>
                      </w:r>
                      <w:proofErr w:type="gramStart"/>
                      <w:r w:rsidRPr="002C7F6A">
                        <w:rPr>
                          <w:rFonts w:ascii="Arial" w:hAnsi="Arial" w:cs="Arial"/>
                        </w:rPr>
                        <w:t>amount</w:t>
                      </w:r>
                      <w:proofErr w:type="gramEnd"/>
                      <w:r w:rsidRPr="002C7F6A">
                        <w:rPr>
                          <w:rFonts w:ascii="Arial" w:hAnsi="Arial" w:cs="Arial"/>
                        </w:rPr>
                        <w:t xml:space="preserve"> of actual expenditures reported on a previous FACE form for the same </w:t>
                      </w:r>
                      <w:r>
                        <w:rPr>
                          <w:rFonts w:ascii="Arial" w:hAnsi="Arial" w:cs="Arial"/>
                        </w:rPr>
                        <w:t>partner</w:t>
                      </w:r>
                      <w:r w:rsidRPr="002C7F6A">
                        <w:rPr>
                          <w:rFonts w:ascii="Arial" w:hAnsi="Arial" w:cs="Arial"/>
                        </w:rPr>
                        <w:t xml:space="preserve"> significantly exceeds (more than 100%) subsequent FACE forms. For example, assume the following two scenarios for an IP that is planned for a spot check in </w:t>
                      </w:r>
                      <w:r>
                        <w:rPr>
                          <w:rFonts w:ascii="Arial" w:hAnsi="Arial" w:cs="Arial"/>
                        </w:rPr>
                        <w:t>Q4</w:t>
                      </w:r>
                      <w:r w:rsidRPr="002C7F6A">
                        <w:rPr>
                          <w:rFonts w:ascii="Arial" w:hAnsi="Arial" w:cs="Arial"/>
                        </w:rPr>
                        <w:t>.  The</w:t>
                      </w:r>
                      <w:r>
                        <w:rPr>
                          <w:rFonts w:ascii="Arial" w:hAnsi="Arial" w:cs="Arial"/>
                        </w:rPr>
                        <w:t xml:space="preserve"> IP</w:t>
                      </w:r>
                      <w:r w:rsidRPr="002C7F6A">
                        <w:rPr>
                          <w:rFonts w:ascii="Arial" w:hAnsi="Arial" w:cs="Arial"/>
                        </w:rPr>
                        <w:t xml:space="preserve"> ha</w:t>
                      </w:r>
                      <w:r>
                        <w:rPr>
                          <w:rFonts w:ascii="Arial" w:hAnsi="Arial" w:cs="Arial"/>
                        </w:rPr>
                        <w:t>s</w:t>
                      </w:r>
                      <w:r w:rsidRPr="002C7F6A">
                        <w:rPr>
                          <w:rFonts w:ascii="Arial" w:hAnsi="Arial" w:cs="Arial"/>
                        </w:rPr>
                        <w:t xml:space="preserve"> submitted three FACE forms of actual expenditures as follows:</w:t>
                      </w:r>
                    </w:p>
                    <w:p w14:paraId="16465EC1" w14:textId="77777777" w:rsidR="003F6332" w:rsidRPr="002C7F6A" w:rsidRDefault="003F6332" w:rsidP="003F6332">
                      <w:pPr>
                        <w:ind w:left="144"/>
                        <w:rPr>
                          <w:rFonts w:ascii="Arial" w:hAnsi="Arial" w:cs="Arial"/>
                        </w:rPr>
                      </w:pPr>
                    </w:p>
                    <w:tbl>
                      <w:tblPr>
                        <w:tblStyle w:val="TableGrid"/>
                        <w:tblW w:w="0" w:type="auto"/>
                        <w:jc w:val="center"/>
                        <w:tblLook w:val="04A0" w:firstRow="1" w:lastRow="0" w:firstColumn="1" w:lastColumn="0" w:noHBand="0" w:noVBand="1"/>
                      </w:tblPr>
                      <w:tblGrid>
                        <w:gridCol w:w="1659"/>
                        <w:gridCol w:w="1659"/>
                        <w:gridCol w:w="1659"/>
                        <w:gridCol w:w="1660"/>
                        <w:gridCol w:w="1660"/>
                      </w:tblGrid>
                      <w:tr w:rsidR="003F6332" w:rsidRPr="002C7F6A" w14:paraId="05BC4888" w14:textId="77777777" w:rsidTr="003025A3">
                        <w:trPr>
                          <w:jc w:val="center"/>
                        </w:trPr>
                        <w:tc>
                          <w:tcPr>
                            <w:tcW w:w="1659" w:type="dxa"/>
                          </w:tcPr>
                          <w:p w14:paraId="24ADCA9C" w14:textId="77777777" w:rsidR="003F6332" w:rsidRPr="002C7F6A" w:rsidRDefault="003F6332">
                            <w:pPr>
                              <w:rPr>
                                <w:rFonts w:ascii="Arial" w:hAnsi="Arial" w:cs="Arial"/>
                                <w:sz w:val="22"/>
                                <w:szCs w:val="22"/>
                              </w:rPr>
                            </w:pPr>
                          </w:p>
                        </w:tc>
                        <w:tc>
                          <w:tcPr>
                            <w:tcW w:w="1659" w:type="dxa"/>
                          </w:tcPr>
                          <w:p w14:paraId="3A429ADD" w14:textId="77777777" w:rsidR="003F6332" w:rsidRPr="002C7F6A" w:rsidRDefault="003F6332">
                            <w:pPr>
                              <w:rPr>
                                <w:rFonts w:ascii="Arial" w:hAnsi="Arial" w:cs="Arial"/>
                                <w:sz w:val="22"/>
                                <w:szCs w:val="22"/>
                              </w:rPr>
                            </w:pPr>
                            <w:r w:rsidRPr="002C7F6A">
                              <w:rPr>
                                <w:rFonts w:ascii="Arial" w:hAnsi="Arial" w:cs="Arial"/>
                                <w:sz w:val="22"/>
                                <w:szCs w:val="22"/>
                              </w:rPr>
                              <w:t>FACE Q1</w:t>
                            </w:r>
                          </w:p>
                        </w:tc>
                        <w:tc>
                          <w:tcPr>
                            <w:tcW w:w="1659" w:type="dxa"/>
                          </w:tcPr>
                          <w:p w14:paraId="283BE21C" w14:textId="77777777" w:rsidR="003F6332" w:rsidRPr="002C7F6A" w:rsidRDefault="003F6332">
                            <w:pPr>
                              <w:rPr>
                                <w:rFonts w:ascii="Arial" w:hAnsi="Arial" w:cs="Arial"/>
                                <w:sz w:val="22"/>
                                <w:szCs w:val="22"/>
                              </w:rPr>
                            </w:pPr>
                            <w:r w:rsidRPr="002C7F6A">
                              <w:rPr>
                                <w:rFonts w:ascii="Arial" w:hAnsi="Arial" w:cs="Arial"/>
                                <w:sz w:val="22"/>
                                <w:szCs w:val="22"/>
                              </w:rPr>
                              <w:t>FACE Q2</w:t>
                            </w:r>
                          </w:p>
                        </w:tc>
                        <w:tc>
                          <w:tcPr>
                            <w:tcW w:w="1660" w:type="dxa"/>
                          </w:tcPr>
                          <w:p w14:paraId="1C5E0D23" w14:textId="77777777" w:rsidR="003F6332" w:rsidRPr="002C7F6A" w:rsidRDefault="003F6332">
                            <w:pPr>
                              <w:rPr>
                                <w:rFonts w:ascii="Arial" w:hAnsi="Arial" w:cs="Arial"/>
                                <w:sz w:val="22"/>
                                <w:szCs w:val="22"/>
                              </w:rPr>
                            </w:pPr>
                            <w:r w:rsidRPr="002C7F6A">
                              <w:rPr>
                                <w:rFonts w:ascii="Arial" w:hAnsi="Arial" w:cs="Arial"/>
                                <w:sz w:val="22"/>
                                <w:szCs w:val="22"/>
                              </w:rPr>
                              <w:t>FACE Q3</w:t>
                            </w:r>
                          </w:p>
                        </w:tc>
                        <w:tc>
                          <w:tcPr>
                            <w:tcW w:w="1660" w:type="dxa"/>
                          </w:tcPr>
                          <w:p w14:paraId="5F2ABDB2" w14:textId="77777777" w:rsidR="003F6332" w:rsidRPr="002C7F6A" w:rsidRDefault="003F6332">
                            <w:pPr>
                              <w:rPr>
                                <w:rFonts w:ascii="Arial" w:hAnsi="Arial" w:cs="Arial"/>
                                <w:sz w:val="22"/>
                                <w:szCs w:val="22"/>
                              </w:rPr>
                            </w:pPr>
                            <w:r w:rsidRPr="002C7F6A">
                              <w:rPr>
                                <w:rFonts w:ascii="Arial" w:hAnsi="Arial" w:cs="Arial"/>
                                <w:sz w:val="22"/>
                                <w:szCs w:val="22"/>
                              </w:rPr>
                              <w:t>Spot Check on</w:t>
                            </w:r>
                          </w:p>
                        </w:tc>
                      </w:tr>
                      <w:tr w:rsidR="003F6332" w:rsidRPr="002C7F6A" w14:paraId="30E70F61" w14:textId="77777777" w:rsidTr="003025A3">
                        <w:trPr>
                          <w:jc w:val="center"/>
                        </w:trPr>
                        <w:tc>
                          <w:tcPr>
                            <w:tcW w:w="1659" w:type="dxa"/>
                          </w:tcPr>
                          <w:p w14:paraId="23374E58" w14:textId="77777777" w:rsidR="003F6332" w:rsidRPr="002C7F6A" w:rsidRDefault="003F6332">
                            <w:pPr>
                              <w:rPr>
                                <w:rFonts w:ascii="Arial" w:hAnsi="Arial" w:cs="Arial"/>
                                <w:sz w:val="22"/>
                                <w:szCs w:val="22"/>
                              </w:rPr>
                            </w:pPr>
                            <w:r w:rsidRPr="002C7F6A">
                              <w:rPr>
                                <w:rFonts w:ascii="Arial" w:hAnsi="Arial" w:cs="Arial"/>
                                <w:sz w:val="22"/>
                                <w:szCs w:val="22"/>
                              </w:rPr>
                              <w:t>Scenario 1</w:t>
                            </w:r>
                          </w:p>
                        </w:tc>
                        <w:tc>
                          <w:tcPr>
                            <w:tcW w:w="1659" w:type="dxa"/>
                          </w:tcPr>
                          <w:p w14:paraId="1BC53DA5" w14:textId="77777777" w:rsidR="003F6332" w:rsidRPr="002C7F6A" w:rsidRDefault="003F6332">
                            <w:pPr>
                              <w:rPr>
                                <w:rFonts w:ascii="Arial" w:hAnsi="Arial" w:cs="Arial"/>
                                <w:sz w:val="22"/>
                                <w:szCs w:val="22"/>
                              </w:rPr>
                            </w:pPr>
                            <w:r w:rsidRPr="002C7F6A">
                              <w:rPr>
                                <w:rFonts w:ascii="Arial" w:hAnsi="Arial" w:cs="Arial"/>
                                <w:sz w:val="22"/>
                                <w:szCs w:val="22"/>
                              </w:rPr>
                              <w:t>$150,00</w:t>
                            </w:r>
                          </w:p>
                        </w:tc>
                        <w:tc>
                          <w:tcPr>
                            <w:tcW w:w="1659" w:type="dxa"/>
                          </w:tcPr>
                          <w:p w14:paraId="78DA94D7" w14:textId="77777777" w:rsidR="003F6332" w:rsidRPr="002C7F6A" w:rsidRDefault="003F6332">
                            <w:pPr>
                              <w:rPr>
                                <w:rFonts w:ascii="Arial" w:hAnsi="Arial" w:cs="Arial"/>
                                <w:sz w:val="22"/>
                                <w:szCs w:val="22"/>
                              </w:rPr>
                            </w:pPr>
                            <w:r w:rsidRPr="002C7F6A">
                              <w:rPr>
                                <w:rFonts w:ascii="Arial" w:hAnsi="Arial" w:cs="Arial"/>
                                <w:sz w:val="22"/>
                                <w:szCs w:val="22"/>
                              </w:rPr>
                              <w:t>$80,000</w:t>
                            </w:r>
                          </w:p>
                        </w:tc>
                        <w:tc>
                          <w:tcPr>
                            <w:tcW w:w="1660" w:type="dxa"/>
                          </w:tcPr>
                          <w:p w14:paraId="748CFB42" w14:textId="77777777" w:rsidR="003F6332" w:rsidRPr="002C7F6A" w:rsidRDefault="003F6332">
                            <w:pPr>
                              <w:rPr>
                                <w:rFonts w:ascii="Arial" w:hAnsi="Arial" w:cs="Arial"/>
                                <w:sz w:val="22"/>
                                <w:szCs w:val="22"/>
                              </w:rPr>
                            </w:pPr>
                            <w:r w:rsidRPr="002C7F6A">
                              <w:rPr>
                                <w:rFonts w:ascii="Arial" w:hAnsi="Arial" w:cs="Arial"/>
                                <w:sz w:val="22"/>
                                <w:szCs w:val="22"/>
                              </w:rPr>
                              <w:t>$110,000</w:t>
                            </w:r>
                          </w:p>
                        </w:tc>
                        <w:tc>
                          <w:tcPr>
                            <w:tcW w:w="1660" w:type="dxa"/>
                          </w:tcPr>
                          <w:p w14:paraId="5F8FF641" w14:textId="77777777" w:rsidR="003F6332" w:rsidRPr="002C7F6A" w:rsidRDefault="003F6332">
                            <w:pPr>
                              <w:rPr>
                                <w:rFonts w:ascii="Arial" w:hAnsi="Arial" w:cs="Arial"/>
                                <w:b/>
                                <w:sz w:val="22"/>
                                <w:szCs w:val="22"/>
                              </w:rPr>
                            </w:pPr>
                            <w:r w:rsidRPr="002C7F6A">
                              <w:rPr>
                                <w:rFonts w:ascii="Arial" w:hAnsi="Arial" w:cs="Arial"/>
                                <w:b/>
                                <w:sz w:val="22"/>
                                <w:szCs w:val="22"/>
                              </w:rPr>
                              <w:t>FACE Q3</w:t>
                            </w:r>
                          </w:p>
                        </w:tc>
                      </w:tr>
                      <w:tr w:rsidR="003F6332" w:rsidRPr="002C7F6A" w14:paraId="6921D5E2" w14:textId="77777777" w:rsidTr="003025A3">
                        <w:trPr>
                          <w:jc w:val="center"/>
                        </w:trPr>
                        <w:tc>
                          <w:tcPr>
                            <w:tcW w:w="1659" w:type="dxa"/>
                          </w:tcPr>
                          <w:p w14:paraId="2B45C811" w14:textId="77777777" w:rsidR="003F6332" w:rsidRPr="002C7F6A" w:rsidRDefault="003F6332">
                            <w:pPr>
                              <w:rPr>
                                <w:rFonts w:ascii="Arial" w:hAnsi="Arial" w:cs="Arial"/>
                                <w:sz w:val="22"/>
                                <w:szCs w:val="22"/>
                              </w:rPr>
                            </w:pPr>
                            <w:r w:rsidRPr="002C7F6A">
                              <w:rPr>
                                <w:rFonts w:ascii="Arial" w:hAnsi="Arial" w:cs="Arial"/>
                                <w:sz w:val="22"/>
                                <w:szCs w:val="22"/>
                              </w:rPr>
                              <w:t>Scenario 2</w:t>
                            </w:r>
                          </w:p>
                        </w:tc>
                        <w:tc>
                          <w:tcPr>
                            <w:tcW w:w="1659" w:type="dxa"/>
                          </w:tcPr>
                          <w:p w14:paraId="2F19071F" w14:textId="77777777" w:rsidR="003F6332" w:rsidRPr="002C7F6A" w:rsidRDefault="003F6332">
                            <w:pPr>
                              <w:rPr>
                                <w:rFonts w:ascii="Arial" w:hAnsi="Arial" w:cs="Arial"/>
                                <w:sz w:val="22"/>
                                <w:szCs w:val="22"/>
                              </w:rPr>
                            </w:pPr>
                            <w:r w:rsidRPr="002C7F6A">
                              <w:rPr>
                                <w:rFonts w:ascii="Arial" w:hAnsi="Arial" w:cs="Arial"/>
                                <w:sz w:val="22"/>
                                <w:szCs w:val="22"/>
                              </w:rPr>
                              <w:t>$150,00</w:t>
                            </w:r>
                          </w:p>
                        </w:tc>
                        <w:tc>
                          <w:tcPr>
                            <w:tcW w:w="1659" w:type="dxa"/>
                          </w:tcPr>
                          <w:p w14:paraId="6E330D05" w14:textId="77777777" w:rsidR="003F6332" w:rsidRPr="002C7F6A" w:rsidRDefault="003F6332">
                            <w:pPr>
                              <w:rPr>
                                <w:rFonts w:ascii="Arial" w:hAnsi="Arial" w:cs="Arial"/>
                                <w:sz w:val="22"/>
                                <w:szCs w:val="22"/>
                              </w:rPr>
                            </w:pPr>
                            <w:r w:rsidRPr="002C7F6A">
                              <w:rPr>
                                <w:rFonts w:ascii="Arial" w:hAnsi="Arial" w:cs="Arial"/>
                                <w:sz w:val="22"/>
                                <w:szCs w:val="22"/>
                              </w:rPr>
                              <w:t>$30,000</w:t>
                            </w:r>
                          </w:p>
                        </w:tc>
                        <w:tc>
                          <w:tcPr>
                            <w:tcW w:w="1660" w:type="dxa"/>
                          </w:tcPr>
                          <w:p w14:paraId="37877413" w14:textId="77777777" w:rsidR="003F6332" w:rsidRPr="002C7F6A" w:rsidRDefault="003F6332">
                            <w:pPr>
                              <w:rPr>
                                <w:rFonts w:ascii="Arial" w:hAnsi="Arial" w:cs="Arial"/>
                                <w:sz w:val="22"/>
                                <w:szCs w:val="22"/>
                              </w:rPr>
                            </w:pPr>
                            <w:r w:rsidRPr="002C7F6A">
                              <w:rPr>
                                <w:rFonts w:ascii="Arial" w:hAnsi="Arial" w:cs="Arial"/>
                                <w:sz w:val="22"/>
                                <w:szCs w:val="22"/>
                              </w:rPr>
                              <w:t>$20,000</w:t>
                            </w:r>
                          </w:p>
                        </w:tc>
                        <w:tc>
                          <w:tcPr>
                            <w:tcW w:w="1660" w:type="dxa"/>
                          </w:tcPr>
                          <w:p w14:paraId="627CCF19" w14:textId="77777777" w:rsidR="003F6332" w:rsidRPr="002C7F6A" w:rsidRDefault="003F6332">
                            <w:pPr>
                              <w:rPr>
                                <w:rFonts w:ascii="Arial" w:hAnsi="Arial" w:cs="Arial"/>
                                <w:b/>
                                <w:sz w:val="22"/>
                                <w:szCs w:val="22"/>
                              </w:rPr>
                            </w:pPr>
                            <w:r w:rsidRPr="002C7F6A">
                              <w:rPr>
                                <w:rFonts w:ascii="Arial" w:hAnsi="Arial" w:cs="Arial"/>
                                <w:b/>
                                <w:sz w:val="22"/>
                                <w:szCs w:val="22"/>
                              </w:rPr>
                              <w:t>FACE Q1</w:t>
                            </w:r>
                          </w:p>
                        </w:tc>
                      </w:tr>
                    </w:tbl>
                    <w:p w14:paraId="52173D35" w14:textId="77777777" w:rsidR="003F6332" w:rsidRPr="002C7F6A" w:rsidRDefault="003F6332" w:rsidP="003F6332">
                      <w:pPr>
                        <w:rPr>
                          <w:rFonts w:ascii="Arial" w:hAnsi="Arial" w:cs="Arial"/>
                        </w:rPr>
                      </w:pPr>
                    </w:p>
                    <w:p w14:paraId="6093E8A1" w14:textId="77777777" w:rsidR="003F6332" w:rsidRDefault="003F6332" w:rsidP="003F6332">
                      <w:pPr>
                        <w:rPr>
                          <w:rFonts w:ascii="Arial" w:hAnsi="Arial" w:cs="Arial"/>
                        </w:rPr>
                      </w:pPr>
                      <w:r w:rsidRPr="002C7F6A">
                        <w:rPr>
                          <w:rFonts w:ascii="Arial" w:hAnsi="Arial" w:cs="Arial"/>
                        </w:rPr>
                        <w:t xml:space="preserve">In Scenario 1, the spot check team should select the FACE form for </w:t>
                      </w:r>
                      <w:r>
                        <w:rPr>
                          <w:rFonts w:ascii="Arial" w:hAnsi="Arial" w:cs="Arial"/>
                        </w:rPr>
                        <w:t>Q3</w:t>
                      </w:r>
                      <w:r w:rsidRPr="002C7F6A">
                        <w:rPr>
                          <w:rFonts w:ascii="Arial" w:hAnsi="Arial" w:cs="Arial"/>
                        </w:rPr>
                        <w:t xml:space="preserve"> as it is the most recent.</w:t>
                      </w:r>
                    </w:p>
                    <w:p w14:paraId="2550422E" w14:textId="77777777" w:rsidR="003F6332" w:rsidRPr="002C7F6A" w:rsidRDefault="003F6332" w:rsidP="003F6332">
                      <w:pPr>
                        <w:rPr>
                          <w:rFonts w:ascii="Arial" w:hAnsi="Arial" w:cs="Arial"/>
                        </w:rPr>
                      </w:pPr>
                    </w:p>
                    <w:p w14:paraId="1307A273" w14:textId="77777777" w:rsidR="003F6332" w:rsidRDefault="003F6332" w:rsidP="003F6332">
                      <w:pPr>
                        <w:rPr>
                          <w:rFonts w:ascii="Arial" w:hAnsi="Arial" w:cs="Arial"/>
                        </w:rPr>
                      </w:pPr>
                      <w:r w:rsidRPr="002C7F6A">
                        <w:rPr>
                          <w:rFonts w:ascii="Arial" w:hAnsi="Arial" w:cs="Arial"/>
                        </w:rPr>
                        <w:t xml:space="preserve">In Scenario 2, the team should select the FACE form for Q1, as it significantly (by more than 100%) exceeds the </w:t>
                      </w:r>
                      <w:proofErr w:type="gramStart"/>
                      <w:r w:rsidRPr="002C7F6A">
                        <w:rPr>
                          <w:rFonts w:ascii="Arial" w:hAnsi="Arial" w:cs="Arial"/>
                        </w:rPr>
                        <w:t>amount</w:t>
                      </w:r>
                      <w:proofErr w:type="gramEnd"/>
                      <w:r w:rsidRPr="002C7F6A">
                        <w:rPr>
                          <w:rFonts w:ascii="Arial" w:hAnsi="Arial" w:cs="Arial"/>
                        </w:rPr>
                        <w:t xml:space="preserve"> of actual expenditures reported in the FACE</w:t>
                      </w:r>
                    </w:p>
                    <w:p w14:paraId="26EFD10C" w14:textId="77777777" w:rsidR="003F6332" w:rsidRDefault="003F6332" w:rsidP="003F6332">
                      <w:pPr>
                        <w:rPr>
                          <w:rFonts w:ascii="Arial" w:hAnsi="Arial" w:cs="Arial"/>
                        </w:rPr>
                      </w:pPr>
                      <w:r w:rsidRPr="006B6BF0">
                        <w:rPr>
                          <w:rFonts w:ascii="Arial" w:hAnsi="Arial" w:cs="Arial"/>
                        </w:rPr>
                        <w:t>Forms for Q2 or Q3.</w:t>
                      </w:r>
                    </w:p>
                  </w:txbxContent>
                </v:textbox>
                <w10:anchorlock/>
              </v:shape>
            </w:pict>
          </mc:Fallback>
        </mc:AlternateContent>
      </w:r>
    </w:p>
    <w:p w14:paraId="122467D5" w14:textId="77777777" w:rsidR="003F6332" w:rsidRPr="009C6173" w:rsidRDefault="003F6332" w:rsidP="003F6332">
      <w:pPr>
        <w:pStyle w:val="Thematic-Mainheadline"/>
        <w:rPr>
          <w:rFonts w:asciiTheme="minorHAnsi" w:hAnsiTheme="minorHAnsi" w:cstheme="minorHAnsi"/>
          <w:color w:val="538135" w:themeColor="accent6" w:themeShade="BF"/>
          <w:sz w:val="24"/>
        </w:rPr>
      </w:pPr>
    </w:p>
    <w:p w14:paraId="19B00F07" w14:textId="77777777" w:rsidR="003F6332" w:rsidRPr="009C6173" w:rsidRDefault="003F6332" w:rsidP="003F6332">
      <w:pPr>
        <w:pStyle w:val="Thematic-Mainheadline"/>
        <w:jc w:val="both"/>
        <w:rPr>
          <w:rFonts w:asciiTheme="minorHAnsi" w:hAnsiTheme="minorHAnsi" w:cstheme="minorHAnsi"/>
          <w:b w:val="0"/>
          <w:color w:val="000000" w:themeColor="text1"/>
          <w:sz w:val="22"/>
          <w:szCs w:val="22"/>
        </w:rPr>
      </w:pPr>
      <w:r w:rsidRPr="009C6173">
        <w:rPr>
          <w:rFonts w:asciiTheme="minorHAnsi" w:hAnsiTheme="minorHAnsi" w:cstheme="minorHAnsi"/>
          <w:b w:val="0"/>
          <w:color w:val="000000" w:themeColor="text1"/>
          <w:sz w:val="22"/>
          <w:szCs w:val="22"/>
        </w:rPr>
        <w:t>Once the IP has provided the detailed transaction listing (also referred to as “system report”), it is important to reconcile the report to the FACE form to be tested by:</w:t>
      </w:r>
    </w:p>
    <w:p w14:paraId="123D3F4F" w14:textId="77777777" w:rsidR="003F6332" w:rsidRPr="009C6173" w:rsidRDefault="003F6332" w:rsidP="003F6332">
      <w:pPr>
        <w:pStyle w:val="Thematic-Mainheadline"/>
        <w:numPr>
          <w:ilvl w:val="0"/>
          <w:numId w:val="42"/>
        </w:numPr>
        <w:jc w:val="both"/>
        <w:rPr>
          <w:rFonts w:asciiTheme="minorHAnsi" w:hAnsiTheme="minorHAnsi" w:cstheme="minorHAnsi"/>
          <w:b w:val="0"/>
          <w:color w:val="000000" w:themeColor="text1"/>
          <w:sz w:val="22"/>
          <w:szCs w:val="22"/>
        </w:rPr>
      </w:pPr>
      <w:r w:rsidRPr="009C6173">
        <w:rPr>
          <w:rFonts w:asciiTheme="minorHAnsi" w:hAnsiTheme="minorHAnsi" w:cstheme="minorHAnsi"/>
          <w:b w:val="0"/>
          <w:color w:val="000000" w:themeColor="text1"/>
          <w:sz w:val="22"/>
          <w:szCs w:val="22"/>
        </w:rPr>
        <w:t>Ensure that the dates on the system report correspond to the reporting period on the FACE form. For example, if the FACE form is reporting actual expenditures for Q1, the dates on the system report should be 1 January 20XX to 31 March 20XX. If there are transactions conducted outside of the reporting period, they are deemed ineligible unless the IP can prove that they have not been and will not be reported on another FACE form.</w:t>
      </w:r>
    </w:p>
    <w:p w14:paraId="52B28347" w14:textId="77777777" w:rsidR="003F6332" w:rsidRPr="009C6173" w:rsidRDefault="003F6332" w:rsidP="003F6332">
      <w:pPr>
        <w:pStyle w:val="Thematic-Mainheadline"/>
        <w:numPr>
          <w:ilvl w:val="0"/>
          <w:numId w:val="42"/>
        </w:numPr>
        <w:jc w:val="both"/>
        <w:rPr>
          <w:rFonts w:asciiTheme="minorHAnsi" w:hAnsiTheme="minorHAnsi" w:cstheme="minorHAnsi"/>
          <w:b w:val="0"/>
          <w:color w:val="000000" w:themeColor="text1"/>
          <w:sz w:val="22"/>
          <w:szCs w:val="22"/>
        </w:rPr>
      </w:pPr>
      <w:r w:rsidRPr="009C6173">
        <w:rPr>
          <w:rFonts w:asciiTheme="minorHAnsi" w:hAnsiTheme="minorHAnsi" w:cstheme="minorHAnsi"/>
          <w:b w:val="0"/>
          <w:color w:val="000000" w:themeColor="text1"/>
          <w:sz w:val="22"/>
          <w:szCs w:val="22"/>
        </w:rPr>
        <w:t xml:space="preserve">Ensure that the total amount of transactions on the report is equal to the total amount on the FACE form. If the amount on the report is smaller, the difference is deemed </w:t>
      </w:r>
      <w:proofErr w:type="gramStart"/>
      <w:r w:rsidRPr="009C6173">
        <w:rPr>
          <w:rFonts w:asciiTheme="minorHAnsi" w:hAnsiTheme="minorHAnsi" w:cstheme="minorHAnsi"/>
          <w:b w:val="0"/>
          <w:color w:val="000000" w:themeColor="text1"/>
          <w:sz w:val="22"/>
          <w:szCs w:val="22"/>
        </w:rPr>
        <w:t>ineligible</w:t>
      </w:r>
      <w:proofErr w:type="gramEnd"/>
      <w:r w:rsidRPr="009C6173">
        <w:rPr>
          <w:rFonts w:asciiTheme="minorHAnsi" w:hAnsiTheme="minorHAnsi" w:cstheme="minorHAnsi"/>
          <w:b w:val="0"/>
          <w:color w:val="000000" w:themeColor="text1"/>
          <w:sz w:val="22"/>
          <w:szCs w:val="22"/>
        </w:rPr>
        <w:t xml:space="preserve"> and a refund is required. If the amount is higher, the IP </w:t>
      </w:r>
      <w:proofErr w:type="gramStart"/>
      <w:r w:rsidRPr="009C6173">
        <w:rPr>
          <w:rFonts w:asciiTheme="minorHAnsi" w:hAnsiTheme="minorHAnsi" w:cstheme="minorHAnsi"/>
          <w:b w:val="0"/>
          <w:color w:val="000000" w:themeColor="text1"/>
          <w:sz w:val="22"/>
          <w:szCs w:val="22"/>
        </w:rPr>
        <w:t>has to</w:t>
      </w:r>
      <w:proofErr w:type="gramEnd"/>
      <w:r w:rsidRPr="009C6173">
        <w:rPr>
          <w:rFonts w:asciiTheme="minorHAnsi" w:hAnsiTheme="minorHAnsi" w:cstheme="minorHAnsi"/>
          <w:b w:val="0"/>
          <w:color w:val="000000" w:themeColor="text1"/>
          <w:sz w:val="22"/>
          <w:szCs w:val="22"/>
        </w:rPr>
        <w:t xml:space="preserve"> explain why the expenses were not reported on the FACE form.</w:t>
      </w:r>
    </w:p>
    <w:p w14:paraId="256322DF" w14:textId="77777777" w:rsidR="003F6332" w:rsidRPr="009C6173" w:rsidRDefault="003F6332" w:rsidP="003F6332">
      <w:pPr>
        <w:pStyle w:val="Thematic-Mainheadline"/>
        <w:numPr>
          <w:ilvl w:val="0"/>
          <w:numId w:val="42"/>
        </w:numPr>
        <w:jc w:val="both"/>
        <w:rPr>
          <w:rFonts w:asciiTheme="minorHAnsi" w:hAnsiTheme="minorHAnsi" w:cstheme="minorHAnsi"/>
          <w:b w:val="0"/>
          <w:color w:val="000000" w:themeColor="text1"/>
          <w:sz w:val="22"/>
          <w:szCs w:val="22"/>
        </w:rPr>
      </w:pPr>
      <w:r w:rsidRPr="009C6173">
        <w:rPr>
          <w:rFonts w:asciiTheme="minorHAnsi" w:hAnsiTheme="minorHAnsi" w:cstheme="minorHAnsi"/>
          <w:b w:val="0"/>
          <w:color w:val="000000" w:themeColor="text1"/>
          <w:sz w:val="22"/>
          <w:szCs w:val="22"/>
        </w:rPr>
        <w:t xml:space="preserve">The subtotal by activity in the report must match the total amount for each activity reported on the FACE form. If the amount on the report is smaller, the difference is deemed </w:t>
      </w:r>
      <w:proofErr w:type="gramStart"/>
      <w:r w:rsidRPr="009C6173">
        <w:rPr>
          <w:rFonts w:asciiTheme="minorHAnsi" w:hAnsiTheme="minorHAnsi" w:cstheme="minorHAnsi"/>
          <w:b w:val="0"/>
          <w:color w:val="000000" w:themeColor="text1"/>
          <w:sz w:val="22"/>
          <w:szCs w:val="22"/>
        </w:rPr>
        <w:t>ineligible</w:t>
      </w:r>
      <w:proofErr w:type="gramEnd"/>
      <w:r w:rsidRPr="009C6173">
        <w:rPr>
          <w:rFonts w:asciiTheme="minorHAnsi" w:hAnsiTheme="minorHAnsi" w:cstheme="minorHAnsi"/>
          <w:b w:val="0"/>
          <w:color w:val="000000" w:themeColor="text1"/>
          <w:sz w:val="22"/>
          <w:szCs w:val="22"/>
        </w:rPr>
        <w:t xml:space="preserve"> and a refund is required. If the amount is higher, the IP </w:t>
      </w:r>
      <w:proofErr w:type="gramStart"/>
      <w:r w:rsidRPr="009C6173">
        <w:rPr>
          <w:rFonts w:asciiTheme="minorHAnsi" w:hAnsiTheme="minorHAnsi" w:cstheme="minorHAnsi"/>
          <w:b w:val="0"/>
          <w:color w:val="000000" w:themeColor="text1"/>
          <w:sz w:val="22"/>
          <w:szCs w:val="22"/>
        </w:rPr>
        <w:t>has to</w:t>
      </w:r>
      <w:proofErr w:type="gramEnd"/>
      <w:r w:rsidRPr="009C6173">
        <w:rPr>
          <w:rFonts w:asciiTheme="minorHAnsi" w:hAnsiTheme="minorHAnsi" w:cstheme="minorHAnsi"/>
          <w:b w:val="0"/>
          <w:color w:val="000000" w:themeColor="text1"/>
          <w:sz w:val="22"/>
          <w:szCs w:val="22"/>
        </w:rPr>
        <w:t xml:space="preserve"> explain why the expenses were not reported on the FACE form.</w:t>
      </w:r>
    </w:p>
    <w:p w14:paraId="673D83F3" w14:textId="77777777" w:rsidR="003F6332" w:rsidRPr="009C6173" w:rsidRDefault="003F6332" w:rsidP="003F6332">
      <w:pPr>
        <w:pStyle w:val="Thematic-Mainheadline"/>
        <w:rPr>
          <w:rFonts w:asciiTheme="minorHAnsi" w:hAnsiTheme="minorHAnsi" w:cstheme="minorHAnsi"/>
          <w:b w:val="0"/>
          <w:color w:val="000000" w:themeColor="text1"/>
          <w:sz w:val="22"/>
          <w:szCs w:val="22"/>
        </w:rPr>
      </w:pPr>
      <w:r w:rsidRPr="009C6173">
        <w:rPr>
          <w:rFonts w:asciiTheme="minorHAnsi" w:hAnsiTheme="minorHAnsi" w:cstheme="minorHAnsi"/>
          <w:b w:val="0"/>
          <w:noProof/>
          <w:color w:val="000000" w:themeColor="text1"/>
          <w:sz w:val="22"/>
          <w:szCs w:val="22"/>
        </w:rPr>
        <w:lastRenderedPageBreak/>
        <mc:AlternateContent>
          <mc:Choice Requires="wps">
            <w:drawing>
              <wp:anchor distT="45720" distB="45720" distL="114300" distR="114300" simplePos="0" relativeHeight="251664384" behindDoc="0" locked="0" layoutInCell="1" allowOverlap="1" wp14:anchorId="5420F4F1" wp14:editId="0F61AE80">
                <wp:simplePos x="0" y="0"/>
                <wp:positionH relativeFrom="margin">
                  <wp:align>right</wp:align>
                </wp:positionH>
                <wp:positionV relativeFrom="paragraph">
                  <wp:posOffset>328930</wp:posOffset>
                </wp:positionV>
                <wp:extent cx="5462270" cy="1751330"/>
                <wp:effectExtent l="0" t="0" r="24130" b="26670"/>
                <wp:wrapTopAndBottom/>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2270" cy="1751330"/>
                        </a:xfrm>
                        <a:prstGeom prst="rect">
                          <a:avLst/>
                        </a:prstGeom>
                        <a:ln>
                          <a:solidFill>
                            <a:schemeClr val="tx1"/>
                          </a:solidFill>
                          <a:headEnd/>
                          <a:tailEnd/>
                        </a:ln>
                      </wps:spPr>
                      <wps:style>
                        <a:lnRef idx="2">
                          <a:schemeClr val="accent2"/>
                        </a:lnRef>
                        <a:fillRef idx="1">
                          <a:schemeClr val="lt1"/>
                        </a:fillRef>
                        <a:effectRef idx="0">
                          <a:schemeClr val="accent2"/>
                        </a:effectRef>
                        <a:fontRef idx="minor">
                          <a:schemeClr val="dk1"/>
                        </a:fontRef>
                      </wps:style>
                      <wps:txbx>
                        <w:txbxContent>
                          <w:p w14:paraId="28C8928A" w14:textId="77777777" w:rsidR="003F6332" w:rsidRPr="007557E9" w:rsidRDefault="003F6332" w:rsidP="003F6332">
                            <w:pPr>
                              <w:rPr>
                                <w:rFonts w:ascii="Arial" w:hAnsi="Arial" w:cs="Arial"/>
                                <w:b/>
                                <w:i/>
                              </w:rPr>
                            </w:pPr>
                            <w:r w:rsidRPr="007557E9">
                              <w:rPr>
                                <w:rFonts w:ascii="Arial" w:hAnsi="Arial" w:cs="Arial"/>
                                <w:b/>
                                <w:i/>
                              </w:rPr>
                              <w:t>Attention</w:t>
                            </w:r>
                          </w:p>
                          <w:p w14:paraId="31AA86F5" w14:textId="77777777" w:rsidR="003F6332" w:rsidRPr="007557E9" w:rsidRDefault="003F6332" w:rsidP="003F6332">
                            <w:pPr>
                              <w:rPr>
                                <w:rFonts w:ascii="Arial" w:hAnsi="Arial" w:cs="Arial"/>
                              </w:rPr>
                            </w:pPr>
                            <w:r w:rsidRPr="007557E9">
                              <w:rPr>
                                <w:rFonts w:ascii="Arial" w:hAnsi="Arial" w:cs="Arial"/>
                              </w:rPr>
                              <w:t>It is possible that the total expenditures recorded in the system report exceed the amounts reported on the FACE form if:</w:t>
                            </w:r>
                          </w:p>
                          <w:p w14:paraId="76084223" w14:textId="77777777" w:rsidR="003F6332" w:rsidRPr="007557E9" w:rsidRDefault="003F6332" w:rsidP="003F6332">
                            <w:pPr>
                              <w:pStyle w:val="ListParagraph"/>
                              <w:numPr>
                                <w:ilvl w:val="0"/>
                                <w:numId w:val="48"/>
                              </w:numPr>
                              <w:spacing w:after="0" w:line="240" w:lineRule="auto"/>
                              <w:rPr>
                                <w:rFonts w:ascii="Arial" w:hAnsi="Arial" w:cs="Arial"/>
                              </w:rPr>
                            </w:pPr>
                            <w:r w:rsidRPr="007557E9">
                              <w:rPr>
                                <w:rFonts w:ascii="Arial" w:hAnsi="Arial" w:cs="Arial"/>
                              </w:rPr>
                              <w:t>The IP is contributing financial resources to the programme and / or</w:t>
                            </w:r>
                          </w:p>
                          <w:p w14:paraId="35DE3074" w14:textId="77777777" w:rsidR="003F6332" w:rsidRPr="007557E9" w:rsidRDefault="003F6332" w:rsidP="003F6332">
                            <w:pPr>
                              <w:pStyle w:val="ListParagraph"/>
                              <w:numPr>
                                <w:ilvl w:val="0"/>
                                <w:numId w:val="48"/>
                              </w:numPr>
                              <w:spacing w:after="0" w:line="240" w:lineRule="auto"/>
                              <w:rPr>
                                <w:rFonts w:ascii="Arial" w:hAnsi="Arial" w:cs="Arial"/>
                              </w:rPr>
                            </w:pPr>
                            <w:r w:rsidRPr="007557E9">
                              <w:rPr>
                                <w:rFonts w:ascii="Arial" w:hAnsi="Arial" w:cs="Arial"/>
                              </w:rPr>
                              <w:t xml:space="preserve">The IP is receiving funding from multiple donors for the same programme </w:t>
                            </w:r>
                            <w:r w:rsidRPr="007557E9">
                              <w:rPr>
                                <w:rFonts w:ascii="Arial" w:hAnsi="Arial" w:cs="Arial"/>
                                <w:b/>
                              </w:rPr>
                              <w:t>AND</w:t>
                            </w:r>
                          </w:p>
                          <w:p w14:paraId="27F58FCF" w14:textId="77777777" w:rsidR="003F6332" w:rsidRPr="007557E9" w:rsidRDefault="003F6332" w:rsidP="003F6332">
                            <w:pPr>
                              <w:pStyle w:val="ListParagraph"/>
                              <w:numPr>
                                <w:ilvl w:val="0"/>
                                <w:numId w:val="48"/>
                              </w:numPr>
                              <w:spacing w:after="0" w:line="240" w:lineRule="auto"/>
                              <w:rPr>
                                <w:rFonts w:ascii="Arial" w:hAnsi="Arial" w:cs="Arial"/>
                              </w:rPr>
                            </w:pPr>
                            <w:r w:rsidRPr="007557E9">
                              <w:rPr>
                                <w:rFonts w:ascii="Arial" w:hAnsi="Arial" w:cs="Arial"/>
                              </w:rPr>
                              <w:t>The IP’s accounting system is not set up for fund accounting.</w:t>
                            </w:r>
                          </w:p>
                          <w:p w14:paraId="129ABE7C" w14:textId="77777777" w:rsidR="003F6332" w:rsidRPr="007557E9" w:rsidRDefault="003F6332" w:rsidP="003F6332">
                            <w:pPr>
                              <w:rPr>
                                <w:rFonts w:ascii="Arial" w:hAnsi="Arial" w:cs="Arial"/>
                              </w:rPr>
                            </w:pPr>
                            <w:r w:rsidRPr="007557E9">
                              <w:rPr>
                                <w:rFonts w:ascii="Arial" w:hAnsi="Arial" w:cs="Arial"/>
                              </w:rPr>
                              <w:t xml:space="preserve">In this situation, the spot checker should verify that original invoices are stamped as “PAID from UNICEF” </w:t>
                            </w:r>
                            <w:proofErr w:type="gramStart"/>
                            <w:r w:rsidRPr="007557E9">
                              <w:rPr>
                                <w:rFonts w:ascii="Arial" w:hAnsi="Arial" w:cs="Arial"/>
                              </w:rPr>
                              <w:t>in order to</w:t>
                            </w:r>
                            <w:proofErr w:type="gramEnd"/>
                            <w:r w:rsidRPr="007557E9">
                              <w:rPr>
                                <w:rFonts w:ascii="Arial" w:hAnsi="Arial" w:cs="Arial"/>
                              </w:rPr>
                              <w:t xml:space="preserve"> ensure that the expense was properly reported on the FACE form.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420F4F1" id="Text Box 6" o:spid="_x0000_s1033" type="#_x0000_t202" style="position:absolute;margin-left:378.9pt;margin-top:25.9pt;width:430.1pt;height:137.9pt;z-index:251664384;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" fillcolor="white [3201]" strokecolor="black [3213]" strokeweight="1pt">
                <v:textbox style="mso-fit-shape-to-text:t">
                  <w:txbxContent>
                    <w:p w14:paraId="28C8928A" w14:textId="77777777" w:rsidR="003F6332" w:rsidRPr="007557E9" w:rsidRDefault="003F6332" w:rsidP="003F6332">
                      <w:pPr>
                        <w:rPr>
                          <w:rFonts w:ascii="Arial" w:hAnsi="Arial" w:cs="Arial"/>
                          <w:b/>
                          <w:i/>
                        </w:rPr>
                      </w:pPr>
                      <w:r w:rsidRPr="007557E9">
                        <w:rPr>
                          <w:rFonts w:ascii="Arial" w:hAnsi="Arial" w:cs="Arial"/>
                          <w:b/>
                          <w:i/>
                        </w:rPr>
                        <w:t>Attention</w:t>
                      </w:r>
                    </w:p>
                    <w:p w14:paraId="31AA86F5" w14:textId="77777777" w:rsidR="003F6332" w:rsidRPr="007557E9" w:rsidRDefault="003F6332" w:rsidP="003F6332">
                      <w:pPr>
                        <w:rPr>
                          <w:rFonts w:ascii="Arial" w:hAnsi="Arial" w:cs="Arial"/>
                        </w:rPr>
                      </w:pPr>
                      <w:r w:rsidRPr="007557E9">
                        <w:rPr>
                          <w:rFonts w:ascii="Arial" w:hAnsi="Arial" w:cs="Arial"/>
                        </w:rPr>
                        <w:t>It is possible that the total expenditures recorded in the system report exceed the amounts reported on the FACE form if:</w:t>
                      </w:r>
                    </w:p>
                    <w:p w14:paraId="76084223" w14:textId="77777777" w:rsidR="003F6332" w:rsidRPr="007557E9" w:rsidRDefault="003F6332" w:rsidP="003F6332">
                      <w:pPr>
                        <w:pStyle w:val="ListParagraph"/>
                        <w:numPr>
                          <w:ilvl w:val="0"/>
                          <w:numId w:val="48"/>
                        </w:numPr>
                        <w:spacing w:after="0" w:line="240" w:lineRule="auto"/>
                        <w:rPr>
                          <w:rFonts w:ascii="Arial" w:hAnsi="Arial" w:cs="Arial"/>
                        </w:rPr>
                      </w:pPr>
                      <w:r w:rsidRPr="007557E9">
                        <w:rPr>
                          <w:rFonts w:ascii="Arial" w:hAnsi="Arial" w:cs="Arial"/>
                        </w:rPr>
                        <w:t>The IP is contributing financial resources to the programme and / or</w:t>
                      </w:r>
                    </w:p>
                    <w:p w14:paraId="35DE3074" w14:textId="77777777" w:rsidR="003F6332" w:rsidRPr="007557E9" w:rsidRDefault="003F6332" w:rsidP="003F6332">
                      <w:pPr>
                        <w:pStyle w:val="ListParagraph"/>
                        <w:numPr>
                          <w:ilvl w:val="0"/>
                          <w:numId w:val="48"/>
                        </w:numPr>
                        <w:spacing w:after="0" w:line="240" w:lineRule="auto"/>
                        <w:rPr>
                          <w:rFonts w:ascii="Arial" w:hAnsi="Arial" w:cs="Arial"/>
                        </w:rPr>
                      </w:pPr>
                      <w:r w:rsidRPr="007557E9">
                        <w:rPr>
                          <w:rFonts w:ascii="Arial" w:hAnsi="Arial" w:cs="Arial"/>
                        </w:rPr>
                        <w:t xml:space="preserve">The IP is receiving funding from multiple donors for the same programme </w:t>
                      </w:r>
                      <w:r w:rsidRPr="007557E9">
                        <w:rPr>
                          <w:rFonts w:ascii="Arial" w:hAnsi="Arial" w:cs="Arial"/>
                          <w:b/>
                        </w:rPr>
                        <w:t>AND</w:t>
                      </w:r>
                    </w:p>
                    <w:p w14:paraId="27F58FCF" w14:textId="77777777" w:rsidR="003F6332" w:rsidRPr="007557E9" w:rsidRDefault="003F6332" w:rsidP="003F6332">
                      <w:pPr>
                        <w:pStyle w:val="ListParagraph"/>
                        <w:numPr>
                          <w:ilvl w:val="0"/>
                          <w:numId w:val="48"/>
                        </w:numPr>
                        <w:spacing w:after="0" w:line="240" w:lineRule="auto"/>
                        <w:rPr>
                          <w:rFonts w:ascii="Arial" w:hAnsi="Arial" w:cs="Arial"/>
                        </w:rPr>
                      </w:pPr>
                      <w:r w:rsidRPr="007557E9">
                        <w:rPr>
                          <w:rFonts w:ascii="Arial" w:hAnsi="Arial" w:cs="Arial"/>
                        </w:rPr>
                        <w:t>The IP’s accounting system is not set up for fund accounting.</w:t>
                      </w:r>
                    </w:p>
                    <w:p w14:paraId="129ABE7C" w14:textId="77777777" w:rsidR="003F6332" w:rsidRPr="007557E9" w:rsidRDefault="003F6332" w:rsidP="003F6332">
                      <w:pPr>
                        <w:rPr>
                          <w:rFonts w:ascii="Arial" w:hAnsi="Arial" w:cs="Arial"/>
                        </w:rPr>
                      </w:pPr>
                      <w:r w:rsidRPr="007557E9">
                        <w:rPr>
                          <w:rFonts w:ascii="Arial" w:hAnsi="Arial" w:cs="Arial"/>
                        </w:rPr>
                        <w:t>In this situation, the spot checker should verify that original invoices are stamped as “PAID from UNICEF” in order to ensure that the expense was properly reported on the FACE form.</w:t>
                      </w:r>
                    </w:p>
                  </w:txbxContent>
                </v:textbox>
                <w10:wrap type="topAndBottom" anchorx="margin"/>
              </v:shape>
            </w:pict>
          </mc:Fallback>
        </mc:AlternateContent>
      </w:r>
    </w:p>
    <w:p w14:paraId="3DFBF14C" w14:textId="77777777" w:rsidR="003F6332" w:rsidRPr="009C6173" w:rsidRDefault="003F6332" w:rsidP="003F6332">
      <w:pPr>
        <w:pStyle w:val="Style2"/>
        <w:rPr>
          <w:rFonts w:asciiTheme="minorHAnsi" w:hAnsiTheme="minorHAnsi" w:cstheme="minorHAnsi"/>
        </w:rPr>
      </w:pPr>
      <w:bookmarkStart w:id="44" w:name="_Toc423362829"/>
      <w:bookmarkStart w:id="45" w:name="_Toc494291606"/>
      <w:bookmarkStart w:id="46" w:name="_Toc494293637"/>
      <w:bookmarkStart w:id="47" w:name="_Toc506200114"/>
      <w:bookmarkStart w:id="48" w:name="_Toc136806717"/>
      <w:r w:rsidRPr="009C6173">
        <w:rPr>
          <w:rFonts w:asciiTheme="minorHAnsi" w:hAnsiTheme="minorHAnsi" w:cstheme="minorHAnsi"/>
        </w:rPr>
        <w:t xml:space="preserve">II.3: Make a selection of expenditures to </w:t>
      </w:r>
      <w:proofErr w:type="gramStart"/>
      <w:r w:rsidRPr="009C6173">
        <w:rPr>
          <w:rFonts w:asciiTheme="minorHAnsi" w:hAnsiTheme="minorHAnsi" w:cstheme="minorHAnsi"/>
        </w:rPr>
        <w:t>test</w:t>
      </w:r>
      <w:bookmarkEnd w:id="44"/>
      <w:bookmarkEnd w:id="45"/>
      <w:bookmarkEnd w:id="46"/>
      <w:bookmarkEnd w:id="47"/>
      <w:bookmarkEnd w:id="48"/>
      <w:proofErr w:type="gramEnd"/>
    </w:p>
    <w:p w14:paraId="0564B94B" w14:textId="77777777" w:rsidR="003F6332" w:rsidRPr="009C6173" w:rsidRDefault="003F6332" w:rsidP="003F6332">
      <w:pPr>
        <w:rPr>
          <w:rFonts w:cstheme="minorHAnsi"/>
        </w:rPr>
      </w:pPr>
    </w:p>
    <w:p w14:paraId="04252D12" w14:textId="77777777" w:rsidR="003F6332" w:rsidRPr="009C6173" w:rsidRDefault="003F6332" w:rsidP="003F6332">
      <w:pPr>
        <w:pStyle w:val="Default"/>
        <w:jc w:val="both"/>
        <w:rPr>
          <w:rFonts w:asciiTheme="minorHAnsi" w:hAnsiTheme="minorHAnsi" w:cstheme="minorHAnsi"/>
          <w:sz w:val="22"/>
          <w:szCs w:val="22"/>
        </w:rPr>
      </w:pPr>
      <w:r w:rsidRPr="009C6173">
        <w:rPr>
          <w:rFonts w:asciiTheme="minorHAnsi" w:hAnsiTheme="minorHAnsi" w:cstheme="minorHAnsi"/>
          <w:sz w:val="22"/>
          <w:szCs w:val="22"/>
        </w:rPr>
        <w:t xml:space="preserve">Not all amounts reported by an IP are tested during a spot check. The exact coverage (the amount of the items selected for testing compared to the total amount reported on the FACE form) cannot be prescribed due to the differences in </w:t>
      </w:r>
      <w:proofErr w:type="spellStart"/>
      <w:r w:rsidRPr="009C6173">
        <w:rPr>
          <w:rFonts w:asciiTheme="minorHAnsi" w:hAnsiTheme="minorHAnsi" w:cstheme="minorHAnsi"/>
          <w:sz w:val="22"/>
          <w:szCs w:val="22"/>
        </w:rPr>
        <w:t>programmes</w:t>
      </w:r>
      <w:proofErr w:type="spellEnd"/>
      <w:r w:rsidRPr="009C6173">
        <w:rPr>
          <w:rFonts w:asciiTheme="minorHAnsi" w:hAnsiTheme="minorHAnsi" w:cstheme="minorHAnsi"/>
          <w:sz w:val="22"/>
          <w:szCs w:val="22"/>
        </w:rPr>
        <w:t xml:space="preserve"> and the nature of their expenses. The goal should be to obtain coverage of approximately 50% of the actual expenditure reported on the FACE form. However, spot checks should test no less than 20% and no more than 80% of the actual </w:t>
      </w:r>
      <w:proofErr w:type="spellStart"/>
      <w:r w:rsidRPr="009C6173">
        <w:rPr>
          <w:rFonts w:asciiTheme="minorHAnsi" w:hAnsiTheme="minorHAnsi" w:cstheme="minorHAnsi"/>
          <w:sz w:val="22"/>
          <w:szCs w:val="22"/>
        </w:rPr>
        <w:t>programme</w:t>
      </w:r>
      <w:proofErr w:type="spellEnd"/>
      <w:r w:rsidRPr="009C6173">
        <w:rPr>
          <w:rFonts w:asciiTheme="minorHAnsi" w:hAnsiTheme="minorHAnsi" w:cstheme="minorHAnsi"/>
          <w:sz w:val="22"/>
          <w:szCs w:val="22"/>
        </w:rPr>
        <w:t xml:space="preserve"> expenditure reported. </w:t>
      </w:r>
    </w:p>
    <w:p w14:paraId="213EAF35" w14:textId="77777777" w:rsidR="003F6332" w:rsidRPr="009C6173" w:rsidRDefault="003F6332" w:rsidP="003F6332">
      <w:pPr>
        <w:pStyle w:val="Default"/>
        <w:jc w:val="both"/>
        <w:rPr>
          <w:rFonts w:asciiTheme="minorHAnsi" w:hAnsiTheme="minorHAnsi" w:cstheme="minorHAnsi"/>
          <w:sz w:val="22"/>
          <w:szCs w:val="22"/>
        </w:rPr>
      </w:pPr>
    </w:p>
    <w:p w14:paraId="7CD44969" w14:textId="77777777" w:rsidR="003F6332" w:rsidRPr="009C6173" w:rsidRDefault="003F6332" w:rsidP="003F6332">
      <w:pPr>
        <w:pStyle w:val="Default"/>
        <w:jc w:val="both"/>
        <w:rPr>
          <w:rFonts w:asciiTheme="minorHAnsi" w:hAnsiTheme="minorHAnsi" w:cstheme="minorHAnsi"/>
          <w:sz w:val="22"/>
          <w:szCs w:val="22"/>
        </w:rPr>
      </w:pPr>
      <w:r w:rsidRPr="009C6173">
        <w:rPr>
          <w:rFonts w:asciiTheme="minorHAnsi" w:hAnsiTheme="minorHAnsi" w:cstheme="minorHAnsi"/>
          <w:sz w:val="22"/>
          <w:szCs w:val="22"/>
        </w:rPr>
        <w:t>The selection of expenses should be done using a risk-based approach using the following rules:</w:t>
      </w:r>
    </w:p>
    <w:p w14:paraId="77113415" w14:textId="77777777" w:rsidR="003F6332" w:rsidRPr="009C6173" w:rsidRDefault="003F6332" w:rsidP="003F6332">
      <w:pPr>
        <w:pStyle w:val="ListParagraph"/>
        <w:numPr>
          <w:ilvl w:val="0"/>
          <w:numId w:val="32"/>
        </w:numPr>
        <w:spacing w:after="0" w:line="240" w:lineRule="auto"/>
        <w:jc w:val="both"/>
        <w:rPr>
          <w:rFonts w:cstheme="minorHAnsi"/>
        </w:rPr>
      </w:pPr>
      <w:r w:rsidRPr="009C6173">
        <w:rPr>
          <w:rFonts w:cstheme="minorHAnsi"/>
        </w:rPr>
        <w:t xml:space="preserve">Select at least one expense from each expense category that is equal to or exceeds 5% of the actual expenditures reported on the FACE </w:t>
      </w:r>
      <w:proofErr w:type="gramStart"/>
      <w:r w:rsidRPr="009C6173">
        <w:rPr>
          <w:rFonts w:cstheme="minorHAnsi"/>
        </w:rPr>
        <w:t>form</w:t>
      </w:r>
      <w:proofErr w:type="gramEnd"/>
    </w:p>
    <w:p w14:paraId="6A07FC0B" w14:textId="77777777" w:rsidR="003F6332" w:rsidRPr="009C6173" w:rsidRDefault="003F6332" w:rsidP="003F6332">
      <w:pPr>
        <w:pStyle w:val="ListParagraph"/>
        <w:numPr>
          <w:ilvl w:val="0"/>
          <w:numId w:val="32"/>
        </w:numPr>
        <w:spacing w:after="0" w:line="240" w:lineRule="auto"/>
        <w:jc w:val="both"/>
        <w:rPr>
          <w:rFonts w:cstheme="minorHAnsi"/>
        </w:rPr>
      </w:pPr>
      <w:r w:rsidRPr="009C6173">
        <w:rPr>
          <w:rFonts w:cstheme="minorHAnsi"/>
        </w:rPr>
        <w:t xml:space="preserve">Focus on larger valued items, but also include some smaller valued </w:t>
      </w:r>
      <w:proofErr w:type="gramStart"/>
      <w:r w:rsidRPr="009C6173">
        <w:rPr>
          <w:rFonts w:cstheme="minorHAnsi"/>
        </w:rPr>
        <w:t>items</w:t>
      </w:r>
      <w:proofErr w:type="gramEnd"/>
      <w:r w:rsidRPr="009C6173">
        <w:rPr>
          <w:rFonts w:cstheme="minorHAnsi"/>
        </w:rPr>
        <w:t xml:space="preserve"> </w:t>
      </w:r>
    </w:p>
    <w:p w14:paraId="4F5D19EC" w14:textId="77777777" w:rsidR="003F6332" w:rsidRPr="009C6173" w:rsidRDefault="003F6332" w:rsidP="003F6332">
      <w:pPr>
        <w:pStyle w:val="ListParagraph"/>
        <w:numPr>
          <w:ilvl w:val="0"/>
          <w:numId w:val="32"/>
        </w:numPr>
        <w:spacing w:after="0" w:line="240" w:lineRule="auto"/>
        <w:jc w:val="both"/>
        <w:rPr>
          <w:rFonts w:cstheme="minorHAnsi"/>
        </w:rPr>
      </w:pPr>
      <w:r w:rsidRPr="009C6173">
        <w:rPr>
          <w:rFonts w:cstheme="minorHAnsi"/>
        </w:rPr>
        <w:t xml:space="preserve">Select unusual or </w:t>
      </w:r>
      <w:proofErr w:type="gramStart"/>
      <w:r w:rsidRPr="009C6173">
        <w:rPr>
          <w:rFonts w:cstheme="minorHAnsi"/>
        </w:rPr>
        <w:t>high risk</w:t>
      </w:r>
      <w:proofErr w:type="gramEnd"/>
      <w:r w:rsidRPr="009C6173">
        <w:rPr>
          <w:rFonts w:cstheme="minorHAnsi"/>
        </w:rPr>
        <w:t xml:space="preserve"> items, for example:</w:t>
      </w:r>
    </w:p>
    <w:p w14:paraId="41B84A1A" w14:textId="77777777" w:rsidR="003F6332" w:rsidRPr="009C6173" w:rsidRDefault="003F6332" w:rsidP="003F6332">
      <w:pPr>
        <w:pStyle w:val="ListParagraph"/>
        <w:numPr>
          <w:ilvl w:val="1"/>
          <w:numId w:val="28"/>
        </w:numPr>
        <w:spacing w:after="0" w:line="240" w:lineRule="auto"/>
        <w:ind w:left="1080"/>
        <w:jc w:val="both"/>
        <w:rPr>
          <w:rFonts w:cstheme="minorHAnsi"/>
        </w:rPr>
      </w:pPr>
      <w:r w:rsidRPr="009C6173">
        <w:rPr>
          <w:rFonts w:cstheme="minorHAnsi"/>
        </w:rPr>
        <w:t xml:space="preserve">Description of the expense is not appropriate for the expense category in which it is </w:t>
      </w:r>
      <w:proofErr w:type="gramStart"/>
      <w:r w:rsidRPr="009C6173">
        <w:rPr>
          <w:rFonts w:cstheme="minorHAnsi"/>
        </w:rPr>
        <w:t>included</w:t>
      </w:r>
      <w:proofErr w:type="gramEnd"/>
    </w:p>
    <w:p w14:paraId="55FF9957" w14:textId="77777777" w:rsidR="003F6332" w:rsidRPr="009C6173" w:rsidRDefault="003F6332" w:rsidP="003F6332">
      <w:pPr>
        <w:pStyle w:val="ListParagraph"/>
        <w:numPr>
          <w:ilvl w:val="1"/>
          <w:numId w:val="28"/>
        </w:numPr>
        <w:spacing w:after="0" w:line="240" w:lineRule="auto"/>
        <w:ind w:left="1080"/>
        <w:jc w:val="both"/>
        <w:rPr>
          <w:rFonts w:cstheme="minorHAnsi"/>
        </w:rPr>
      </w:pPr>
      <w:r w:rsidRPr="009C6173">
        <w:rPr>
          <w:rFonts w:cstheme="minorHAnsi"/>
        </w:rPr>
        <w:t xml:space="preserve">Description of the expense is not appropriate for the activity or the work </w:t>
      </w:r>
      <w:proofErr w:type="gramStart"/>
      <w:r w:rsidRPr="009C6173">
        <w:rPr>
          <w:rFonts w:cstheme="minorHAnsi"/>
        </w:rPr>
        <w:t>plan</w:t>
      </w:r>
      <w:proofErr w:type="gramEnd"/>
    </w:p>
    <w:p w14:paraId="49AA8CE6" w14:textId="77777777" w:rsidR="003F6332" w:rsidRPr="009C6173" w:rsidRDefault="003F6332" w:rsidP="003F6332">
      <w:pPr>
        <w:pStyle w:val="ListParagraph"/>
        <w:numPr>
          <w:ilvl w:val="1"/>
          <w:numId w:val="28"/>
        </w:numPr>
        <w:spacing w:after="0" w:line="240" w:lineRule="auto"/>
        <w:ind w:left="1080"/>
        <w:jc w:val="both"/>
        <w:rPr>
          <w:rFonts w:cstheme="minorHAnsi"/>
        </w:rPr>
      </w:pPr>
      <w:r w:rsidRPr="009C6173">
        <w:rPr>
          <w:rFonts w:cstheme="minorHAnsi"/>
        </w:rPr>
        <w:t xml:space="preserve">Description of the expense is general or vague or there is no description at </w:t>
      </w:r>
      <w:proofErr w:type="gramStart"/>
      <w:r w:rsidRPr="009C6173">
        <w:rPr>
          <w:rFonts w:cstheme="minorHAnsi"/>
        </w:rPr>
        <w:t>all</w:t>
      </w:r>
      <w:proofErr w:type="gramEnd"/>
    </w:p>
    <w:p w14:paraId="2EEC3BC8" w14:textId="77777777" w:rsidR="003F6332" w:rsidRPr="009C6173" w:rsidRDefault="003F6332" w:rsidP="003F6332">
      <w:pPr>
        <w:pStyle w:val="ListParagraph"/>
        <w:numPr>
          <w:ilvl w:val="1"/>
          <w:numId w:val="28"/>
        </w:numPr>
        <w:spacing w:after="0" w:line="240" w:lineRule="auto"/>
        <w:ind w:left="1080"/>
        <w:jc w:val="both"/>
        <w:rPr>
          <w:rFonts w:cstheme="minorHAnsi"/>
        </w:rPr>
      </w:pPr>
      <w:r w:rsidRPr="009C6173">
        <w:rPr>
          <w:rFonts w:cstheme="minorHAnsi"/>
        </w:rPr>
        <w:t xml:space="preserve">Date on which the expense was incurred or reported is not appropriate for the reporting period on the FACE </w:t>
      </w:r>
      <w:proofErr w:type="gramStart"/>
      <w:r w:rsidRPr="009C6173">
        <w:rPr>
          <w:rFonts w:cstheme="minorHAnsi"/>
        </w:rPr>
        <w:t>form</w:t>
      </w:r>
      <w:proofErr w:type="gramEnd"/>
    </w:p>
    <w:p w14:paraId="37BE3489" w14:textId="77777777" w:rsidR="003F6332" w:rsidRPr="009C6173" w:rsidRDefault="003F6332" w:rsidP="003F6332">
      <w:pPr>
        <w:pStyle w:val="ListParagraph"/>
        <w:numPr>
          <w:ilvl w:val="1"/>
          <w:numId w:val="28"/>
        </w:numPr>
        <w:spacing w:after="0" w:line="240" w:lineRule="auto"/>
        <w:ind w:left="1080"/>
        <w:jc w:val="both"/>
        <w:rPr>
          <w:rFonts w:cstheme="minorHAnsi"/>
        </w:rPr>
      </w:pPr>
      <w:r w:rsidRPr="009C6173">
        <w:rPr>
          <w:rFonts w:cstheme="minorHAnsi"/>
        </w:rPr>
        <w:t>The amount of the expense is unusual for the type of expense (round number or large number)</w:t>
      </w:r>
    </w:p>
    <w:p w14:paraId="16F22D2F" w14:textId="77777777" w:rsidR="003F6332" w:rsidRPr="009C6173" w:rsidRDefault="003F6332" w:rsidP="003F6332">
      <w:pPr>
        <w:pStyle w:val="ListParagraph"/>
        <w:numPr>
          <w:ilvl w:val="1"/>
          <w:numId w:val="28"/>
        </w:numPr>
        <w:spacing w:after="0" w:line="240" w:lineRule="auto"/>
        <w:ind w:left="1080"/>
        <w:jc w:val="both"/>
        <w:rPr>
          <w:rFonts w:cstheme="minorHAnsi"/>
        </w:rPr>
      </w:pPr>
      <w:r w:rsidRPr="009C6173">
        <w:rPr>
          <w:rFonts w:cstheme="minorHAnsi"/>
        </w:rPr>
        <w:t xml:space="preserve">The same expense and amount </w:t>
      </w:r>
      <w:proofErr w:type="gramStart"/>
      <w:r w:rsidRPr="009C6173">
        <w:rPr>
          <w:rFonts w:cstheme="minorHAnsi"/>
        </w:rPr>
        <w:t>is</w:t>
      </w:r>
      <w:proofErr w:type="gramEnd"/>
      <w:r w:rsidRPr="009C6173">
        <w:rPr>
          <w:rFonts w:cstheme="minorHAnsi"/>
        </w:rPr>
        <w:t xml:space="preserve"> recorded multiple times.</w:t>
      </w:r>
    </w:p>
    <w:p w14:paraId="63BC2D81" w14:textId="77777777" w:rsidR="003F6332" w:rsidRPr="00B830CC" w:rsidRDefault="003F6332" w:rsidP="003F6332">
      <w:pPr>
        <w:pStyle w:val="Thematic-Mainheadline"/>
        <w:rPr>
          <w:rFonts w:asciiTheme="minorHAnsi" w:hAnsiTheme="minorHAnsi" w:cstheme="minorHAnsi"/>
          <w:b w:val="0"/>
          <w:color w:val="000000" w:themeColor="text1"/>
          <w:sz w:val="22"/>
          <w:szCs w:val="22"/>
          <w:lang w:val="en-GB"/>
        </w:rPr>
      </w:pPr>
    </w:p>
    <w:p w14:paraId="452A8801" w14:textId="77777777" w:rsidR="003F6332" w:rsidRPr="009C6173" w:rsidRDefault="003F6332" w:rsidP="003F6332">
      <w:pPr>
        <w:pStyle w:val="Style2"/>
        <w:shd w:val="clear" w:color="auto" w:fill="auto"/>
        <w:rPr>
          <w:rFonts w:asciiTheme="minorHAnsi" w:hAnsiTheme="minorHAnsi" w:cstheme="minorHAnsi"/>
          <w:b/>
        </w:rPr>
        <w:sectPr w:rsidR="003F6332" w:rsidRPr="009C6173" w:rsidSect="004220A0">
          <w:pgSz w:w="12240" w:h="15840"/>
          <w:pgMar w:top="2070" w:right="1800" w:bottom="1710" w:left="1800" w:header="720" w:footer="720" w:gutter="0"/>
          <w:cols w:space="720"/>
          <w:docGrid w:linePitch="360"/>
        </w:sectPr>
      </w:pPr>
      <w:bookmarkStart w:id="49" w:name="ActivityII3"/>
    </w:p>
    <w:bookmarkEnd w:id="49"/>
    <w:p w14:paraId="0BB0558C" w14:textId="77777777" w:rsidR="003F6332" w:rsidRPr="009C6173" w:rsidRDefault="003F6332" w:rsidP="003F6332">
      <w:pPr>
        <w:ind w:left="720"/>
        <w:jc w:val="both"/>
        <w:rPr>
          <w:rFonts w:cstheme="minorHAnsi"/>
        </w:rPr>
      </w:pPr>
    </w:p>
    <w:p w14:paraId="06CEA4C5" w14:textId="77777777" w:rsidR="003F6332" w:rsidRPr="009C6173" w:rsidRDefault="003F6332" w:rsidP="003F6332">
      <w:pPr>
        <w:jc w:val="both"/>
        <w:rPr>
          <w:rFonts w:cstheme="minorHAnsi"/>
        </w:rPr>
      </w:pPr>
      <w:r w:rsidRPr="009C6173">
        <w:rPr>
          <w:rFonts w:cstheme="minorHAnsi"/>
        </w:rPr>
        <w:t>Using a risk-based approach allows the spot checker to conduct the spot check as efficiently and effectively as possible, benefiting both the UNICEF team and the IP. I</w:t>
      </w:r>
      <w:r w:rsidRPr="009C6173">
        <w:rPr>
          <w:rFonts w:cstheme="minorHAnsi"/>
          <w:lang w:val="en"/>
        </w:rPr>
        <w:t xml:space="preserve">t focuses attention on identifying and testing those expenses that have the potential to materially affect the report of actual </w:t>
      </w:r>
      <w:proofErr w:type="spellStart"/>
      <w:r w:rsidRPr="009C6173">
        <w:rPr>
          <w:rFonts w:cstheme="minorHAnsi"/>
          <w:lang w:val="en"/>
        </w:rPr>
        <w:t>programme</w:t>
      </w:r>
      <w:proofErr w:type="spellEnd"/>
      <w:r w:rsidRPr="009C6173">
        <w:rPr>
          <w:rFonts w:cstheme="minorHAnsi"/>
          <w:lang w:val="en"/>
        </w:rPr>
        <w:t xml:space="preserve"> expenditures.</w:t>
      </w:r>
    </w:p>
    <w:p w14:paraId="4093C2ED" w14:textId="77777777" w:rsidR="003F6332" w:rsidRPr="009C6173" w:rsidRDefault="003F6332" w:rsidP="003F6332">
      <w:pPr>
        <w:pStyle w:val="ListParagraph"/>
        <w:ind w:left="1080"/>
        <w:jc w:val="both"/>
        <w:rPr>
          <w:rFonts w:cstheme="minorHAnsi"/>
        </w:rPr>
      </w:pPr>
    </w:p>
    <w:p w14:paraId="7FA9E220" w14:textId="77777777" w:rsidR="003F6332" w:rsidRDefault="003F6332" w:rsidP="003F6332">
      <w:pPr>
        <w:ind w:left="270"/>
        <w:rPr>
          <w:rFonts w:cstheme="minorHAnsi"/>
        </w:rPr>
      </w:pPr>
      <w:r w:rsidRPr="009C6173">
        <w:rPr>
          <w:rFonts w:cstheme="minorHAnsi"/>
          <w:noProof/>
          <w:lang w:val="en-US"/>
        </w:rPr>
        <mc:AlternateContent>
          <mc:Choice Requires="wps">
            <w:drawing>
              <wp:inline distT="0" distB="0" distL="0" distR="0" wp14:anchorId="31701C06" wp14:editId="34EFDC82">
                <wp:extent cx="5431367" cy="1517650"/>
                <wp:effectExtent l="0" t="0" r="17145" b="25400"/>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1367" cy="1517650"/>
                        </a:xfrm>
                        <a:prstGeom prst="rect">
                          <a:avLst/>
                        </a:prstGeom>
                        <a:ln>
                          <a:solidFill>
                            <a:schemeClr val="tx1"/>
                          </a:solidFill>
                          <a:headEnd/>
                          <a:tailEnd/>
                        </a:ln>
                      </wps:spPr>
                      <wps:style>
                        <a:lnRef idx="2">
                          <a:schemeClr val="accent2"/>
                        </a:lnRef>
                        <a:fillRef idx="1">
                          <a:schemeClr val="lt1"/>
                        </a:fillRef>
                        <a:effectRef idx="0">
                          <a:schemeClr val="accent2"/>
                        </a:effectRef>
                        <a:fontRef idx="minor">
                          <a:schemeClr val="dk1"/>
                        </a:fontRef>
                      </wps:style>
                      <wps:txbx>
                        <w:txbxContent>
                          <w:p w14:paraId="3820E343" w14:textId="77777777" w:rsidR="003F6332" w:rsidRPr="0021633B" w:rsidRDefault="003F6332" w:rsidP="003F6332">
                            <w:pPr>
                              <w:rPr>
                                <w:rFonts w:ascii="Arial" w:hAnsi="Arial" w:cs="Arial"/>
                                <w:b/>
                                <w:i/>
                              </w:rPr>
                            </w:pPr>
                            <w:r w:rsidRPr="0021633B">
                              <w:rPr>
                                <w:rFonts w:ascii="Arial" w:hAnsi="Arial" w:cs="Arial"/>
                                <w:b/>
                                <w:i/>
                              </w:rPr>
                              <w:t>Attention</w:t>
                            </w:r>
                          </w:p>
                          <w:p w14:paraId="60BB60DF" w14:textId="77777777" w:rsidR="003F6332" w:rsidRPr="00B67A97" w:rsidRDefault="003F6332" w:rsidP="003F6332">
                            <w:pPr>
                              <w:rPr>
                                <w:rFonts w:ascii="Arial" w:hAnsi="Arial" w:cs="Arial"/>
                              </w:rPr>
                            </w:pPr>
                            <w:r w:rsidRPr="00B67A97">
                              <w:rPr>
                                <w:rFonts w:ascii="Arial" w:hAnsi="Arial" w:cs="Arial"/>
                              </w:rPr>
                              <w:t>During the sample selection it is important to document:</w:t>
                            </w:r>
                          </w:p>
                          <w:p w14:paraId="0F803B8F" w14:textId="77777777" w:rsidR="003F6332" w:rsidRPr="00F21CDE" w:rsidRDefault="003F6332" w:rsidP="003F6332">
                            <w:pPr>
                              <w:pStyle w:val="ListParagraph"/>
                              <w:numPr>
                                <w:ilvl w:val="0"/>
                                <w:numId w:val="33"/>
                              </w:numPr>
                              <w:spacing w:after="0" w:line="240" w:lineRule="auto"/>
                              <w:rPr>
                                <w:rFonts w:ascii="Arial" w:hAnsi="Arial" w:cs="Arial"/>
                              </w:rPr>
                            </w:pPr>
                            <w:r w:rsidRPr="00F21CDE">
                              <w:rPr>
                                <w:rFonts w:ascii="Arial" w:hAnsi="Arial" w:cs="Arial"/>
                              </w:rPr>
                              <w:t>The source for the sample selection (for example, download from the IP’s accounting system)</w:t>
                            </w:r>
                          </w:p>
                          <w:p w14:paraId="457989AE" w14:textId="77777777" w:rsidR="003F6332" w:rsidRPr="00F21CDE" w:rsidRDefault="003F6332" w:rsidP="003F6332">
                            <w:pPr>
                              <w:pStyle w:val="ListParagraph"/>
                              <w:numPr>
                                <w:ilvl w:val="0"/>
                                <w:numId w:val="33"/>
                              </w:numPr>
                              <w:spacing w:after="0" w:line="240" w:lineRule="auto"/>
                              <w:rPr>
                                <w:rFonts w:ascii="Arial" w:hAnsi="Arial" w:cs="Arial"/>
                              </w:rPr>
                            </w:pPr>
                            <w:r w:rsidRPr="00F21CDE">
                              <w:rPr>
                                <w:rFonts w:ascii="Arial" w:hAnsi="Arial" w:cs="Arial"/>
                              </w:rPr>
                              <w:t xml:space="preserve">Expense categories and transactions </w:t>
                            </w:r>
                            <w:proofErr w:type="gramStart"/>
                            <w:r w:rsidRPr="00F21CDE">
                              <w:rPr>
                                <w:rFonts w:ascii="Arial" w:hAnsi="Arial" w:cs="Arial"/>
                              </w:rPr>
                              <w:t>selected</w:t>
                            </w:r>
                            <w:proofErr w:type="gramEnd"/>
                          </w:p>
                          <w:p w14:paraId="62A3C2E8" w14:textId="77777777" w:rsidR="003F6332" w:rsidRPr="00F21CDE" w:rsidRDefault="003F6332" w:rsidP="003F6332">
                            <w:pPr>
                              <w:pStyle w:val="ListParagraph"/>
                              <w:numPr>
                                <w:ilvl w:val="0"/>
                                <w:numId w:val="33"/>
                              </w:numPr>
                              <w:spacing w:after="0" w:line="240" w:lineRule="auto"/>
                              <w:rPr>
                                <w:rFonts w:ascii="Arial" w:hAnsi="Arial" w:cs="Arial"/>
                              </w:rPr>
                            </w:pPr>
                            <w:r w:rsidRPr="00F21CDE">
                              <w:rPr>
                                <w:rFonts w:ascii="Arial" w:hAnsi="Arial" w:cs="Arial"/>
                              </w:rPr>
                              <w:t xml:space="preserve">Coverage </w:t>
                            </w:r>
                            <w:proofErr w:type="gramStart"/>
                            <w:r w:rsidRPr="00F21CDE">
                              <w:rPr>
                                <w:rFonts w:ascii="Arial" w:hAnsi="Arial" w:cs="Arial"/>
                              </w:rPr>
                              <w:t>obtained</w:t>
                            </w:r>
                            <w:proofErr w:type="gramEnd"/>
                          </w:p>
                        </w:txbxContent>
                      </wps:txbx>
                      <wps:bodyPr rot="0" vert="horz" wrap="square" lIns="91440" tIns="45720" rIns="91440" bIns="45720" anchor="t" anchorCtr="0">
                        <a:noAutofit/>
                      </wps:bodyPr>
                    </wps:wsp>
                  </a:graphicData>
                </a:graphic>
              </wp:inline>
            </w:drawing>
          </mc:Choice>
          <mc:Fallback>
            <w:pict>
              <v:shape w14:anchorId="31701C06" id="Text Box 12" o:spid="_x0000_s1034" type="#_x0000_t202" style="width:427.65pt;height:1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" fillcolor="white [3201]" strokecolor="black [3213]" strokeweight="1pt">
                <v:textbox>
                  <w:txbxContent>
                    <w:p w14:paraId="3820E343" w14:textId="77777777" w:rsidR="003F6332" w:rsidRPr="0021633B" w:rsidRDefault="003F6332" w:rsidP="003F6332">
                      <w:pPr>
                        <w:rPr>
                          <w:rFonts w:ascii="Arial" w:hAnsi="Arial" w:cs="Arial"/>
                          <w:b/>
                          <w:i/>
                        </w:rPr>
                      </w:pPr>
                      <w:r w:rsidRPr="0021633B">
                        <w:rPr>
                          <w:rFonts w:ascii="Arial" w:hAnsi="Arial" w:cs="Arial"/>
                          <w:b/>
                          <w:i/>
                        </w:rPr>
                        <w:t>Attention</w:t>
                      </w:r>
                    </w:p>
                    <w:p w14:paraId="60BB60DF" w14:textId="77777777" w:rsidR="003F6332" w:rsidRPr="00B67A97" w:rsidRDefault="003F6332" w:rsidP="003F6332">
                      <w:pPr>
                        <w:rPr>
                          <w:rFonts w:ascii="Arial" w:hAnsi="Arial" w:cs="Arial"/>
                        </w:rPr>
                      </w:pPr>
                      <w:r w:rsidRPr="00B67A97">
                        <w:rPr>
                          <w:rFonts w:ascii="Arial" w:hAnsi="Arial" w:cs="Arial"/>
                        </w:rPr>
                        <w:t>During the sample selection it is important to document:</w:t>
                      </w:r>
                    </w:p>
                    <w:p w14:paraId="0F803B8F" w14:textId="77777777" w:rsidR="003F6332" w:rsidRPr="00F21CDE" w:rsidRDefault="003F6332" w:rsidP="003F6332">
                      <w:pPr>
                        <w:pStyle w:val="ListParagraph"/>
                        <w:numPr>
                          <w:ilvl w:val="0"/>
                          <w:numId w:val="33"/>
                        </w:numPr>
                        <w:spacing w:after="0" w:line="240" w:lineRule="auto"/>
                        <w:rPr>
                          <w:rFonts w:ascii="Arial" w:hAnsi="Arial" w:cs="Arial"/>
                        </w:rPr>
                      </w:pPr>
                      <w:r w:rsidRPr="00F21CDE">
                        <w:rPr>
                          <w:rFonts w:ascii="Arial" w:hAnsi="Arial" w:cs="Arial"/>
                        </w:rPr>
                        <w:t>The source for the sample selection (for example, download from the IP’s accounting system)</w:t>
                      </w:r>
                    </w:p>
                    <w:p w14:paraId="457989AE" w14:textId="77777777" w:rsidR="003F6332" w:rsidRPr="00F21CDE" w:rsidRDefault="003F6332" w:rsidP="003F6332">
                      <w:pPr>
                        <w:pStyle w:val="ListParagraph"/>
                        <w:numPr>
                          <w:ilvl w:val="0"/>
                          <w:numId w:val="33"/>
                        </w:numPr>
                        <w:spacing w:after="0" w:line="240" w:lineRule="auto"/>
                        <w:rPr>
                          <w:rFonts w:ascii="Arial" w:hAnsi="Arial" w:cs="Arial"/>
                        </w:rPr>
                      </w:pPr>
                      <w:r w:rsidRPr="00F21CDE">
                        <w:rPr>
                          <w:rFonts w:ascii="Arial" w:hAnsi="Arial" w:cs="Arial"/>
                        </w:rPr>
                        <w:t>Expense categories and transactions selected</w:t>
                      </w:r>
                    </w:p>
                    <w:p w14:paraId="62A3C2E8" w14:textId="77777777" w:rsidR="003F6332" w:rsidRPr="00F21CDE" w:rsidRDefault="003F6332" w:rsidP="003F6332">
                      <w:pPr>
                        <w:pStyle w:val="ListParagraph"/>
                        <w:numPr>
                          <w:ilvl w:val="0"/>
                          <w:numId w:val="33"/>
                        </w:numPr>
                        <w:spacing w:after="0" w:line="240" w:lineRule="auto"/>
                        <w:rPr>
                          <w:rFonts w:ascii="Arial" w:hAnsi="Arial" w:cs="Arial"/>
                        </w:rPr>
                      </w:pPr>
                      <w:r w:rsidRPr="00F21CDE">
                        <w:rPr>
                          <w:rFonts w:ascii="Arial" w:hAnsi="Arial" w:cs="Arial"/>
                        </w:rPr>
                        <w:t>Coverage obtained</w:t>
                      </w:r>
                    </w:p>
                  </w:txbxContent>
                </v:textbox>
                <w10:anchorlock/>
              </v:shape>
            </w:pict>
          </mc:Fallback>
        </mc:AlternateContent>
      </w:r>
    </w:p>
    <w:p w14:paraId="3354D246" w14:textId="77777777" w:rsidR="003F6332" w:rsidRPr="009C6173" w:rsidRDefault="003F6332" w:rsidP="003F6332">
      <w:pPr>
        <w:ind w:left="270"/>
        <w:rPr>
          <w:rFonts w:cstheme="minorHAnsi"/>
        </w:rPr>
      </w:pPr>
    </w:p>
    <w:p w14:paraId="58138997" w14:textId="77777777" w:rsidR="003F6332" w:rsidRPr="009C6173" w:rsidRDefault="003F6332" w:rsidP="003F6332">
      <w:pPr>
        <w:ind w:left="720"/>
        <w:rPr>
          <w:rFonts w:cstheme="minorHAnsi"/>
        </w:rPr>
        <w:sectPr w:rsidR="003F6332" w:rsidRPr="009C6173" w:rsidSect="004220A0">
          <w:pgSz w:w="12240" w:h="15840"/>
          <w:pgMar w:top="2070" w:right="1800" w:bottom="1710" w:left="1800" w:header="720" w:footer="720" w:gutter="0"/>
          <w:cols w:space="720"/>
          <w:docGrid w:linePitch="360"/>
        </w:sectPr>
      </w:pPr>
      <w:r w:rsidRPr="009C6173">
        <w:rPr>
          <w:rFonts w:cstheme="minorHAnsi"/>
          <w:noProof/>
          <w:lang w:val="en-US"/>
        </w:rPr>
        <w:lastRenderedPageBreak/>
        <mc:AlternateContent>
          <mc:Choice Requires="wps">
            <w:drawing>
              <wp:anchor distT="0" distB="0" distL="114300" distR="114300" simplePos="0" relativeHeight="251668480" behindDoc="1" locked="0" layoutInCell="1" allowOverlap="1" wp14:anchorId="70EB4842" wp14:editId="0D3FEE70">
                <wp:simplePos x="0" y="0"/>
                <wp:positionH relativeFrom="margin">
                  <wp:posOffset>-548005</wp:posOffset>
                </wp:positionH>
                <wp:positionV relativeFrom="paragraph">
                  <wp:posOffset>0</wp:posOffset>
                </wp:positionV>
                <wp:extent cx="7049135" cy="8676005"/>
                <wp:effectExtent l="0" t="0" r="18415" b="10795"/>
                <wp:wrapTight wrapText="bothSides">
                  <wp:wrapPolygon edited="0">
                    <wp:start x="0" y="0"/>
                    <wp:lineTo x="0" y="21579"/>
                    <wp:lineTo x="21598" y="21579"/>
                    <wp:lineTo x="21598" y="0"/>
                    <wp:lineTo x="0" y="0"/>
                  </wp:wrapPolygon>
                </wp:wrapTight>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49135" cy="8676005"/>
                        </a:xfrm>
                        <a:prstGeom prst="rect">
                          <a:avLst/>
                        </a:prstGeom>
                        <a:ln>
                          <a:solidFill>
                            <a:schemeClr val="tx1"/>
                          </a:solidFill>
                          <a:headEnd/>
                          <a:tailEnd/>
                        </a:ln>
                      </wps:spPr>
                      <wps:style>
                        <a:lnRef idx="2">
                          <a:schemeClr val="accent3"/>
                        </a:lnRef>
                        <a:fillRef idx="1">
                          <a:schemeClr val="lt1"/>
                        </a:fillRef>
                        <a:effectRef idx="0">
                          <a:schemeClr val="accent3"/>
                        </a:effectRef>
                        <a:fontRef idx="minor">
                          <a:schemeClr val="dk1"/>
                        </a:fontRef>
                      </wps:style>
                      <wps:txbx>
                        <w:txbxContent>
                          <w:p w14:paraId="2765037B" w14:textId="77777777" w:rsidR="003F6332" w:rsidRPr="0021633B" w:rsidRDefault="003F6332" w:rsidP="003F6332">
                            <w:pPr>
                              <w:rPr>
                                <w:rFonts w:ascii="Arial" w:hAnsi="Arial" w:cs="Arial"/>
                                <w:b/>
                                <w:i/>
                              </w:rPr>
                            </w:pPr>
                            <w:r w:rsidRPr="0021633B">
                              <w:rPr>
                                <w:rFonts w:ascii="Arial" w:hAnsi="Arial" w:cs="Arial"/>
                                <w:b/>
                                <w:i/>
                              </w:rPr>
                              <w:t>Example</w:t>
                            </w:r>
                          </w:p>
                          <w:p w14:paraId="69435B79" w14:textId="77777777" w:rsidR="003F6332" w:rsidRDefault="003F6332" w:rsidP="003F6332">
                            <w:pPr>
                              <w:rPr>
                                <w:rFonts w:ascii="Arial" w:hAnsi="Arial" w:cs="Arial"/>
                              </w:rPr>
                            </w:pPr>
                            <w:r>
                              <w:rPr>
                                <w:rFonts w:ascii="Arial" w:hAnsi="Arial" w:cs="Arial"/>
                              </w:rPr>
                              <w:t>For the first</w:t>
                            </w:r>
                            <w:r w:rsidRPr="00B67A97">
                              <w:rPr>
                                <w:rFonts w:ascii="Arial" w:hAnsi="Arial" w:cs="Arial"/>
                              </w:rPr>
                              <w:t xml:space="preserve"> quarter of the programme implementation</w:t>
                            </w:r>
                            <w:r>
                              <w:rPr>
                                <w:rFonts w:ascii="Arial" w:hAnsi="Arial" w:cs="Arial"/>
                              </w:rPr>
                              <w:t>, an IP submitted a FACE form reporting on DCT utilization as follow</w:t>
                            </w:r>
                            <w:r w:rsidRPr="00B67A97">
                              <w:rPr>
                                <w:rFonts w:ascii="Arial" w:hAnsi="Arial" w:cs="Arial"/>
                              </w:rPr>
                              <w:t>:</w:t>
                            </w:r>
                          </w:p>
                          <w:tbl>
                            <w:tblPr>
                              <w:tblStyle w:val="TableGrid"/>
                              <w:tblW w:w="7650" w:type="dxa"/>
                              <w:tblInd w:w="468" w:type="dxa"/>
                              <w:tblLook w:val="04A0" w:firstRow="1" w:lastRow="0" w:firstColumn="1" w:lastColumn="0" w:noHBand="0" w:noVBand="1"/>
                            </w:tblPr>
                            <w:tblGrid>
                              <w:gridCol w:w="3690"/>
                              <w:gridCol w:w="2160"/>
                              <w:gridCol w:w="1800"/>
                            </w:tblGrid>
                            <w:tr w:rsidR="003F6332" w14:paraId="0996C72D" w14:textId="77777777" w:rsidTr="003025A3">
                              <w:tc>
                                <w:tcPr>
                                  <w:tcW w:w="3690" w:type="dxa"/>
                                  <w:shd w:val="clear" w:color="auto" w:fill="D5DCE4" w:themeFill="text2" w:themeFillTint="33"/>
                                </w:tcPr>
                                <w:p w14:paraId="58193055" w14:textId="77777777" w:rsidR="003F6332" w:rsidRPr="00897B89" w:rsidRDefault="003F6332" w:rsidP="003025A3">
                                  <w:pPr>
                                    <w:rPr>
                                      <w:rFonts w:ascii="Arial" w:hAnsi="Arial" w:cs="Arial"/>
                                      <w:sz w:val="22"/>
                                      <w:szCs w:val="22"/>
                                    </w:rPr>
                                  </w:pPr>
                                  <w:r w:rsidRPr="00897B89">
                                    <w:rPr>
                                      <w:rFonts w:ascii="Arial" w:hAnsi="Arial" w:cs="Arial"/>
                                      <w:sz w:val="22"/>
                                      <w:szCs w:val="22"/>
                                    </w:rPr>
                                    <w:t>Activity</w:t>
                                  </w:r>
                                </w:p>
                              </w:tc>
                              <w:tc>
                                <w:tcPr>
                                  <w:tcW w:w="2160" w:type="dxa"/>
                                  <w:shd w:val="clear" w:color="auto" w:fill="D5DCE4" w:themeFill="text2" w:themeFillTint="33"/>
                                </w:tcPr>
                                <w:p w14:paraId="596024FD" w14:textId="77777777" w:rsidR="003F6332" w:rsidRPr="00897B89" w:rsidRDefault="003F6332" w:rsidP="003025A3">
                                  <w:pPr>
                                    <w:rPr>
                                      <w:rFonts w:ascii="Arial" w:hAnsi="Arial" w:cs="Arial"/>
                                      <w:sz w:val="22"/>
                                      <w:szCs w:val="22"/>
                                    </w:rPr>
                                  </w:pPr>
                                  <w:r w:rsidRPr="00897B89">
                                    <w:rPr>
                                      <w:rFonts w:ascii="Arial" w:hAnsi="Arial" w:cs="Arial"/>
                                      <w:sz w:val="22"/>
                                      <w:szCs w:val="22"/>
                                    </w:rPr>
                                    <w:t>Authorized Amount (Jan – Mar)</w:t>
                                  </w:r>
                                </w:p>
                              </w:tc>
                              <w:tc>
                                <w:tcPr>
                                  <w:tcW w:w="1800" w:type="dxa"/>
                                  <w:shd w:val="clear" w:color="auto" w:fill="D5DCE4" w:themeFill="text2" w:themeFillTint="33"/>
                                </w:tcPr>
                                <w:p w14:paraId="5877DE44" w14:textId="77777777" w:rsidR="003F6332" w:rsidRPr="00897B89" w:rsidRDefault="003F6332" w:rsidP="003025A3">
                                  <w:pPr>
                                    <w:rPr>
                                      <w:rFonts w:ascii="Arial" w:hAnsi="Arial" w:cs="Arial"/>
                                      <w:sz w:val="22"/>
                                      <w:szCs w:val="22"/>
                                    </w:rPr>
                                  </w:pPr>
                                  <w:r w:rsidRPr="00897B89">
                                    <w:rPr>
                                      <w:rFonts w:ascii="Arial" w:hAnsi="Arial" w:cs="Arial"/>
                                      <w:sz w:val="22"/>
                                      <w:szCs w:val="22"/>
                                    </w:rPr>
                                    <w:t>Actual Project Expenditure</w:t>
                                  </w:r>
                                </w:p>
                              </w:tc>
                            </w:tr>
                            <w:tr w:rsidR="003F6332" w14:paraId="46034E7C" w14:textId="77777777" w:rsidTr="003025A3">
                              <w:tc>
                                <w:tcPr>
                                  <w:tcW w:w="3690" w:type="dxa"/>
                                </w:tcPr>
                                <w:p w14:paraId="7863AF1C" w14:textId="77777777" w:rsidR="003F6332" w:rsidRDefault="003F6332" w:rsidP="003025A3">
                                  <w:pPr>
                                    <w:rPr>
                                      <w:rFonts w:ascii="Arial" w:hAnsi="Arial" w:cs="Arial"/>
                                      <w:sz w:val="22"/>
                                      <w:szCs w:val="22"/>
                                    </w:rPr>
                                  </w:pPr>
                                  <w:r w:rsidRPr="00B67A97">
                                    <w:rPr>
                                      <w:rFonts w:ascii="Arial" w:hAnsi="Arial" w:cs="Arial"/>
                                      <w:sz w:val="22"/>
                                      <w:szCs w:val="22"/>
                                    </w:rPr>
                                    <w:t>Community sanitation for district 3</w:t>
                                  </w:r>
                                </w:p>
                              </w:tc>
                              <w:tc>
                                <w:tcPr>
                                  <w:tcW w:w="2160" w:type="dxa"/>
                                </w:tcPr>
                                <w:p w14:paraId="2341B3FE" w14:textId="77777777" w:rsidR="003F6332" w:rsidRDefault="003F6332" w:rsidP="003025A3">
                                  <w:pPr>
                                    <w:jc w:val="center"/>
                                    <w:rPr>
                                      <w:rFonts w:ascii="Arial" w:hAnsi="Arial" w:cs="Arial"/>
                                      <w:sz w:val="22"/>
                                      <w:szCs w:val="22"/>
                                    </w:rPr>
                                  </w:pPr>
                                  <w:r>
                                    <w:rPr>
                                      <w:rFonts w:ascii="Arial" w:hAnsi="Arial" w:cs="Arial"/>
                                      <w:sz w:val="22"/>
                                      <w:szCs w:val="22"/>
                                    </w:rPr>
                                    <w:t>$40,000</w:t>
                                  </w:r>
                                </w:p>
                              </w:tc>
                              <w:tc>
                                <w:tcPr>
                                  <w:tcW w:w="1800" w:type="dxa"/>
                                </w:tcPr>
                                <w:p w14:paraId="2AA2E3A1" w14:textId="77777777" w:rsidR="003F6332" w:rsidRDefault="003F6332" w:rsidP="003025A3">
                                  <w:pPr>
                                    <w:jc w:val="center"/>
                                    <w:rPr>
                                      <w:rFonts w:ascii="Arial" w:hAnsi="Arial" w:cs="Arial"/>
                                      <w:sz w:val="22"/>
                                      <w:szCs w:val="22"/>
                                    </w:rPr>
                                  </w:pPr>
                                  <w:r>
                                    <w:rPr>
                                      <w:rFonts w:ascii="Arial" w:hAnsi="Arial" w:cs="Arial"/>
                                      <w:sz w:val="22"/>
                                      <w:szCs w:val="22"/>
                                    </w:rPr>
                                    <w:t>$37,720</w:t>
                                  </w:r>
                                </w:p>
                              </w:tc>
                            </w:tr>
                          </w:tbl>
                          <w:p w14:paraId="07E6D154" w14:textId="77777777" w:rsidR="003F6332" w:rsidRPr="00B67A97" w:rsidRDefault="003F6332" w:rsidP="003F6332">
                            <w:pPr>
                              <w:rPr>
                                <w:rFonts w:ascii="Arial" w:hAnsi="Arial" w:cs="Arial"/>
                              </w:rPr>
                            </w:pPr>
                            <w:r>
                              <w:rPr>
                                <w:rFonts w:ascii="Arial" w:hAnsi="Arial" w:cs="Arial"/>
                              </w:rPr>
                              <w:t>The IP provided the following support for the actual project expenditures reported on the FACE form, in the form of a download from their accounting system:</w:t>
                            </w:r>
                          </w:p>
                          <w:tbl>
                            <w:tblPr>
                              <w:tblStyle w:val="TableGrid"/>
                              <w:tblW w:w="0" w:type="auto"/>
                              <w:tblInd w:w="468" w:type="dxa"/>
                              <w:tblLook w:val="04A0" w:firstRow="1" w:lastRow="0" w:firstColumn="1" w:lastColumn="0" w:noHBand="0" w:noVBand="1"/>
                            </w:tblPr>
                            <w:tblGrid>
                              <w:gridCol w:w="4068"/>
                              <w:gridCol w:w="3600"/>
                            </w:tblGrid>
                            <w:tr w:rsidR="003F6332" w:rsidRPr="00B67A97" w14:paraId="56156DB1" w14:textId="77777777" w:rsidTr="003025A3">
                              <w:tc>
                                <w:tcPr>
                                  <w:tcW w:w="4068" w:type="dxa"/>
                                  <w:shd w:val="clear" w:color="auto" w:fill="D5DCE4" w:themeFill="text2" w:themeFillTint="33"/>
                                </w:tcPr>
                                <w:p w14:paraId="3CF934AB" w14:textId="77777777" w:rsidR="003F6332" w:rsidRPr="00586751" w:rsidRDefault="003F6332" w:rsidP="003025A3">
                                  <w:pPr>
                                    <w:rPr>
                                      <w:rFonts w:ascii="Arial" w:hAnsi="Arial" w:cs="Arial"/>
                                      <w:sz w:val="22"/>
                                      <w:szCs w:val="22"/>
                                    </w:rPr>
                                  </w:pPr>
                                  <w:r w:rsidRPr="00586751">
                                    <w:rPr>
                                      <w:rFonts w:ascii="Arial" w:hAnsi="Arial" w:cs="Arial"/>
                                      <w:sz w:val="22"/>
                                      <w:szCs w:val="22"/>
                                    </w:rPr>
                                    <w:t>Category of Expenditure</w:t>
                                  </w:r>
                                </w:p>
                              </w:tc>
                              <w:tc>
                                <w:tcPr>
                                  <w:tcW w:w="3600" w:type="dxa"/>
                                  <w:shd w:val="clear" w:color="auto" w:fill="D5DCE4" w:themeFill="text2" w:themeFillTint="33"/>
                                </w:tcPr>
                                <w:p w14:paraId="3F6663F4" w14:textId="77777777" w:rsidR="003F6332" w:rsidRPr="00586751" w:rsidRDefault="003F6332" w:rsidP="003025A3">
                                  <w:pPr>
                                    <w:jc w:val="center"/>
                                    <w:rPr>
                                      <w:rFonts w:ascii="Arial" w:hAnsi="Arial" w:cs="Arial"/>
                                      <w:sz w:val="22"/>
                                      <w:szCs w:val="22"/>
                                    </w:rPr>
                                  </w:pPr>
                                  <w:r w:rsidRPr="00586751">
                                    <w:rPr>
                                      <w:rFonts w:ascii="Arial" w:hAnsi="Arial" w:cs="Arial"/>
                                      <w:sz w:val="22"/>
                                      <w:szCs w:val="22"/>
                                    </w:rPr>
                                    <w:t xml:space="preserve">Actual </w:t>
                                  </w:r>
                                  <w:r>
                                    <w:rPr>
                                      <w:rFonts w:ascii="Arial" w:hAnsi="Arial" w:cs="Arial"/>
                                      <w:sz w:val="22"/>
                                      <w:szCs w:val="22"/>
                                    </w:rPr>
                                    <w:t>expenditure</w:t>
                                  </w:r>
                                  <w:r w:rsidRPr="00586751">
                                    <w:rPr>
                                      <w:rFonts w:ascii="Arial" w:hAnsi="Arial" w:cs="Arial"/>
                                      <w:sz w:val="22"/>
                                      <w:szCs w:val="22"/>
                                    </w:rPr>
                                    <w:t xml:space="preserve"> for Jan - Feb</w:t>
                                  </w:r>
                                </w:p>
                              </w:tc>
                            </w:tr>
                            <w:tr w:rsidR="003F6332" w:rsidRPr="00B67A97" w14:paraId="6EB84C0D" w14:textId="77777777" w:rsidTr="003025A3">
                              <w:tc>
                                <w:tcPr>
                                  <w:tcW w:w="4068" w:type="dxa"/>
                                </w:tcPr>
                                <w:p w14:paraId="0F1E0847" w14:textId="77777777" w:rsidR="003F6332" w:rsidRPr="00586751" w:rsidRDefault="003F6332" w:rsidP="003025A3">
                                  <w:pPr>
                                    <w:ind w:left="144"/>
                                    <w:rPr>
                                      <w:rFonts w:ascii="Arial" w:hAnsi="Arial" w:cs="Arial"/>
                                      <w:color w:val="2F5496" w:themeColor="accent1" w:themeShade="BF"/>
                                      <w:sz w:val="22"/>
                                      <w:szCs w:val="22"/>
                                    </w:rPr>
                                  </w:pPr>
                                  <w:r w:rsidRPr="00586751">
                                    <w:rPr>
                                      <w:rFonts w:ascii="Arial" w:hAnsi="Arial" w:cs="Arial"/>
                                      <w:color w:val="2F5496" w:themeColor="accent1" w:themeShade="BF"/>
                                      <w:sz w:val="22"/>
                                      <w:szCs w:val="22"/>
                                    </w:rPr>
                                    <w:t>Personnel (salaries and wages)</w:t>
                                  </w:r>
                                </w:p>
                              </w:tc>
                              <w:tc>
                                <w:tcPr>
                                  <w:tcW w:w="3600" w:type="dxa"/>
                                  <w:vAlign w:val="center"/>
                                </w:tcPr>
                                <w:p w14:paraId="0E3051A1" w14:textId="77777777" w:rsidR="003F6332" w:rsidRPr="00586751" w:rsidRDefault="003F6332" w:rsidP="003025A3">
                                  <w:pPr>
                                    <w:ind w:right="1170"/>
                                    <w:jc w:val="right"/>
                                    <w:rPr>
                                      <w:rFonts w:ascii="Arial" w:hAnsi="Arial" w:cs="Arial"/>
                                      <w:color w:val="2F5496" w:themeColor="accent1" w:themeShade="BF"/>
                                      <w:sz w:val="22"/>
                                      <w:szCs w:val="22"/>
                                    </w:rPr>
                                  </w:pPr>
                                  <w:r w:rsidRPr="00586751">
                                    <w:rPr>
                                      <w:rFonts w:ascii="Arial" w:hAnsi="Arial" w:cs="Arial"/>
                                      <w:color w:val="2F5496" w:themeColor="accent1" w:themeShade="BF"/>
                                      <w:sz w:val="22"/>
                                      <w:szCs w:val="22"/>
                                    </w:rPr>
                                    <w:t>6,300</w:t>
                                  </w:r>
                                </w:p>
                              </w:tc>
                            </w:tr>
                            <w:tr w:rsidR="003F6332" w:rsidRPr="00B67A97" w14:paraId="7A40962C" w14:textId="77777777" w:rsidTr="003025A3">
                              <w:tc>
                                <w:tcPr>
                                  <w:tcW w:w="4068" w:type="dxa"/>
                                </w:tcPr>
                                <w:p w14:paraId="2F4A8243" w14:textId="77777777" w:rsidR="003F6332" w:rsidRPr="00B67A97" w:rsidRDefault="003F6332" w:rsidP="003025A3">
                                  <w:pPr>
                                    <w:ind w:left="144"/>
                                    <w:rPr>
                                      <w:rFonts w:ascii="Arial" w:hAnsi="Arial" w:cs="Arial"/>
                                      <w:sz w:val="22"/>
                                      <w:szCs w:val="22"/>
                                    </w:rPr>
                                  </w:pPr>
                                  <w:r w:rsidRPr="00B67A97">
                                    <w:rPr>
                                      <w:rFonts w:ascii="Arial" w:hAnsi="Arial" w:cs="Arial"/>
                                      <w:sz w:val="22"/>
                                      <w:szCs w:val="22"/>
                                    </w:rPr>
                                    <w:t>Travel</w:t>
                                  </w:r>
                                </w:p>
                              </w:tc>
                              <w:tc>
                                <w:tcPr>
                                  <w:tcW w:w="3600" w:type="dxa"/>
                                  <w:vAlign w:val="center"/>
                                </w:tcPr>
                                <w:p w14:paraId="587421C6" w14:textId="77777777" w:rsidR="003F6332" w:rsidRPr="00B67A97" w:rsidRDefault="003F6332" w:rsidP="003025A3">
                                  <w:pPr>
                                    <w:ind w:right="1170"/>
                                    <w:jc w:val="right"/>
                                    <w:rPr>
                                      <w:rFonts w:ascii="Arial" w:hAnsi="Arial" w:cs="Arial"/>
                                      <w:sz w:val="22"/>
                                      <w:szCs w:val="22"/>
                                    </w:rPr>
                                  </w:pPr>
                                  <w:r w:rsidRPr="00B67A97">
                                    <w:rPr>
                                      <w:rFonts w:ascii="Arial" w:hAnsi="Arial" w:cs="Arial"/>
                                      <w:sz w:val="22"/>
                                      <w:szCs w:val="22"/>
                                    </w:rPr>
                                    <w:t>150</w:t>
                                  </w:r>
                                </w:p>
                              </w:tc>
                            </w:tr>
                            <w:tr w:rsidR="003F6332" w:rsidRPr="00B67A97" w14:paraId="7A30B5D5" w14:textId="77777777" w:rsidTr="003025A3">
                              <w:tc>
                                <w:tcPr>
                                  <w:tcW w:w="4068" w:type="dxa"/>
                                </w:tcPr>
                                <w:p w14:paraId="1ACE0FBF" w14:textId="77777777" w:rsidR="003F6332" w:rsidRPr="00586751" w:rsidRDefault="003F6332" w:rsidP="003025A3">
                                  <w:pPr>
                                    <w:ind w:left="144"/>
                                    <w:rPr>
                                      <w:rFonts w:ascii="Arial" w:hAnsi="Arial" w:cs="Arial"/>
                                      <w:color w:val="2F5496" w:themeColor="accent1" w:themeShade="BF"/>
                                      <w:sz w:val="22"/>
                                      <w:szCs w:val="22"/>
                                    </w:rPr>
                                  </w:pPr>
                                  <w:r w:rsidRPr="00586751">
                                    <w:rPr>
                                      <w:rFonts w:ascii="Arial" w:hAnsi="Arial" w:cs="Arial"/>
                                      <w:color w:val="2F5496" w:themeColor="accent1" w:themeShade="BF"/>
                                      <w:sz w:val="22"/>
                                      <w:szCs w:val="22"/>
                                    </w:rPr>
                                    <w:t>Consultation</w:t>
                                  </w:r>
                                </w:p>
                              </w:tc>
                              <w:tc>
                                <w:tcPr>
                                  <w:tcW w:w="3600" w:type="dxa"/>
                                  <w:vAlign w:val="center"/>
                                </w:tcPr>
                                <w:p w14:paraId="6E3ECC4E" w14:textId="77777777" w:rsidR="003F6332" w:rsidRPr="00586751" w:rsidRDefault="003F6332" w:rsidP="003025A3">
                                  <w:pPr>
                                    <w:ind w:right="1170"/>
                                    <w:jc w:val="right"/>
                                    <w:rPr>
                                      <w:rFonts w:ascii="Arial" w:hAnsi="Arial" w:cs="Arial"/>
                                      <w:color w:val="2F5496" w:themeColor="accent1" w:themeShade="BF"/>
                                      <w:sz w:val="22"/>
                                      <w:szCs w:val="22"/>
                                    </w:rPr>
                                  </w:pPr>
                                  <w:r w:rsidRPr="00586751">
                                    <w:rPr>
                                      <w:rFonts w:ascii="Arial" w:hAnsi="Arial" w:cs="Arial"/>
                                      <w:color w:val="2F5496" w:themeColor="accent1" w:themeShade="BF"/>
                                      <w:sz w:val="22"/>
                                      <w:szCs w:val="22"/>
                                    </w:rPr>
                                    <w:t>2,100</w:t>
                                  </w:r>
                                </w:p>
                              </w:tc>
                            </w:tr>
                            <w:tr w:rsidR="003F6332" w:rsidRPr="00B67A97" w14:paraId="7F5AFCB9" w14:textId="77777777" w:rsidTr="003025A3">
                              <w:tc>
                                <w:tcPr>
                                  <w:tcW w:w="4068" w:type="dxa"/>
                                </w:tcPr>
                                <w:p w14:paraId="39BCA2FE" w14:textId="77777777" w:rsidR="003F6332" w:rsidRPr="00586751" w:rsidRDefault="003F6332" w:rsidP="003025A3">
                                  <w:pPr>
                                    <w:ind w:left="144"/>
                                    <w:rPr>
                                      <w:rFonts w:ascii="Arial" w:hAnsi="Arial" w:cs="Arial"/>
                                      <w:color w:val="2F5496" w:themeColor="accent1" w:themeShade="BF"/>
                                      <w:sz w:val="22"/>
                                      <w:szCs w:val="22"/>
                                    </w:rPr>
                                  </w:pPr>
                                  <w:r w:rsidRPr="00586751">
                                    <w:rPr>
                                      <w:rFonts w:ascii="Arial" w:hAnsi="Arial" w:cs="Arial"/>
                                      <w:color w:val="2F5496" w:themeColor="accent1" w:themeShade="BF"/>
                                      <w:sz w:val="22"/>
                                      <w:szCs w:val="22"/>
                                    </w:rPr>
                                    <w:t>Construction</w:t>
                                  </w:r>
                                </w:p>
                              </w:tc>
                              <w:tc>
                                <w:tcPr>
                                  <w:tcW w:w="3600" w:type="dxa"/>
                                  <w:vAlign w:val="center"/>
                                </w:tcPr>
                                <w:p w14:paraId="14C5B26F" w14:textId="77777777" w:rsidR="003F6332" w:rsidRPr="00586751" w:rsidRDefault="003F6332" w:rsidP="003025A3">
                                  <w:pPr>
                                    <w:ind w:right="1170"/>
                                    <w:jc w:val="right"/>
                                    <w:rPr>
                                      <w:rFonts w:ascii="Arial" w:hAnsi="Arial" w:cs="Arial"/>
                                      <w:color w:val="2F5496" w:themeColor="accent1" w:themeShade="BF"/>
                                      <w:sz w:val="22"/>
                                      <w:szCs w:val="22"/>
                                    </w:rPr>
                                  </w:pPr>
                                  <w:r w:rsidRPr="00586751">
                                    <w:rPr>
                                      <w:rFonts w:ascii="Arial" w:hAnsi="Arial" w:cs="Arial"/>
                                      <w:color w:val="2F5496" w:themeColor="accent1" w:themeShade="BF"/>
                                      <w:sz w:val="22"/>
                                      <w:szCs w:val="22"/>
                                    </w:rPr>
                                    <w:t>16,700</w:t>
                                  </w:r>
                                </w:p>
                              </w:tc>
                            </w:tr>
                            <w:tr w:rsidR="003F6332" w:rsidRPr="00B67A97" w14:paraId="558D6A29" w14:textId="77777777" w:rsidTr="003025A3">
                              <w:tc>
                                <w:tcPr>
                                  <w:tcW w:w="4068" w:type="dxa"/>
                                </w:tcPr>
                                <w:p w14:paraId="609E5272" w14:textId="77777777" w:rsidR="003F6332" w:rsidRPr="00586751" w:rsidRDefault="003F6332" w:rsidP="003025A3">
                                  <w:pPr>
                                    <w:ind w:left="144"/>
                                    <w:rPr>
                                      <w:rFonts w:ascii="Arial" w:hAnsi="Arial" w:cs="Arial"/>
                                      <w:color w:val="2F5496" w:themeColor="accent1" w:themeShade="BF"/>
                                      <w:sz w:val="22"/>
                                      <w:szCs w:val="22"/>
                                    </w:rPr>
                                  </w:pPr>
                                  <w:r w:rsidRPr="00586751">
                                    <w:rPr>
                                      <w:rFonts w:ascii="Arial" w:hAnsi="Arial" w:cs="Arial"/>
                                      <w:color w:val="2F5496" w:themeColor="accent1" w:themeShade="BF"/>
                                      <w:sz w:val="22"/>
                                      <w:szCs w:val="22"/>
                                    </w:rPr>
                                    <w:t>Direct Materials</w:t>
                                  </w:r>
                                </w:p>
                              </w:tc>
                              <w:tc>
                                <w:tcPr>
                                  <w:tcW w:w="3600" w:type="dxa"/>
                                  <w:vAlign w:val="center"/>
                                </w:tcPr>
                                <w:p w14:paraId="34CDC864" w14:textId="77777777" w:rsidR="003F6332" w:rsidRPr="00586751" w:rsidRDefault="003F6332" w:rsidP="003025A3">
                                  <w:pPr>
                                    <w:ind w:right="1170"/>
                                    <w:jc w:val="right"/>
                                    <w:rPr>
                                      <w:rFonts w:ascii="Arial" w:hAnsi="Arial" w:cs="Arial"/>
                                      <w:color w:val="2F5496" w:themeColor="accent1" w:themeShade="BF"/>
                                      <w:sz w:val="22"/>
                                      <w:szCs w:val="22"/>
                                    </w:rPr>
                                  </w:pPr>
                                  <w:r w:rsidRPr="00586751">
                                    <w:rPr>
                                      <w:rFonts w:ascii="Arial" w:hAnsi="Arial" w:cs="Arial"/>
                                      <w:color w:val="2F5496" w:themeColor="accent1" w:themeShade="BF"/>
                                      <w:sz w:val="22"/>
                                      <w:szCs w:val="22"/>
                                    </w:rPr>
                                    <w:t>11,300</w:t>
                                  </w:r>
                                </w:p>
                              </w:tc>
                            </w:tr>
                            <w:tr w:rsidR="003F6332" w:rsidRPr="00B67A97" w14:paraId="1D5BA44E" w14:textId="77777777" w:rsidTr="003025A3">
                              <w:tc>
                                <w:tcPr>
                                  <w:tcW w:w="4068" w:type="dxa"/>
                                </w:tcPr>
                                <w:p w14:paraId="2D2E8BD3" w14:textId="77777777" w:rsidR="003F6332" w:rsidRPr="00B67A97" w:rsidRDefault="003F6332" w:rsidP="003025A3">
                                  <w:pPr>
                                    <w:ind w:left="144"/>
                                    <w:rPr>
                                      <w:rFonts w:ascii="Arial" w:hAnsi="Arial" w:cs="Arial"/>
                                      <w:sz w:val="22"/>
                                      <w:szCs w:val="22"/>
                                    </w:rPr>
                                  </w:pPr>
                                  <w:r w:rsidRPr="00B67A97">
                                    <w:rPr>
                                      <w:rFonts w:ascii="Arial" w:hAnsi="Arial" w:cs="Arial"/>
                                      <w:sz w:val="22"/>
                                      <w:szCs w:val="22"/>
                                    </w:rPr>
                                    <w:t>Consumable materials</w:t>
                                  </w:r>
                                </w:p>
                              </w:tc>
                              <w:tc>
                                <w:tcPr>
                                  <w:tcW w:w="3600" w:type="dxa"/>
                                  <w:vAlign w:val="center"/>
                                </w:tcPr>
                                <w:p w14:paraId="6DB6EAD3" w14:textId="77777777" w:rsidR="003F6332" w:rsidRPr="00B67A97" w:rsidRDefault="003F6332" w:rsidP="003025A3">
                                  <w:pPr>
                                    <w:ind w:right="1170"/>
                                    <w:jc w:val="right"/>
                                    <w:rPr>
                                      <w:rFonts w:ascii="Arial" w:hAnsi="Arial" w:cs="Arial"/>
                                      <w:sz w:val="22"/>
                                      <w:szCs w:val="22"/>
                                    </w:rPr>
                                  </w:pPr>
                                  <w:r w:rsidRPr="00B67A97">
                                    <w:rPr>
                                      <w:rFonts w:ascii="Arial" w:hAnsi="Arial" w:cs="Arial"/>
                                      <w:sz w:val="22"/>
                                      <w:szCs w:val="22"/>
                                    </w:rPr>
                                    <w:t>420</w:t>
                                  </w:r>
                                </w:p>
                              </w:tc>
                            </w:tr>
                            <w:tr w:rsidR="003F6332" w:rsidRPr="00B67A97" w14:paraId="5D204B18" w14:textId="77777777" w:rsidTr="003025A3">
                              <w:tc>
                                <w:tcPr>
                                  <w:tcW w:w="4068" w:type="dxa"/>
                                </w:tcPr>
                                <w:p w14:paraId="5FBAFD5B" w14:textId="77777777" w:rsidR="003F6332" w:rsidRPr="00B67A97" w:rsidRDefault="003F6332" w:rsidP="003025A3">
                                  <w:pPr>
                                    <w:ind w:left="144"/>
                                    <w:rPr>
                                      <w:rFonts w:ascii="Arial" w:hAnsi="Arial" w:cs="Arial"/>
                                      <w:sz w:val="22"/>
                                      <w:szCs w:val="22"/>
                                    </w:rPr>
                                  </w:pPr>
                                  <w:r w:rsidRPr="00B67A97">
                                    <w:rPr>
                                      <w:rFonts w:ascii="Arial" w:hAnsi="Arial" w:cs="Arial"/>
                                      <w:sz w:val="22"/>
                                      <w:szCs w:val="22"/>
                                    </w:rPr>
                                    <w:t>Training</w:t>
                                  </w:r>
                                </w:p>
                              </w:tc>
                              <w:tc>
                                <w:tcPr>
                                  <w:tcW w:w="3600" w:type="dxa"/>
                                  <w:vAlign w:val="center"/>
                                </w:tcPr>
                                <w:p w14:paraId="23966EAB" w14:textId="77777777" w:rsidR="003F6332" w:rsidRPr="00B67A97" w:rsidRDefault="003F6332" w:rsidP="003025A3">
                                  <w:pPr>
                                    <w:ind w:right="1170"/>
                                    <w:jc w:val="right"/>
                                    <w:rPr>
                                      <w:rFonts w:ascii="Arial" w:hAnsi="Arial" w:cs="Arial"/>
                                      <w:sz w:val="22"/>
                                      <w:szCs w:val="22"/>
                                    </w:rPr>
                                  </w:pPr>
                                  <w:r w:rsidRPr="00B67A97">
                                    <w:rPr>
                                      <w:rFonts w:ascii="Arial" w:hAnsi="Arial" w:cs="Arial"/>
                                      <w:sz w:val="22"/>
                                      <w:szCs w:val="22"/>
                                    </w:rPr>
                                    <w:t>750</w:t>
                                  </w:r>
                                </w:p>
                              </w:tc>
                            </w:tr>
                            <w:tr w:rsidR="003F6332" w:rsidRPr="00B67A97" w14:paraId="785F77A4" w14:textId="77777777" w:rsidTr="003025A3">
                              <w:trPr>
                                <w:trHeight w:val="222"/>
                              </w:trPr>
                              <w:tc>
                                <w:tcPr>
                                  <w:tcW w:w="4068" w:type="dxa"/>
                                </w:tcPr>
                                <w:p w14:paraId="3AEDC1AB" w14:textId="77777777" w:rsidR="003F6332" w:rsidRPr="00B67A97" w:rsidRDefault="003F6332" w:rsidP="003025A3">
                                  <w:pPr>
                                    <w:rPr>
                                      <w:rFonts w:ascii="Arial" w:hAnsi="Arial" w:cs="Arial"/>
                                      <w:i/>
                                      <w:sz w:val="22"/>
                                      <w:szCs w:val="22"/>
                                    </w:rPr>
                                  </w:pPr>
                                  <w:r w:rsidRPr="00B67A97">
                                    <w:rPr>
                                      <w:rFonts w:ascii="Arial" w:hAnsi="Arial" w:cs="Arial"/>
                                      <w:i/>
                                      <w:sz w:val="22"/>
                                      <w:szCs w:val="22"/>
                                    </w:rPr>
                                    <w:t xml:space="preserve">Total </w:t>
                                  </w:r>
                                  <w:r>
                                    <w:rPr>
                                      <w:rFonts w:ascii="Arial" w:hAnsi="Arial" w:cs="Arial"/>
                                      <w:i/>
                                      <w:sz w:val="22"/>
                                      <w:szCs w:val="22"/>
                                    </w:rPr>
                                    <w:t>activity</w:t>
                                  </w:r>
                                  <w:r w:rsidRPr="00B67A97">
                                    <w:rPr>
                                      <w:rFonts w:ascii="Arial" w:hAnsi="Arial" w:cs="Arial"/>
                                      <w:i/>
                                      <w:sz w:val="22"/>
                                      <w:szCs w:val="22"/>
                                    </w:rPr>
                                    <w:t xml:space="preserve"> costs</w:t>
                                  </w:r>
                                </w:p>
                              </w:tc>
                              <w:tc>
                                <w:tcPr>
                                  <w:tcW w:w="3600" w:type="dxa"/>
                                  <w:vAlign w:val="center"/>
                                </w:tcPr>
                                <w:p w14:paraId="4E2B90D1" w14:textId="77777777" w:rsidR="003F6332" w:rsidRPr="00B67A97" w:rsidRDefault="003F6332" w:rsidP="003025A3">
                                  <w:pPr>
                                    <w:ind w:right="1170"/>
                                    <w:jc w:val="right"/>
                                    <w:rPr>
                                      <w:rFonts w:ascii="Arial" w:hAnsi="Arial" w:cs="Arial"/>
                                      <w:i/>
                                      <w:sz w:val="22"/>
                                      <w:szCs w:val="22"/>
                                    </w:rPr>
                                  </w:pPr>
                                  <w:r w:rsidRPr="00B67A97">
                                    <w:rPr>
                                      <w:rFonts w:ascii="Arial" w:hAnsi="Arial" w:cs="Arial"/>
                                      <w:i/>
                                      <w:sz w:val="22"/>
                                      <w:szCs w:val="22"/>
                                    </w:rPr>
                                    <w:t>$37,720</w:t>
                                  </w:r>
                                </w:p>
                              </w:tc>
                            </w:tr>
                          </w:tbl>
                          <w:p w14:paraId="017DC6FE" w14:textId="77777777" w:rsidR="003F6332" w:rsidRPr="00B67A97" w:rsidRDefault="003F6332" w:rsidP="003F6332">
                            <w:pPr>
                              <w:rPr>
                                <w:rFonts w:ascii="Arial" w:hAnsi="Arial" w:cs="Arial"/>
                              </w:rPr>
                            </w:pPr>
                          </w:p>
                          <w:p w14:paraId="5147ADDA" w14:textId="77777777" w:rsidR="003F6332" w:rsidRPr="00B67A97" w:rsidRDefault="003F6332" w:rsidP="003F6332">
                            <w:pPr>
                              <w:rPr>
                                <w:rFonts w:ascii="Arial" w:hAnsi="Arial" w:cs="Arial"/>
                              </w:rPr>
                            </w:pPr>
                            <w:r w:rsidRPr="00B67A97">
                              <w:rPr>
                                <w:rFonts w:ascii="Arial" w:hAnsi="Arial" w:cs="Arial"/>
                              </w:rPr>
                              <w:t xml:space="preserve">At least one expense </w:t>
                            </w:r>
                            <w:r>
                              <w:rPr>
                                <w:rFonts w:ascii="Arial" w:hAnsi="Arial" w:cs="Arial"/>
                              </w:rPr>
                              <w:t>is</w:t>
                            </w:r>
                            <w:r w:rsidRPr="00B67A97">
                              <w:rPr>
                                <w:rFonts w:ascii="Arial" w:hAnsi="Arial" w:cs="Arial"/>
                              </w:rPr>
                              <w:t xml:space="preserve"> selected from each expense category that is equal or exceeds 5% ($1,</w:t>
                            </w:r>
                            <w:r>
                              <w:rPr>
                                <w:rFonts w:ascii="Arial" w:hAnsi="Arial" w:cs="Arial"/>
                              </w:rPr>
                              <w:t>886</w:t>
                            </w:r>
                            <w:r w:rsidRPr="00B67A97">
                              <w:rPr>
                                <w:rFonts w:ascii="Arial" w:hAnsi="Arial" w:cs="Arial"/>
                              </w:rPr>
                              <w:t>) of the programme expenses</w:t>
                            </w:r>
                            <w:r>
                              <w:rPr>
                                <w:rFonts w:ascii="Arial" w:hAnsi="Arial" w:cs="Arial"/>
                              </w:rPr>
                              <w:t>. T</w:t>
                            </w:r>
                            <w:r w:rsidRPr="00B67A97">
                              <w:rPr>
                                <w:rFonts w:ascii="Arial" w:hAnsi="Arial" w:cs="Arial"/>
                              </w:rPr>
                              <w:t>her</w:t>
                            </w:r>
                            <w:r>
                              <w:rPr>
                                <w:rFonts w:ascii="Arial" w:hAnsi="Arial" w:cs="Arial"/>
                              </w:rPr>
                              <w:t>efore, expenses selected for testing are:</w:t>
                            </w:r>
                          </w:p>
                          <w:p w14:paraId="45E56B26" w14:textId="77777777" w:rsidR="003F6332" w:rsidRPr="00B67A97" w:rsidRDefault="003F6332" w:rsidP="003F6332">
                            <w:pPr>
                              <w:pStyle w:val="ListParagraph"/>
                              <w:numPr>
                                <w:ilvl w:val="0"/>
                                <w:numId w:val="29"/>
                              </w:numPr>
                              <w:spacing w:after="0" w:line="240" w:lineRule="auto"/>
                              <w:rPr>
                                <w:rFonts w:ascii="Arial" w:hAnsi="Arial" w:cs="Arial"/>
                              </w:rPr>
                            </w:pPr>
                            <w:r w:rsidRPr="00B67A97">
                              <w:rPr>
                                <w:rFonts w:ascii="Arial" w:hAnsi="Arial" w:cs="Arial"/>
                              </w:rPr>
                              <w:t>Personnel (salaries and wages)</w:t>
                            </w:r>
                          </w:p>
                          <w:p w14:paraId="0D4C65C7" w14:textId="77777777" w:rsidR="003F6332" w:rsidRPr="00B67A97" w:rsidRDefault="003F6332" w:rsidP="003F6332">
                            <w:pPr>
                              <w:pStyle w:val="ListParagraph"/>
                              <w:numPr>
                                <w:ilvl w:val="0"/>
                                <w:numId w:val="29"/>
                              </w:numPr>
                              <w:spacing w:after="0" w:line="240" w:lineRule="auto"/>
                              <w:rPr>
                                <w:rFonts w:ascii="Arial" w:hAnsi="Arial" w:cs="Arial"/>
                              </w:rPr>
                            </w:pPr>
                            <w:r w:rsidRPr="00B67A97">
                              <w:rPr>
                                <w:rFonts w:ascii="Arial" w:hAnsi="Arial" w:cs="Arial"/>
                              </w:rPr>
                              <w:t>Consultation</w:t>
                            </w:r>
                          </w:p>
                          <w:p w14:paraId="46E93605" w14:textId="77777777" w:rsidR="003F6332" w:rsidRPr="00B67A97" w:rsidRDefault="003F6332" w:rsidP="003F6332">
                            <w:pPr>
                              <w:pStyle w:val="ListParagraph"/>
                              <w:numPr>
                                <w:ilvl w:val="0"/>
                                <w:numId w:val="29"/>
                              </w:numPr>
                              <w:spacing w:after="0" w:line="240" w:lineRule="auto"/>
                              <w:rPr>
                                <w:rFonts w:ascii="Arial" w:hAnsi="Arial" w:cs="Arial"/>
                              </w:rPr>
                            </w:pPr>
                            <w:r w:rsidRPr="00B67A97">
                              <w:rPr>
                                <w:rFonts w:ascii="Arial" w:hAnsi="Arial" w:cs="Arial"/>
                              </w:rPr>
                              <w:t>Construction</w:t>
                            </w:r>
                          </w:p>
                          <w:p w14:paraId="7BCA3687" w14:textId="77777777" w:rsidR="003F6332" w:rsidRDefault="003F6332" w:rsidP="003F6332">
                            <w:pPr>
                              <w:pStyle w:val="ListParagraph"/>
                              <w:numPr>
                                <w:ilvl w:val="0"/>
                                <w:numId w:val="29"/>
                              </w:numPr>
                              <w:spacing w:after="0" w:line="240" w:lineRule="auto"/>
                              <w:rPr>
                                <w:rFonts w:ascii="Arial" w:hAnsi="Arial" w:cs="Arial"/>
                              </w:rPr>
                            </w:pPr>
                            <w:r w:rsidRPr="00B67A97">
                              <w:rPr>
                                <w:rFonts w:ascii="Arial" w:hAnsi="Arial" w:cs="Arial"/>
                              </w:rPr>
                              <w:t>Direct materials</w:t>
                            </w:r>
                          </w:p>
                          <w:p w14:paraId="179ADBA5" w14:textId="77777777" w:rsidR="003F6332" w:rsidRDefault="003F6332" w:rsidP="003F6332">
                            <w:pPr>
                              <w:spacing w:after="0" w:line="240" w:lineRule="auto"/>
                              <w:rPr>
                                <w:rFonts w:ascii="Arial" w:hAnsi="Arial" w:cs="Arial"/>
                              </w:rPr>
                            </w:pPr>
                          </w:p>
                          <w:p w14:paraId="2AE9137F" w14:textId="77777777" w:rsidR="003F6332" w:rsidRPr="00586751" w:rsidRDefault="003F6332" w:rsidP="003F6332">
                            <w:pPr>
                              <w:rPr>
                                <w:rFonts w:ascii="Arial" w:hAnsi="Arial" w:cs="Arial"/>
                              </w:rPr>
                            </w:pPr>
                            <w:r>
                              <w:rPr>
                                <w:rFonts w:ascii="Arial" w:hAnsi="Arial" w:cs="Arial"/>
                              </w:rPr>
                              <w:t>T</w:t>
                            </w:r>
                            <w:r w:rsidRPr="00586751">
                              <w:rPr>
                                <w:rFonts w:ascii="Arial" w:hAnsi="Arial" w:cs="Arial"/>
                              </w:rPr>
                              <w:t>he category</w:t>
                            </w:r>
                            <w:r>
                              <w:rPr>
                                <w:rFonts w:ascii="Arial" w:hAnsi="Arial" w:cs="Arial"/>
                              </w:rPr>
                              <w:t>, Direct M</w:t>
                            </w:r>
                            <w:r w:rsidRPr="00586751">
                              <w:rPr>
                                <w:rFonts w:ascii="Arial" w:hAnsi="Arial" w:cs="Arial"/>
                              </w:rPr>
                              <w:t>aterials</w:t>
                            </w:r>
                            <w:r>
                              <w:rPr>
                                <w:rFonts w:ascii="Arial" w:hAnsi="Arial" w:cs="Arial"/>
                              </w:rPr>
                              <w:t>, included the following detailed transactions</w:t>
                            </w:r>
                            <w:r w:rsidRPr="00586751">
                              <w:rPr>
                                <w:rFonts w:ascii="Arial" w:hAnsi="Arial" w:cs="Arial"/>
                              </w:rPr>
                              <w:t>:</w:t>
                            </w:r>
                          </w:p>
                          <w:tbl>
                            <w:tblPr>
                              <w:tblStyle w:val="TableGrid20"/>
                              <w:tblW w:w="8100" w:type="dxa"/>
                              <w:tblInd w:w="288" w:type="dxa"/>
                              <w:tblLook w:val="04A0" w:firstRow="1" w:lastRow="0" w:firstColumn="1" w:lastColumn="0" w:noHBand="0" w:noVBand="1"/>
                            </w:tblPr>
                            <w:tblGrid>
                              <w:gridCol w:w="1368"/>
                              <w:gridCol w:w="1080"/>
                              <w:gridCol w:w="3932"/>
                              <w:gridCol w:w="1720"/>
                            </w:tblGrid>
                            <w:tr w:rsidR="003F6332" w:rsidRPr="00586751" w14:paraId="072EB740" w14:textId="77777777" w:rsidTr="00845B4A">
                              <w:tc>
                                <w:tcPr>
                                  <w:tcW w:w="1368" w:type="dxa"/>
                                </w:tcPr>
                                <w:p w14:paraId="4A9DBEB6" w14:textId="77777777" w:rsidR="003F6332" w:rsidRPr="00586751" w:rsidRDefault="003F6332" w:rsidP="009F205D">
                                  <w:pPr>
                                    <w:rPr>
                                      <w:rFonts w:ascii="Arial" w:hAnsi="Arial" w:cs="Arial"/>
                                      <w:b/>
                                      <w:sz w:val="22"/>
                                      <w:szCs w:val="22"/>
                                    </w:rPr>
                                  </w:pPr>
                                  <w:r w:rsidRPr="00586751">
                                    <w:rPr>
                                      <w:rFonts w:ascii="Arial" w:hAnsi="Arial" w:cs="Arial"/>
                                      <w:b/>
                                      <w:sz w:val="22"/>
                                      <w:szCs w:val="22"/>
                                    </w:rPr>
                                    <w:t>Record #</w:t>
                                  </w:r>
                                </w:p>
                              </w:tc>
                              <w:tc>
                                <w:tcPr>
                                  <w:tcW w:w="1080" w:type="dxa"/>
                                </w:tcPr>
                                <w:p w14:paraId="20AA2236" w14:textId="77777777" w:rsidR="003F6332" w:rsidRPr="00586751" w:rsidRDefault="003F6332" w:rsidP="009F205D">
                                  <w:pPr>
                                    <w:rPr>
                                      <w:rFonts w:ascii="Arial" w:hAnsi="Arial" w:cs="Arial"/>
                                      <w:b/>
                                      <w:sz w:val="22"/>
                                      <w:szCs w:val="22"/>
                                    </w:rPr>
                                  </w:pPr>
                                  <w:r w:rsidRPr="00586751">
                                    <w:rPr>
                                      <w:rFonts w:ascii="Arial" w:hAnsi="Arial" w:cs="Arial"/>
                                      <w:b/>
                                      <w:sz w:val="22"/>
                                      <w:szCs w:val="22"/>
                                    </w:rPr>
                                    <w:t>Date</w:t>
                                  </w:r>
                                </w:p>
                              </w:tc>
                              <w:tc>
                                <w:tcPr>
                                  <w:tcW w:w="3932" w:type="dxa"/>
                                </w:tcPr>
                                <w:p w14:paraId="39EF4025" w14:textId="77777777" w:rsidR="003F6332" w:rsidRPr="00586751" w:rsidRDefault="003F6332" w:rsidP="009F205D">
                                  <w:pPr>
                                    <w:rPr>
                                      <w:rFonts w:ascii="Arial" w:hAnsi="Arial" w:cs="Arial"/>
                                      <w:b/>
                                      <w:sz w:val="22"/>
                                      <w:szCs w:val="22"/>
                                    </w:rPr>
                                  </w:pPr>
                                  <w:r w:rsidRPr="00586751">
                                    <w:rPr>
                                      <w:rFonts w:ascii="Arial" w:hAnsi="Arial" w:cs="Arial"/>
                                      <w:b/>
                                      <w:sz w:val="22"/>
                                      <w:szCs w:val="22"/>
                                    </w:rPr>
                                    <w:t>Description</w:t>
                                  </w:r>
                                </w:p>
                              </w:tc>
                              <w:tc>
                                <w:tcPr>
                                  <w:tcW w:w="1720" w:type="dxa"/>
                                </w:tcPr>
                                <w:p w14:paraId="2A7C8CB5" w14:textId="77777777" w:rsidR="003F6332" w:rsidRPr="00586751" w:rsidRDefault="003F6332" w:rsidP="009F205D">
                                  <w:pPr>
                                    <w:rPr>
                                      <w:rFonts w:ascii="Arial" w:hAnsi="Arial" w:cs="Arial"/>
                                      <w:b/>
                                      <w:sz w:val="22"/>
                                      <w:szCs w:val="22"/>
                                    </w:rPr>
                                  </w:pPr>
                                  <w:r w:rsidRPr="00586751">
                                    <w:rPr>
                                      <w:rFonts w:ascii="Arial" w:hAnsi="Arial" w:cs="Arial"/>
                                      <w:b/>
                                      <w:sz w:val="22"/>
                                      <w:szCs w:val="22"/>
                                    </w:rPr>
                                    <w:t>Amount</w:t>
                                  </w:r>
                                </w:p>
                              </w:tc>
                            </w:tr>
                            <w:tr w:rsidR="003F6332" w:rsidRPr="00586751" w14:paraId="241E597D" w14:textId="77777777" w:rsidTr="00845B4A">
                              <w:tc>
                                <w:tcPr>
                                  <w:tcW w:w="1368" w:type="dxa"/>
                                </w:tcPr>
                                <w:p w14:paraId="2638CE45" w14:textId="77777777" w:rsidR="003F6332" w:rsidRPr="00586751" w:rsidRDefault="003F6332" w:rsidP="009F205D">
                                  <w:pPr>
                                    <w:rPr>
                                      <w:rFonts w:ascii="Arial" w:hAnsi="Arial" w:cs="Arial"/>
                                      <w:sz w:val="22"/>
                                      <w:szCs w:val="22"/>
                                    </w:rPr>
                                  </w:pPr>
                                  <w:r w:rsidRPr="00586751">
                                    <w:rPr>
                                      <w:rFonts w:ascii="Arial" w:hAnsi="Arial" w:cs="Arial"/>
                                      <w:sz w:val="22"/>
                                      <w:szCs w:val="22"/>
                                    </w:rPr>
                                    <w:t>7305</w:t>
                                  </w:r>
                                </w:p>
                              </w:tc>
                              <w:tc>
                                <w:tcPr>
                                  <w:tcW w:w="1080" w:type="dxa"/>
                                  <w:vAlign w:val="center"/>
                                </w:tcPr>
                                <w:p w14:paraId="6C4DF37F" w14:textId="77777777" w:rsidR="003F6332" w:rsidRPr="00586751" w:rsidRDefault="003F6332" w:rsidP="009F205D">
                                  <w:pPr>
                                    <w:jc w:val="center"/>
                                    <w:rPr>
                                      <w:rFonts w:ascii="Arial" w:hAnsi="Arial" w:cs="Arial"/>
                                      <w:sz w:val="22"/>
                                      <w:szCs w:val="22"/>
                                    </w:rPr>
                                  </w:pPr>
                                  <w:r w:rsidRPr="00586751">
                                    <w:rPr>
                                      <w:rFonts w:ascii="Arial" w:hAnsi="Arial" w:cs="Arial"/>
                                      <w:color w:val="2F5496" w:themeColor="accent1" w:themeShade="BF"/>
                                      <w:sz w:val="22"/>
                                      <w:szCs w:val="22"/>
                                    </w:rPr>
                                    <w:t>26-Dec</w:t>
                                  </w:r>
                                </w:p>
                              </w:tc>
                              <w:tc>
                                <w:tcPr>
                                  <w:tcW w:w="3932" w:type="dxa"/>
                                </w:tcPr>
                                <w:p w14:paraId="05834574" w14:textId="77777777" w:rsidR="003F6332" w:rsidRPr="00586751" w:rsidRDefault="003F6332" w:rsidP="009F205D">
                                  <w:pPr>
                                    <w:rPr>
                                      <w:rFonts w:ascii="Arial" w:hAnsi="Arial" w:cs="Arial"/>
                                      <w:sz w:val="22"/>
                                      <w:szCs w:val="22"/>
                                    </w:rPr>
                                  </w:pPr>
                                  <w:r w:rsidRPr="00586751">
                                    <w:rPr>
                                      <w:rFonts w:ascii="Arial" w:hAnsi="Arial" w:cs="Arial"/>
                                      <w:sz w:val="22"/>
                                      <w:szCs w:val="22"/>
                                    </w:rPr>
                                    <w:t>Septic tanks</w:t>
                                  </w:r>
                                </w:p>
                              </w:tc>
                              <w:tc>
                                <w:tcPr>
                                  <w:tcW w:w="1720" w:type="dxa"/>
                                  <w:vAlign w:val="center"/>
                                </w:tcPr>
                                <w:p w14:paraId="180C1F6D" w14:textId="77777777" w:rsidR="003F6332" w:rsidRPr="00586751" w:rsidRDefault="003F6332" w:rsidP="009F205D">
                                  <w:pPr>
                                    <w:ind w:right="252"/>
                                    <w:jc w:val="right"/>
                                    <w:rPr>
                                      <w:rFonts w:ascii="Arial" w:hAnsi="Arial" w:cs="Arial"/>
                                      <w:sz w:val="22"/>
                                      <w:szCs w:val="22"/>
                                    </w:rPr>
                                  </w:pPr>
                                  <w:r w:rsidRPr="00586751">
                                    <w:rPr>
                                      <w:rFonts w:ascii="Arial" w:hAnsi="Arial" w:cs="Arial"/>
                                      <w:sz w:val="22"/>
                                      <w:szCs w:val="22"/>
                                    </w:rPr>
                                    <w:t>2,678</w:t>
                                  </w:r>
                                </w:p>
                              </w:tc>
                            </w:tr>
                            <w:tr w:rsidR="003F6332" w:rsidRPr="00586751" w14:paraId="34B11ED9" w14:textId="77777777" w:rsidTr="00845B4A">
                              <w:tc>
                                <w:tcPr>
                                  <w:tcW w:w="1368" w:type="dxa"/>
                                </w:tcPr>
                                <w:p w14:paraId="3B5BCF6D" w14:textId="77777777" w:rsidR="003F6332" w:rsidRPr="00586751" w:rsidRDefault="003F6332" w:rsidP="009F205D">
                                  <w:pPr>
                                    <w:rPr>
                                      <w:rFonts w:ascii="Arial" w:hAnsi="Arial" w:cs="Arial"/>
                                      <w:sz w:val="22"/>
                                      <w:szCs w:val="22"/>
                                    </w:rPr>
                                  </w:pPr>
                                  <w:r w:rsidRPr="00586751">
                                    <w:rPr>
                                      <w:rFonts w:ascii="Arial" w:hAnsi="Arial" w:cs="Arial"/>
                                      <w:sz w:val="22"/>
                                      <w:szCs w:val="22"/>
                                    </w:rPr>
                                    <w:t>7309</w:t>
                                  </w:r>
                                </w:p>
                              </w:tc>
                              <w:tc>
                                <w:tcPr>
                                  <w:tcW w:w="1080" w:type="dxa"/>
                                  <w:vAlign w:val="center"/>
                                </w:tcPr>
                                <w:p w14:paraId="4C315938" w14:textId="77777777" w:rsidR="003F6332" w:rsidRPr="00586751" w:rsidRDefault="003F6332" w:rsidP="009F205D">
                                  <w:pPr>
                                    <w:jc w:val="center"/>
                                    <w:rPr>
                                      <w:rFonts w:ascii="Arial" w:hAnsi="Arial" w:cs="Arial"/>
                                      <w:sz w:val="22"/>
                                      <w:szCs w:val="22"/>
                                    </w:rPr>
                                  </w:pPr>
                                  <w:r w:rsidRPr="00586751">
                                    <w:rPr>
                                      <w:rFonts w:ascii="Arial" w:hAnsi="Arial" w:cs="Arial"/>
                                      <w:sz w:val="22"/>
                                      <w:szCs w:val="22"/>
                                    </w:rPr>
                                    <w:t>05-Jan</w:t>
                                  </w:r>
                                </w:p>
                              </w:tc>
                              <w:tc>
                                <w:tcPr>
                                  <w:tcW w:w="3932" w:type="dxa"/>
                                </w:tcPr>
                                <w:p w14:paraId="1C38A445" w14:textId="77777777" w:rsidR="003F6332" w:rsidRPr="00586751" w:rsidRDefault="003F6332" w:rsidP="009F205D">
                                  <w:pPr>
                                    <w:rPr>
                                      <w:rFonts w:ascii="Arial" w:hAnsi="Arial" w:cs="Arial"/>
                                      <w:sz w:val="22"/>
                                      <w:szCs w:val="22"/>
                                    </w:rPr>
                                  </w:pPr>
                                  <w:r w:rsidRPr="00586751">
                                    <w:rPr>
                                      <w:rFonts w:ascii="Arial" w:hAnsi="Arial" w:cs="Arial"/>
                                      <w:sz w:val="22"/>
                                      <w:szCs w:val="22"/>
                                    </w:rPr>
                                    <w:t>Fixtures</w:t>
                                  </w:r>
                                </w:p>
                              </w:tc>
                              <w:tc>
                                <w:tcPr>
                                  <w:tcW w:w="1720" w:type="dxa"/>
                                  <w:vAlign w:val="center"/>
                                </w:tcPr>
                                <w:p w14:paraId="4402A643" w14:textId="77777777" w:rsidR="003F6332" w:rsidRPr="00586751" w:rsidRDefault="003F6332" w:rsidP="009F205D">
                                  <w:pPr>
                                    <w:ind w:right="252"/>
                                    <w:jc w:val="right"/>
                                    <w:rPr>
                                      <w:rFonts w:ascii="Arial" w:hAnsi="Arial" w:cs="Arial"/>
                                      <w:sz w:val="22"/>
                                      <w:szCs w:val="22"/>
                                    </w:rPr>
                                  </w:pPr>
                                  <w:r w:rsidRPr="00586751">
                                    <w:rPr>
                                      <w:rFonts w:ascii="Arial" w:hAnsi="Arial" w:cs="Arial"/>
                                      <w:sz w:val="22"/>
                                      <w:szCs w:val="22"/>
                                    </w:rPr>
                                    <w:t>175</w:t>
                                  </w:r>
                                </w:p>
                              </w:tc>
                            </w:tr>
                            <w:tr w:rsidR="003F6332" w:rsidRPr="00586751" w14:paraId="1875C3CE" w14:textId="77777777" w:rsidTr="00845B4A">
                              <w:tc>
                                <w:tcPr>
                                  <w:tcW w:w="1368" w:type="dxa"/>
                                </w:tcPr>
                                <w:p w14:paraId="09F941C1" w14:textId="77777777" w:rsidR="003F6332" w:rsidRPr="00586751" w:rsidRDefault="003F6332" w:rsidP="009F205D">
                                  <w:pPr>
                                    <w:rPr>
                                      <w:rFonts w:ascii="Arial" w:hAnsi="Arial" w:cs="Arial"/>
                                      <w:sz w:val="22"/>
                                      <w:szCs w:val="22"/>
                                    </w:rPr>
                                  </w:pPr>
                                  <w:r w:rsidRPr="00586751">
                                    <w:rPr>
                                      <w:rFonts w:ascii="Arial" w:hAnsi="Arial" w:cs="Arial"/>
                                      <w:sz w:val="22"/>
                                      <w:szCs w:val="22"/>
                                    </w:rPr>
                                    <w:t>7310</w:t>
                                  </w:r>
                                </w:p>
                              </w:tc>
                              <w:tc>
                                <w:tcPr>
                                  <w:tcW w:w="1080" w:type="dxa"/>
                                  <w:vAlign w:val="center"/>
                                </w:tcPr>
                                <w:p w14:paraId="3A5C3133" w14:textId="77777777" w:rsidR="003F6332" w:rsidRPr="00586751" w:rsidRDefault="003F6332" w:rsidP="009F205D">
                                  <w:pPr>
                                    <w:jc w:val="center"/>
                                    <w:rPr>
                                      <w:rFonts w:ascii="Arial" w:hAnsi="Arial" w:cs="Arial"/>
                                      <w:sz w:val="22"/>
                                      <w:szCs w:val="22"/>
                                    </w:rPr>
                                  </w:pPr>
                                  <w:r w:rsidRPr="00586751">
                                    <w:rPr>
                                      <w:rFonts w:ascii="Arial" w:hAnsi="Arial" w:cs="Arial"/>
                                      <w:sz w:val="22"/>
                                      <w:szCs w:val="22"/>
                                    </w:rPr>
                                    <w:t>10-Jan</w:t>
                                  </w:r>
                                </w:p>
                              </w:tc>
                              <w:tc>
                                <w:tcPr>
                                  <w:tcW w:w="3932" w:type="dxa"/>
                                </w:tcPr>
                                <w:p w14:paraId="7DD8522E" w14:textId="77777777" w:rsidR="003F6332" w:rsidRPr="00586751" w:rsidRDefault="003F6332" w:rsidP="009F205D">
                                  <w:pPr>
                                    <w:rPr>
                                      <w:rFonts w:ascii="Arial" w:hAnsi="Arial" w:cs="Arial"/>
                                      <w:sz w:val="22"/>
                                      <w:szCs w:val="22"/>
                                    </w:rPr>
                                  </w:pPr>
                                  <w:r w:rsidRPr="00586751">
                                    <w:rPr>
                                      <w:rFonts w:ascii="Arial" w:hAnsi="Arial" w:cs="Arial"/>
                                      <w:sz w:val="22"/>
                                      <w:szCs w:val="22"/>
                                    </w:rPr>
                                    <w:t>Construction supplies</w:t>
                                  </w:r>
                                </w:p>
                              </w:tc>
                              <w:tc>
                                <w:tcPr>
                                  <w:tcW w:w="1720" w:type="dxa"/>
                                  <w:vAlign w:val="center"/>
                                </w:tcPr>
                                <w:p w14:paraId="6ED5BB0D" w14:textId="77777777" w:rsidR="003F6332" w:rsidRPr="00586751" w:rsidRDefault="003F6332" w:rsidP="009F205D">
                                  <w:pPr>
                                    <w:ind w:right="252"/>
                                    <w:jc w:val="right"/>
                                    <w:rPr>
                                      <w:rFonts w:ascii="Arial" w:hAnsi="Arial" w:cs="Arial"/>
                                      <w:sz w:val="22"/>
                                      <w:szCs w:val="22"/>
                                    </w:rPr>
                                  </w:pPr>
                                  <w:r w:rsidRPr="00586751">
                                    <w:rPr>
                                      <w:rFonts w:ascii="Arial" w:hAnsi="Arial" w:cs="Arial"/>
                                      <w:color w:val="2F5496" w:themeColor="accent1" w:themeShade="BF"/>
                                      <w:sz w:val="22"/>
                                      <w:szCs w:val="22"/>
                                    </w:rPr>
                                    <w:t>3,335</w:t>
                                  </w:r>
                                </w:p>
                              </w:tc>
                            </w:tr>
                            <w:tr w:rsidR="003F6332" w:rsidRPr="00586751" w14:paraId="2689F08C" w14:textId="77777777" w:rsidTr="00845B4A">
                              <w:tc>
                                <w:tcPr>
                                  <w:tcW w:w="1368" w:type="dxa"/>
                                </w:tcPr>
                                <w:p w14:paraId="78E586D5" w14:textId="77777777" w:rsidR="003F6332" w:rsidRPr="00586751" w:rsidRDefault="003F6332" w:rsidP="009F205D">
                                  <w:pPr>
                                    <w:rPr>
                                      <w:rFonts w:ascii="Arial" w:hAnsi="Arial" w:cs="Arial"/>
                                      <w:sz w:val="22"/>
                                      <w:szCs w:val="22"/>
                                    </w:rPr>
                                  </w:pPr>
                                  <w:r w:rsidRPr="00586751">
                                    <w:rPr>
                                      <w:rFonts w:ascii="Arial" w:hAnsi="Arial" w:cs="Arial"/>
                                      <w:sz w:val="22"/>
                                      <w:szCs w:val="22"/>
                                    </w:rPr>
                                    <w:t>7331</w:t>
                                  </w:r>
                                </w:p>
                              </w:tc>
                              <w:tc>
                                <w:tcPr>
                                  <w:tcW w:w="1080" w:type="dxa"/>
                                  <w:vAlign w:val="center"/>
                                </w:tcPr>
                                <w:p w14:paraId="187280C8" w14:textId="77777777" w:rsidR="003F6332" w:rsidRPr="00586751" w:rsidRDefault="003F6332" w:rsidP="009F205D">
                                  <w:pPr>
                                    <w:jc w:val="center"/>
                                    <w:rPr>
                                      <w:rFonts w:ascii="Arial" w:hAnsi="Arial" w:cs="Arial"/>
                                      <w:sz w:val="22"/>
                                      <w:szCs w:val="22"/>
                                    </w:rPr>
                                  </w:pPr>
                                  <w:r w:rsidRPr="00586751">
                                    <w:rPr>
                                      <w:rFonts w:ascii="Arial" w:hAnsi="Arial" w:cs="Arial"/>
                                      <w:sz w:val="22"/>
                                      <w:szCs w:val="22"/>
                                    </w:rPr>
                                    <w:t>12-Feb</w:t>
                                  </w:r>
                                </w:p>
                              </w:tc>
                              <w:tc>
                                <w:tcPr>
                                  <w:tcW w:w="3932" w:type="dxa"/>
                                </w:tcPr>
                                <w:p w14:paraId="7BC3459B" w14:textId="77777777" w:rsidR="003F6332" w:rsidRPr="00586751" w:rsidRDefault="003F6332" w:rsidP="009F205D">
                                  <w:pPr>
                                    <w:rPr>
                                      <w:rFonts w:ascii="Arial" w:hAnsi="Arial" w:cs="Arial"/>
                                      <w:sz w:val="22"/>
                                      <w:szCs w:val="22"/>
                                    </w:rPr>
                                  </w:pPr>
                                  <w:r w:rsidRPr="00586751">
                                    <w:rPr>
                                      <w:rFonts w:ascii="Arial" w:hAnsi="Arial" w:cs="Arial"/>
                                      <w:sz w:val="22"/>
                                      <w:szCs w:val="22"/>
                                    </w:rPr>
                                    <w:t>Storage tanks</w:t>
                                  </w:r>
                                </w:p>
                              </w:tc>
                              <w:tc>
                                <w:tcPr>
                                  <w:tcW w:w="1720" w:type="dxa"/>
                                  <w:vAlign w:val="center"/>
                                </w:tcPr>
                                <w:p w14:paraId="0D523A0E" w14:textId="77777777" w:rsidR="003F6332" w:rsidRPr="00586751" w:rsidRDefault="003F6332" w:rsidP="009F205D">
                                  <w:pPr>
                                    <w:ind w:right="252"/>
                                    <w:jc w:val="right"/>
                                    <w:rPr>
                                      <w:rFonts w:ascii="Arial" w:hAnsi="Arial" w:cs="Arial"/>
                                      <w:sz w:val="22"/>
                                      <w:szCs w:val="22"/>
                                    </w:rPr>
                                  </w:pPr>
                                  <w:r w:rsidRPr="00586751">
                                    <w:rPr>
                                      <w:rFonts w:ascii="Arial" w:hAnsi="Arial" w:cs="Arial"/>
                                      <w:color w:val="2F5496" w:themeColor="accent1" w:themeShade="BF"/>
                                      <w:sz w:val="22"/>
                                      <w:szCs w:val="22"/>
                                    </w:rPr>
                                    <w:t>2,000</w:t>
                                  </w:r>
                                </w:p>
                              </w:tc>
                            </w:tr>
                            <w:tr w:rsidR="003F6332" w:rsidRPr="00586751" w14:paraId="002F79DE" w14:textId="77777777" w:rsidTr="00845B4A">
                              <w:tc>
                                <w:tcPr>
                                  <w:tcW w:w="1368" w:type="dxa"/>
                                </w:tcPr>
                                <w:p w14:paraId="14DDECF3" w14:textId="77777777" w:rsidR="003F6332" w:rsidRPr="00586751" w:rsidRDefault="003F6332" w:rsidP="009F205D">
                                  <w:pPr>
                                    <w:rPr>
                                      <w:rFonts w:ascii="Arial" w:hAnsi="Arial" w:cs="Arial"/>
                                      <w:sz w:val="22"/>
                                      <w:szCs w:val="22"/>
                                    </w:rPr>
                                  </w:pPr>
                                  <w:r w:rsidRPr="00586751">
                                    <w:rPr>
                                      <w:rFonts w:ascii="Arial" w:hAnsi="Arial" w:cs="Arial"/>
                                      <w:sz w:val="22"/>
                                      <w:szCs w:val="22"/>
                                    </w:rPr>
                                    <w:t>7333</w:t>
                                  </w:r>
                                </w:p>
                              </w:tc>
                              <w:tc>
                                <w:tcPr>
                                  <w:tcW w:w="1080" w:type="dxa"/>
                                  <w:vAlign w:val="center"/>
                                </w:tcPr>
                                <w:p w14:paraId="20D7E1B3" w14:textId="77777777" w:rsidR="003F6332" w:rsidRPr="00586751" w:rsidRDefault="003F6332" w:rsidP="009F205D">
                                  <w:pPr>
                                    <w:jc w:val="center"/>
                                    <w:rPr>
                                      <w:rFonts w:ascii="Arial" w:hAnsi="Arial" w:cs="Arial"/>
                                      <w:sz w:val="22"/>
                                      <w:szCs w:val="22"/>
                                    </w:rPr>
                                  </w:pPr>
                                  <w:r w:rsidRPr="00586751">
                                    <w:rPr>
                                      <w:rFonts w:ascii="Arial" w:hAnsi="Arial" w:cs="Arial"/>
                                      <w:sz w:val="22"/>
                                      <w:szCs w:val="22"/>
                                    </w:rPr>
                                    <w:t>17-Feb</w:t>
                                  </w:r>
                                </w:p>
                              </w:tc>
                              <w:tc>
                                <w:tcPr>
                                  <w:tcW w:w="3932" w:type="dxa"/>
                                </w:tcPr>
                                <w:p w14:paraId="14FA4514" w14:textId="77777777" w:rsidR="003F6332" w:rsidRPr="00586751" w:rsidRDefault="003F6332" w:rsidP="009F205D">
                                  <w:pPr>
                                    <w:rPr>
                                      <w:rFonts w:ascii="Arial" w:hAnsi="Arial" w:cs="Arial"/>
                                      <w:sz w:val="22"/>
                                      <w:szCs w:val="22"/>
                                    </w:rPr>
                                  </w:pPr>
                                  <w:r w:rsidRPr="00586751">
                                    <w:rPr>
                                      <w:rFonts w:ascii="Arial" w:hAnsi="Arial" w:cs="Arial"/>
                                      <w:sz w:val="22"/>
                                      <w:szCs w:val="22"/>
                                    </w:rPr>
                                    <w:t>Lighting</w:t>
                                  </w:r>
                                </w:p>
                              </w:tc>
                              <w:tc>
                                <w:tcPr>
                                  <w:tcW w:w="1720" w:type="dxa"/>
                                  <w:vAlign w:val="center"/>
                                </w:tcPr>
                                <w:p w14:paraId="6038DAD1" w14:textId="77777777" w:rsidR="003F6332" w:rsidRPr="00586751" w:rsidRDefault="003F6332" w:rsidP="009F205D">
                                  <w:pPr>
                                    <w:ind w:right="252"/>
                                    <w:jc w:val="right"/>
                                    <w:rPr>
                                      <w:rFonts w:ascii="Arial" w:hAnsi="Arial" w:cs="Arial"/>
                                      <w:sz w:val="22"/>
                                      <w:szCs w:val="22"/>
                                    </w:rPr>
                                  </w:pPr>
                                  <w:r w:rsidRPr="00586751">
                                    <w:rPr>
                                      <w:rFonts w:ascii="Arial" w:hAnsi="Arial" w:cs="Arial"/>
                                      <w:sz w:val="22"/>
                                      <w:szCs w:val="22"/>
                                    </w:rPr>
                                    <w:t>415</w:t>
                                  </w:r>
                                </w:p>
                              </w:tc>
                            </w:tr>
                            <w:tr w:rsidR="003F6332" w:rsidRPr="00586751" w14:paraId="13E52062" w14:textId="77777777" w:rsidTr="00845B4A">
                              <w:tc>
                                <w:tcPr>
                                  <w:tcW w:w="1368" w:type="dxa"/>
                                </w:tcPr>
                                <w:p w14:paraId="3862E961" w14:textId="77777777" w:rsidR="003F6332" w:rsidRPr="00586751" w:rsidRDefault="003F6332" w:rsidP="009F205D">
                                  <w:pPr>
                                    <w:rPr>
                                      <w:rFonts w:ascii="Arial" w:hAnsi="Arial" w:cs="Arial"/>
                                      <w:sz w:val="22"/>
                                      <w:szCs w:val="22"/>
                                    </w:rPr>
                                  </w:pPr>
                                  <w:r w:rsidRPr="00586751">
                                    <w:rPr>
                                      <w:rFonts w:ascii="Arial" w:hAnsi="Arial" w:cs="Arial"/>
                                      <w:sz w:val="22"/>
                                      <w:szCs w:val="22"/>
                                    </w:rPr>
                                    <w:t>7336</w:t>
                                  </w:r>
                                </w:p>
                              </w:tc>
                              <w:tc>
                                <w:tcPr>
                                  <w:tcW w:w="1080" w:type="dxa"/>
                                  <w:vAlign w:val="center"/>
                                </w:tcPr>
                                <w:p w14:paraId="459FFCC4" w14:textId="77777777" w:rsidR="003F6332" w:rsidRPr="00586751" w:rsidRDefault="003F6332" w:rsidP="009F205D">
                                  <w:pPr>
                                    <w:jc w:val="center"/>
                                    <w:rPr>
                                      <w:rFonts w:ascii="Arial" w:hAnsi="Arial" w:cs="Arial"/>
                                      <w:sz w:val="22"/>
                                      <w:szCs w:val="22"/>
                                    </w:rPr>
                                  </w:pPr>
                                  <w:r w:rsidRPr="00586751">
                                    <w:rPr>
                                      <w:rFonts w:ascii="Arial" w:hAnsi="Arial" w:cs="Arial"/>
                                      <w:sz w:val="22"/>
                                      <w:szCs w:val="22"/>
                                    </w:rPr>
                                    <w:t>05-Mar</w:t>
                                  </w:r>
                                </w:p>
                              </w:tc>
                              <w:tc>
                                <w:tcPr>
                                  <w:tcW w:w="3932" w:type="dxa"/>
                                </w:tcPr>
                                <w:p w14:paraId="25B0BADB" w14:textId="77777777" w:rsidR="003F6332" w:rsidRPr="00586751" w:rsidRDefault="003F6332" w:rsidP="009F205D">
                                  <w:pPr>
                                    <w:rPr>
                                      <w:rFonts w:ascii="Arial" w:hAnsi="Arial" w:cs="Arial"/>
                                      <w:sz w:val="22"/>
                                      <w:szCs w:val="22"/>
                                    </w:rPr>
                                  </w:pPr>
                                </w:p>
                              </w:tc>
                              <w:tc>
                                <w:tcPr>
                                  <w:tcW w:w="1720" w:type="dxa"/>
                                  <w:vAlign w:val="center"/>
                                </w:tcPr>
                                <w:p w14:paraId="07FD1A43" w14:textId="77777777" w:rsidR="003F6332" w:rsidRPr="00586751" w:rsidRDefault="003F6332" w:rsidP="009F205D">
                                  <w:pPr>
                                    <w:ind w:right="252"/>
                                    <w:jc w:val="right"/>
                                    <w:rPr>
                                      <w:rFonts w:ascii="Arial" w:hAnsi="Arial" w:cs="Arial"/>
                                      <w:sz w:val="22"/>
                                      <w:szCs w:val="22"/>
                                    </w:rPr>
                                  </w:pPr>
                                  <w:r w:rsidRPr="00586751">
                                    <w:rPr>
                                      <w:rFonts w:ascii="Arial" w:hAnsi="Arial" w:cs="Arial"/>
                                      <w:sz w:val="22"/>
                                      <w:szCs w:val="22"/>
                                    </w:rPr>
                                    <w:t>735</w:t>
                                  </w:r>
                                </w:p>
                              </w:tc>
                            </w:tr>
                            <w:tr w:rsidR="003F6332" w:rsidRPr="00586751" w14:paraId="666ADEC4" w14:textId="77777777" w:rsidTr="00845B4A">
                              <w:tc>
                                <w:tcPr>
                                  <w:tcW w:w="1368" w:type="dxa"/>
                                </w:tcPr>
                                <w:p w14:paraId="5818113D" w14:textId="77777777" w:rsidR="003F6332" w:rsidRPr="00586751" w:rsidRDefault="003F6332" w:rsidP="009F205D">
                                  <w:pPr>
                                    <w:rPr>
                                      <w:rFonts w:ascii="Arial" w:hAnsi="Arial" w:cs="Arial"/>
                                      <w:sz w:val="22"/>
                                      <w:szCs w:val="22"/>
                                    </w:rPr>
                                  </w:pPr>
                                  <w:r w:rsidRPr="00586751">
                                    <w:rPr>
                                      <w:rFonts w:ascii="Arial" w:hAnsi="Arial" w:cs="Arial"/>
                                      <w:sz w:val="22"/>
                                      <w:szCs w:val="22"/>
                                    </w:rPr>
                                    <w:t>7337</w:t>
                                  </w:r>
                                </w:p>
                              </w:tc>
                              <w:tc>
                                <w:tcPr>
                                  <w:tcW w:w="1080" w:type="dxa"/>
                                  <w:vAlign w:val="center"/>
                                </w:tcPr>
                                <w:p w14:paraId="2E5A2F7F" w14:textId="77777777" w:rsidR="003F6332" w:rsidRPr="00586751" w:rsidRDefault="003F6332" w:rsidP="009F205D">
                                  <w:pPr>
                                    <w:jc w:val="center"/>
                                    <w:rPr>
                                      <w:rFonts w:ascii="Arial" w:hAnsi="Arial" w:cs="Arial"/>
                                      <w:sz w:val="22"/>
                                      <w:szCs w:val="22"/>
                                    </w:rPr>
                                  </w:pPr>
                                  <w:r w:rsidRPr="00586751">
                                    <w:rPr>
                                      <w:rFonts w:ascii="Arial" w:hAnsi="Arial" w:cs="Arial"/>
                                      <w:sz w:val="22"/>
                                      <w:szCs w:val="22"/>
                                    </w:rPr>
                                    <w:t>11-Mar</w:t>
                                  </w:r>
                                </w:p>
                              </w:tc>
                              <w:tc>
                                <w:tcPr>
                                  <w:tcW w:w="3932" w:type="dxa"/>
                                </w:tcPr>
                                <w:p w14:paraId="54DCE8E9" w14:textId="77777777" w:rsidR="003F6332" w:rsidRPr="00586751" w:rsidRDefault="003F6332" w:rsidP="009F205D">
                                  <w:pPr>
                                    <w:rPr>
                                      <w:rFonts w:ascii="Arial" w:hAnsi="Arial" w:cs="Arial"/>
                                      <w:sz w:val="22"/>
                                      <w:szCs w:val="22"/>
                                    </w:rPr>
                                  </w:pPr>
                                  <w:r w:rsidRPr="00586751">
                                    <w:rPr>
                                      <w:rFonts w:ascii="Arial" w:hAnsi="Arial" w:cs="Arial"/>
                                      <w:sz w:val="22"/>
                                      <w:szCs w:val="22"/>
                                    </w:rPr>
                                    <w:t>Toilettes</w:t>
                                  </w:r>
                                </w:p>
                              </w:tc>
                              <w:tc>
                                <w:tcPr>
                                  <w:tcW w:w="1720" w:type="dxa"/>
                                  <w:vAlign w:val="center"/>
                                </w:tcPr>
                                <w:p w14:paraId="39E02150" w14:textId="77777777" w:rsidR="003F6332" w:rsidRPr="00586751" w:rsidRDefault="003F6332" w:rsidP="009F205D">
                                  <w:pPr>
                                    <w:ind w:right="252"/>
                                    <w:jc w:val="right"/>
                                    <w:rPr>
                                      <w:rFonts w:ascii="Arial" w:hAnsi="Arial" w:cs="Arial"/>
                                      <w:sz w:val="22"/>
                                      <w:szCs w:val="22"/>
                                    </w:rPr>
                                  </w:pPr>
                                  <w:r w:rsidRPr="00586751">
                                    <w:rPr>
                                      <w:rFonts w:ascii="Arial" w:hAnsi="Arial" w:cs="Arial"/>
                                      <w:sz w:val="22"/>
                                      <w:szCs w:val="22"/>
                                    </w:rPr>
                                    <w:t>1,215</w:t>
                                  </w:r>
                                </w:p>
                              </w:tc>
                            </w:tr>
                            <w:tr w:rsidR="003F6332" w:rsidRPr="00586751" w14:paraId="51CDAB4B" w14:textId="77777777" w:rsidTr="00845B4A">
                              <w:tc>
                                <w:tcPr>
                                  <w:tcW w:w="1368" w:type="dxa"/>
                                </w:tcPr>
                                <w:p w14:paraId="2CF0E3D7" w14:textId="77777777" w:rsidR="003F6332" w:rsidRPr="00586751" w:rsidRDefault="003F6332" w:rsidP="009F205D">
                                  <w:pPr>
                                    <w:rPr>
                                      <w:rFonts w:ascii="Arial" w:hAnsi="Arial" w:cs="Arial"/>
                                      <w:sz w:val="22"/>
                                      <w:szCs w:val="22"/>
                                    </w:rPr>
                                  </w:pPr>
                                  <w:r w:rsidRPr="00586751">
                                    <w:rPr>
                                      <w:rFonts w:ascii="Arial" w:hAnsi="Arial" w:cs="Arial"/>
                                      <w:sz w:val="22"/>
                                      <w:szCs w:val="22"/>
                                    </w:rPr>
                                    <w:t>7340</w:t>
                                  </w:r>
                                </w:p>
                              </w:tc>
                              <w:tc>
                                <w:tcPr>
                                  <w:tcW w:w="1080" w:type="dxa"/>
                                  <w:vAlign w:val="center"/>
                                </w:tcPr>
                                <w:p w14:paraId="30617264" w14:textId="77777777" w:rsidR="003F6332" w:rsidRPr="00586751" w:rsidRDefault="003F6332" w:rsidP="009F205D">
                                  <w:pPr>
                                    <w:jc w:val="center"/>
                                    <w:rPr>
                                      <w:rFonts w:ascii="Arial" w:hAnsi="Arial" w:cs="Arial"/>
                                      <w:sz w:val="22"/>
                                      <w:szCs w:val="22"/>
                                    </w:rPr>
                                  </w:pPr>
                                  <w:r w:rsidRPr="00586751">
                                    <w:rPr>
                                      <w:rFonts w:ascii="Arial" w:hAnsi="Arial" w:cs="Arial"/>
                                      <w:sz w:val="22"/>
                                      <w:szCs w:val="22"/>
                                    </w:rPr>
                                    <w:t>15-Mar</w:t>
                                  </w:r>
                                </w:p>
                              </w:tc>
                              <w:tc>
                                <w:tcPr>
                                  <w:tcW w:w="3932" w:type="dxa"/>
                                </w:tcPr>
                                <w:p w14:paraId="256E4484" w14:textId="77777777" w:rsidR="003F6332" w:rsidRPr="00586751" w:rsidRDefault="003F6332" w:rsidP="009F205D">
                                  <w:pPr>
                                    <w:rPr>
                                      <w:rFonts w:ascii="Arial" w:hAnsi="Arial" w:cs="Arial"/>
                                      <w:sz w:val="22"/>
                                      <w:szCs w:val="22"/>
                                    </w:rPr>
                                  </w:pPr>
                                  <w:r w:rsidRPr="00586751">
                                    <w:rPr>
                                      <w:rFonts w:ascii="Arial" w:hAnsi="Arial" w:cs="Arial"/>
                                      <w:color w:val="2F5496" w:themeColor="accent1" w:themeShade="BF"/>
                                      <w:sz w:val="22"/>
                                      <w:szCs w:val="22"/>
                                    </w:rPr>
                                    <w:t>Computer</w:t>
                                  </w:r>
                                </w:p>
                              </w:tc>
                              <w:tc>
                                <w:tcPr>
                                  <w:tcW w:w="1720" w:type="dxa"/>
                                  <w:vAlign w:val="center"/>
                                </w:tcPr>
                                <w:p w14:paraId="12473BCC" w14:textId="77777777" w:rsidR="003F6332" w:rsidRPr="00586751" w:rsidRDefault="003F6332" w:rsidP="009F205D">
                                  <w:pPr>
                                    <w:ind w:right="252"/>
                                    <w:jc w:val="right"/>
                                    <w:rPr>
                                      <w:rFonts w:ascii="Arial" w:hAnsi="Arial" w:cs="Arial"/>
                                      <w:sz w:val="22"/>
                                      <w:szCs w:val="22"/>
                                    </w:rPr>
                                  </w:pPr>
                                  <w:r w:rsidRPr="00D825D5">
                                    <w:rPr>
                                      <w:rFonts w:ascii="Arial" w:hAnsi="Arial" w:cs="Arial"/>
                                      <w:color w:val="000000" w:themeColor="text1"/>
                                      <w:sz w:val="22"/>
                                      <w:szCs w:val="22"/>
                                    </w:rPr>
                                    <w:t>747</w:t>
                                  </w:r>
                                </w:p>
                              </w:tc>
                            </w:tr>
                            <w:tr w:rsidR="003F6332" w:rsidRPr="00586751" w14:paraId="6AF21962" w14:textId="77777777" w:rsidTr="00845B4A">
                              <w:tc>
                                <w:tcPr>
                                  <w:tcW w:w="6380" w:type="dxa"/>
                                  <w:gridSpan w:val="3"/>
                                </w:tcPr>
                                <w:p w14:paraId="5A314033" w14:textId="77777777" w:rsidR="003F6332" w:rsidRPr="00586751" w:rsidRDefault="003F6332" w:rsidP="009F205D">
                                  <w:pPr>
                                    <w:rPr>
                                      <w:rFonts w:ascii="Arial" w:hAnsi="Arial" w:cs="Arial"/>
                                      <w:i/>
                                      <w:sz w:val="22"/>
                                      <w:szCs w:val="22"/>
                                    </w:rPr>
                                  </w:pPr>
                                  <w:r w:rsidRPr="00586751">
                                    <w:rPr>
                                      <w:rFonts w:ascii="Arial" w:hAnsi="Arial" w:cs="Arial"/>
                                      <w:i/>
                                      <w:sz w:val="22"/>
                                      <w:szCs w:val="22"/>
                                    </w:rPr>
                                    <w:t>Total:</w:t>
                                  </w:r>
                                </w:p>
                              </w:tc>
                              <w:tc>
                                <w:tcPr>
                                  <w:tcW w:w="1720" w:type="dxa"/>
                                  <w:vAlign w:val="center"/>
                                </w:tcPr>
                                <w:p w14:paraId="2E78CA35" w14:textId="77777777" w:rsidR="003F6332" w:rsidRPr="00586751" w:rsidRDefault="003F6332" w:rsidP="009F205D">
                                  <w:pPr>
                                    <w:ind w:right="252"/>
                                    <w:jc w:val="right"/>
                                    <w:rPr>
                                      <w:rFonts w:ascii="Arial" w:hAnsi="Arial" w:cs="Arial"/>
                                      <w:i/>
                                      <w:sz w:val="22"/>
                                      <w:szCs w:val="22"/>
                                    </w:rPr>
                                  </w:pPr>
                                  <w:r w:rsidRPr="00586751">
                                    <w:rPr>
                                      <w:rFonts w:ascii="Arial" w:hAnsi="Arial" w:cs="Arial"/>
                                      <w:i/>
                                      <w:sz w:val="22"/>
                                      <w:szCs w:val="22"/>
                                    </w:rPr>
                                    <w:t>$11,300</w:t>
                                  </w:r>
                                </w:p>
                              </w:tc>
                            </w:tr>
                          </w:tbl>
                          <w:p w14:paraId="64C4C567" w14:textId="77777777" w:rsidR="003F6332" w:rsidRPr="00586751" w:rsidRDefault="003F6332" w:rsidP="003F6332">
                            <w:pPr>
                              <w:jc w:val="both"/>
                              <w:rPr>
                                <w:rFonts w:ascii="Arial" w:hAnsi="Arial" w:cs="Arial"/>
                              </w:rPr>
                            </w:pPr>
                            <w:r w:rsidRPr="00586751">
                              <w:rPr>
                                <w:rFonts w:ascii="Arial" w:hAnsi="Arial" w:cs="Arial"/>
                              </w:rPr>
                              <w:t xml:space="preserve">Using </w:t>
                            </w:r>
                            <w:r>
                              <w:rPr>
                                <w:rFonts w:ascii="Arial" w:hAnsi="Arial" w:cs="Arial"/>
                              </w:rPr>
                              <w:t>a risk- based approach</w:t>
                            </w:r>
                            <w:r w:rsidRPr="00586751">
                              <w:rPr>
                                <w:rFonts w:ascii="Arial" w:hAnsi="Arial" w:cs="Arial"/>
                              </w:rPr>
                              <w:t xml:space="preserve">, the following </w:t>
                            </w:r>
                            <w:r>
                              <w:rPr>
                                <w:rFonts w:ascii="Arial" w:hAnsi="Arial" w:cs="Arial"/>
                              </w:rPr>
                              <w:t>transactions</w:t>
                            </w:r>
                            <w:r w:rsidRPr="00586751">
                              <w:rPr>
                                <w:rFonts w:ascii="Arial" w:hAnsi="Arial" w:cs="Arial"/>
                              </w:rPr>
                              <w:t xml:space="preserve"> </w:t>
                            </w:r>
                            <w:r>
                              <w:rPr>
                                <w:rFonts w:ascii="Arial" w:hAnsi="Arial" w:cs="Arial"/>
                              </w:rPr>
                              <w:t>are</w:t>
                            </w:r>
                            <w:r w:rsidRPr="00586751">
                              <w:rPr>
                                <w:rFonts w:ascii="Arial" w:hAnsi="Arial" w:cs="Arial"/>
                              </w:rPr>
                              <w:t xml:space="preserve"> selected:</w:t>
                            </w:r>
                          </w:p>
                          <w:p w14:paraId="6BD5E38C" w14:textId="77777777" w:rsidR="003F6332" w:rsidRPr="00586751" w:rsidRDefault="003F6332" w:rsidP="003F6332">
                            <w:pPr>
                              <w:pStyle w:val="ListParagraph"/>
                              <w:numPr>
                                <w:ilvl w:val="0"/>
                                <w:numId w:val="30"/>
                              </w:numPr>
                              <w:spacing w:after="0" w:line="240" w:lineRule="auto"/>
                              <w:jc w:val="both"/>
                              <w:rPr>
                                <w:rFonts w:ascii="Arial" w:hAnsi="Arial" w:cs="Arial"/>
                              </w:rPr>
                            </w:pPr>
                            <w:r w:rsidRPr="00586751">
                              <w:rPr>
                                <w:rFonts w:ascii="Arial" w:hAnsi="Arial" w:cs="Arial"/>
                              </w:rPr>
                              <w:t>7305 – The expense is recorded before the programme has started – in December</w:t>
                            </w:r>
                          </w:p>
                          <w:p w14:paraId="0787579E" w14:textId="77777777" w:rsidR="003F6332" w:rsidRPr="00586751" w:rsidRDefault="003F6332" w:rsidP="003F6332">
                            <w:pPr>
                              <w:pStyle w:val="ListParagraph"/>
                              <w:numPr>
                                <w:ilvl w:val="0"/>
                                <w:numId w:val="30"/>
                              </w:numPr>
                              <w:spacing w:after="0" w:line="240" w:lineRule="auto"/>
                              <w:jc w:val="both"/>
                              <w:rPr>
                                <w:rFonts w:ascii="Arial" w:hAnsi="Arial" w:cs="Arial"/>
                              </w:rPr>
                            </w:pPr>
                            <w:r w:rsidRPr="00586751">
                              <w:rPr>
                                <w:rFonts w:ascii="Arial" w:hAnsi="Arial" w:cs="Arial"/>
                              </w:rPr>
                              <w:t>7310 – This is the largest expense</w:t>
                            </w:r>
                          </w:p>
                          <w:p w14:paraId="6E38EF49" w14:textId="77777777" w:rsidR="003F6332" w:rsidRPr="00E1311D" w:rsidRDefault="003F6332" w:rsidP="003F6332">
                            <w:pPr>
                              <w:pStyle w:val="ListParagraph"/>
                              <w:numPr>
                                <w:ilvl w:val="0"/>
                                <w:numId w:val="30"/>
                              </w:numPr>
                              <w:spacing w:after="0" w:line="240" w:lineRule="auto"/>
                              <w:jc w:val="both"/>
                              <w:rPr>
                                <w:rFonts w:ascii="Arial" w:hAnsi="Arial" w:cs="Arial"/>
                              </w:rPr>
                            </w:pPr>
                            <w:r w:rsidRPr="0091766E">
                              <w:rPr>
                                <w:rFonts w:ascii="Arial" w:hAnsi="Arial" w:cs="Arial"/>
                              </w:rPr>
                              <w:t>7331 – The amount of the expense is a round number, which is not typical</w:t>
                            </w:r>
                            <w:r w:rsidRPr="00E95304">
                              <w:rPr>
                                <w:rFonts w:ascii="Arial" w:hAnsi="Arial" w:cs="Arial"/>
                              </w:rPr>
                              <w:t xml:space="preserve"> of a procurement transa</w:t>
                            </w:r>
                            <w:r>
                              <w:rPr>
                                <w:rFonts w:ascii="Arial" w:hAnsi="Arial" w:cs="Arial"/>
                              </w:rPr>
                              <w:t>c</w:t>
                            </w:r>
                            <w:r w:rsidRPr="0091766E">
                              <w:rPr>
                                <w:rFonts w:ascii="Arial" w:hAnsi="Arial" w:cs="Arial"/>
                              </w:rPr>
                              <w:t>tion733</w:t>
                            </w:r>
                            <w:r w:rsidRPr="00E95304">
                              <w:rPr>
                                <w:rFonts w:ascii="Arial" w:hAnsi="Arial" w:cs="Arial"/>
                              </w:rPr>
                              <w:t>6 – There is no description of this expense</w:t>
                            </w:r>
                          </w:p>
                          <w:p w14:paraId="1940A7C7" w14:textId="77777777" w:rsidR="003F6332" w:rsidRPr="00C56322" w:rsidRDefault="003F6332" w:rsidP="003F6332">
                            <w:pPr>
                              <w:pStyle w:val="ListParagraph"/>
                              <w:numPr>
                                <w:ilvl w:val="0"/>
                                <w:numId w:val="30"/>
                              </w:numPr>
                              <w:spacing w:after="0" w:line="240" w:lineRule="auto"/>
                              <w:rPr>
                                <w:rFonts w:ascii="Arial" w:hAnsi="Arial" w:cs="Arial"/>
                              </w:rPr>
                            </w:pPr>
                            <w:r w:rsidRPr="00C56322">
                              <w:rPr>
                                <w:rFonts w:ascii="Arial" w:hAnsi="Arial" w:cs="Arial"/>
                              </w:rPr>
                              <w:t>7340 – Computer is not related to the expense category or to the programme activity</w:t>
                            </w:r>
                          </w:p>
                          <w:p w14:paraId="60713244" w14:textId="77777777" w:rsidR="003F6332" w:rsidRPr="009F205D" w:rsidRDefault="003F6332" w:rsidP="003F6332">
                            <w:pPr>
                              <w:spacing w:after="0" w:line="240" w:lineRule="auto"/>
                              <w:rPr>
                                <w:rFonts w:ascii="Arial" w:hAnsi="Arial" w:cs="Arial"/>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70EB4842" id="Text Box 2" o:spid="_x0000_s1035" type="#_x0000_t202" style="position:absolute;left:0;text-align:left;margin-left:-43.15pt;margin-top:0;width:555.05pt;height:683.15pt;z-index:-251648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" fillcolor="white [3201]" strokecolor="black [3213]" strokeweight="1pt">
                <v:textbox>
                  <w:txbxContent>
                    <w:p w14:paraId="2765037B" w14:textId="77777777" w:rsidR="003F6332" w:rsidRPr="0021633B" w:rsidRDefault="003F6332" w:rsidP="003F6332">
                      <w:pPr>
                        <w:rPr>
                          <w:rFonts w:ascii="Arial" w:hAnsi="Arial" w:cs="Arial"/>
                          <w:b/>
                          <w:i/>
                        </w:rPr>
                      </w:pPr>
                      <w:r w:rsidRPr="0021633B">
                        <w:rPr>
                          <w:rFonts w:ascii="Arial" w:hAnsi="Arial" w:cs="Arial"/>
                          <w:b/>
                          <w:i/>
                        </w:rPr>
                        <w:t>Example</w:t>
                      </w:r>
                    </w:p>
                    <w:p w14:paraId="69435B79" w14:textId="77777777" w:rsidR="003F6332" w:rsidRDefault="003F6332" w:rsidP="003F6332">
                      <w:pPr>
                        <w:rPr>
                          <w:rFonts w:ascii="Arial" w:hAnsi="Arial" w:cs="Arial"/>
                        </w:rPr>
                      </w:pPr>
                      <w:r>
                        <w:rPr>
                          <w:rFonts w:ascii="Arial" w:hAnsi="Arial" w:cs="Arial"/>
                        </w:rPr>
                        <w:t>For the first</w:t>
                      </w:r>
                      <w:r w:rsidRPr="00B67A97">
                        <w:rPr>
                          <w:rFonts w:ascii="Arial" w:hAnsi="Arial" w:cs="Arial"/>
                        </w:rPr>
                        <w:t xml:space="preserve"> quarter of the programme implementation</w:t>
                      </w:r>
                      <w:r>
                        <w:rPr>
                          <w:rFonts w:ascii="Arial" w:hAnsi="Arial" w:cs="Arial"/>
                        </w:rPr>
                        <w:t>, an IP submitted a FACE form reporting on DCT utilization as follow</w:t>
                      </w:r>
                      <w:r w:rsidRPr="00B67A97">
                        <w:rPr>
                          <w:rFonts w:ascii="Arial" w:hAnsi="Arial" w:cs="Arial"/>
                        </w:rPr>
                        <w:t>:</w:t>
                      </w:r>
                    </w:p>
                    <w:tbl>
                      <w:tblPr>
                        <w:tblStyle w:val="TableGrid"/>
                        <w:tblW w:w="7650" w:type="dxa"/>
                        <w:tblInd w:w="468" w:type="dxa"/>
                        <w:tblLook w:val="04A0" w:firstRow="1" w:lastRow="0" w:firstColumn="1" w:lastColumn="0" w:noHBand="0" w:noVBand="1"/>
                      </w:tblPr>
                      <w:tblGrid>
                        <w:gridCol w:w="3690"/>
                        <w:gridCol w:w="2160"/>
                        <w:gridCol w:w="1800"/>
                      </w:tblGrid>
                      <w:tr w:rsidR="003F6332" w14:paraId="0996C72D" w14:textId="77777777" w:rsidTr="003025A3">
                        <w:tc>
                          <w:tcPr>
                            <w:tcW w:w="3690" w:type="dxa"/>
                            <w:shd w:val="clear" w:color="auto" w:fill="D5DCE4" w:themeFill="text2" w:themeFillTint="33"/>
                          </w:tcPr>
                          <w:p w14:paraId="58193055" w14:textId="77777777" w:rsidR="003F6332" w:rsidRPr="00897B89" w:rsidRDefault="003F6332" w:rsidP="003025A3">
                            <w:pPr>
                              <w:rPr>
                                <w:rFonts w:ascii="Arial" w:hAnsi="Arial" w:cs="Arial"/>
                                <w:sz w:val="22"/>
                                <w:szCs w:val="22"/>
                              </w:rPr>
                            </w:pPr>
                            <w:r w:rsidRPr="00897B89">
                              <w:rPr>
                                <w:rFonts w:ascii="Arial" w:hAnsi="Arial" w:cs="Arial"/>
                                <w:sz w:val="22"/>
                                <w:szCs w:val="22"/>
                              </w:rPr>
                              <w:t>Activity</w:t>
                            </w:r>
                          </w:p>
                        </w:tc>
                        <w:tc>
                          <w:tcPr>
                            <w:tcW w:w="2160" w:type="dxa"/>
                            <w:shd w:val="clear" w:color="auto" w:fill="D5DCE4" w:themeFill="text2" w:themeFillTint="33"/>
                          </w:tcPr>
                          <w:p w14:paraId="596024FD" w14:textId="77777777" w:rsidR="003F6332" w:rsidRPr="00897B89" w:rsidRDefault="003F6332" w:rsidP="003025A3">
                            <w:pPr>
                              <w:rPr>
                                <w:rFonts w:ascii="Arial" w:hAnsi="Arial" w:cs="Arial"/>
                                <w:sz w:val="22"/>
                                <w:szCs w:val="22"/>
                              </w:rPr>
                            </w:pPr>
                            <w:r w:rsidRPr="00897B89">
                              <w:rPr>
                                <w:rFonts w:ascii="Arial" w:hAnsi="Arial" w:cs="Arial"/>
                                <w:sz w:val="22"/>
                                <w:szCs w:val="22"/>
                              </w:rPr>
                              <w:t>Authorized Amount (Jan – Mar)</w:t>
                            </w:r>
                          </w:p>
                        </w:tc>
                        <w:tc>
                          <w:tcPr>
                            <w:tcW w:w="1800" w:type="dxa"/>
                            <w:shd w:val="clear" w:color="auto" w:fill="D5DCE4" w:themeFill="text2" w:themeFillTint="33"/>
                          </w:tcPr>
                          <w:p w14:paraId="5877DE44" w14:textId="77777777" w:rsidR="003F6332" w:rsidRPr="00897B89" w:rsidRDefault="003F6332" w:rsidP="003025A3">
                            <w:pPr>
                              <w:rPr>
                                <w:rFonts w:ascii="Arial" w:hAnsi="Arial" w:cs="Arial"/>
                                <w:sz w:val="22"/>
                                <w:szCs w:val="22"/>
                              </w:rPr>
                            </w:pPr>
                            <w:r w:rsidRPr="00897B89">
                              <w:rPr>
                                <w:rFonts w:ascii="Arial" w:hAnsi="Arial" w:cs="Arial"/>
                                <w:sz w:val="22"/>
                                <w:szCs w:val="22"/>
                              </w:rPr>
                              <w:t>Actual Project Expenditure</w:t>
                            </w:r>
                          </w:p>
                        </w:tc>
                      </w:tr>
                      <w:tr w:rsidR="003F6332" w14:paraId="46034E7C" w14:textId="77777777" w:rsidTr="003025A3">
                        <w:tc>
                          <w:tcPr>
                            <w:tcW w:w="3690" w:type="dxa"/>
                          </w:tcPr>
                          <w:p w14:paraId="7863AF1C" w14:textId="77777777" w:rsidR="003F6332" w:rsidRDefault="003F6332" w:rsidP="003025A3">
                            <w:pPr>
                              <w:rPr>
                                <w:rFonts w:ascii="Arial" w:hAnsi="Arial" w:cs="Arial"/>
                                <w:sz w:val="22"/>
                                <w:szCs w:val="22"/>
                              </w:rPr>
                            </w:pPr>
                            <w:r w:rsidRPr="00B67A97">
                              <w:rPr>
                                <w:rFonts w:ascii="Arial" w:hAnsi="Arial" w:cs="Arial"/>
                                <w:sz w:val="22"/>
                                <w:szCs w:val="22"/>
                              </w:rPr>
                              <w:t>Community sanitation for district 3</w:t>
                            </w:r>
                          </w:p>
                        </w:tc>
                        <w:tc>
                          <w:tcPr>
                            <w:tcW w:w="2160" w:type="dxa"/>
                          </w:tcPr>
                          <w:p w14:paraId="2341B3FE" w14:textId="77777777" w:rsidR="003F6332" w:rsidRDefault="003F6332" w:rsidP="003025A3">
                            <w:pPr>
                              <w:jc w:val="center"/>
                              <w:rPr>
                                <w:rFonts w:ascii="Arial" w:hAnsi="Arial" w:cs="Arial"/>
                                <w:sz w:val="22"/>
                                <w:szCs w:val="22"/>
                              </w:rPr>
                            </w:pPr>
                            <w:r>
                              <w:rPr>
                                <w:rFonts w:ascii="Arial" w:hAnsi="Arial" w:cs="Arial"/>
                                <w:sz w:val="22"/>
                                <w:szCs w:val="22"/>
                              </w:rPr>
                              <w:t>$40,000</w:t>
                            </w:r>
                          </w:p>
                        </w:tc>
                        <w:tc>
                          <w:tcPr>
                            <w:tcW w:w="1800" w:type="dxa"/>
                          </w:tcPr>
                          <w:p w14:paraId="2AA2E3A1" w14:textId="77777777" w:rsidR="003F6332" w:rsidRDefault="003F6332" w:rsidP="003025A3">
                            <w:pPr>
                              <w:jc w:val="center"/>
                              <w:rPr>
                                <w:rFonts w:ascii="Arial" w:hAnsi="Arial" w:cs="Arial"/>
                                <w:sz w:val="22"/>
                                <w:szCs w:val="22"/>
                              </w:rPr>
                            </w:pPr>
                            <w:r>
                              <w:rPr>
                                <w:rFonts w:ascii="Arial" w:hAnsi="Arial" w:cs="Arial"/>
                                <w:sz w:val="22"/>
                                <w:szCs w:val="22"/>
                              </w:rPr>
                              <w:t>$37,720</w:t>
                            </w:r>
                          </w:p>
                        </w:tc>
                      </w:tr>
                    </w:tbl>
                    <w:p w14:paraId="07E6D154" w14:textId="77777777" w:rsidR="003F6332" w:rsidRPr="00B67A97" w:rsidRDefault="003F6332" w:rsidP="003F6332">
                      <w:pPr>
                        <w:rPr>
                          <w:rFonts w:ascii="Arial" w:hAnsi="Arial" w:cs="Arial"/>
                        </w:rPr>
                      </w:pPr>
                      <w:r>
                        <w:rPr>
                          <w:rFonts w:ascii="Arial" w:hAnsi="Arial" w:cs="Arial"/>
                        </w:rPr>
                        <w:t>The IP provided the following support for the actual project expenditures reported on the FACE form, in the form of a download from their accounting system:</w:t>
                      </w:r>
                    </w:p>
                    <w:tbl>
                      <w:tblPr>
                        <w:tblStyle w:val="TableGrid"/>
                        <w:tblW w:w="0" w:type="auto"/>
                        <w:tblInd w:w="468" w:type="dxa"/>
                        <w:tblLook w:val="04A0" w:firstRow="1" w:lastRow="0" w:firstColumn="1" w:lastColumn="0" w:noHBand="0" w:noVBand="1"/>
                      </w:tblPr>
                      <w:tblGrid>
                        <w:gridCol w:w="4068"/>
                        <w:gridCol w:w="3600"/>
                      </w:tblGrid>
                      <w:tr w:rsidR="003F6332" w:rsidRPr="00B67A97" w14:paraId="56156DB1" w14:textId="77777777" w:rsidTr="003025A3">
                        <w:tc>
                          <w:tcPr>
                            <w:tcW w:w="4068" w:type="dxa"/>
                            <w:shd w:val="clear" w:color="auto" w:fill="D5DCE4" w:themeFill="text2" w:themeFillTint="33"/>
                          </w:tcPr>
                          <w:p w14:paraId="3CF934AB" w14:textId="77777777" w:rsidR="003F6332" w:rsidRPr="00586751" w:rsidRDefault="003F6332" w:rsidP="003025A3">
                            <w:pPr>
                              <w:rPr>
                                <w:rFonts w:ascii="Arial" w:hAnsi="Arial" w:cs="Arial"/>
                                <w:sz w:val="22"/>
                                <w:szCs w:val="22"/>
                              </w:rPr>
                            </w:pPr>
                            <w:r w:rsidRPr="00586751">
                              <w:rPr>
                                <w:rFonts w:ascii="Arial" w:hAnsi="Arial" w:cs="Arial"/>
                                <w:sz w:val="22"/>
                                <w:szCs w:val="22"/>
                              </w:rPr>
                              <w:t>Category of Expenditure</w:t>
                            </w:r>
                          </w:p>
                        </w:tc>
                        <w:tc>
                          <w:tcPr>
                            <w:tcW w:w="3600" w:type="dxa"/>
                            <w:shd w:val="clear" w:color="auto" w:fill="D5DCE4" w:themeFill="text2" w:themeFillTint="33"/>
                          </w:tcPr>
                          <w:p w14:paraId="3F6663F4" w14:textId="77777777" w:rsidR="003F6332" w:rsidRPr="00586751" w:rsidRDefault="003F6332" w:rsidP="003025A3">
                            <w:pPr>
                              <w:jc w:val="center"/>
                              <w:rPr>
                                <w:rFonts w:ascii="Arial" w:hAnsi="Arial" w:cs="Arial"/>
                                <w:sz w:val="22"/>
                                <w:szCs w:val="22"/>
                              </w:rPr>
                            </w:pPr>
                            <w:r w:rsidRPr="00586751">
                              <w:rPr>
                                <w:rFonts w:ascii="Arial" w:hAnsi="Arial" w:cs="Arial"/>
                                <w:sz w:val="22"/>
                                <w:szCs w:val="22"/>
                              </w:rPr>
                              <w:t xml:space="preserve">Actual </w:t>
                            </w:r>
                            <w:r>
                              <w:rPr>
                                <w:rFonts w:ascii="Arial" w:hAnsi="Arial" w:cs="Arial"/>
                                <w:sz w:val="22"/>
                                <w:szCs w:val="22"/>
                              </w:rPr>
                              <w:t>expenditure</w:t>
                            </w:r>
                            <w:r w:rsidRPr="00586751">
                              <w:rPr>
                                <w:rFonts w:ascii="Arial" w:hAnsi="Arial" w:cs="Arial"/>
                                <w:sz w:val="22"/>
                                <w:szCs w:val="22"/>
                              </w:rPr>
                              <w:t xml:space="preserve"> for Jan - Feb</w:t>
                            </w:r>
                          </w:p>
                        </w:tc>
                      </w:tr>
                      <w:tr w:rsidR="003F6332" w:rsidRPr="00B67A97" w14:paraId="6EB84C0D" w14:textId="77777777" w:rsidTr="003025A3">
                        <w:tc>
                          <w:tcPr>
                            <w:tcW w:w="4068" w:type="dxa"/>
                          </w:tcPr>
                          <w:p w14:paraId="0F1E0847" w14:textId="77777777" w:rsidR="003F6332" w:rsidRPr="00586751" w:rsidRDefault="003F6332" w:rsidP="003025A3">
                            <w:pPr>
                              <w:ind w:left="144"/>
                              <w:rPr>
                                <w:rFonts w:ascii="Arial" w:hAnsi="Arial" w:cs="Arial"/>
                                <w:color w:val="2F5496" w:themeColor="accent1" w:themeShade="BF"/>
                                <w:sz w:val="22"/>
                                <w:szCs w:val="22"/>
                              </w:rPr>
                            </w:pPr>
                            <w:r w:rsidRPr="00586751">
                              <w:rPr>
                                <w:rFonts w:ascii="Arial" w:hAnsi="Arial" w:cs="Arial"/>
                                <w:color w:val="2F5496" w:themeColor="accent1" w:themeShade="BF"/>
                                <w:sz w:val="22"/>
                                <w:szCs w:val="22"/>
                              </w:rPr>
                              <w:t>Personnel (salaries and wages)</w:t>
                            </w:r>
                          </w:p>
                        </w:tc>
                        <w:tc>
                          <w:tcPr>
                            <w:tcW w:w="3600" w:type="dxa"/>
                            <w:vAlign w:val="center"/>
                          </w:tcPr>
                          <w:p w14:paraId="0E3051A1" w14:textId="77777777" w:rsidR="003F6332" w:rsidRPr="00586751" w:rsidRDefault="003F6332" w:rsidP="003025A3">
                            <w:pPr>
                              <w:ind w:right="1170"/>
                              <w:jc w:val="right"/>
                              <w:rPr>
                                <w:rFonts w:ascii="Arial" w:hAnsi="Arial" w:cs="Arial"/>
                                <w:color w:val="2F5496" w:themeColor="accent1" w:themeShade="BF"/>
                                <w:sz w:val="22"/>
                                <w:szCs w:val="22"/>
                              </w:rPr>
                            </w:pPr>
                            <w:r w:rsidRPr="00586751">
                              <w:rPr>
                                <w:rFonts w:ascii="Arial" w:hAnsi="Arial" w:cs="Arial"/>
                                <w:color w:val="2F5496" w:themeColor="accent1" w:themeShade="BF"/>
                                <w:sz w:val="22"/>
                                <w:szCs w:val="22"/>
                              </w:rPr>
                              <w:t>6,300</w:t>
                            </w:r>
                          </w:p>
                        </w:tc>
                      </w:tr>
                      <w:tr w:rsidR="003F6332" w:rsidRPr="00B67A97" w14:paraId="7A40962C" w14:textId="77777777" w:rsidTr="003025A3">
                        <w:tc>
                          <w:tcPr>
                            <w:tcW w:w="4068" w:type="dxa"/>
                          </w:tcPr>
                          <w:p w14:paraId="2F4A8243" w14:textId="77777777" w:rsidR="003F6332" w:rsidRPr="00B67A97" w:rsidRDefault="003F6332" w:rsidP="003025A3">
                            <w:pPr>
                              <w:ind w:left="144"/>
                              <w:rPr>
                                <w:rFonts w:ascii="Arial" w:hAnsi="Arial" w:cs="Arial"/>
                                <w:sz w:val="22"/>
                                <w:szCs w:val="22"/>
                              </w:rPr>
                            </w:pPr>
                            <w:r w:rsidRPr="00B67A97">
                              <w:rPr>
                                <w:rFonts w:ascii="Arial" w:hAnsi="Arial" w:cs="Arial"/>
                                <w:sz w:val="22"/>
                                <w:szCs w:val="22"/>
                              </w:rPr>
                              <w:t>Travel</w:t>
                            </w:r>
                          </w:p>
                        </w:tc>
                        <w:tc>
                          <w:tcPr>
                            <w:tcW w:w="3600" w:type="dxa"/>
                            <w:vAlign w:val="center"/>
                          </w:tcPr>
                          <w:p w14:paraId="587421C6" w14:textId="77777777" w:rsidR="003F6332" w:rsidRPr="00B67A97" w:rsidRDefault="003F6332" w:rsidP="003025A3">
                            <w:pPr>
                              <w:ind w:right="1170"/>
                              <w:jc w:val="right"/>
                              <w:rPr>
                                <w:rFonts w:ascii="Arial" w:hAnsi="Arial" w:cs="Arial"/>
                                <w:sz w:val="22"/>
                                <w:szCs w:val="22"/>
                              </w:rPr>
                            </w:pPr>
                            <w:r w:rsidRPr="00B67A97">
                              <w:rPr>
                                <w:rFonts w:ascii="Arial" w:hAnsi="Arial" w:cs="Arial"/>
                                <w:sz w:val="22"/>
                                <w:szCs w:val="22"/>
                              </w:rPr>
                              <w:t>150</w:t>
                            </w:r>
                          </w:p>
                        </w:tc>
                      </w:tr>
                      <w:tr w:rsidR="003F6332" w:rsidRPr="00B67A97" w14:paraId="7A30B5D5" w14:textId="77777777" w:rsidTr="003025A3">
                        <w:tc>
                          <w:tcPr>
                            <w:tcW w:w="4068" w:type="dxa"/>
                          </w:tcPr>
                          <w:p w14:paraId="1ACE0FBF" w14:textId="77777777" w:rsidR="003F6332" w:rsidRPr="00586751" w:rsidRDefault="003F6332" w:rsidP="003025A3">
                            <w:pPr>
                              <w:ind w:left="144"/>
                              <w:rPr>
                                <w:rFonts w:ascii="Arial" w:hAnsi="Arial" w:cs="Arial"/>
                                <w:color w:val="2F5496" w:themeColor="accent1" w:themeShade="BF"/>
                                <w:sz w:val="22"/>
                                <w:szCs w:val="22"/>
                              </w:rPr>
                            </w:pPr>
                            <w:r w:rsidRPr="00586751">
                              <w:rPr>
                                <w:rFonts w:ascii="Arial" w:hAnsi="Arial" w:cs="Arial"/>
                                <w:color w:val="2F5496" w:themeColor="accent1" w:themeShade="BF"/>
                                <w:sz w:val="22"/>
                                <w:szCs w:val="22"/>
                              </w:rPr>
                              <w:t>Consultation</w:t>
                            </w:r>
                          </w:p>
                        </w:tc>
                        <w:tc>
                          <w:tcPr>
                            <w:tcW w:w="3600" w:type="dxa"/>
                            <w:vAlign w:val="center"/>
                          </w:tcPr>
                          <w:p w14:paraId="6E3ECC4E" w14:textId="77777777" w:rsidR="003F6332" w:rsidRPr="00586751" w:rsidRDefault="003F6332" w:rsidP="003025A3">
                            <w:pPr>
                              <w:ind w:right="1170"/>
                              <w:jc w:val="right"/>
                              <w:rPr>
                                <w:rFonts w:ascii="Arial" w:hAnsi="Arial" w:cs="Arial"/>
                                <w:color w:val="2F5496" w:themeColor="accent1" w:themeShade="BF"/>
                                <w:sz w:val="22"/>
                                <w:szCs w:val="22"/>
                              </w:rPr>
                            </w:pPr>
                            <w:r w:rsidRPr="00586751">
                              <w:rPr>
                                <w:rFonts w:ascii="Arial" w:hAnsi="Arial" w:cs="Arial"/>
                                <w:color w:val="2F5496" w:themeColor="accent1" w:themeShade="BF"/>
                                <w:sz w:val="22"/>
                                <w:szCs w:val="22"/>
                              </w:rPr>
                              <w:t>2,100</w:t>
                            </w:r>
                          </w:p>
                        </w:tc>
                      </w:tr>
                      <w:tr w:rsidR="003F6332" w:rsidRPr="00B67A97" w14:paraId="7F5AFCB9" w14:textId="77777777" w:rsidTr="003025A3">
                        <w:tc>
                          <w:tcPr>
                            <w:tcW w:w="4068" w:type="dxa"/>
                          </w:tcPr>
                          <w:p w14:paraId="39BCA2FE" w14:textId="77777777" w:rsidR="003F6332" w:rsidRPr="00586751" w:rsidRDefault="003F6332" w:rsidP="003025A3">
                            <w:pPr>
                              <w:ind w:left="144"/>
                              <w:rPr>
                                <w:rFonts w:ascii="Arial" w:hAnsi="Arial" w:cs="Arial"/>
                                <w:color w:val="2F5496" w:themeColor="accent1" w:themeShade="BF"/>
                                <w:sz w:val="22"/>
                                <w:szCs w:val="22"/>
                              </w:rPr>
                            </w:pPr>
                            <w:r w:rsidRPr="00586751">
                              <w:rPr>
                                <w:rFonts w:ascii="Arial" w:hAnsi="Arial" w:cs="Arial"/>
                                <w:color w:val="2F5496" w:themeColor="accent1" w:themeShade="BF"/>
                                <w:sz w:val="22"/>
                                <w:szCs w:val="22"/>
                              </w:rPr>
                              <w:t>Construction</w:t>
                            </w:r>
                          </w:p>
                        </w:tc>
                        <w:tc>
                          <w:tcPr>
                            <w:tcW w:w="3600" w:type="dxa"/>
                            <w:vAlign w:val="center"/>
                          </w:tcPr>
                          <w:p w14:paraId="14C5B26F" w14:textId="77777777" w:rsidR="003F6332" w:rsidRPr="00586751" w:rsidRDefault="003F6332" w:rsidP="003025A3">
                            <w:pPr>
                              <w:ind w:right="1170"/>
                              <w:jc w:val="right"/>
                              <w:rPr>
                                <w:rFonts w:ascii="Arial" w:hAnsi="Arial" w:cs="Arial"/>
                                <w:color w:val="2F5496" w:themeColor="accent1" w:themeShade="BF"/>
                                <w:sz w:val="22"/>
                                <w:szCs w:val="22"/>
                              </w:rPr>
                            </w:pPr>
                            <w:r w:rsidRPr="00586751">
                              <w:rPr>
                                <w:rFonts w:ascii="Arial" w:hAnsi="Arial" w:cs="Arial"/>
                                <w:color w:val="2F5496" w:themeColor="accent1" w:themeShade="BF"/>
                                <w:sz w:val="22"/>
                                <w:szCs w:val="22"/>
                              </w:rPr>
                              <w:t>16,700</w:t>
                            </w:r>
                          </w:p>
                        </w:tc>
                      </w:tr>
                      <w:tr w:rsidR="003F6332" w:rsidRPr="00B67A97" w14:paraId="558D6A29" w14:textId="77777777" w:rsidTr="003025A3">
                        <w:tc>
                          <w:tcPr>
                            <w:tcW w:w="4068" w:type="dxa"/>
                          </w:tcPr>
                          <w:p w14:paraId="609E5272" w14:textId="77777777" w:rsidR="003F6332" w:rsidRPr="00586751" w:rsidRDefault="003F6332" w:rsidP="003025A3">
                            <w:pPr>
                              <w:ind w:left="144"/>
                              <w:rPr>
                                <w:rFonts w:ascii="Arial" w:hAnsi="Arial" w:cs="Arial"/>
                                <w:color w:val="2F5496" w:themeColor="accent1" w:themeShade="BF"/>
                                <w:sz w:val="22"/>
                                <w:szCs w:val="22"/>
                              </w:rPr>
                            </w:pPr>
                            <w:r w:rsidRPr="00586751">
                              <w:rPr>
                                <w:rFonts w:ascii="Arial" w:hAnsi="Arial" w:cs="Arial"/>
                                <w:color w:val="2F5496" w:themeColor="accent1" w:themeShade="BF"/>
                                <w:sz w:val="22"/>
                                <w:szCs w:val="22"/>
                              </w:rPr>
                              <w:t>Direct Materials</w:t>
                            </w:r>
                          </w:p>
                        </w:tc>
                        <w:tc>
                          <w:tcPr>
                            <w:tcW w:w="3600" w:type="dxa"/>
                            <w:vAlign w:val="center"/>
                          </w:tcPr>
                          <w:p w14:paraId="34CDC864" w14:textId="77777777" w:rsidR="003F6332" w:rsidRPr="00586751" w:rsidRDefault="003F6332" w:rsidP="003025A3">
                            <w:pPr>
                              <w:ind w:right="1170"/>
                              <w:jc w:val="right"/>
                              <w:rPr>
                                <w:rFonts w:ascii="Arial" w:hAnsi="Arial" w:cs="Arial"/>
                                <w:color w:val="2F5496" w:themeColor="accent1" w:themeShade="BF"/>
                                <w:sz w:val="22"/>
                                <w:szCs w:val="22"/>
                              </w:rPr>
                            </w:pPr>
                            <w:r w:rsidRPr="00586751">
                              <w:rPr>
                                <w:rFonts w:ascii="Arial" w:hAnsi="Arial" w:cs="Arial"/>
                                <w:color w:val="2F5496" w:themeColor="accent1" w:themeShade="BF"/>
                                <w:sz w:val="22"/>
                                <w:szCs w:val="22"/>
                              </w:rPr>
                              <w:t>11,300</w:t>
                            </w:r>
                          </w:p>
                        </w:tc>
                      </w:tr>
                      <w:tr w:rsidR="003F6332" w:rsidRPr="00B67A97" w14:paraId="1D5BA44E" w14:textId="77777777" w:rsidTr="003025A3">
                        <w:tc>
                          <w:tcPr>
                            <w:tcW w:w="4068" w:type="dxa"/>
                          </w:tcPr>
                          <w:p w14:paraId="2D2E8BD3" w14:textId="77777777" w:rsidR="003F6332" w:rsidRPr="00B67A97" w:rsidRDefault="003F6332" w:rsidP="003025A3">
                            <w:pPr>
                              <w:ind w:left="144"/>
                              <w:rPr>
                                <w:rFonts w:ascii="Arial" w:hAnsi="Arial" w:cs="Arial"/>
                                <w:sz w:val="22"/>
                                <w:szCs w:val="22"/>
                              </w:rPr>
                            </w:pPr>
                            <w:r w:rsidRPr="00B67A97">
                              <w:rPr>
                                <w:rFonts w:ascii="Arial" w:hAnsi="Arial" w:cs="Arial"/>
                                <w:sz w:val="22"/>
                                <w:szCs w:val="22"/>
                              </w:rPr>
                              <w:t>Consumable materials</w:t>
                            </w:r>
                          </w:p>
                        </w:tc>
                        <w:tc>
                          <w:tcPr>
                            <w:tcW w:w="3600" w:type="dxa"/>
                            <w:vAlign w:val="center"/>
                          </w:tcPr>
                          <w:p w14:paraId="6DB6EAD3" w14:textId="77777777" w:rsidR="003F6332" w:rsidRPr="00B67A97" w:rsidRDefault="003F6332" w:rsidP="003025A3">
                            <w:pPr>
                              <w:ind w:right="1170"/>
                              <w:jc w:val="right"/>
                              <w:rPr>
                                <w:rFonts w:ascii="Arial" w:hAnsi="Arial" w:cs="Arial"/>
                                <w:sz w:val="22"/>
                                <w:szCs w:val="22"/>
                              </w:rPr>
                            </w:pPr>
                            <w:r w:rsidRPr="00B67A97">
                              <w:rPr>
                                <w:rFonts w:ascii="Arial" w:hAnsi="Arial" w:cs="Arial"/>
                                <w:sz w:val="22"/>
                                <w:szCs w:val="22"/>
                              </w:rPr>
                              <w:t>420</w:t>
                            </w:r>
                          </w:p>
                        </w:tc>
                      </w:tr>
                      <w:tr w:rsidR="003F6332" w:rsidRPr="00B67A97" w14:paraId="5D204B18" w14:textId="77777777" w:rsidTr="003025A3">
                        <w:tc>
                          <w:tcPr>
                            <w:tcW w:w="4068" w:type="dxa"/>
                          </w:tcPr>
                          <w:p w14:paraId="5FBAFD5B" w14:textId="77777777" w:rsidR="003F6332" w:rsidRPr="00B67A97" w:rsidRDefault="003F6332" w:rsidP="003025A3">
                            <w:pPr>
                              <w:ind w:left="144"/>
                              <w:rPr>
                                <w:rFonts w:ascii="Arial" w:hAnsi="Arial" w:cs="Arial"/>
                                <w:sz w:val="22"/>
                                <w:szCs w:val="22"/>
                              </w:rPr>
                            </w:pPr>
                            <w:r w:rsidRPr="00B67A97">
                              <w:rPr>
                                <w:rFonts w:ascii="Arial" w:hAnsi="Arial" w:cs="Arial"/>
                                <w:sz w:val="22"/>
                                <w:szCs w:val="22"/>
                              </w:rPr>
                              <w:t>Training</w:t>
                            </w:r>
                          </w:p>
                        </w:tc>
                        <w:tc>
                          <w:tcPr>
                            <w:tcW w:w="3600" w:type="dxa"/>
                            <w:vAlign w:val="center"/>
                          </w:tcPr>
                          <w:p w14:paraId="23966EAB" w14:textId="77777777" w:rsidR="003F6332" w:rsidRPr="00B67A97" w:rsidRDefault="003F6332" w:rsidP="003025A3">
                            <w:pPr>
                              <w:ind w:right="1170"/>
                              <w:jc w:val="right"/>
                              <w:rPr>
                                <w:rFonts w:ascii="Arial" w:hAnsi="Arial" w:cs="Arial"/>
                                <w:sz w:val="22"/>
                                <w:szCs w:val="22"/>
                              </w:rPr>
                            </w:pPr>
                            <w:r w:rsidRPr="00B67A97">
                              <w:rPr>
                                <w:rFonts w:ascii="Arial" w:hAnsi="Arial" w:cs="Arial"/>
                                <w:sz w:val="22"/>
                                <w:szCs w:val="22"/>
                              </w:rPr>
                              <w:t>750</w:t>
                            </w:r>
                          </w:p>
                        </w:tc>
                      </w:tr>
                      <w:tr w:rsidR="003F6332" w:rsidRPr="00B67A97" w14:paraId="785F77A4" w14:textId="77777777" w:rsidTr="003025A3">
                        <w:trPr>
                          <w:trHeight w:val="222"/>
                        </w:trPr>
                        <w:tc>
                          <w:tcPr>
                            <w:tcW w:w="4068" w:type="dxa"/>
                          </w:tcPr>
                          <w:p w14:paraId="3AEDC1AB" w14:textId="77777777" w:rsidR="003F6332" w:rsidRPr="00B67A97" w:rsidRDefault="003F6332" w:rsidP="003025A3">
                            <w:pPr>
                              <w:rPr>
                                <w:rFonts w:ascii="Arial" w:hAnsi="Arial" w:cs="Arial"/>
                                <w:i/>
                                <w:sz w:val="22"/>
                                <w:szCs w:val="22"/>
                              </w:rPr>
                            </w:pPr>
                            <w:r w:rsidRPr="00B67A97">
                              <w:rPr>
                                <w:rFonts w:ascii="Arial" w:hAnsi="Arial" w:cs="Arial"/>
                                <w:i/>
                                <w:sz w:val="22"/>
                                <w:szCs w:val="22"/>
                              </w:rPr>
                              <w:t xml:space="preserve">Total </w:t>
                            </w:r>
                            <w:r>
                              <w:rPr>
                                <w:rFonts w:ascii="Arial" w:hAnsi="Arial" w:cs="Arial"/>
                                <w:i/>
                                <w:sz w:val="22"/>
                                <w:szCs w:val="22"/>
                              </w:rPr>
                              <w:t>activity</w:t>
                            </w:r>
                            <w:r w:rsidRPr="00B67A97">
                              <w:rPr>
                                <w:rFonts w:ascii="Arial" w:hAnsi="Arial" w:cs="Arial"/>
                                <w:i/>
                                <w:sz w:val="22"/>
                                <w:szCs w:val="22"/>
                              </w:rPr>
                              <w:t xml:space="preserve"> costs</w:t>
                            </w:r>
                          </w:p>
                        </w:tc>
                        <w:tc>
                          <w:tcPr>
                            <w:tcW w:w="3600" w:type="dxa"/>
                            <w:vAlign w:val="center"/>
                          </w:tcPr>
                          <w:p w14:paraId="4E2B90D1" w14:textId="77777777" w:rsidR="003F6332" w:rsidRPr="00B67A97" w:rsidRDefault="003F6332" w:rsidP="003025A3">
                            <w:pPr>
                              <w:ind w:right="1170"/>
                              <w:jc w:val="right"/>
                              <w:rPr>
                                <w:rFonts w:ascii="Arial" w:hAnsi="Arial" w:cs="Arial"/>
                                <w:i/>
                                <w:sz w:val="22"/>
                                <w:szCs w:val="22"/>
                              </w:rPr>
                            </w:pPr>
                            <w:r w:rsidRPr="00B67A97">
                              <w:rPr>
                                <w:rFonts w:ascii="Arial" w:hAnsi="Arial" w:cs="Arial"/>
                                <w:i/>
                                <w:sz w:val="22"/>
                                <w:szCs w:val="22"/>
                              </w:rPr>
                              <w:t>$37,720</w:t>
                            </w:r>
                          </w:p>
                        </w:tc>
                      </w:tr>
                    </w:tbl>
                    <w:p w14:paraId="017DC6FE" w14:textId="77777777" w:rsidR="003F6332" w:rsidRPr="00B67A97" w:rsidRDefault="003F6332" w:rsidP="003F6332">
                      <w:pPr>
                        <w:rPr>
                          <w:rFonts w:ascii="Arial" w:hAnsi="Arial" w:cs="Arial"/>
                        </w:rPr>
                      </w:pPr>
                    </w:p>
                    <w:p w14:paraId="5147ADDA" w14:textId="77777777" w:rsidR="003F6332" w:rsidRPr="00B67A97" w:rsidRDefault="003F6332" w:rsidP="003F6332">
                      <w:pPr>
                        <w:rPr>
                          <w:rFonts w:ascii="Arial" w:hAnsi="Arial" w:cs="Arial"/>
                        </w:rPr>
                      </w:pPr>
                      <w:r w:rsidRPr="00B67A97">
                        <w:rPr>
                          <w:rFonts w:ascii="Arial" w:hAnsi="Arial" w:cs="Arial"/>
                        </w:rPr>
                        <w:t xml:space="preserve">At least one expense </w:t>
                      </w:r>
                      <w:r>
                        <w:rPr>
                          <w:rFonts w:ascii="Arial" w:hAnsi="Arial" w:cs="Arial"/>
                        </w:rPr>
                        <w:t>is</w:t>
                      </w:r>
                      <w:r w:rsidRPr="00B67A97">
                        <w:rPr>
                          <w:rFonts w:ascii="Arial" w:hAnsi="Arial" w:cs="Arial"/>
                        </w:rPr>
                        <w:t xml:space="preserve"> selected from each expense category that is equal or exceeds 5% ($1,</w:t>
                      </w:r>
                      <w:r>
                        <w:rPr>
                          <w:rFonts w:ascii="Arial" w:hAnsi="Arial" w:cs="Arial"/>
                        </w:rPr>
                        <w:t>886</w:t>
                      </w:r>
                      <w:r w:rsidRPr="00B67A97">
                        <w:rPr>
                          <w:rFonts w:ascii="Arial" w:hAnsi="Arial" w:cs="Arial"/>
                        </w:rPr>
                        <w:t>) of the programme expenses</w:t>
                      </w:r>
                      <w:r>
                        <w:rPr>
                          <w:rFonts w:ascii="Arial" w:hAnsi="Arial" w:cs="Arial"/>
                        </w:rPr>
                        <w:t>. T</w:t>
                      </w:r>
                      <w:r w:rsidRPr="00B67A97">
                        <w:rPr>
                          <w:rFonts w:ascii="Arial" w:hAnsi="Arial" w:cs="Arial"/>
                        </w:rPr>
                        <w:t>her</w:t>
                      </w:r>
                      <w:r>
                        <w:rPr>
                          <w:rFonts w:ascii="Arial" w:hAnsi="Arial" w:cs="Arial"/>
                        </w:rPr>
                        <w:t>efore, expenses selected for testing are:</w:t>
                      </w:r>
                    </w:p>
                    <w:p w14:paraId="45E56B26" w14:textId="77777777" w:rsidR="003F6332" w:rsidRPr="00B67A97" w:rsidRDefault="003F6332" w:rsidP="003F6332">
                      <w:pPr>
                        <w:pStyle w:val="ListParagraph"/>
                        <w:numPr>
                          <w:ilvl w:val="0"/>
                          <w:numId w:val="29"/>
                        </w:numPr>
                        <w:spacing w:after="0" w:line="240" w:lineRule="auto"/>
                        <w:rPr>
                          <w:rFonts w:ascii="Arial" w:hAnsi="Arial" w:cs="Arial"/>
                        </w:rPr>
                      </w:pPr>
                      <w:r w:rsidRPr="00B67A97">
                        <w:rPr>
                          <w:rFonts w:ascii="Arial" w:hAnsi="Arial" w:cs="Arial"/>
                        </w:rPr>
                        <w:t>Personnel (salaries and wages)</w:t>
                      </w:r>
                    </w:p>
                    <w:p w14:paraId="0D4C65C7" w14:textId="77777777" w:rsidR="003F6332" w:rsidRPr="00B67A97" w:rsidRDefault="003F6332" w:rsidP="003F6332">
                      <w:pPr>
                        <w:pStyle w:val="ListParagraph"/>
                        <w:numPr>
                          <w:ilvl w:val="0"/>
                          <w:numId w:val="29"/>
                        </w:numPr>
                        <w:spacing w:after="0" w:line="240" w:lineRule="auto"/>
                        <w:rPr>
                          <w:rFonts w:ascii="Arial" w:hAnsi="Arial" w:cs="Arial"/>
                        </w:rPr>
                      </w:pPr>
                      <w:r w:rsidRPr="00B67A97">
                        <w:rPr>
                          <w:rFonts w:ascii="Arial" w:hAnsi="Arial" w:cs="Arial"/>
                        </w:rPr>
                        <w:t>Consultation</w:t>
                      </w:r>
                    </w:p>
                    <w:p w14:paraId="46E93605" w14:textId="77777777" w:rsidR="003F6332" w:rsidRPr="00B67A97" w:rsidRDefault="003F6332" w:rsidP="003F6332">
                      <w:pPr>
                        <w:pStyle w:val="ListParagraph"/>
                        <w:numPr>
                          <w:ilvl w:val="0"/>
                          <w:numId w:val="29"/>
                        </w:numPr>
                        <w:spacing w:after="0" w:line="240" w:lineRule="auto"/>
                        <w:rPr>
                          <w:rFonts w:ascii="Arial" w:hAnsi="Arial" w:cs="Arial"/>
                        </w:rPr>
                      </w:pPr>
                      <w:r w:rsidRPr="00B67A97">
                        <w:rPr>
                          <w:rFonts w:ascii="Arial" w:hAnsi="Arial" w:cs="Arial"/>
                        </w:rPr>
                        <w:t>Construction</w:t>
                      </w:r>
                    </w:p>
                    <w:p w14:paraId="7BCA3687" w14:textId="77777777" w:rsidR="003F6332" w:rsidRDefault="003F6332" w:rsidP="003F6332">
                      <w:pPr>
                        <w:pStyle w:val="ListParagraph"/>
                        <w:numPr>
                          <w:ilvl w:val="0"/>
                          <w:numId w:val="29"/>
                        </w:numPr>
                        <w:spacing w:after="0" w:line="240" w:lineRule="auto"/>
                        <w:rPr>
                          <w:rFonts w:ascii="Arial" w:hAnsi="Arial" w:cs="Arial"/>
                        </w:rPr>
                      </w:pPr>
                      <w:r w:rsidRPr="00B67A97">
                        <w:rPr>
                          <w:rFonts w:ascii="Arial" w:hAnsi="Arial" w:cs="Arial"/>
                        </w:rPr>
                        <w:t>Direct materials</w:t>
                      </w:r>
                    </w:p>
                    <w:p w14:paraId="179ADBA5" w14:textId="77777777" w:rsidR="003F6332" w:rsidRDefault="003F6332" w:rsidP="003F6332">
                      <w:pPr>
                        <w:spacing w:after="0" w:line="240" w:lineRule="auto"/>
                        <w:rPr>
                          <w:rFonts w:ascii="Arial" w:hAnsi="Arial" w:cs="Arial"/>
                        </w:rPr>
                      </w:pPr>
                    </w:p>
                    <w:p w14:paraId="2AE9137F" w14:textId="77777777" w:rsidR="003F6332" w:rsidRPr="00586751" w:rsidRDefault="003F6332" w:rsidP="003F6332">
                      <w:pPr>
                        <w:rPr>
                          <w:rFonts w:ascii="Arial" w:hAnsi="Arial" w:cs="Arial"/>
                        </w:rPr>
                      </w:pPr>
                      <w:r>
                        <w:rPr>
                          <w:rFonts w:ascii="Arial" w:hAnsi="Arial" w:cs="Arial"/>
                        </w:rPr>
                        <w:t>T</w:t>
                      </w:r>
                      <w:r w:rsidRPr="00586751">
                        <w:rPr>
                          <w:rFonts w:ascii="Arial" w:hAnsi="Arial" w:cs="Arial"/>
                        </w:rPr>
                        <w:t>he category</w:t>
                      </w:r>
                      <w:r>
                        <w:rPr>
                          <w:rFonts w:ascii="Arial" w:hAnsi="Arial" w:cs="Arial"/>
                        </w:rPr>
                        <w:t>, Direct M</w:t>
                      </w:r>
                      <w:r w:rsidRPr="00586751">
                        <w:rPr>
                          <w:rFonts w:ascii="Arial" w:hAnsi="Arial" w:cs="Arial"/>
                        </w:rPr>
                        <w:t>aterials</w:t>
                      </w:r>
                      <w:r>
                        <w:rPr>
                          <w:rFonts w:ascii="Arial" w:hAnsi="Arial" w:cs="Arial"/>
                        </w:rPr>
                        <w:t>, included the following detailed transactions</w:t>
                      </w:r>
                      <w:r w:rsidRPr="00586751">
                        <w:rPr>
                          <w:rFonts w:ascii="Arial" w:hAnsi="Arial" w:cs="Arial"/>
                        </w:rPr>
                        <w:t>:</w:t>
                      </w:r>
                    </w:p>
                    <w:tbl>
                      <w:tblPr>
                        <w:tblStyle w:val="TableGrid20"/>
                        <w:tblW w:w="8100" w:type="dxa"/>
                        <w:tblInd w:w="288" w:type="dxa"/>
                        <w:tblLook w:val="04A0" w:firstRow="1" w:lastRow="0" w:firstColumn="1" w:lastColumn="0" w:noHBand="0" w:noVBand="1"/>
                      </w:tblPr>
                      <w:tblGrid>
                        <w:gridCol w:w="1368"/>
                        <w:gridCol w:w="1080"/>
                        <w:gridCol w:w="3932"/>
                        <w:gridCol w:w="1720"/>
                      </w:tblGrid>
                      <w:tr w:rsidR="003F6332" w:rsidRPr="00586751" w14:paraId="072EB740" w14:textId="77777777" w:rsidTr="00845B4A">
                        <w:tc>
                          <w:tcPr>
                            <w:tcW w:w="1368" w:type="dxa"/>
                          </w:tcPr>
                          <w:p w14:paraId="4A9DBEB6" w14:textId="77777777" w:rsidR="003F6332" w:rsidRPr="00586751" w:rsidRDefault="003F6332" w:rsidP="009F205D">
                            <w:pPr>
                              <w:rPr>
                                <w:rFonts w:ascii="Arial" w:hAnsi="Arial" w:cs="Arial"/>
                                <w:b/>
                                <w:sz w:val="22"/>
                                <w:szCs w:val="22"/>
                              </w:rPr>
                            </w:pPr>
                            <w:r w:rsidRPr="00586751">
                              <w:rPr>
                                <w:rFonts w:ascii="Arial" w:hAnsi="Arial" w:cs="Arial"/>
                                <w:b/>
                                <w:sz w:val="22"/>
                                <w:szCs w:val="22"/>
                              </w:rPr>
                              <w:t>Record #</w:t>
                            </w:r>
                          </w:p>
                        </w:tc>
                        <w:tc>
                          <w:tcPr>
                            <w:tcW w:w="1080" w:type="dxa"/>
                          </w:tcPr>
                          <w:p w14:paraId="20AA2236" w14:textId="77777777" w:rsidR="003F6332" w:rsidRPr="00586751" w:rsidRDefault="003F6332" w:rsidP="009F205D">
                            <w:pPr>
                              <w:rPr>
                                <w:rFonts w:ascii="Arial" w:hAnsi="Arial" w:cs="Arial"/>
                                <w:b/>
                                <w:sz w:val="22"/>
                                <w:szCs w:val="22"/>
                              </w:rPr>
                            </w:pPr>
                            <w:r w:rsidRPr="00586751">
                              <w:rPr>
                                <w:rFonts w:ascii="Arial" w:hAnsi="Arial" w:cs="Arial"/>
                                <w:b/>
                                <w:sz w:val="22"/>
                                <w:szCs w:val="22"/>
                              </w:rPr>
                              <w:t>Date</w:t>
                            </w:r>
                          </w:p>
                        </w:tc>
                        <w:tc>
                          <w:tcPr>
                            <w:tcW w:w="3932" w:type="dxa"/>
                          </w:tcPr>
                          <w:p w14:paraId="39EF4025" w14:textId="77777777" w:rsidR="003F6332" w:rsidRPr="00586751" w:rsidRDefault="003F6332" w:rsidP="009F205D">
                            <w:pPr>
                              <w:rPr>
                                <w:rFonts w:ascii="Arial" w:hAnsi="Arial" w:cs="Arial"/>
                                <w:b/>
                                <w:sz w:val="22"/>
                                <w:szCs w:val="22"/>
                              </w:rPr>
                            </w:pPr>
                            <w:r w:rsidRPr="00586751">
                              <w:rPr>
                                <w:rFonts w:ascii="Arial" w:hAnsi="Arial" w:cs="Arial"/>
                                <w:b/>
                                <w:sz w:val="22"/>
                                <w:szCs w:val="22"/>
                              </w:rPr>
                              <w:t>Description</w:t>
                            </w:r>
                          </w:p>
                        </w:tc>
                        <w:tc>
                          <w:tcPr>
                            <w:tcW w:w="1720" w:type="dxa"/>
                          </w:tcPr>
                          <w:p w14:paraId="2A7C8CB5" w14:textId="77777777" w:rsidR="003F6332" w:rsidRPr="00586751" w:rsidRDefault="003F6332" w:rsidP="009F205D">
                            <w:pPr>
                              <w:rPr>
                                <w:rFonts w:ascii="Arial" w:hAnsi="Arial" w:cs="Arial"/>
                                <w:b/>
                                <w:sz w:val="22"/>
                                <w:szCs w:val="22"/>
                              </w:rPr>
                            </w:pPr>
                            <w:r w:rsidRPr="00586751">
                              <w:rPr>
                                <w:rFonts w:ascii="Arial" w:hAnsi="Arial" w:cs="Arial"/>
                                <w:b/>
                                <w:sz w:val="22"/>
                                <w:szCs w:val="22"/>
                              </w:rPr>
                              <w:t>Amount</w:t>
                            </w:r>
                          </w:p>
                        </w:tc>
                      </w:tr>
                      <w:tr w:rsidR="003F6332" w:rsidRPr="00586751" w14:paraId="241E597D" w14:textId="77777777" w:rsidTr="00845B4A">
                        <w:tc>
                          <w:tcPr>
                            <w:tcW w:w="1368" w:type="dxa"/>
                          </w:tcPr>
                          <w:p w14:paraId="2638CE45" w14:textId="77777777" w:rsidR="003F6332" w:rsidRPr="00586751" w:rsidRDefault="003F6332" w:rsidP="009F205D">
                            <w:pPr>
                              <w:rPr>
                                <w:rFonts w:ascii="Arial" w:hAnsi="Arial" w:cs="Arial"/>
                                <w:sz w:val="22"/>
                                <w:szCs w:val="22"/>
                              </w:rPr>
                            </w:pPr>
                            <w:r w:rsidRPr="00586751">
                              <w:rPr>
                                <w:rFonts w:ascii="Arial" w:hAnsi="Arial" w:cs="Arial"/>
                                <w:sz w:val="22"/>
                                <w:szCs w:val="22"/>
                              </w:rPr>
                              <w:t>7305</w:t>
                            </w:r>
                          </w:p>
                        </w:tc>
                        <w:tc>
                          <w:tcPr>
                            <w:tcW w:w="1080" w:type="dxa"/>
                            <w:vAlign w:val="center"/>
                          </w:tcPr>
                          <w:p w14:paraId="6C4DF37F" w14:textId="77777777" w:rsidR="003F6332" w:rsidRPr="00586751" w:rsidRDefault="003F6332" w:rsidP="009F205D">
                            <w:pPr>
                              <w:jc w:val="center"/>
                              <w:rPr>
                                <w:rFonts w:ascii="Arial" w:hAnsi="Arial" w:cs="Arial"/>
                                <w:sz w:val="22"/>
                                <w:szCs w:val="22"/>
                              </w:rPr>
                            </w:pPr>
                            <w:r w:rsidRPr="00586751">
                              <w:rPr>
                                <w:rFonts w:ascii="Arial" w:hAnsi="Arial" w:cs="Arial"/>
                                <w:color w:val="2F5496" w:themeColor="accent1" w:themeShade="BF"/>
                                <w:sz w:val="22"/>
                                <w:szCs w:val="22"/>
                              </w:rPr>
                              <w:t>26-Dec</w:t>
                            </w:r>
                          </w:p>
                        </w:tc>
                        <w:tc>
                          <w:tcPr>
                            <w:tcW w:w="3932" w:type="dxa"/>
                          </w:tcPr>
                          <w:p w14:paraId="05834574" w14:textId="77777777" w:rsidR="003F6332" w:rsidRPr="00586751" w:rsidRDefault="003F6332" w:rsidP="009F205D">
                            <w:pPr>
                              <w:rPr>
                                <w:rFonts w:ascii="Arial" w:hAnsi="Arial" w:cs="Arial"/>
                                <w:sz w:val="22"/>
                                <w:szCs w:val="22"/>
                              </w:rPr>
                            </w:pPr>
                            <w:r w:rsidRPr="00586751">
                              <w:rPr>
                                <w:rFonts w:ascii="Arial" w:hAnsi="Arial" w:cs="Arial"/>
                                <w:sz w:val="22"/>
                                <w:szCs w:val="22"/>
                              </w:rPr>
                              <w:t>Septic tanks</w:t>
                            </w:r>
                          </w:p>
                        </w:tc>
                        <w:tc>
                          <w:tcPr>
                            <w:tcW w:w="1720" w:type="dxa"/>
                            <w:vAlign w:val="center"/>
                          </w:tcPr>
                          <w:p w14:paraId="180C1F6D" w14:textId="77777777" w:rsidR="003F6332" w:rsidRPr="00586751" w:rsidRDefault="003F6332" w:rsidP="009F205D">
                            <w:pPr>
                              <w:ind w:right="252"/>
                              <w:jc w:val="right"/>
                              <w:rPr>
                                <w:rFonts w:ascii="Arial" w:hAnsi="Arial" w:cs="Arial"/>
                                <w:sz w:val="22"/>
                                <w:szCs w:val="22"/>
                              </w:rPr>
                            </w:pPr>
                            <w:r w:rsidRPr="00586751">
                              <w:rPr>
                                <w:rFonts w:ascii="Arial" w:hAnsi="Arial" w:cs="Arial"/>
                                <w:sz w:val="22"/>
                                <w:szCs w:val="22"/>
                              </w:rPr>
                              <w:t>2,678</w:t>
                            </w:r>
                          </w:p>
                        </w:tc>
                      </w:tr>
                      <w:tr w:rsidR="003F6332" w:rsidRPr="00586751" w14:paraId="34B11ED9" w14:textId="77777777" w:rsidTr="00845B4A">
                        <w:tc>
                          <w:tcPr>
                            <w:tcW w:w="1368" w:type="dxa"/>
                          </w:tcPr>
                          <w:p w14:paraId="3B5BCF6D" w14:textId="77777777" w:rsidR="003F6332" w:rsidRPr="00586751" w:rsidRDefault="003F6332" w:rsidP="009F205D">
                            <w:pPr>
                              <w:rPr>
                                <w:rFonts w:ascii="Arial" w:hAnsi="Arial" w:cs="Arial"/>
                                <w:sz w:val="22"/>
                                <w:szCs w:val="22"/>
                              </w:rPr>
                            </w:pPr>
                            <w:r w:rsidRPr="00586751">
                              <w:rPr>
                                <w:rFonts w:ascii="Arial" w:hAnsi="Arial" w:cs="Arial"/>
                                <w:sz w:val="22"/>
                                <w:szCs w:val="22"/>
                              </w:rPr>
                              <w:t>7309</w:t>
                            </w:r>
                          </w:p>
                        </w:tc>
                        <w:tc>
                          <w:tcPr>
                            <w:tcW w:w="1080" w:type="dxa"/>
                            <w:vAlign w:val="center"/>
                          </w:tcPr>
                          <w:p w14:paraId="4C315938" w14:textId="77777777" w:rsidR="003F6332" w:rsidRPr="00586751" w:rsidRDefault="003F6332" w:rsidP="009F205D">
                            <w:pPr>
                              <w:jc w:val="center"/>
                              <w:rPr>
                                <w:rFonts w:ascii="Arial" w:hAnsi="Arial" w:cs="Arial"/>
                                <w:sz w:val="22"/>
                                <w:szCs w:val="22"/>
                              </w:rPr>
                            </w:pPr>
                            <w:r w:rsidRPr="00586751">
                              <w:rPr>
                                <w:rFonts w:ascii="Arial" w:hAnsi="Arial" w:cs="Arial"/>
                                <w:sz w:val="22"/>
                                <w:szCs w:val="22"/>
                              </w:rPr>
                              <w:t>05-Jan</w:t>
                            </w:r>
                          </w:p>
                        </w:tc>
                        <w:tc>
                          <w:tcPr>
                            <w:tcW w:w="3932" w:type="dxa"/>
                          </w:tcPr>
                          <w:p w14:paraId="1C38A445" w14:textId="77777777" w:rsidR="003F6332" w:rsidRPr="00586751" w:rsidRDefault="003F6332" w:rsidP="009F205D">
                            <w:pPr>
                              <w:rPr>
                                <w:rFonts w:ascii="Arial" w:hAnsi="Arial" w:cs="Arial"/>
                                <w:sz w:val="22"/>
                                <w:szCs w:val="22"/>
                              </w:rPr>
                            </w:pPr>
                            <w:r w:rsidRPr="00586751">
                              <w:rPr>
                                <w:rFonts w:ascii="Arial" w:hAnsi="Arial" w:cs="Arial"/>
                                <w:sz w:val="22"/>
                                <w:szCs w:val="22"/>
                              </w:rPr>
                              <w:t>Fixtures</w:t>
                            </w:r>
                          </w:p>
                        </w:tc>
                        <w:tc>
                          <w:tcPr>
                            <w:tcW w:w="1720" w:type="dxa"/>
                            <w:vAlign w:val="center"/>
                          </w:tcPr>
                          <w:p w14:paraId="4402A643" w14:textId="77777777" w:rsidR="003F6332" w:rsidRPr="00586751" w:rsidRDefault="003F6332" w:rsidP="009F205D">
                            <w:pPr>
                              <w:ind w:right="252"/>
                              <w:jc w:val="right"/>
                              <w:rPr>
                                <w:rFonts w:ascii="Arial" w:hAnsi="Arial" w:cs="Arial"/>
                                <w:sz w:val="22"/>
                                <w:szCs w:val="22"/>
                              </w:rPr>
                            </w:pPr>
                            <w:r w:rsidRPr="00586751">
                              <w:rPr>
                                <w:rFonts w:ascii="Arial" w:hAnsi="Arial" w:cs="Arial"/>
                                <w:sz w:val="22"/>
                                <w:szCs w:val="22"/>
                              </w:rPr>
                              <w:t>175</w:t>
                            </w:r>
                          </w:p>
                        </w:tc>
                      </w:tr>
                      <w:tr w:rsidR="003F6332" w:rsidRPr="00586751" w14:paraId="1875C3CE" w14:textId="77777777" w:rsidTr="00845B4A">
                        <w:tc>
                          <w:tcPr>
                            <w:tcW w:w="1368" w:type="dxa"/>
                          </w:tcPr>
                          <w:p w14:paraId="09F941C1" w14:textId="77777777" w:rsidR="003F6332" w:rsidRPr="00586751" w:rsidRDefault="003F6332" w:rsidP="009F205D">
                            <w:pPr>
                              <w:rPr>
                                <w:rFonts w:ascii="Arial" w:hAnsi="Arial" w:cs="Arial"/>
                                <w:sz w:val="22"/>
                                <w:szCs w:val="22"/>
                              </w:rPr>
                            </w:pPr>
                            <w:r w:rsidRPr="00586751">
                              <w:rPr>
                                <w:rFonts w:ascii="Arial" w:hAnsi="Arial" w:cs="Arial"/>
                                <w:sz w:val="22"/>
                                <w:szCs w:val="22"/>
                              </w:rPr>
                              <w:t>7310</w:t>
                            </w:r>
                          </w:p>
                        </w:tc>
                        <w:tc>
                          <w:tcPr>
                            <w:tcW w:w="1080" w:type="dxa"/>
                            <w:vAlign w:val="center"/>
                          </w:tcPr>
                          <w:p w14:paraId="3A5C3133" w14:textId="77777777" w:rsidR="003F6332" w:rsidRPr="00586751" w:rsidRDefault="003F6332" w:rsidP="009F205D">
                            <w:pPr>
                              <w:jc w:val="center"/>
                              <w:rPr>
                                <w:rFonts w:ascii="Arial" w:hAnsi="Arial" w:cs="Arial"/>
                                <w:sz w:val="22"/>
                                <w:szCs w:val="22"/>
                              </w:rPr>
                            </w:pPr>
                            <w:r w:rsidRPr="00586751">
                              <w:rPr>
                                <w:rFonts w:ascii="Arial" w:hAnsi="Arial" w:cs="Arial"/>
                                <w:sz w:val="22"/>
                                <w:szCs w:val="22"/>
                              </w:rPr>
                              <w:t>10-Jan</w:t>
                            </w:r>
                          </w:p>
                        </w:tc>
                        <w:tc>
                          <w:tcPr>
                            <w:tcW w:w="3932" w:type="dxa"/>
                          </w:tcPr>
                          <w:p w14:paraId="7DD8522E" w14:textId="77777777" w:rsidR="003F6332" w:rsidRPr="00586751" w:rsidRDefault="003F6332" w:rsidP="009F205D">
                            <w:pPr>
                              <w:rPr>
                                <w:rFonts w:ascii="Arial" w:hAnsi="Arial" w:cs="Arial"/>
                                <w:sz w:val="22"/>
                                <w:szCs w:val="22"/>
                              </w:rPr>
                            </w:pPr>
                            <w:r w:rsidRPr="00586751">
                              <w:rPr>
                                <w:rFonts w:ascii="Arial" w:hAnsi="Arial" w:cs="Arial"/>
                                <w:sz w:val="22"/>
                                <w:szCs w:val="22"/>
                              </w:rPr>
                              <w:t>Construction supplies</w:t>
                            </w:r>
                          </w:p>
                        </w:tc>
                        <w:tc>
                          <w:tcPr>
                            <w:tcW w:w="1720" w:type="dxa"/>
                            <w:vAlign w:val="center"/>
                          </w:tcPr>
                          <w:p w14:paraId="6ED5BB0D" w14:textId="77777777" w:rsidR="003F6332" w:rsidRPr="00586751" w:rsidRDefault="003F6332" w:rsidP="009F205D">
                            <w:pPr>
                              <w:ind w:right="252"/>
                              <w:jc w:val="right"/>
                              <w:rPr>
                                <w:rFonts w:ascii="Arial" w:hAnsi="Arial" w:cs="Arial"/>
                                <w:sz w:val="22"/>
                                <w:szCs w:val="22"/>
                              </w:rPr>
                            </w:pPr>
                            <w:r w:rsidRPr="00586751">
                              <w:rPr>
                                <w:rFonts w:ascii="Arial" w:hAnsi="Arial" w:cs="Arial"/>
                                <w:color w:val="2F5496" w:themeColor="accent1" w:themeShade="BF"/>
                                <w:sz w:val="22"/>
                                <w:szCs w:val="22"/>
                              </w:rPr>
                              <w:t>3,335</w:t>
                            </w:r>
                          </w:p>
                        </w:tc>
                      </w:tr>
                      <w:tr w:rsidR="003F6332" w:rsidRPr="00586751" w14:paraId="2689F08C" w14:textId="77777777" w:rsidTr="00845B4A">
                        <w:tc>
                          <w:tcPr>
                            <w:tcW w:w="1368" w:type="dxa"/>
                          </w:tcPr>
                          <w:p w14:paraId="78E586D5" w14:textId="77777777" w:rsidR="003F6332" w:rsidRPr="00586751" w:rsidRDefault="003F6332" w:rsidP="009F205D">
                            <w:pPr>
                              <w:rPr>
                                <w:rFonts w:ascii="Arial" w:hAnsi="Arial" w:cs="Arial"/>
                                <w:sz w:val="22"/>
                                <w:szCs w:val="22"/>
                              </w:rPr>
                            </w:pPr>
                            <w:r w:rsidRPr="00586751">
                              <w:rPr>
                                <w:rFonts w:ascii="Arial" w:hAnsi="Arial" w:cs="Arial"/>
                                <w:sz w:val="22"/>
                                <w:szCs w:val="22"/>
                              </w:rPr>
                              <w:t>7331</w:t>
                            </w:r>
                          </w:p>
                        </w:tc>
                        <w:tc>
                          <w:tcPr>
                            <w:tcW w:w="1080" w:type="dxa"/>
                            <w:vAlign w:val="center"/>
                          </w:tcPr>
                          <w:p w14:paraId="187280C8" w14:textId="77777777" w:rsidR="003F6332" w:rsidRPr="00586751" w:rsidRDefault="003F6332" w:rsidP="009F205D">
                            <w:pPr>
                              <w:jc w:val="center"/>
                              <w:rPr>
                                <w:rFonts w:ascii="Arial" w:hAnsi="Arial" w:cs="Arial"/>
                                <w:sz w:val="22"/>
                                <w:szCs w:val="22"/>
                              </w:rPr>
                            </w:pPr>
                            <w:r w:rsidRPr="00586751">
                              <w:rPr>
                                <w:rFonts w:ascii="Arial" w:hAnsi="Arial" w:cs="Arial"/>
                                <w:sz w:val="22"/>
                                <w:szCs w:val="22"/>
                              </w:rPr>
                              <w:t>12-Feb</w:t>
                            </w:r>
                          </w:p>
                        </w:tc>
                        <w:tc>
                          <w:tcPr>
                            <w:tcW w:w="3932" w:type="dxa"/>
                          </w:tcPr>
                          <w:p w14:paraId="7BC3459B" w14:textId="77777777" w:rsidR="003F6332" w:rsidRPr="00586751" w:rsidRDefault="003F6332" w:rsidP="009F205D">
                            <w:pPr>
                              <w:rPr>
                                <w:rFonts w:ascii="Arial" w:hAnsi="Arial" w:cs="Arial"/>
                                <w:sz w:val="22"/>
                                <w:szCs w:val="22"/>
                              </w:rPr>
                            </w:pPr>
                            <w:r w:rsidRPr="00586751">
                              <w:rPr>
                                <w:rFonts w:ascii="Arial" w:hAnsi="Arial" w:cs="Arial"/>
                                <w:sz w:val="22"/>
                                <w:szCs w:val="22"/>
                              </w:rPr>
                              <w:t>Storage tanks</w:t>
                            </w:r>
                          </w:p>
                        </w:tc>
                        <w:tc>
                          <w:tcPr>
                            <w:tcW w:w="1720" w:type="dxa"/>
                            <w:vAlign w:val="center"/>
                          </w:tcPr>
                          <w:p w14:paraId="0D523A0E" w14:textId="77777777" w:rsidR="003F6332" w:rsidRPr="00586751" w:rsidRDefault="003F6332" w:rsidP="009F205D">
                            <w:pPr>
                              <w:ind w:right="252"/>
                              <w:jc w:val="right"/>
                              <w:rPr>
                                <w:rFonts w:ascii="Arial" w:hAnsi="Arial" w:cs="Arial"/>
                                <w:sz w:val="22"/>
                                <w:szCs w:val="22"/>
                              </w:rPr>
                            </w:pPr>
                            <w:r w:rsidRPr="00586751">
                              <w:rPr>
                                <w:rFonts w:ascii="Arial" w:hAnsi="Arial" w:cs="Arial"/>
                                <w:color w:val="2F5496" w:themeColor="accent1" w:themeShade="BF"/>
                                <w:sz w:val="22"/>
                                <w:szCs w:val="22"/>
                              </w:rPr>
                              <w:t>2,000</w:t>
                            </w:r>
                          </w:p>
                        </w:tc>
                      </w:tr>
                      <w:tr w:rsidR="003F6332" w:rsidRPr="00586751" w14:paraId="002F79DE" w14:textId="77777777" w:rsidTr="00845B4A">
                        <w:tc>
                          <w:tcPr>
                            <w:tcW w:w="1368" w:type="dxa"/>
                          </w:tcPr>
                          <w:p w14:paraId="14DDECF3" w14:textId="77777777" w:rsidR="003F6332" w:rsidRPr="00586751" w:rsidRDefault="003F6332" w:rsidP="009F205D">
                            <w:pPr>
                              <w:rPr>
                                <w:rFonts w:ascii="Arial" w:hAnsi="Arial" w:cs="Arial"/>
                                <w:sz w:val="22"/>
                                <w:szCs w:val="22"/>
                              </w:rPr>
                            </w:pPr>
                            <w:r w:rsidRPr="00586751">
                              <w:rPr>
                                <w:rFonts w:ascii="Arial" w:hAnsi="Arial" w:cs="Arial"/>
                                <w:sz w:val="22"/>
                                <w:szCs w:val="22"/>
                              </w:rPr>
                              <w:t>7333</w:t>
                            </w:r>
                          </w:p>
                        </w:tc>
                        <w:tc>
                          <w:tcPr>
                            <w:tcW w:w="1080" w:type="dxa"/>
                            <w:vAlign w:val="center"/>
                          </w:tcPr>
                          <w:p w14:paraId="20D7E1B3" w14:textId="77777777" w:rsidR="003F6332" w:rsidRPr="00586751" w:rsidRDefault="003F6332" w:rsidP="009F205D">
                            <w:pPr>
                              <w:jc w:val="center"/>
                              <w:rPr>
                                <w:rFonts w:ascii="Arial" w:hAnsi="Arial" w:cs="Arial"/>
                                <w:sz w:val="22"/>
                                <w:szCs w:val="22"/>
                              </w:rPr>
                            </w:pPr>
                            <w:r w:rsidRPr="00586751">
                              <w:rPr>
                                <w:rFonts w:ascii="Arial" w:hAnsi="Arial" w:cs="Arial"/>
                                <w:sz w:val="22"/>
                                <w:szCs w:val="22"/>
                              </w:rPr>
                              <w:t>17-Feb</w:t>
                            </w:r>
                          </w:p>
                        </w:tc>
                        <w:tc>
                          <w:tcPr>
                            <w:tcW w:w="3932" w:type="dxa"/>
                          </w:tcPr>
                          <w:p w14:paraId="14FA4514" w14:textId="77777777" w:rsidR="003F6332" w:rsidRPr="00586751" w:rsidRDefault="003F6332" w:rsidP="009F205D">
                            <w:pPr>
                              <w:rPr>
                                <w:rFonts w:ascii="Arial" w:hAnsi="Arial" w:cs="Arial"/>
                                <w:sz w:val="22"/>
                                <w:szCs w:val="22"/>
                              </w:rPr>
                            </w:pPr>
                            <w:r w:rsidRPr="00586751">
                              <w:rPr>
                                <w:rFonts w:ascii="Arial" w:hAnsi="Arial" w:cs="Arial"/>
                                <w:sz w:val="22"/>
                                <w:szCs w:val="22"/>
                              </w:rPr>
                              <w:t>Lighting</w:t>
                            </w:r>
                          </w:p>
                        </w:tc>
                        <w:tc>
                          <w:tcPr>
                            <w:tcW w:w="1720" w:type="dxa"/>
                            <w:vAlign w:val="center"/>
                          </w:tcPr>
                          <w:p w14:paraId="6038DAD1" w14:textId="77777777" w:rsidR="003F6332" w:rsidRPr="00586751" w:rsidRDefault="003F6332" w:rsidP="009F205D">
                            <w:pPr>
                              <w:ind w:right="252"/>
                              <w:jc w:val="right"/>
                              <w:rPr>
                                <w:rFonts w:ascii="Arial" w:hAnsi="Arial" w:cs="Arial"/>
                                <w:sz w:val="22"/>
                                <w:szCs w:val="22"/>
                              </w:rPr>
                            </w:pPr>
                            <w:r w:rsidRPr="00586751">
                              <w:rPr>
                                <w:rFonts w:ascii="Arial" w:hAnsi="Arial" w:cs="Arial"/>
                                <w:sz w:val="22"/>
                                <w:szCs w:val="22"/>
                              </w:rPr>
                              <w:t>415</w:t>
                            </w:r>
                          </w:p>
                        </w:tc>
                      </w:tr>
                      <w:tr w:rsidR="003F6332" w:rsidRPr="00586751" w14:paraId="13E52062" w14:textId="77777777" w:rsidTr="00845B4A">
                        <w:tc>
                          <w:tcPr>
                            <w:tcW w:w="1368" w:type="dxa"/>
                          </w:tcPr>
                          <w:p w14:paraId="3862E961" w14:textId="77777777" w:rsidR="003F6332" w:rsidRPr="00586751" w:rsidRDefault="003F6332" w:rsidP="009F205D">
                            <w:pPr>
                              <w:rPr>
                                <w:rFonts w:ascii="Arial" w:hAnsi="Arial" w:cs="Arial"/>
                                <w:sz w:val="22"/>
                                <w:szCs w:val="22"/>
                              </w:rPr>
                            </w:pPr>
                            <w:r w:rsidRPr="00586751">
                              <w:rPr>
                                <w:rFonts w:ascii="Arial" w:hAnsi="Arial" w:cs="Arial"/>
                                <w:sz w:val="22"/>
                                <w:szCs w:val="22"/>
                              </w:rPr>
                              <w:t>7336</w:t>
                            </w:r>
                          </w:p>
                        </w:tc>
                        <w:tc>
                          <w:tcPr>
                            <w:tcW w:w="1080" w:type="dxa"/>
                            <w:vAlign w:val="center"/>
                          </w:tcPr>
                          <w:p w14:paraId="459FFCC4" w14:textId="77777777" w:rsidR="003F6332" w:rsidRPr="00586751" w:rsidRDefault="003F6332" w:rsidP="009F205D">
                            <w:pPr>
                              <w:jc w:val="center"/>
                              <w:rPr>
                                <w:rFonts w:ascii="Arial" w:hAnsi="Arial" w:cs="Arial"/>
                                <w:sz w:val="22"/>
                                <w:szCs w:val="22"/>
                              </w:rPr>
                            </w:pPr>
                            <w:r w:rsidRPr="00586751">
                              <w:rPr>
                                <w:rFonts w:ascii="Arial" w:hAnsi="Arial" w:cs="Arial"/>
                                <w:sz w:val="22"/>
                                <w:szCs w:val="22"/>
                              </w:rPr>
                              <w:t>05-Mar</w:t>
                            </w:r>
                          </w:p>
                        </w:tc>
                        <w:tc>
                          <w:tcPr>
                            <w:tcW w:w="3932" w:type="dxa"/>
                          </w:tcPr>
                          <w:p w14:paraId="25B0BADB" w14:textId="77777777" w:rsidR="003F6332" w:rsidRPr="00586751" w:rsidRDefault="003F6332" w:rsidP="009F205D">
                            <w:pPr>
                              <w:rPr>
                                <w:rFonts w:ascii="Arial" w:hAnsi="Arial" w:cs="Arial"/>
                                <w:sz w:val="22"/>
                                <w:szCs w:val="22"/>
                              </w:rPr>
                            </w:pPr>
                          </w:p>
                        </w:tc>
                        <w:tc>
                          <w:tcPr>
                            <w:tcW w:w="1720" w:type="dxa"/>
                            <w:vAlign w:val="center"/>
                          </w:tcPr>
                          <w:p w14:paraId="07FD1A43" w14:textId="77777777" w:rsidR="003F6332" w:rsidRPr="00586751" w:rsidRDefault="003F6332" w:rsidP="009F205D">
                            <w:pPr>
                              <w:ind w:right="252"/>
                              <w:jc w:val="right"/>
                              <w:rPr>
                                <w:rFonts w:ascii="Arial" w:hAnsi="Arial" w:cs="Arial"/>
                                <w:sz w:val="22"/>
                                <w:szCs w:val="22"/>
                              </w:rPr>
                            </w:pPr>
                            <w:r w:rsidRPr="00586751">
                              <w:rPr>
                                <w:rFonts w:ascii="Arial" w:hAnsi="Arial" w:cs="Arial"/>
                                <w:sz w:val="22"/>
                                <w:szCs w:val="22"/>
                              </w:rPr>
                              <w:t>735</w:t>
                            </w:r>
                          </w:p>
                        </w:tc>
                      </w:tr>
                      <w:tr w:rsidR="003F6332" w:rsidRPr="00586751" w14:paraId="666ADEC4" w14:textId="77777777" w:rsidTr="00845B4A">
                        <w:tc>
                          <w:tcPr>
                            <w:tcW w:w="1368" w:type="dxa"/>
                          </w:tcPr>
                          <w:p w14:paraId="5818113D" w14:textId="77777777" w:rsidR="003F6332" w:rsidRPr="00586751" w:rsidRDefault="003F6332" w:rsidP="009F205D">
                            <w:pPr>
                              <w:rPr>
                                <w:rFonts w:ascii="Arial" w:hAnsi="Arial" w:cs="Arial"/>
                                <w:sz w:val="22"/>
                                <w:szCs w:val="22"/>
                              </w:rPr>
                            </w:pPr>
                            <w:r w:rsidRPr="00586751">
                              <w:rPr>
                                <w:rFonts w:ascii="Arial" w:hAnsi="Arial" w:cs="Arial"/>
                                <w:sz w:val="22"/>
                                <w:szCs w:val="22"/>
                              </w:rPr>
                              <w:t>7337</w:t>
                            </w:r>
                          </w:p>
                        </w:tc>
                        <w:tc>
                          <w:tcPr>
                            <w:tcW w:w="1080" w:type="dxa"/>
                            <w:vAlign w:val="center"/>
                          </w:tcPr>
                          <w:p w14:paraId="2E5A2F7F" w14:textId="77777777" w:rsidR="003F6332" w:rsidRPr="00586751" w:rsidRDefault="003F6332" w:rsidP="009F205D">
                            <w:pPr>
                              <w:jc w:val="center"/>
                              <w:rPr>
                                <w:rFonts w:ascii="Arial" w:hAnsi="Arial" w:cs="Arial"/>
                                <w:sz w:val="22"/>
                                <w:szCs w:val="22"/>
                              </w:rPr>
                            </w:pPr>
                            <w:r w:rsidRPr="00586751">
                              <w:rPr>
                                <w:rFonts w:ascii="Arial" w:hAnsi="Arial" w:cs="Arial"/>
                                <w:sz w:val="22"/>
                                <w:szCs w:val="22"/>
                              </w:rPr>
                              <w:t>11-Mar</w:t>
                            </w:r>
                          </w:p>
                        </w:tc>
                        <w:tc>
                          <w:tcPr>
                            <w:tcW w:w="3932" w:type="dxa"/>
                          </w:tcPr>
                          <w:p w14:paraId="54DCE8E9" w14:textId="77777777" w:rsidR="003F6332" w:rsidRPr="00586751" w:rsidRDefault="003F6332" w:rsidP="009F205D">
                            <w:pPr>
                              <w:rPr>
                                <w:rFonts w:ascii="Arial" w:hAnsi="Arial" w:cs="Arial"/>
                                <w:sz w:val="22"/>
                                <w:szCs w:val="22"/>
                              </w:rPr>
                            </w:pPr>
                            <w:r w:rsidRPr="00586751">
                              <w:rPr>
                                <w:rFonts w:ascii="Arial" w:hAnsi="Arial" w:cs="Arial"/>
                                <w:sz w:val="22"/>
                                <w:szCs w:val="22"/>
                              </w:rPr>
                              <w:t>Toilettes</w:t>
                            </w:r>
                          </w:p>
                        </w:tc>
                        <w:tc>
                          <w:tcPr>
                            <w:tcW w:w="1720" w:type="dxa"/>
                            <w:vAlign w:val="center"/>
                          </w:tcPr>
                          <w:p w14:paraId="39E02150" w14:textId="77777777" w:rsidR="003F6332" w:rsidRPr="00586751" w:rsidRDefault="003F6332" w:rsidP="009F205D">
                            <w:pPr>
                              <w:ind w:right="252"/>
                              <w:jc w:val="right"/>
                              <w:rPr>
                                <w:rFonts w:ascii="Arial" w:hAnsi="Arial" w:cs="Arial"/>
                                <w:sz w:val="22"/>
                                <w:szCs w:val="22"/>
                              </w:rPr>
                            </w:pPr>
                            <w:r w:rsidRPr="00586751">
                              <w:rPr>
                                <w:rFonts w:ascii="Arial" w:hAnsi="Arial" w:cs="Arial"/>
                                <w:sz w:val="22"/>
                                <w:szCs w:val="22"/>
                              </w:rPr>
                              <w:t>1,215</w:t>
                            </w:r>
                          </w:p>
                        </w:tc>
                      </w:tr>
                      <w:tr w:rsidR="003F6332" w:rsidRPr="00586751" w14:paraId="51CDAB4B" w14:textId="77777777" w:rsidTr="00845B4A">
                        <w:tc>
                          <w:tcPr>
                            <w:tcW w:w="1368" w:type="dxa"/>
                          </w:tcPr>
                          <w:p w14:paraId="2CF0E3D7" w14:textId="77777777" w:rsidR="003F6332" w:rsidRPr="00586751" w:rsidRDefault="003F6332" w:rsidP="009F205D">
                            <w:pPr>
                              <w:rPr>
                                <w:rFonts w:ascii="Arial" w:hAnsi="Arial" w:cs="Arial"/>
                                <w:sz w:val="22"/>
                                <w:szCs w:val="22"/>
                              </w:rPr>
                            </w:pPr>
                            <w:r w:rsidRPr="00586751">
                              <w:rPr>
                                <w:rFonts w:ascii="Arial" w:hAnsi="Arial" w:cs="Arial"/>
                                <w:sz w:val="22"/>
                                <w:szCs w:val="22"/>
                              </w:rPr>
                              <w:t>7340</w:t>
                            </w:r>
                          </w:p>
                        </w:tc>
                        <w:tc>
                          <w:tcPr>
                            <w:tcW w:w="1080" w:type="dxa"/>
                            <w:vAlign w:val="center"/>
                          </w:tcPr>
                          <w:p w14:paraId="30617264" w14:textId="77777777" w:rsidR="003F6332" w:rsidRPr="00586751" w:rsidRDefault="003F6332" w:rsidP="009F205D">
                            <w:pPr>
                              <w:jc w:val="center"/>
                              <w:rPr>
                                <w:rFonts w:ascii="Arial" w:hAnsi="Arial" w:cs="Arial"/>
                                <w:sz w:val="22"/>
                                <w:szCs w:val="22"/>
                              </w:rPr>
                            </w:pPr>
                            <w:r w:rsidRPr="00586751">
                              <w:rPr>
                                <w:rFonts w:ascii="Arial" w:hAnsi="Arial" w:cs="Arial"/>
                                <w:sz w:val="22"/>
                                <w:szCs w:val="22"/>
                              </w:rPr>
                              <w:t>15-Mar</w:t>
                            </w:r>
                          </w:p>
                        </w:tc>
                        <w:tc>
                          <w:tcPr>
                            <w:tcW w:w="3932" w:type="dxa"/>
                          </w:tcPr>
                          <w:p w14:paraId="256E4484" w14:textId="77777777" w:rsidR="003F6332" w:rsidRPr="00586751" w:rsidRDefault="003F6332" w:rsidP="009F205D">
                            <w:pPr>
                              <w:rPr>
                                <w:rFonts w:ascii="Arial" w:hAnsi="Arial" w:cs="Arial"/>
                                <w:sz w:val="22"/>
                                <w:szCs w:val="22"/>
                              </w:rPr>
                            </w:pPr>
                            <w:r w:rsidRPr="00586751">
                              <w:rPr>
                                <w:rFonts w:ascii="Arial" w:hAnsi="Arial" w:cs="Arial"/>
                                <w:color w:val="2F5496" w:themeColor="accent1" w:themeShade="BF"/>
                                <w:sz w:val="22"/>
                                <w:szCs w:val="22"/>
                              </w:rPr>
                              <w:t>Computer</w:t>
                            </w:r>
                          </w:p>
                        </w:tc>
                        <w:tc>
                          <w:tcPr>
                            <w:tcW w:w="1720" w:type="dxa"/>
                            <w:vAlign w:val="center"/>
                          </w:tcPr>
                          <w:p w14:paraId="12473BCC" w14:textId="77777777" w:rsidR="003F6332" w:rsidRPr="00586751" w:rsidRDefault="003F6332" w:rsidP="009F205D">
                            <w:pPr>
                              <w:ind w:right="252"/>
                              <w:jc w:val="right"/>
                              <w:rPr>
                                <w:rFonts w:ascii="Arial" w:hAnsi="Arial" w:cs="Arial"/>
                                <w:sz w:val="22"/>
                                <w:szCs w:val="22"/>
                              </w:rPr>
                            </w:pPr>
                            <w:r w:rsidRPr="00D825D5">
                              <w:rPr>
                                <w:rFonts w:ascii="Arial" w:hAnsi="Arial" w:cs="Arial"/>
                                <w:color w:val="000000" w:themeColor="text1"/>
                                <w:sz w:val="22"/>
                                <w:szCs w:val="22"/>
                              </w:rPr>
                              <w:t>747</w:t>
                            </w:r>
                          </w:p>
                        </w:tc>
                      </w:tr>
                      <w:tr w:rsidR="003F6332" w:rsidRPr="00586751" w14:paraId="6AF21962" w14:textId="77777777" w:rsidTr="00845B4A">
                        <w:tc>
                          <w:tcPr>
                            <w:tcW w:w="6380" w:type="dxa"/>
                            <w:gridSpan w:val="3"/>
                          </w:tcPr>
                          <w:p w14:paraId="5A314033" w14:textId="77777777" w:rsidR="003F6332" w:rsidRPr="00586751" w:rsidRDefault="003F6332" w:rsidP="009F205D">
                            <w:pPr>
                              <w:rPr>
                                <w:rFonts w:ascii="Arial" w:hAnsi="Arial" w:cs="Arial"/>
                                <w:i/>
                                <w:sz w:val="22"/>
                                <w:szCs w:val="22"/>
                              </w:rPr>
                            </w:pPr>
                            <w:r w:rsidRPr="00586751">
                              <w:rPr>
                                <w:rFonts w:ascii="Arial" w:hAnsi="Arial" w:cs="Arial"/>
                                <w:i/>
                                <w:sz w:val="22"/>
                                <w:szCs w:val="22"/>
                              </w:rPr>
                              <w:t>Total:</w:t>
                            </w:r>
                          </w:p>
                        </w:tc>
                        <w:tc>
                          <w:tcPr>
                            <w:tcW w:w="1720" w:type="dxa"/>
                            <w:vAlign w:val="center"/>
                          </w:tcPr>
                          <w:p w14:paraId="2E78CA35" w14:textId="77777777" w:rsidR="003F6332" w:rsidRPr="00586751" w:rsidRDefault="003F6332" w:rsidP="009F205D">
                            <w:pPr>
                              <w:ind w:right="252"/>
                              <w:jc w:val="right"/>
                              <w:rPr>
                                <w:rFonts w:ascii="Arial" w:hAnsi="Arial" w:cs="Arial"/>
                                <w:i/>
                                <w:sz w:val="22"/>
                                <w:szCs w:val="22"/>
                              </w:rPr>
                            </w:pPr>
                            <w:r w:rsidRPr="00586751">
                              <w:rPr>
                                <w:rFonts w:ascii="Arial" w:hAnsi="Arial" w:cs="Arial"/>
                                <w:i/>
                                <w:sz w:val="22"/>
                                <w:szCs w:val="22"/>
                              </w:rPr>
                              <w:t>$11,300</w:t>
                            </w:r>
                          </w:p>
                        </w:tc>
                      </w:tr>
                    </w:tbl>
                    <w:p w14:paraId="64C4C567" w14:textId="77777777" w:rsidR="003F6332" w:rsidRPr="00586751" w:rsidRDefault="003F6332" w:rsidP="003F6332">
                      <w:pPr>
                        <w:jc w:val="both"/>
                        <w:rPr>
                          <w:rFonts w:ascii="Arial" w:hAnsi="Arial" w:cs="Arial"/>
                        </w:rPr>
                      </w:pPr>
                      <w:r w:rsidRPr="00586751">
                        <w:rPr>
                          <w:rFonts w:ascii="Arial" w:hAnsi="Arial" w:cs="Arial"/>
                        </w:rPr>
                        <w:t xml:space="preserve">Using </w:t>
                      </w:r>
                      <w:r>
                        <w:rPr>
                          <w:rFonts w:ascii="Arial" w:hAnsi="Arial" w:cs="Arial"/>
                        </w:rPr>
                        <w:t>a risk- based approach</w:t>
                      </w:r>
                      <w:r w:rsidRPr="00586751">
                        <w:rPr>
                          <w:rFonts w:ascii="Arial" w:hAnsi="Arial" w:cs="Arial"/>
                        </w:rPr>
                        <w:t xml:space="preserve">, the following </w:t>
                      </w:r>
                      <w:r>
                        <w:rPr>
                          <w:rFonts w:ascii="Arial" w:hAnsi="Arial" w:cs="Arial"/>
                        </w:rPr>
                        <w:t>transactions</w:t>
                      </w:r>
                      <w:r w:rsidRPr="00586751">
                        <w:rPr>
                          <w:rFonts w:ascii="Arial" w:hAnsi="Arial" w:cs="Arial"/>
                        </w:rPr>
                        <w:t xml:space="preserve"> </w:t>
                      </w:r>
                      <w:r>
                        <w:rPr>
                          <w:rFonts w:ascii="Arial" w:hAnsi="Arial" w:cs="Arial"/>
                        </w:rPr>
                        <w:t>are</w:t>
                      </w:r>
                      <w:r w:rsidRPr="00586751">
                        <w:rPr>
                          <w:rFonts w:ascii="Arial" w:hAnsi="Arial" w:cs="Arial"/>
                        </w:rPr>
                        <w:t xml:space="preserve"> selected:</w:t>
                      </w:r>
                    </w:p>
                    <w:p w14:paraId="6BD5E38C" w14:textId="77777777" w:rsidR="003F6332" w:rsidRPr="00586751" w:rsidRDefault="003F6332" w:rsidP="003F6332">
                      <w:pPr>
                        <w:pStyle w:val="ListParagraph"/>
                        <w:numPr>
                          <w:ilvl w:val="0"/>
                          <w:numId w:val="30"/>
                        </w:numPr>
                        <w:spacing w:after="0" w:line="240" w:lineRule="auto"/>
                        <w:jc w:val="both"/>
                        <w:rPr>
                          <w:rFonts w:ascii="Arial" w:hAnsi="Arial" w:cs="Arial"/>
                        </w:rPr>
                      </w:pPr>
                      <w:r w:rsidRPr="00586751">
                        <w:rPr>
                          <w:rFonts w:ascii="Arial" w:hAnsi="Arial" w:cs="Arial"/>
                        </w:rPr>
                        <w:t>7305 – The expense is recorded before the programme has started – in December</w:t>
                      </w:r>
                    </w:p>
                    <w:p w14:paraId="0787579E" w14:textId="77777777" w:rsidR="003F6332" w:rsidRPr="00586751" w:rsidRDefault="003F6332" w:rsidP="003F6332">
                      <w:pPr>
                        <w:pStyle w:val="ListParagraph"/>
                        <w:numPr>
                          <w:ilvl w:val="0"/>
                          <w:numId w:val="30"/>
                        </w:numPr>
                        <w:spacing w:after="0" w:line="240" w:lineRule="auto"/>
                        <w:jc w:val="both"/>
                        <w:rPr>
                          <w:rFonts w:ascii="Arial" w:hAnsi="Arial" w:cs="Arial"/>
                        </w:rPr>
                      </w:pPr>
                      <w:r w:rsidRPr="00586751">
                        <w:rPr>
                          <w:rFonts w:ascii="Arial" w:hAnsi="Arial" w:cs="Arial"/>
                        </w:rPr>
                        <w:t>7310 – This is the largest expense</w:t>
                      </w:r>
                    </w:p>
                    <w:p w14:paraId="6E38EF49" w14:textId="77777777" w:rsidR="003F6332" w:rsidRPr="00E1311D" w:rsidRDefault="003F6332" w:rsidP="003F6332">
                      <w:pPr>
                        <w:pStyle w:val="ListParagraph"/>
                        <w:numPr>
                          <w:ilvl w:val="0"/>
                          <w:numId w:val="30"/>
                        </w:numPr>
                        <w:spacing w:after="0" w:line="240" w:lineRule="auto"/>
                        <w:jc w:val="both"/>
                        <w:rPr>
                          <w:rFonts w:ascii="Arial" w:hAnsi="Arial" w:cs="Arial"/>
                        </w:rPr>
                      </w:pPr>
                      <w:r w:rsidRPr="0091766E">
                        <w:rPr>
                          <w:rFonts w:ascii="Arial" w:hAnsi="Arial" w:cs="Arial"/>
                        </w:rPr>
                        <w:t>7331 – The amount of the expense is a round number, which is not typical</w:t>
                      </w:r>
                      <w:r w:rsidRPr="00E95304">
                        <w:rPr>
                          <w:rFonts w:ascii="Arial" w:hAnsi="Arial" w:cs="Arial"/>
                        </w:rPr>
                        <w:t xml:space="preserve"> of a procurement transa</w:t>
                      </w:r>
                      <w:r>
                        <w:rPr>
                          <w:rFonts w:ascii="Arial" w:hAnsi="Arial" w:cs="Arial"/>
                        </w:rPr>
                        <w:t>c</w:t>
                      </w:r>
                      <w:r w:rsidRPr="0091766E">
                        <w:rPr>
                          <w:rFonts w:ascii="Arial" w:hAnsi="Arial" w:cs="Arial"/>
                        </w:rPr>
                        <w:t>tion733</w:t>
                      </w:r>
                      <w:r w:rsidRPr="00E95304">
                        <w:rPr>
                          <w:rFonts w:ascii="Arial" w:hAnsi="Arial" w:cs="Arial"/>
                        </w:rPr>
                        <w:t>6 – There is no description of this expense</w:t>
                      </w:r>
                    </w:p>
                    <w:p w14:paraId="1940A7C7" w14:textId="77777777" w:rsidR="003F6332" w:rsidRPr="00C56322" w:rsidRDefault="003F6332" w:rsidP="003F6332">
                      <w:pPr>
                        <w:pStyle w:val="ListParagraph"/>
                        <w:numPr>
                          <w:ilvl w:val="0"/>
                          <w:numId w:val="30"/>
                        </w:numPr>
                        <w:spacing w:after="0" w:line="240" w:lineRule="auto"/>
                        <w:rPr>
                          <w:rFonts w:ascii="Arial" w:hAnsi="Arial" w:cs="Arial"/>
                        </w:rPr>
                      </w:pPr>
                      <w:r w:rsidRPr="00C56322">
                        <w:rPr>
                          <w:rFonts w:ascii="Arial" w:hAnsi="Arial" w:cs="Arial"/>
                        </w:rPr>
                        <w:t>7340 – Computer is not related to the expense category or to the programme activity</w:t>
                      </w:r>
                    </w:p>
                    <w:p w14:paraId="60713244" w14:textId="77777777" w:rsidR="003F6332" w:rsidRPr="009F205D" w:rsidRDefault="003F6332" w:rsidP="003F6332">
                      <w:pPr>
                        <w:spacing w:after="0" w:line="240" w:lineRule="auto"/>
                        <w:rPr>
                          <w:rFonts w:ascii="Arial" w:hAnsi="Arial" w:cs="Arial"/>
                        </w:rPr>
                      </w:pPr>
                    </w:p>
                  </w:txbxContent>
                </v:textbox>
                <w10:wrap type="tight" anchorx="margin"/>
              </v:shape>
            </w:pict>
          </mc:Fallback>
        </mc:AlternateContent>
      </w:r>
    </w:p>
    <w:p w14:paraId="00924E9C" w14:textId="77777777" w:rsidR="003F6332" w:rsidRPr="009C6173" w:rsidRDefault="003F6332" w:rsidP="003F6332">
      <w:pPr>
        <w:rPr>
          <w:rFonts w:cstheme="minorHAnsi"/>
        </w:rPr>
      </w:pPr>
    </w:p>
    <w:p w14:paraId="07DE679B" w14:textId="77777777" w:rsidR="003F6332" w:rsidRPr="009C6173" w:rsidRDefault="003F6332" w:rsidP="003F6332">
      <w:pPr>
        <w:pStyle w:val="Thematic-Mainheadline"/>
        <w:rPr>
          <w:rFonts w:asciiTheme="minorHAnsi" w:hAnsiTheme="minorHAnsi" w:cstheme="minorHAnsi"/>
          <w:color w:val="538135" w:themeColor="accent6" w:themeShade="BF"/>
          <w:sz w:val="24"/>
        </w:rPr>
      </w:pPr>
    </w:p>
    <w:p w14:paraId="7A3949DF" w14:textId="77777777" w:rsidR="003F6332" w:rsidRPr="009C6173" w:rsidRDefault="003F6332" w:rsidP="003F6332">
      <w:pPr>
        <w:pStyle w:val="Thematic-Mainheadline"/>
        <w:rPr>
          <w:rFonts w:asciiTheme="minorHAnsi" w:hAnsiTheme="minorHAnsi" w:cstheme="minorHAnsi"/>
          <w:color w:val="538135" w:themeColor="accent6" w:themeShade="BF"/>
          <w:sz w:val="24"/>
        </w:rPr>
      </w:pPr>
    </w:p>
    <w:tbl>
      <w:tblPr>
        <w:tblStyle w:val="GridTable4-Accent11"/>
        <w:tblW w:w="8815" w:type="dxa"/>
        <w:tblLook w:val="04A0" w:firstRow="1" w:lastRow="0" w:firstColumn="1" w:lastColumn="0" w:noHBand="0" w:noVBand="1"/>
      </w:tblPr>
      <w:tblGrid>
        <w:gridCol w:w="464"/>
        <w:gridCol w:w="1275"/>
        <w:gridCol w:w="1948"/>
        <w:gridCol w:w="1170"/>
        <w:gridCol w:w="1591"/>
        <w:gridCol w:w="2367"/>
      </w:tblGrid>
      <w:tr w:rsidR="003F6332" w:rsidRPr="009C6173" w14:paraId="7D69DBA9" w14:textId="77777777" w:rsidTr="00025A7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 w:type="dxa"/>
            <w:tcBorders>
              <w:bottom w:val="double" w:sz="4" w:space="0" w:color="FFFFFF" w:themeColor="background1"/>
              <w:right w:val="double" w:sz="4" w:space="0" w:color="FFFFFF" w:themeColor="background1"/>
            </w:tcBorders>
            <w:shd w:val="clear" w:color="auto" w:fill="A6A6A6" w:themeFill="background1" w:themeFillShade="A6"/>
          </w:tcPr>
          <w:p w14:paraId="02D3EDEF" w14:textId="77777777" w:rsidR="003F6332" w:rsidRPr="009C6173" w:rsidRDefault="003F6332" w:rsidP="00025A72">
            <w:pPr>
              <w:jc w:val="both"/>
              <w:rPr>
                <w:rFonts w:cstheme="minorHAnsi"/>
                <w:sz w:val="18"/>
                <w:szCs w:val="22"/>
              </w:rPr>
            </w:pPr>
            <w:bookmarkStart w:id="50" w:name="ActivityIII"/>
          </w:p>
        </w:tc>
        <w:tc>
          <w:tcPr>
            <w:tcW w:w="1275" w:type="dxa"/>
            <w:tcBorders>
              <w:left w:val="double" w:sz="4" w:space="0" w:color="FFFFFF" w:themeColor="background1"/>
              <w:bottom w:val="double" w:sz="4" w:space="0" w:color="FFFFFF" w:themeColor="background1"/>
              <w:right w:val="double" w:sz="4" w:space="0" w:color="FFFFFF" w:themeColor="background1"/>
            </w:tcBorders>
            <w:shd w:val="clear" w:color="auto" w:fill="A6A6A6" w:themeFill="background1" w:themeFillShade="A6"/>
            <w:vAlign w:val="center"/>
          </w:tcPr>
          <w:p w14:paraId="175B93B6" w14:textId="77777777" w:rsidR="003F6332" w:rsidRPr="009C6173" w:rsidRDefault="003F6332" w:rsidP="00025A72">
            <w:pPr>
              <w:cnfStyle w:val="100000000000" w:firstRow="1" w:lastRow="0" w:firstColumn="0" w:lastColumn="0" w:oddVBand="0" w:evenVBand="0" w:oddHBand="0" w:evenHBand="0" w:firstRowFirstColumn="0" w:firstRowLastColumn="0" w:lastRowFirstColumn="0" w:lastRowLastColumn="0"/>
              <w:rPr>
                <w:rFonts w:cstheme="minorHAnsi"/>
                <w:sz w:val="18"/>
                <w:szCs w:val="22"/>
              </w:rPr>
            </w:pPr>
            <w:r w:rsidRPr="009C6173">
              <w:rPr>
                <w:rFonts w:cstheme="minorHAnsi"/>
                <w:sz w:val="18"/>
                <w:szCs w:val="22"/>
              </w:rPr>
              <w:t>Activity</w:t>
            </w:r>
          </w:p>
        </w:tc>
        <w:tc>
          <w:tcPr>
            <w:tcW w:w="1948" w:type="dxa"/>
            <w:tcBorders>
              <w:left w:val="double" w:sz="4" w:space="0" w:color="FFFFFF" w:themeColor="background1"/>
              <w:bottom w:val="double" w:sz="4" w:space="0" w:color="FFFFFF" w:themeColor="background1"/>
              <w:right w:val="double" w:sz="4" w:space="0" w:color="FFFFFF" w:themeColor="background1"/>
            </w:tcBorders>
            <w:shd w:val="clear" w:color="auto" w:fill="A6A6A6" w:themeFill="background1" w:themeFillShade="A6"/>
            <w:vAlign w:val="center"/>
          </w:tcPr>
          <w:p w14:paraId="2F3E7534" w14:textId="77777777" w:rsidR="003F6332" w:rsidRPr="009C6173" w:rsidRDefault="003F6332" w:rsidP="00025A72">
            <w:pPr>
              <w:cnfStyle w:val="100000000000" w:firstRow="1" w:lastRow="0" w:firstColumn="0" w:lastColumn="0" w:oddVBand="0" w:evenVBand="0" w:oddHBand="0" w:evenHBand="0" w:firstRowFirstColumn="0" w:firstRowLastColumn="0" w:lastRowFirstColumn="0" w:lastRowLastColumn="0"/>
              <w:rPr>
                <w:rFonts w:cstheme="minorHAnsi"/>
                <w:sz w:val="18"/>
                <w:szCs w:val="22"/>
              </w:rPr>
            </w:pPr>
            <w:r w:rsidRPr="009C6173">
              <w:rPr>
                <w:rFonts w:cstheme="minorHAnsi"/>
                <w:sz w:val="18"/>
                <w:szCs w:val="22"/>
              </w:rPr>
              <w:t>When?</w:t>
            </w:r>
          </w:p>
        </w:tc>
        <w:tc>
          <w:tcPr>
            <w:tcW w:w="1170" w:type="dxa"/>
            <w:tcBorders>
              <w:left w:val="double" w:sz="4" w:space="0" w:color="FFFFFF" w:themeColor="background1"/>
              <w:bottom w:val="double" w:sz="4" w:space="0" w:color="FFFFFF" w:themeColor="background1"/>
              <w:right w:val="double" w:sz="4" w:space="0" w:color="FFFFFF" w:themeColor="background1"/>
            </w:tcBorders>
            <w:shd w:val="clear" w:color="auto" w:fill="A6A6A6" w:themeFill="background1" w:themeFillShade="A6"/>
            <w:vAlign w:val="center"/>
          </w:tcPr>
          <w:p w14:paraId="0A230C55" w14:textId="77777777" w:rsidR="003F6332" w:rsidRPr="009C6173" w:rsidRDefault="003F6332" w:rsidP="00025A72">
            <w:pPr>
              <w:cnfStyle w:val="100000000000" w:firstRow="1" w:lastRow="0" w:firstColumn="0" w:lastColumn="0" w:oddVBand="0" w:evenVBand="0" w:oddHBand="0" w:evenHBand="0" w:firstRowFirstColumn="0" w:firstRowLastColumn="0" w:lastRowFirstColumn="0" w:lastRowLastColumn="0"/>
              <w:rPr>
                <w:rFonts w:cstheme="minorHAnsi"/>
                <w:sz w:val="18"/>
                <w:szCs w:val="22"/>
              </w:rPr>
            </w:pPr>
            <w:r w:rsidRPr="009C6173">
              <w:rPr>
                <w:rFonts w:cstheme="minorHAnsi"/>
                <w:sz w:val="18"/>
                <w:szCs w:val="22"/>
              </w:rPr>
              <w:t>How long?</w:t>
            </w:r>
          </w:p>
        </w:tc>
        <w:tc>
          <w:tcPr>
            <w:tcW w:w="1591" w:type="dxa"/>
            <w:tcBorders>
              <w:left w:val="double" w:sz="4" w:space="0" w:color="FFFFFF" w:themeColor="background1"/>
              <w:bottom w:val="double" w:sz="4" w:space="0" w:color="FFFFFF" w:themeColor="background1"/>
              <w:right w:val="double" w:sz="4" w:space="0" w:color="FFFFFF" w:themeColor="background1"/>
            </w:tcBorders>
            <w:shd w:val="clear" w:color="auto" w:fill="A6A6A6" w:themeFill="background1" w:themeFillShade="A6"/>
            <w:vAlign w:val="center"/>
          </w:tcPr>
          <w:p w14:paraId="7D9CD472" w14:textId="77777777" w:rsidR="003F6332" w:rsidRPr="009C6173" w:rsidRDefault="003F6332" w:rsidP="00025A72">
            <w:pPr>
              <w:cnfStyle w:val="100000000000" w:firstRow="1" w:lastRow="0" w:firstColumn="0" w:lastColumn="0" w:oddVBand="0" w:evenVBand="0" w:oddHBand="0" w:evenHBand="0" w:firstRowFirstColumn="0" w:firstRowLastColumn="0" w:lastRowFirstColumn="0" w:lastRowLastColumn="0"/>
              <w:rPr>
                <w:rFonts w:cstheme="minorHAnsi"/>
                <w:sz w:val="18"/>
                <w:szCs w:val="22"/>
              </w:rPr>
            </w:pPr>
            <w:r w:rsidRPr="009C6173">
              <w:rPr>
                <w:rFonts w:cstheme="minorHAnsi"/>
                <w:sz w:val="18"/>
                <w:szCs w:val="22"/>
              </w:rPr>
              <w:t>Where?</w:t>
            </w:r>
          </w:p>
        </w:tc>
        <w:tc>
          <w:tcPr>
            <w:tcW w:w="2367" w:type="dxa"/>
            <w:tcBorders>
              <w:left w:val="double" w:sz="4" w:space="0" w:color="FFFFFF" w:themeColor="background1"/>
              <w:bottom w:val="double" w:sz="4" w:space="0" w:color="FFFFFF" w:themeColor="background1"/>
            </w:tcBorders>
            <w:shd w:val="clear" w:color="auto" w:fill="A6A6A6" w:themeFill="background1" w:themeFillShade="A6"/>
            <w:vAlign w:val="center"/>
          </w:tcPr>
          <w:p w14:paraId="048F02C4" w14:textId="77777777" w:rsidR="003F6332" w:rsidRPr="009C6173" w:rsidRDefault="003F6332" w:rsidP="00025A72">
            <w:pPr>
              <w:cnfStyle w:val="100000000000" w:firstRow="1" w:lastRow="0" w:firstColumn="0" w:lastColumn="0" w:oddVBand="0" w:evenVBand="0" w:oddHBand="0" w:evenHBand="0" w:firstRowFirstColumn="0" w:firstRowLastColumn="0" w:lastRowFirstColumn="0" w:lastRowLastColumn="0"/>
              <w:rPr>
                <w:rFonts w:cstheme="minorHAnsi"/>
                <w:sz w:val="18"/>
                <w:szCs w:val="22"/>
              </w:rPr>
            </w:pPr>
            <w:r w:rsidRPr="009C6173">
              <w:rPr>
                <w:rFonts w:cstheme="minorHAnsi"/>
                <w:sz w:val="18"/>
                <w:szCs w:val="22"/>
              </w:rPr>
              <w:t xml:space="preserve">By </w:t>
            </w:r>
            <w:proofErr w:type="gramStart"/>
            <w:r w:rsidRPr="009C6173">
              <w:rPr>
                <w:rFonts w:cstheme="minorHAnsi"/>
                <w:sz w:val="18"/>
                <w:szCs w:val="22"/>
              </w:rPr>
              <w:t>who</w:t>
            </w:r>
            <w:proofErr w:type="gramEnd"/>
            <w:r w:rsidRPr="009C6173">
              <w:rPr>
                <w:rFonts w:cstheme="minorHAnsi"/>
                <w:sz w:val="18"/>
                <w:szCs w:val="22"/>
              </w:rPr>
              <w:t>?</w:t>
            </w:r>
          </w:p>
        </w:tc>
      </w:tr>
      <w:tr w:rsidR="003F6332" w:rsidRPr="009C6173" w14:paraId="33D3481D" w14:textId="77777777" w:rsidTr="00025A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 w:type="dxa"/>
            <w:tcBorders>
              <w:top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611CE704" w14:textId="77777777" w:rsidR="003F6332" w:rsidRPr="009C6173" w:rsidRDefault="003F6332" w:rsidP="00025A72">
            <w:pPr>
              <w:rPr>
                <w:rFonts w:cstheme="minorHAnsi"/>
                <w:color w:val="FFFFFF" w:themeColor="background1"/>
                <w:sz w:val="18"/>
                <w:szCs w:val="22"/>
              </w:rPr>
            </w:pPr>
            <w:r w:rsidRPr="009C6173">
              <w:rPr>
                <w:rFonts w:cstheme="minorHAnsi"/>
                <w:color w:val="FFFFFF" w:themeColor="background1"/>
                <w:sz w:val="18"/>
                <w:szCs w:val="22"/>
              </w:rPr>
              <w:t>I.</w:t>
            </w:r>
          </w:p>
        </w:tc>
        <w:tc>
          <w:tcPr>
            <w:tcW w:w="1275"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2CD771C6" w14:textId="77777777" w:rsidR="003F6332" w:rsidRPr="009C6173"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18"/>
                <w:szCs w:val="22"/>
              </w:rPr>
            </w:pPr>
            <w:r w:rsidRPr="009C6173">
              <w:rPr>
                <w:rFonts w:cstheme="minorHAnsi"/>
                <w:color w:val="FFFFFF" w:themeColor="background1"/>
                <w:sz w:val="18"/>
                <w:szCs w:val="22"/>
              </w:rPr>
              <w:t>Annual Planning</w:t>
            </w:r>
          </w:p>
        </w:tc>
        <w:tc>
          <w:tcPr>
            <w:tcW w:w="1948"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6034934B" w14:textId="77777777" w:rsidR="003F6332" w:rsidRPr="009C6173"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18"/>
                <w:szCs w:val="22"/>
              </w:rPr>
            </w:pPr>
            <w:r w:rsidRPr="009C6173">
              <w:rPr>
                <w:rFonts w:cstheme="minorHAnsi"/>
                <w:color w:val="FFFFFF" w:themeColor="background1"/>
                <w:sz w:val="18"/>
                <w:szCs w:val="22"/>
              </w:rPr>
              <w:t>At the beginning of the year</w:t>
            </w:r>
          </w:p>
        </w:tc>
        <w:tc>
          <w:tcPr>
            <w:tcW w:w="1170"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5C038055" w14:textId="77777777" w:rsidR="003F6332" w:rsidRPr="009C6173"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18"/>
                <w:szCs w:val="22"/>
              </w:rPr>
            </w:pPr>
            <w:r w:rsidRPr="009C6173">
              <w:rPr>
                <w:rFonts w:cstheme="minorHAnsi"/>
                <w:color w:val="FFFFFF" w:themeColor="background1"/>
                <w:sz w:val="18"/>
                <w:szCs w:val="22"/>
              </w:rPr>
              <w:t>Part of the OMP / AMP</w:t>
            </w:r>
          </w:p>
        </w:tc>
        <w:tc>
          <w:tcPr>
            <w:tcW w:w="1591"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0D5F1FCA" w14:textId="77777777" w:rsidR="003F6332" w:rsidRPr="009C6173"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18"/>
                <w:szCs w:val="22"/>
              </w:rPr>
            </w:pPr>
            <w:r w:rsidRPr="009C6173">
              <w:rPr>
                <w:rFonts w:cstheme="minorHAnsi"/>
                <w:color w:val="FFFFFF" w:themeColor="background1"/>
                <w:sz w:val="18"/>
                <w:szCs w:val="22"/>
              </w:rPr>
              <w:t>UNICEF office</w:t>
            </w:r>
          </w:p>
        </w:tc>
        <w:tc>
          <w:tcPr>
            <w:tcW w:w="2367" w:type="dxa"/>
            <w:tcBorders>
              <w:top w:val="double" w:sz="4" w:space="0" w:color="FFFFFF" w:themeColor="background1"/>
              <w:left w:val="double" w:sz="4" w:space="0" w:color="FFFFFF" w:themeColor="background1"/>
              <w:bottom w:val="double" w:sz="4" w:space="0" w:color="FFFFFF" w:themeColor="background1"/>
            </w:tcBorders>
            <w:shd w:val="clear" w:color="auto" w:fill="D9D9D9" w:themeFill="background1" w:themeFillShade="D9"/>
            <w:vAlign w:val="center"/>
          </w:tcPr>
          <w:p w14:paraId="155332DF" w14:textId="77777777" w:rsidR="003F6332" w:rsidRPr="009C6173"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18"/>
                <w:szCs w:val="22"/>
              </w:rPr>
            </w:pPr>
            <w:r w:rsidRPr="009C6173">
              <w:rPr>
                <w:rFonts w:cstheme="minorHAnsi"/>
                <w:color w:val="FFFFFF" w:themeColor="background1"/>
                <w:sz w:val="18"/>
                <w:szCs w:val="22"/>
              </w:rPr>
              <w:t>HACT Focal point / Section Chiefs</w:t>
            </w:r>
          </w:p>
        </w:tc>
      </w:tr>
      <w:tr w:rsidR="003F6332" w:rsidRPr="009C6173" w14:paraId="766225D3" w14:textId="77777777" w:rsidTr="00025A72">
        <w:trPr>
          <w:trHeight w:val="1055"/>
        </w:trPr>
        <w:tc>
          <w:tcPr>
            <w:cnfStyle w:val="001000000000" w:firstRow="0" w:lastRow="0" w:firstColumn="1" w:lastColumn="0" w:oddVBand="0" w:evenVBand="0" w:oddHBand="0" w:evenHBand="0" w:firstRowFirstColumn="0" w:firstRowLastColumn="0" w:lastRowFirstColumn="0" w:lastRowLastColumn="0"/>
            <w:tcW w:w="464" w:type="dxa"/>
            <w:tcBorders>
              <w:top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4B8255BA" w14:textId="77777777" w:rsidR="003F6332" w:rsidRPr="009C6173" w:rsidRDefault="003F6332" w:rsidP="00025A72">
            <w:pPr>
              <w:rPr>
                <w:rFonts w:cstheme="minorHAnsi"/>
                <w:color w:val="FFFFFF" w:themeColor="background1"/>
                <w:sz w:val="18"/>
                <w:szCs w:val="22"/>
              </w:rPr>
            </w:pPr>
            <w:r w:rsidRPr="009C6173">
              <w:rPr>
                <w:rFonts w:cstheme="minorHAnsi"/>
                <w:color w:val="FFFFFF" w:themeColor="background1"/>
                <w:sz w:val="18"/>
                <w:szCs w:val="22"/>
              </w:rPr>
              <w:t>II.</w:t>
            </w:r>
          </w:p>
        </w:tc>
        <w:tc>
          <w:tcPr>
            <w:tcW w:w="1275"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621FAE90" w14:textId="77777777" w:rsidR="003F6332" w:rsidRPr="009C6173"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color w:val="FFFFFF" w:themeColor="background1"/>
                <w:sz w:val="18"/>
                <w:szCs w:val="22"/>
              </w:rPr>
            </w:pPr>
            <w:r w:rsidRPr="009C6173">
              <w:rPr>
                <w:rFonts w:cstheme="minorHAnsi"/>
                <w:color w:val="FFFFFF" w:themeColor="background1"/>
                <w:sz w:val="18"/>
                <w:szCs w:val="22"/>
              </w:rPr>
              <w:t>Preparation</w:t>
            </w:r>
          </w:p>
        </w:tc>
        <w:tc>
          <w:tcPr>
            <w:tcW w:w="1948"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7478BD06" w14:textId="77777777" w:rsidR="003F6332" w:rsidRPr="009C6173"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color w:val="FFFFFF" w:themeColor="background1"/>
                <w:sz w:val="18"/>
                <w:szCs w:val="22"/>
              </w:rPr>
            </w:pPr>
            <w:r w:rsidRPr="009C6173">
              <w:rPr>
                <w:rFonts w:cstheme="minorHAnsi"/>
                <w:color w:val="FFFFFF" w:themeColor="background1"/>
                <w:sz w:val="18"/>
                <w:szCs w:val="22"/>
              </w:rPr>
              <w:t>At least three days before field work</w:t>
            </w:r>
          </w:p>
        </w:tc>
        <w:tc>
          <w:tcPr>
            <w:tcW w:w="1170"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56F892E7" w14:textId="77777777" w:rsidR="003F6332" w:rsidRPr="009C6173"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color w:val="FFFFFF" w:themeColor="background1"/>
                <w:sz w:val="18"/>
                <w:szCs w:val="22"/>
              </w:rPr>
            </w:pPr>
            <w:r w:rsidRPr="009C6173">
              <w:rPr>
                <w:rFonts w:cstheme="minorHAnsi"/>
                <w:color w:val="FFFFFF" w:themeColor="background1"/>
                <w:sz w:val="18"/>
                <w:szCs w:val="22"/>
              </w:rPr>
              <w:t>Half day</w:t>
            </w:r>
          </w:p>
        </w:tc>
        <w:tc>
          <w:tcPr>
            <w:tcW w:w="1591"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19288E59" w14:textId="77777777" w:rsidR="003F6332" w:rsidRPr="009C6173"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color w:val="FFFFFF" w:themeColor="background1"/>
                <w:sz w:val="18"/>
                <w:szCs w:val="22"/>
              </w:rPr>
            </w:pPr>
            <w:r w:rsidRPr="009C6173">
              <w:rPr>
                <w:rFonts w:cstheme="minorHAnsi"/>
                <w:color w:val="FFFFFF" w:themeColor="background1"/>
                <w:sz w:val="18"/>
                <w:szCs w:val="22"/>
              </w:rPr>
              <w:t>UNICEF office</w:t>
            </w:r>
          </w:p>
        </w:tc>
        <w:tc>
          <w:tcPr>
            <w:tcW w:w="2367" w:type="dxa"/>
            <w:tcBorders>
              <w:top w:val="double" w:sz="4" w:space="0" w:color="FFFFFF" w:themeColor="background1"/>
              <w:left w:val="double" w:sz="4" w:space="0" w:color="FFFFFF" w:themeColor="background1"/>
              <w:bottom w:val="double" w:sz="4" w:space="0" w:color="FFFFFF" w:themeColor="background1"/>
            </w:tcBorders>
            <w:shd w:val="clear" w:color="auto" w:fill="D9D9D9" w:themeFill="background1" w:themeFillShade="D9"/>
            <w:vAlign w:val="center"/>
          </w:tcPr>
          <w:p w14:paraId="43E9AB6C" w14:textId="77777777" w:rsidR="003F6332" w:rsidRPr="009C6173"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color w:val="FFFFFF" w:themeColor="background1"/>
                <w:sz w:val="18"/>
                <w:szCs w:val="22"/>
              </w:rPr>
            </w:pPr>
            <w:r w:rsidRPr="009C6173">
              <w:rPr>
                <w:rFonts w:cstheme="minorHAnsi"/>
                <w:color w:val="FFFFFF" w:themeColor="background1"/>
                <w:sz w:val="18"/>
                <w:szCs w:val="22"/>
              </w:rPr>
              <w:t>Programme manager / Spot checker</w:t>
            </w:r>
          </w:p>
        </w:tc>
      </w:tr>
      <w:tr w:rsidR="003F6332" w:rsidRPr="009C6173" w14:paraId="23051046" w14:textId="77777777" w:rsidTr="00025A72">
        <w:trPr>
          <w:cnfStyle w:val="000000100000" w:firstRow="0" w:lastRow="0" w:firstColumn="0" w:lastColumn="0" w:oddVBand="0" w:evenVBand="0" w:oddHBand="1" w:evenHBand="0" w:firstRowFirstColumn="0" w:firstRowLastColumn="0" w:lastRowFirstColumn="0" w:lastRowLastColumn="0"/>
          <w:trHeight w:val="452"/>
        </w:trPr>
        <w:tc>
          <w:tcPr>
            <w:cnfStyle w:val="001000000000" w:firstRow="0" w:lastRow="0" w:firstColumn="1" w:lastColumn="0" w:oddVBand="0" w:evenVBand="0" w:oddHBand="0" w:evenHBand="0" w:firstRowFirstColumn="0" w:firstRowLastColumn="0" w:lastRowFirstColumn="0" w:lastRowLastColumn="0"/>
            <w:tcW w:w="464" w:type="dxa"/>
            <w:tcBorders>
              <w:top w:val="double" w:sz="4" w:space="0" w:color="FFFFFF" w:themeColor="background1"/>
              <w:bottom w:val="double" w:sz="4" w:space="0" w:color="FFFFFF" w:themeColor="background1"/>
              <w:right w:val="double" w:sz="4" w:space="0" w:color="FFFFFF" w:themeColor="background1"/>
            </w:tcBorders>
            <w:shd w:val="clear" w:color="auto" w:fill="FFC000" w:themeFill="accent4"/>
            <w:vAlign w:val="center"/>
          </w:tcPr>
          <w:p w14:paraId="2E51F675" w14:textId="77777777" w:rsidR="003F6332" w:rsidRPr="009C6173" w:rsidRDefault="003F6332" w:rsidP="00025A72">
            <w:pPr>
              <w:rPr>
                <w:rFonts w:cstheme="minorHAnsi"/>
                <w:color w:val="FFFFFF" w:themeColor="background1"/>
                <w:sz w:val="18"/>
                <w:szCs w:val="22"/>
              </w:rPr>
            </w:pPr>
            <w:r w:rsidRPr="009C6173">
              <w:rPr>
                <w:rFonts w:cstheme="minorHAnsi"/>
                <w:color w:val="FFFFFF" w:themeColor="background1"/>
                <w:sz w:val="18"/>
                <w:szCs w:val="22"/>
              </w:rPr>
              <w:t>III.</w:t>
            </w:r>
          </w:p>
        </w:tc>
        <w:tc>
          <w:tcPr>
            <w:tcW w:w="1275"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FFC000" w:themeFill="accent4"/>
            <w:vAlign w:val="center"/>
          </w:tcPr>
          <w:p w14:paraId="1968A213" w14:textId="77777777" w:rsidR="003F6332" w:rsidRPr="009C6173"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18"/>
                <w:szCs w:val="22"/>
              </w:rPr>
            </w:pPr>
            <w:r w:rsidRPr="009C6173">
              <w:rPr>
                <w:rFonts w:cstheme="minorHAnsi"/>
                <w:color w:val="FFFFFF" w:themeColor="background1"/>
                <w:sz w:val="18"/>
                <w:szCs w:val="22"/>
              </w:rPr>
              <w:t>Field Work</w:t>
            </w:r>
          </w:p>
        </w:tc>
        <w:tc>
          <w:tcPr>
            <w:tcW w:w="1948"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FFC000" w:themeFill="accent4"/>
            <w:vAlign w:val="center"/>
          </w:tcPr>
          <w:p w14:paraId="5E1E75E3" w14:textId="77777777" w:rsidR="003F6332" w:rsidRPr="009C6173"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18"/>
                <w:szCs w:val="22"/>
              </w:rPr>
            </w:pPr>
            <w:r w:rsidRPr="009C6173">
              <w:rPr>
                <w:rFonts w:cstheme="minorHAnsi"/>
                <w:color w:val="FFFFFF" w:themeColor="background1"/>
                <w:sz w:val="18"/>
                <w:szCs w:val="22"/>
              </w:rPr>
              <w:t>Day of fieldwork</w:t>
            </w:r>
          </w:p>
        </w:tc>
        <w:tc>
          <w:tcPr>
            <w:tcW w:w="1170"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FFC000" w:themeFill="accent4"/>
            <w:vAlign w:val="center"/>
          </w:tcPr>
          <w:p w14:paraId="519D6E24" w14:textId="77777777" w:rsidR="003F6332" w:rsidRPr="009C6173"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18"/>
                <w:szCs w:val="22"/>
              </w:rPr>
            </w:pPr>
            <w:r w:rsidRPr="009C6173">
              <w:rPr>
                <w:rFonts w:cstheme="minorHAnsi"/>
                <w:color w:val="FFFFFF" w:themeColor="background1"/>
                <w:sz w:val="18"/>
                <w:szCs w:val="22"/>
              </w:rPr>
              <w:t>One day</w:t>
            </w:r>
          </w:p>
        </w:tc>
        <w:tc>
          <w:tcPr>
            <w:tcW w:w="1591"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FFC000" w:themeFill="accent4"/>
            <w:vAlign w:val="center"/>
          </w:tcPr>
          <w:p w14:paraId="1F972B67" w14:textId="77777777" w:rsidR="003F6332" w:rsidRPr="009C6173"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18"/>
                <w:szCs w:val="22"/>
              </w:rPr>
            </w:pPr>
            <w:r w:rsidRPr="009C6173">
              <w:rPr>
                <w:rFonts w:cstheme="minorHAnsi"/>
                <w:color w:val="FFFFFF" w:themeColor="background1"/>
                <w:sz w:val="18"/>
                <w:szCs w:val="22"/>
              </w:rPr>
              <w:t>IP’s office</w:t>
            </w:r>
          </w:p>
        </w:tc>
        <w:tc>
          <w:tcPr>
            <w:tcW w:w="2367" w:type="dxa"/>
            <w:tcBorders>
              <w:top w:val="double" w:sz="4" w:space="0" w:color="FFFFFF" w:themeColor="background1"/>
              <w:left w:val="double" w:sz="4" w:space="0" w:color="FFFFFF" w:themeColor="background1"/>
              <w:bottom w:val="double" w:sz="4" w:space="0" w:color="FFFFFF" w:themeColor="background1"/>
            </w:tcBorders>
            <w:shd w:val="clear" w:color="auto" w:fill="FFC000" w:themeFill="accent4"/>
            <w:vAlign w:val="center"/>
          </w:tcPr>
          <w:p w14:paraId="0568DD79" w14:textId="77777777" w:rsidR="003F6332" w:rsidRPr="009C6173"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18"/>
                <w:szCs w:val="22"/>
              </w:rPr>
            </w:pPr>
            <w:r w:rsidRPr="009C6173">
              <w:rPr>
                <w:rFonts w:cstheme="minorHAnsi"/>
                <w:color w:val="FFFFFF" w:themeColor="background1"/>
                <w:sz w:val="18"/>
                <w:szCs w:val="22"/>
              </w:rPr>
              <w:t>Spot checker</w:t>
            </w:r>
          </w:p>
        </w:tc>
      </w:tr>
      <w:tr w:rsidR="003F6332" w:rsidRPr="009C6173" w14:paraId="61AD430B" w14:textId="77777777" w:rsidTr="00025A72">
        <w:trPr>
          <w:trHeight w:val="983"/>
        </w:trPr>
        <w:tc>
          <w:tcPr>
            <w:cnfStyle w:val="001000000000" w:firstRow="0" w:lastRow="0" w:firstColumn="1" w:lastColumn="0" w:oddVBand="0" w:evenVBand="0" w:oddHBand="0" w:evenHBand="0" w:firstRowFirstColumn="0" w:firstRowLastColumn="0" w:lastRowFirstColumn="0" w:lastRowLastColumn="0"/>
            <w:tcW w:w="464" w:type="dxa"/>
            <w:tcBorders>
              <w:top w:val="double" w:sz="4" w:space="0" w:color="FFFFFF" w:themeColor="background1"/>
              <w:right w:val="double" w:sz="4" w:space="0" w:color="FFFFFF" w:themeColor="background1"/>
            </w:tcBorders>
            <w:shd w:val="clear" w:color="auto" w:fill="D9D9D9" w:themeFill="background1" w:themeFillShade="D9"/>
            <w:vAlign w:val="center"/>
          </w:tcPr>
          <w:p w14:paraId="144E1271" w14:textId="77777777" w:rsidR="003F6332" w:rsidRPr="009C6173" w:rsidRDefault="003F6332" w:rsidP="00025A72">
            <w:pPr>
              <w:rPr>
                <w:rFonts w:cstheme="minorHAnsi"/>
                <w:color w:val="FFFFFF" w:themeColor="background1"/>
                <w:sz w:val="18"/>
                <w:szCs w:val="22"/>
              </w:rPr>
            </w:pPr>
            <w:r w:rsidRPr="009C6173">
              <w:rPr>
                <w:rFonts w:cstheme="minorHAnsi"/>
                <w:color w:val="FFFFFF" w:themeColor="background1"/>
                <w:sz w:val="18"/>
                <w:szCs w:val="22"/>
              </w:rPr>
              <w:t>IV.</w:t>
            </w:r>
          </w:p>
        </w:tc>
        <w:tc>
          <w:tcPr>
            <w:tcW w:w="1275" w:type="dxa"/>
            <w:tcBorders>
              <w:top w:val="double" w:sz="4" w:space="0" w:color="FFFFFF" w:themeColor="background1"/>
              <w:left w:val="double" w:sz="4" w:space="0" w:color="FFFFFF" w:themeColor="background1"/>
              <w:right w:val="double" w:sz="4" w:space="0" w:color="FFFFFF" w:themeColor="background1"/>
            </w:tcBorders>
            <w:shd w:val="clear" w:color="auto" w:fill="D9D9D9" w:themeFill="background1" w:themeFillShade="D9"/>
            <w:vAlign w:val="center"/>
          </w:tcPr>
          <w:p w14:paraId="122637B2" w14:textId="77777777" w:rsidR="003F6332" w:rsidRPr="009C6173"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color w:val="FFFFFF" w:themeColor="background1"/>
                <w:sz w:val="18"/>
                <w:szCs w:val="22"/>
              </w:rPr>
            </w:pPr>
            <w:r w:rsidRPr="009C6173">
              <w:rPr>
                <w:rFonts w:cstheme="minorHAnsi"/>
                <w:color w:val="FFFFFF" w:themeColor="background1"/>
                <w:sz w:val="18"/>
                <w:szCs w:val="22"/>
              </w:rPr>
              <w:t>Follow-up</w:t>
            </w:r>
          </w:p>
        </w:tc>
        <w:tc>
          <w:tcPr>
            <w:tcW w:w="1948" w:type="dxa"/>
            <w:tcBorders>
              <w:top w:val="double" w:sz="4" w:space="0" w:color="FFFFFF" w:themeColor="background1"/>
              <w:left w:val="double" w:sz="4" w:space="0" w:color="FFFFFF" w:themeColor="background1"/>
              <w:right w:val="double" w:sz="4" w:space="0" w:color="FFFFFF" w:themeColor="background1"/>
            </w:tcBorders>
            <w:shd w:val="clear" w:color="auto" w:fill="D9D9D9" w:themeFill="background1" w:themeFillShade="D9"/>
            <w:vAlign w:val="center"/>
          </w:tcPr>
          <w:p w14:paraId="5F335572" w14:textId="77777777" w:rsidR="003F6332" w:rsidRPr="009C6173"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color w:val="FFFFFF" w:themeColor="background1"/>
                <w:sz w:val="18"/>
                <w:szCs w:val="22"/>
              </w:rPr>
            </w:pPr>
            <w:r w:rsidRPr="009C6173">
              <w:rPr>
                <w:rFonts w:cstheme="minorHAnsi"/>
                <w:color w:val="FFFFFF" w:themeColor="background1"/>
                <w:sz w:val="18"/>
                <w:szCs w:val="22"/>
              </w:rPr>
              <w:t>Varies in relation to issues identified</w:t>
            </w:r>
          </w:p>
        </w:tc>
        <w:tc>
          <w:tcPr>
            <w:tcW w:w="1170" w:type="dxa"/>
            <w:tcBorders>
              <w:top w:val="double" w:sz="4" w:space="0" w:color="FFFFFF" w:themeColor="background1"/>
              <w:left w:val="double" w:sz="4" w:space="0" w:color="FFFFFF" w:themeColor="background1"/>
              <w:right w:val="double" w:sz="4" w:space="0" w:color="FFFFFF" w:themeColor="background1"/>
            </w:tcBorders>
            <w:shd w:val="clear" w:color="auto" w:fill="D9D9D9" w:themeFill="background1" w:themeFillShade="D9"/>
            <w:vAlign w:val="center"/>
          </w:tcPr>
          <w:p w14:paraId="4F61CF94" w14:textId="77777777" w:rsidR="003F6332" w:rsidRPr="009C6173"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color w:val="FFFFFF" w:themeColor="background1"/>
                <w:sz w:val="18"/>
                <w:szCs w:val="22"/>
              </w:rPr>
            </w:pPr>
            <w:r w:rsidRPr="009C6173">
              <w:rPr>
                <w:rFonts w:cstheme="minorHAnsi"/>
                <w:color w:val="FFFFFF" w:themeColor="background1"/>
                <w:sz w:val="18"/>
                <w:szCs w:val="22"/>
              </w:rPr>
              <w:t>Half day to a day</w:t>
            </w:r>
          </w:p>
        </w:tc>
        <w:tc>
          <w:tcPr>
            <w:tcW w:w="1591" w:type="dxa"/>
            <w:tcBorders>
              <w:top w:val="double" w:sz="4" w:space="0" w:color="FFFFFF" w:themeColor="background1"/>
              <w:left w:val="double" w:sz="4" w:space="0" w:color="FFFFFF" w:themeColor="background1"/>
              <w:right w:val="double" w:sz="4" w:space="0" w:color="FFFFFF" w:themeColor="background1"/>
            </w:tcBorders>
            <w:shd w:val="clear" w:color="auto" w:fill="D9D9D9" w:themeFill="background1" w:themeFillShade="D9"/>
            <w:vAlign w:val="center"/>
          </w:tcPr>
          <w:p w14:paraId="76654072" w14:textId="77777777" w:rsidR="003F6332" w:rsidRPr="009C6173"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color w:val="FFFFFF" w:themeColor="background1"/>
                <w:sz w:val="18"/>
                <w:szCs w:val="22"/>
              </w:rPr>
            </w:pPr>
            <w:r w:rsidRPr="009C6173">
              <w:rPr>
                <w:rFonts w:cstheme="minorHAnsi"/>
                <w:color w:val="FFFFFF" w:themeColor="background1"/>
                <w:sz w:val="18"/>
                <w:szCs w:val="22"/>
              </w:rPr>
              <w:t>UNICEF / IP office</w:t>
            </w:r>
          </w:p>
        </w:tc>
        <w:tc>
          <w:tcPr>
            <w:tcW w:w="2367" w:type="dxa"/>
            <w:tcBorders>
              <w:top w:val="double" w:sz="4" w:space="0" w:color="FFFFFF" w:themeColor="background1"/>
              <w:left w:val="double" w:sz="4" w:space="0" w:color="FFFFFF" w:themeColor="background1"/>
            </w:tcBorders>
            <w:shd w:val="clear" w:color="auto" w:fill="D9D9D9" w:themeFill="background1" w:themeFillShade="D9"/>
            <w:vAlign w:val="center"/>
          </w:tcPr>
          <w:p w14:paraId="256653E5" w14:textId="77777777" w:rsidR="003F6332" w:rsidRPr="009C6173"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color w:val="FFFFFF" w:themeColor="background1"/>
                <w:sz w:val="18"/>
                <w:szCs w:val="22"/>
              </w:rPr>
            </w:pPr>
            <w:r w:rsidRPr="009C6173">
              <w:rPr>
                <w:rFonts w:cstheme="minorHAnsi"/>
                <w:color w:val="FFFFFF" w:themeColor="background1"/>
                <w:sz w:val="18"/>
                <w:szCs w:val="22"/>
              </w:rPr>
              <w:t>Programme manager / Spot checker</w:t>
            </w:r>
          </w:p>
        </w:tc>
      </w:tr>
    </w:tbl>
    <w:p w14:paraId="4EF1E871" w14:textId="77777777" w:rsidR="003F6332" w:rsidRPr="009C6173" w:rsidRDefault="003F6332" w:rsidP="003F6332">
      <w:pPr>
        <w:pStyle w:val="body"/>
      </w:pPr>
    </w:p>
    <w:p w14:paraId="316F2306" w14:textId="77777777" w:rsidR="003F6332" w:rsidRPr="009C6173" w:rsidRDefault="003F6332" w:rsidP="003F6332">
      <w:pPr>
        <w:pStyle w:val="Heading1"/>
        <w:shd w:val="clear" w:color="auto" w:fill="FFC000" w:themeFill="accent4"/>
        <w:spacing w:before="0"/>
        <w:jc w:val="both"/>
        <w:rPr>
          <w:rFonts w:asciiTheme="minorHAnsi" w:hAnsiTheme="minorHAnsi" w:cstheme="minorHAnsi"/>
          <w:b/>
          <w:color w:val="FFFFFF" w:themeColor="background1"/>
          <w:sz w:val="22"/>
          <w:szCs w:val="22"/>
        </w:rPr>
      </w:pPr>
      <w:bookmarkStart w:id="51" w:name="_Toc423362830"/>
      <w:bookmarkStart w:id="52" w:name="_Toc494291607"/>
      <w:bookmarkStart w:id="53" w:name="_Toc494293638"/>
      <w:bookmarkStart w:id="54" w:name="_Toc506200115"/>
      <w:bookmarkStart w:id="55" w:name="_Toc136806718"/>
      <w:r w:rsidRPr="009C6173">
        <w:rPr>
          <w:rFonts w:asciiTheme="minorHAnsi" w:hAnsiTheme="minorHAnsi" w:cstheme="minorHAnsi"/>
          <w:b/>
          <w:color w:val="FFFFFF" w:themeColor="background1"/>
          <w:sz w:val="22"/>
          <w:szCs w:val="22"/>
        </w:rPr>
        <w:t>ACTIVITY III: FIELD WORK</w:t>
      </w:r>
      <w:bookmarkEnd w:id="51"/>
      <w:bookmarkEnd w:id="52"/>
      <w:bookmarkEnd w:id="53"/>
      <w:bookmarkEnd w:id="54"/>
      <w:bookmarkEnd w:id="55"/>
    </w:p>
    <w:bookmarkEnd w:id="50"/>
    <w:p w14:paraId="0F9F6D35" w14:textId="77777777" w:rsidR="003F6332" w:rsidRPr="009C6173" w:rsidRDefault="003F6332" w:rsidP="003F6332">
      <w:pPr>
        <w:pStyle w:val="Thematic-Mainheadline"/>
        <w:jc w:val="both"/>
        <w:rPr>
          <w:rFonts w:asciiTheme="minorHAnsi" w:eastAsiaTheme="minorEastAsia" w:hAnsiTheme="minorHAnsi" w:cstheme="minorHAnsi"/>
          <w:color w:val="FFFFFF" w:themeColor="background1"/>
          <w:sz w:val="22"/>
          <w:szCs w:val="22"/>
        </w:rPr>
      </w:pPr>
    </w:p>
    <w:p w14:paraId="722D3D6D" w14:textId="77777777" w:rsidR="003F6332" w:rsidRPr="009C6173" w:rsidRDefault="003F6332" w:rsidP="003F6332">
      <w:pPr>
        <w:pStyle w:val="Thematic-Mainheadline"/>
        <w:jc w:val="both"/>
        <w:rPr>
          <w:rFonts w:asciiTheme="minorHAnsi" w:eastAsiaTheme="minorEastAsia" w:hAnsiTheme="minorHAnsi" w:cstheme="minorHAnsi"/>
          <w:b w:val="0"/>
          <w:color w:val="000000" w:themeColor="text1"/>
          <w:sz w:val="22"/>
          <w:szCs w:val="22"/>
        </w:rPr>
      </w:pPr>
      <w:r w:rsidRPr="009C6173">
        <w:rPr>
          <w:rFonts w:asciiTheme="minorHAnsi" w:eastAsiaTheme="minorEastAsia" w:hAnsiTheme="minorHAnsi" w:cstheme="minorHAnsi"/>
          <w:b w:val="0"/>
          <w:color w:val="000000" w:themeColor="text1"/>
          <w:sz w:val="22"/>
          <w:szCs w:val="22"/>
        </w:rPr>
        <w:t xml:space="preserve">Testing procedures are performed at the IP’s location where the books and records for the </w:t>
      </w:r>
      <w:proofErr w:type="spellStart"/>
      <w:r w:rsidRPr="009C6173">
        <w:rPr>
          <w:rFonts w:asciiTheme="minorHAnsi" w:eastAsiaTheme="minorEastAsia" w:hAnsiTheme="minorHAnsi" w:cstheme="minorHAnsi"/>
          <w:b w:val="0"/>
          <w:color w:val="000000" w:themeColor="text1"/>
          <w:sz w:val="22"/>
          <w:szCs w:val="22"/>
        </w:rPr>
        <w:t>programme</w:t>
      </w:r>
      <w:proofErr w:type="spellEnd"/>
      <w:r w:rsidRPr="009C6173">
        <w:rPr>
          <w:rFonts w:asciiTheme="minorHAnsi" w:eastAsiaTheme="minorEastAsia" w:hAnsiTheme="minorHAnsi" w:cstheme="minorHAnsi"/>
          <w:b w:val="0"/>
          <w:color w:val="000000" w:themeColor="text1"/>
          <w:sz w:val="22"/>
          <w:szCs w:val="22"/>
        </w:rPr>
        <w:t xml:space="preserve"> are maintained. Fieldwork is generally conducted within one day and involves three steps:</w:t>
      </w:r>
    </w:p>
    <w:p w14:paraId="4C9A811F" w14:textId="77777777" w:rsidR="003F6332" w:rsidRPr="009C6173" w:rsidRDefault="003F6332" w:rsidP="003F6332">
      <w:pPr>
        <w:pStyle w:val="Thematic-Mainheadline"/>
        <w:jc w:val="both"/>
        <w:rPr>
          <w:rFonts w:asciiTheme="minorHAnsi" w:eastAsiaTheme="minorEastAsia" w:hAnsiTheme="minorHAnsi" w:cstheme="minorHAnsi"/>
          <w:b w:val="0"/>
          <w:color w:val="000000" w:themeColor="text1"/>
          <w:sz w:val="22"/>
          <w:szCs w:val="22"/>
        </w:rPr>
      </w:pPr>
    </w:p>
    <w:p w14:paraId="5E586C49" w14:textId="77777777" w:rsidR="003F6332" w:rsidRPr="009C6173" w:rsidRDefault="003F6332" w:rsidP="003F6332">
      <w:pPr>
        <w:jc w:val="both"/>
        <w:rPr>
          <w:rFonts w:cstheme="minorHAnsi"/>
          <w:color w:val="000000" w:themeColor="text1"/>
          <w:u w:val="single"/>
        </w:rPr>
      </w:pPr>
      <w:r w:rsidRPr="009C6173">
        <w:rPr>
          <w:rFonts w:cstheme="minorHAnsi"/>
          <w:color w:val="000000" w:themeColor="text1"/>
          <w:u w:val="single"/>
        </w:rPr>
        <w:t>III.1 Interview on changes in internal controls</w:t>
      </w:r>
    </w:p>
    <w:p w14:paraId="013F0730" w14:textId="77777777" w:rsidR="003F6332" w:rsidRPr="009C6173" w:rsidRDefault="003F6332" w:rsidP="003F6332">
      <w:pPr>
        <w:pStyle w:val="Thematic-Mainheadline"/>
        <w:jc w:val="both"/>
        <w:rPr>
          <w:rFonts w:asciiTheme="minorHAnsi" w:eastAsiaTheme="minorEastAsia" w:hAnsiTheme="minorHAnsi" w:cstheme="minorHAnsi"/>
          <w:b w:val="0"/>
          <w:color w:val="000000" w:themeColor="text1"/>
          <w:sz w:val="22"/>
          <w:szCs w:val="22"/>
        </w:rPr>
      </w:pPr>
      <w:r w:rsidRPr="009C6173">
        <w:rPr>
          <w:rFonts w:asciiTheme="minorHAnsi" w:eastAsiaTheme="minorEastAsia" w:hAnsiTheme="minorHAnsi" w:cstheme="minorHAnsi"/>
          <w:b w:val="0"/>
          <w:color w:val="000000" w:themeColor="text1"/>
          <w:sz w:val="22"/>
          <w:szCs w:val="22"/>
        </w:rPr>
        <w:t xml:space="preserve">An interview with the finance and </w:t>
      </w:r>
      <w:proofErr w:type="spellStart"/>
      <w:r w:rsidRPr="009C6173">
        <w:rPr>
          <w:rFonts w:asciiTheme="minorHAnsi" w:eastAsiaTheme="minorEastAsia" w:hAnsiTheme="minorHAnsi" w:cstheme="minorHAnsi"/>
          <w:b w:val="0"/>
          <w:color w:val="000000" w:themeColor="text1"/>
          <w:sz w:val="22"/>
          <w:szCs w:val="22"/>
        </w:rPr>
        <w:t>programme</w:t>
      </w:r>
      <w:proofErr w:type="spellEnd"/>
      <w:r w:rsidRPr="009C6173">
        <w:rPr>
          <w:rFonts w:asciiTheme="minorHAnsi" w:eastAsiaTheme="minorEastAsia" w:hAnsiTheme="minorHAnsi" w:cstheme="minorHAnsi"/>
          <w:b w:val="0"/>
          <w:color w:val="000000" w:themeColor="text1"/>
          <w:sz w:val="22"/>
          <w:szCs w:val="22"/>
        </w:rPr>
        <w:t xml:space="preserve"> management takes place to determine whether the high priority recommendations from the micro assessment and prior spot checks and audits have been implemented and whether there have been any significant changes in the internal controls of the organization. </w:t>
      </w:r>
    </w:p>
    <w:p w14:paraId="6A0367AB" w14:textId="77777777" w:rsidR="003F6332" w:rsidRPr="009C6173" w:rsidRDefault="003F6332" w:rsidP="003F6332">
      <w:pPr>
        <w:pStyle w:val="Thematic-Mainheadline"/>
        <w:jc w:val="both"/>
        <w:rPr>
          <w:rFonts w:asciiTheme="minorHAnsi" w:eastAsiaTheme="minorEastAsia" w:hAnsiTheme="minorHAnsi" w:cstheme="minorHAnsi"/>
          <w:color w:val="000000" w:themeColor="text1"/>
          <w:sz w:val="22"/>
          <w:szCs w:val="22"/>
        </w:rPr>
      </w:pPr>
    </w:p>
    <w:p w14:paraId="1FAD03E9" w14:textId="77777777" w:rsidR="003F6332" w:rsidRPr="009C6173" w:rsidRDefault="003F6332" w:rsidP="003F6332">
      <w:pPr>
        <w:jc w:val="both"/>
        <w:rPr>
          <w:rFonts w:cstheme="minorHAnsi"/>
          <w:color w:val="000000" w:themeColor="text1"/>
          <w:u w:val="single"/>
        </w:rPr>
      </w:pPr>
      <w:r w:rsidRPr="009C6173">
        <w:rPr>
          <w:rFonts w:cstheme="minorHAnsi"/>
          <w:color w:val="000000" w:themeColor="text1"/>
          <w:u w:val="single"/>
        </w:rPr>
        <w:t>III.2 Review of bank reconciliation</w:t>
      </w:r>
    </w:p>
    <w:p w14:paraId="4B7BB917" w14:textId="77777777" w:rsidR="003F6332" w:rsidRPr="009C6173" w:rsidRDefault="003F6332" w:rsidP="003F6332">
      <w:pPr>
        <w:pStyle w:val="Thematic-Mainheadline"/>
        <w:jc w:val="both"/>
        <w:rPr>
          <w:rFonts w:asciiTheme="minorHAnsi" w:eastAsiaTheme="minorEastAsia" w:hAnsiTheme="minorHAnsi" w:cstheme="minorHAnsi"/>
          <w:b w:val="0"/>
          <w:color w:val="000000" w:themeColor="text1"/>
          <w:sz w:val="22"/>
          <w:szCs w:val="22"/>
        </w:rPr>
      </w:pPr>
      <w:r w:rsidRPr="009C6173">
        <w:rPr>
          <w:rFonts w:asciiTheme="minorHAnsi" w:eastAsiaTheme="minorEastAsia" w:hAnsiTheme="minorHAnsi" w:cstheme="minorHAnsi"/>
          <w:b w:val="0"/>
          <w:color w:val="000000" w:themeColor="text1"/>
          <w:sz w:val="22"/>
          <w:szCs w:val="22"/>
        </w:rPr>
        <w:t>If the IP maintains a separate bank account for funds received from UNICEF, ensure that the bank account is reconciled to the IP’s accounting system and the system report received.</w:t>
      </w:r>
    </w:p>
    <w:p w14:paraId="64789114" w14:textId="77777777" w:rsidR="003F6332" w:rsidRPr="009C6173" w:rsidRDefault="003F6332" w:rsidP="003F6332">
      <w:pPr>
        <w:pStyle w:val="Thematic-Mainheadline"/>
        <w:jc w:val="both"/>
        <w:rPr>
          <w:rFonts w:asciiTheme="minorHAnsi" w:eastAsiaTheme="minorEastAsia" w:hAnsiTheme="minorHAnsi" w:cstheme="minorHAnsi"/>
          <w:color w:val="000000" w:themeColor="text1"/>
          <w:sz w:val="22"/>
          <w:szCs w:val="22"/>
        </w:rPr>
      </w:pPr>
    </w:p>
    <w:p w14:paraId="0062916C" w14:textId="77777777" w:rsidR="003F6332" w:rsidRPr="009C6173" w:rsidRDefault="003F6332" w:rsidP="003F6332">
      <w:pPr>
        <w:jc w:val="both"/>
        <w:rPr>
          <w:rFonts w:cstheme="minorHAnsi"/>
          <w:color w:val="000000" w:themeColor="text1"/>
          <w:u w:val="single"/>
        </w:rPr>
      </w:pPr>
      <w:r w:rsidRPr="009C6173">
        <w:rPr>
          <w:rFonts w:cstheme="minorHAnsi"/>
          <w:color w:val="000000" w:themeColor="text1"/>
          <w:u w:val="single"/>
        </w:rPr>
        <w:t xml:space="preserve">III.3 Test a sample of </w:t>
      </w:r>
      <w:proofErr w:type="gramStart"/>
      <w:r w:rsidRPr="009C6173">
        <w:rPr>
          <w:rFonts w:cstheme="minorHAnsi"/>
          <w:color w:val="000000" w:themeColor="text1"/>
          <w:u w:val="single"/>
        </w:rPr>
        <w:t>expenditures</w:t>
      </w:r>
      <w:proofErr w:type="gramEnd"/>
    </w:p>
    <w:p w14:paraId="607197F3" w14:textId="77777777" w:rsidR="003F6332" w:rsidRPr="009C6173" w:rsidRDefault="003F6332" w:rsidP="003F6332">
      <w:pPr>
        <w:pStyle w:val="Thematic-Mainheadline"/>
        <w:jc w:val="both"/>
        <w:rPr>
          <w:rFonts w:asciiTheme="minorHAnsi" w:eastAsiaTheme="minorEastAsia" w:hAnsiTheme="minorHAnsi" w:cstheme="minorHAnsi"/>
          <w:b w:val="0"/>
          <w:color w:val="000000" w:themeColor="text1"/>
          <w:sz w:val="22"/>
          <w:szCs w:val="22"/>
        </w:rPr>
      </w:pPr>
      <w:r w:rsidRPr="009C6173">
        <w:rPr>
          <w:rFonts w:asciiTheme="minorHAnsi" w:eastAsiaTheme="minorEastAsia" w:hAnsiTheme="minorHAnsi" w:cstheme="minorHAnsi"/>
          <w:b w:val="0"/>
          <w:color w:val="000000" w:themeColor="text1"/>
          <w:sz w:val="22"/>
          <w:szCs w:val="22"/>
        </w:rPr>
        <w:t xml:space="preserve">For the sample selected in Activity II.3, complete </w:t>
      </w:r>
      <w:r w:rsidRPr="009C6173">
        <w:rPr>
          <w:rFonts w:asciiTheme="minorHAnsi" w:eastAsiaTheme="minorEastAsia" w:hAnsiTheme="minorHAnsi" w:cstheme="minorHAnsi"/>
          <w:b w:val="0"/>
          <w:i/>
          <w:color w:val="000000" w:themeColor="text1"/>
          <w:sz w:val="22"/>
          <w:szCs w:val="22"/>
        </w:rPr>
        <w:t>Annex C: Testing of Expenditure Worksheet</w:t>
      </w:r>
      <w:r w:rsidRPr="009C6173">
        <w:rPr>
          <w:rFonts w:asciiTheme="minorHAnsi" w:eastAsiaTheme="minorEastAsia" w:hAnsiTheme="minorHAnsi" w:cstheme="minorHAnsi"/>
          <w:b w:val="0"/>
          <w:color w:val="000000" w:themeColor="text1"/>
          <w:sz w:val="22"/>
          <w:szCs w:val="22"/>
        </w:rPr>
        <w:t xml:space="preserve">. UNICEF Offices can modify the worksheet </w:t>
      </w:r>
      <w:proofErr w:type="gramStart"/>
      <w:r w:rsidRPr="009C6173">
        <w:rPr>
          <w:rFonts w:asciiTheme="minorHAnsi" w:eastAsiaTheme="minorEastAsia" w:hAnsiTheme="minorHAnsi" w:cstheme="minorHAnsi"/>
          <w:b w:val="0"/>
          <w:color w:val="000000" w:themeColor="text1"/>
          <w:sz w:val="22"/>
          <w:szCs w:val="22"/>
        </w:rPr>
        <w:t>as long as</w:t>
      </w:r>
      <w:proofErr w:type="gramEnd"/>
      <w:r w:rsidRPr="009C6173">
        <w:rPr>
          <w:rFonts w:asciiTheme="minorHAnsi" w:eastAsiaTheme="minorEastAsia" w:hAnsiTheme="minorHAnsi" w:cstheme="minorHAnsi"/>
          <w:b w:val="0"/>
          <w:color w:val="000000" w:themeColor="text1"/>
          <w:sz w:val="22"/>
          <w:szCs w:val="22"/>
        </w:rPr>
        <w:t xml:space="preserve"> the testing procedures are completed.</w:t>
      </w:r>
    </w:p>
    <w:p w14:paraId="00DF3C92" w14:textId="77777777" w:rsidR="003F6332" w:rsidRPr="009C6173" w:rsidRDefault="003F6332" w:rsidP="003F6332">
      <w:pPr>
        <w:pStyle w:val="Thematic-Mainheadline"/>
        <w:keepNext/>
        <w:jc w:val="both"/>
        <w:rPr>
          <w:rFonts w:asciiTheme="minorHAnsi" w:eastAsiaTheme="minorEastAsia" w:hAnsiTheme="minorHAnsi" w:cstheme="minorHAnsi"/>
          <w:b w:val="0"/>
          <w:color w:val="000000" w:themeColor="text1"/>
          <w:sz w:val="22"/>
          <w:szCs w:val="22"/>
        </w:rPr>
      </w:pPr>
    </w:p>
    <w:p w14:paraId="0F234F22" w14:textId="77777777" w:rsidR="003F6332" w:rsidRPr="009C6173" w:rsidRDefault="003F6332" w:rsidP="003F6332">
      <w:pPr>
        <w:pStyle w:val="Thematic-Mainheadline"/>
        <w:keepNext/>
        <w:jc w:val="both"/>
        <w:rPr>
          <w:rFonts w:asciiTheme="minorHAnsi" w:eastAsiaTheme="minorEastAsia" w:hAnsiTheme="minorHAnsi" w:cstheme="minorHAnsi"/>
          <w:b w:val="0"/>
          <w:color w:val="000000" w:themeColor="text1"/>
          <w:sz w:val="22"/>
          <w:szCs w:val="22"/>
        </w:rPr>
      </w:pPr>
      <w:r w:rsidRPr="009C6173">
        <w:rPr>
          <w:rFonts w:asciiTheme="minorHAnsi" w:eastAsiaTheme="minorEastAsia" w:hAnsiTheme="minorHAnsi" w:cstheme="minorHAnsi"/>
          <w:b w:val="0"/>
          <w:color w:val="000000" w:themeColor="text1"/>
          <w:sz w:val="22"/>
          <w:szCs w:val="22"/>
        </w:rPr>
        <w:t>A modified MS Excel Spreadsheet is attached for convenience:</w:t>
      </w:r>
    </w:p>
    <w:p w14:paraId="589F97A1" w14:textId="77777777" w:rsidR="003F6332" w:rsidRPr="009C6173" w:rsidRDefault="003F6332" w:rsidP="003F6332">
      <w:pPr>
        <w:pStyle w:val="Thematic-Mainheadline"/>
        <w:jc w:val="both"/>
        <w:rPr>
          <w:rFonts w:asciiTheme="minorHAnsi" w:eastAsiaTheme="minorEastAsia" w:hAnsiTheme="minorHAnsi" w:cstheme="minorHAnsi"/>
          <w:b w:val="0"/>
          <w:color w:val="000000" w:themeColor="text1"/>
          <w:sz w:val="22"/>
          <w:szCs w:val="22"/>
        </w:rPr>
      </w:pPr>
    </w:p>
    <w:p w14:paraId="7D88DD61" w14:textId="77777777" w:rsidR="003F6332" w:rsidRPr="009C6173" w:rsidRDefault="003F6332" w:rsidP="003F6332">
      <w:pPr>
        <w:pStyle w:val="Thematic-Mainheadline"/>
        <w:jc w:val="both"/>
        <w:rPr>
          <w:rFonts w:asciiTheme="minorHAnsi" w:eastAsiaTheme="minorEastAsia" w:hAnsiTheme="minorHAnsi" w:cstheme="minorHAnsi"/>
          <w:b w:val="0"/>
          <w:color w:val="000000" w:themeColor="text1"/>
          <w:sz w:val="22"/>
          <w:szCs w:val="22"/>
        </w:rPr>
      </w:pPr>
      <w:r w:rsidRPr="009C6173">
        <w:rPr>
          <w:rFonts w:asciiTheme="minorHAnsi" w:eastAsiaTheme="minorEastAsia" w:hAnsiTheme="minorHAnsi" w:cstheme="minorHAnsi"/>
          <w:b w:val="0"/>
          <w:color w:val="000000" w:themeColor="text1"/>
          <w:sz w:val="22"/>
          <w:szCs w:val="22"/>
        </w:rPr>
        <w:object w:dxaOrig="2069" w:dyaOrig="1320" w14:anchorId="4E1A65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5pt;height:66.35pt" o:ole="">
            <v:imagedata r:id="rId13" o:title=""/>
          </v:shape>
          <o:OLEObject Type="Embed" ProgID="Excel.Sheet.12" ShapeID="_x0000_i1025" DrawAspect="Icon" ObjectID="_1782156895" r:id="rId14"/>
        </w:object>
      </w:r>
    </w:p>
    <w:p w14:paraId="06A1CB54" w14:textId="77777777" w:rsidR="003F6332" w:rsidRPr="009C6173" w:rsidRDefault="003F6332" w:rsidP="003F6332">
      <w:pPr>
        <w:pStyle w:val="Thematic-Mainheadline"/>
        <w:jc w:val="both"/>
        <w:rPr>
          <w:rFonts w:asciiTheme="minorHAnsi" w:eastAsiaTheme="minorEastAsia" w:hAnsiTheme="minorHAnsi" w:cstheme="minorHAnsi"/>
          <w:b w:val="0"/>
          <w:color w:val="000000" w:themeColor="text1"/>
          <w:sz w:val="22"/>
          <w:szCs w:val="22"/>
        </w:rPr>
      </w:pPr>
    </w:p>
    <w:p w14:paraId="0801F703" w14:textId="77777777" w:rsidR="003F6332" w:rsidRPr="009C6173" w:rsidRDefault="003F6332" w:rsidP="003F6332">
      <w:pPr>
        <w:pStyle w:val="Thematic-Mainheadline"/>
        <w:jc w:val="both"/>
        <w:rPr>
          <w:rFonts w:asciiTheme="minorHAnsi" w:eastAsiaTheme="minorEastAsia" w:hAnsiTheme="minorHAnsi" w:cstheme="minorHAnsi"/>
          <w:b w:val="0"/>
          <w:color w:val="000000" w:themeColor="text1"/>
          <w:sz w:val="22"/>
          <w:szCs w:val="22"/>
        </w:rPr>
      </w:pPr>
      <w:r w:rsidRPr="009C6173">
        <w:rPr>
          <w:rFonts w:asciiTheme="minorHAnsi" w:eastAsiaTheme="minorEastAsia" w:hAnsiTheme="minorHAnsi" w:cstheme="minorHAnsi"/>
          <w:b w:val="0"/>
          <w:color w:val="000000" w:themeColor="text1"/>
          <w:sz w:val="22"/>
          <w:szCs w:val="22"/>
        </w:rPr>
        <w:t xml:space="preserve">Included in the guidance are specific procedures for procurement, </w:t>
      </w:r>
      <w:proofErr w:type="gramStart"/>
      <w:r w:rsidRPr="009C6173">
        <w:rPr>
          <w:rFonts w:asciiTheme="minorHAnsi" w:eastAsiaTheme="minorEastAsia" w:hAnsiTheme="minorHAnsi" w:cstheme="minorHAnsi"/>
          <w:b w:val="0"/>
          <w:color w:val="000000" w:themeColor="text1"/>
          <w:sz w:val="22"/>
          <w:szCs w:val="22"/>
        </w:rPr>
        <w:t>payroll</w:t>
      </w:r>
      <w:proofErr w:type="gramEnd"/>
      <w:r w:rsidRPr="009C6173">
        <w:rPr>
          <w:rFonts w:asciiTheme="minorHAnsi" w:eastAsiaTheme="minorEastAsia" w:hAnsiTheme="minorHAnsi" w:cstheme="minorHAnsi"/>
          <w:b w:val="0"/>
          <w:color w:val="000000" w:themeColor="text1"/>
          <w:sz w:val="22"/>
          <w:szCs w:val="22"/>
        </w:rPr>
        <w:t xml:space="preserve"> and cost allocation testing.</w:t>
      </w:r>
    </w:p>
    <w:p w14:paraId="4E6DE8FC" w14:textId="77777777" w:rsidR="003F6332" w:rsidRPr="009C6173" w:rsidRDefault="003F6332" w:rsidP="003F6332">
      <w:pPr>
        <w:pStyle w:val="Style3"/>
        <w:rPr>
          <w:rFonts w:asciiTheme="minorHAnsi" w:hAnsiTheme="minorHAnsi" w:cstheme="minorHAnsi"/>
        </w:rPr>
      </w:pPr>
      <w:bookmarkStart w:id="56" w:name="_Toc423362831"/>
      <w:bookmarkStart w:id="57" w:name="_Toc494291608"/>
      <w:bookmarkStart w:id="58" w:name="_Toc494293639"/>
      <w:bookmarkStart w:id="59" w:name="_Toc506200116"/>
      <w:bookmarkStart w:id="60" w:name="_Toc136806719"/>
      <w:r w:rsidRPr="009C6173">
        <w:rPr>
          <w:rFonts w:asciiTheme="minorHAnsi" w:hAnsiTheme="minorHAnsi" w:cstheme="minorHAnsi"/>
        </w:rPr>
        <w:t>III.1 Interview on changes in internal controls</w:t>
      </w:r>
      <w:bookmarkStart w:id="61" w:name="ActivityIII1"/>
      <w:bookmarkEnd w:id="56"/>
      <w:bookmarkEnd w:id="57"/>
      <w:bookmarkEnd w:id="58"/>
      <w:bookmarkEnd w:id="59"/>
      <w:bookmarkEnd w:id="60"/>
    </w:p>
    <w:bookmarkEnd w:id="61"/>
    <w:p w14:paraId="698FDC8B" w14:textId="77777777" w:rsidR="003F6332" w:rsidRPr="009C6173" w:rsidRDefault="003F6332" w:rsidP="003F6332">
      <w:pPr>
        <w:jc w:val="both"/>
        <w:rPr>
          <w:rFonts w:cstheme="minorHAnsi"/>
        </w:rPr>
      </w:pPr>
    </w:p>
    <w:p w14:paraId="4F0CA7E6" w14:textId="77777777" w:rsidR="003F6332" w:rsidRPr="009C6173" w:rsidRDefault="003F6332" w:rsidP="003F6332">
      <w:pPr>
        <w:pStyle w:val="ListParagraph"/>
        <w:ind w:left="0"/>
        <w:jc w:val="both"/>
        <w:rPr>
          <w:rFonts w:cstheme="minorHAnsi"/>
        </w:rPr>
      </w:pPr>
      <w:proofErr w:type="gramStart"/>
      <w:r w:rsidRPr="009C6173">
        <w:rPr>
          <w:rFonts w:cstheme="minorHAnsi"/>
        </w:rPr>
        <w:t>In order to</w:t>
      </w:r>
      <w:proofErr w:type="gramEnd"/>
      <w:r w:rsidRPr="009C6173">
        <w:rPr>
          <w:rFonts w:cstheme="minorHAnsi"/>
        </w:rPr>
        <w:t xml:space="preserve"> determine if there have been any significant changes to the internal controls applicable for the IP, the spot checker should:</w:t>
      </w:r>
    </w:p>
    <w:p w14:paraId="3391EF82" w14:textId="77777777" w:rsidR="003F6332" w:rsidRPr="009C6173" w:rsidRDefault="003F6332" w:rsidP="003F6332">
      <w:pPr>
        <w:pStyle w:val="ListParagraph"/>
        <w:numPr>
          <w:ilvl w:val="0"/>
          <w:numId w:val="34"/>
        </w:numPr>
        <w:spacing w:after="0" w:line="240" w:lineRule="auto"/>
        <w:jc w:val="both"/>
        <w:rPr>
          <w:rFonts w:cstheme="minorHAnsi"/>
        </w:rPr>
      </w:pPr>
      <w:r w:rsidRPr="009C6173">
        <w:rPr>
          <w:rFonts w:cstheme="minorHAnsi"/>
        </w:rPr>
        <w:t>Conduct an interview with the finance and programme management of the IP to understand if they have implemented any high priority recommendations from the micro assessment and previous assurance activities if any. Obtain evidence during the expense testing.</w:t>
      </w:r>
    </w:p>
    <w:p w14:paraId="009E169D" w14:textId="77777777" w:rsidR="003F6332" w:rsidRPr="009C6173" w:rsidRDefault="003F6332" w:rsidP="003F6332">
      <w:pPr>
        <w:pStyle w:val="ListParagraph"/>
        <w:numPr>
          <w:ilvl w:val="0"/>
          <w:numId w:val="34"/>
        </w:numPr>
        <w:spacing w:after="0" w:line="240" w:lineRule="auto"/>
        <w:jc w:val="both"/>
        <w:rPr>
          <w:rFonts w:cstheme="minorHAnsi"/>
        </w:rPr>
      </w:pPr>
      <w:r w:rsidRPr="009C6173">
        <w:rPr>
          <w:rFonts w:cstheme="minorHAnsi"/>
        </w:rPr>
        <w:t>Inquire with management if there have been any changes in the organization, including:</w:t>
      </w:r>
    </w:p>
    <w:p w14:paraId="4BD623FB" w14:textId="77777777" w:rsidR="003F6332" w:rsidRPr="009C6173" w:rsidRDefault="003F6332" w:rsidP="003F6332">
      <w:pPr>
        <w:pStyle w:val="ListParagraph"/>
        <w:numPr>
          <w:ilvl w:val="1"/>
          <w:numId w:val="34"/>
        </w:numPr>
        <w:spacing w:after="0" w:line="240" w:lineRule="auto"/>
        <w:jc w:val="both"/>
        <w:rPr>
          <w:rFonts w:cstheme="minorHAnsi"/>
        </w:rPr>
      </w:pPr>
      <w:r w:rsidRPr="009C6173">
        <w:rPr>
          <w:rFonts w:cstheme="minorHAnsi"/>
        </w:rPr>
        <w:t xml:space="preserve">Changes in the organization structure and key programme or finance management </w:t>
      </w:r>
      <w:proofErr w:type="gramStart"/>
      <w:r w:rsidRPr="009C6173">
        <w:rPr>
          <w:rFonts w:cstheme="minorHAnsi"/>
        </w:rPr>
        <w:t>positions;</w:t>
      </w:r>
      <w:proofErr w:type="gramEnd"/>
    </w:p>
    <w:p w14:paraId="712F2EB2" w14:textId="77777777" w:rsidR="003F6332" w:rsidRPr="009C6173" w:rsidRDefault="003F6332" w:rsidP="003F6332">
      <w:pPr>
        <w:pStyle w:val="ListParagraph"/>
        <w:numPr>
          <w:ilvl w:val="1"/>
          <w:numId w:val="34"/>
        </w:numPr>
        <w:spacing w:after="0" w:line="240" w:lineRule="auto"/>
        <w:jc w:val="both"/>
        <w:rPr>
          <w:rFonts w:cstheme="minorHAnsi"/>
        </w:rPr>
      </w:pPr>
      <w:r w:rsidRPr="009C6173">
        <w:rPr>
          <w:rFonts w:cstheme="minorHAnsi"/>
        </w:rPr>
        <w:t xml:space="preserve">Changes to the internal policies or </w:t>
      </w:r>
      <w:proofErr w:type="gramStart"/>
      <w:r w:rsidRPr="009C6173">
        <w:rPr>
          <w:rFonts w:cstheme="minorHAnsi"/>
        </w:rPr>
        <w:t>procedures;</w:t>
      </w:r>
      <w:proofErr w:type="gramEnd"/>
    </w:p>
    <w:p w14:paraId="3A1F5827" w14:textId="77777777" w:rsidR="003F6332" w:rsidRPr="009C6173" w:rsidRDefault="003F6332" w:rsidP="003F6332">
      <w:pPr>
        <w:pStyle w:val="ListParagraph"/>
        <w:numPr>
          <w:ilvl w:val="1"/>
          <w:numId w:val="34"/>
        </w:numPr>
        <w:spacing w:after="0" w:line="240" w:lineRule="auto"/>
        <w:jc w:val="both"/>
        <w:rPr>
          <w:rFonts w:cstheme="minorHAnsi"/>
        </w:rPr>
      </w:pPr>
      <w:r w:rsidRPr="009C6173">
        <w:rPr>
          <w:rFonts w:cstheme="minorHAnsi"/>
        </w:rPr>
        <w:t xml:space="preserve">Changes to the financial management </w:t>
      </w:r>
      <w:proofErr w:type="gramStart"/>
      <w:r w:rsidRPr="009C6173">
        <w:rPr>
          <w:rFonts w:cstheme="minorHAnsi"/>
        </w:rPr>
        <w:t>processes;</w:t>
      </w:r>
      <w:proofErr w:type="gramEnd"/>
    </w:p>
    <w:p w14:paraId="5F85A2D0" w14:textId="77777777" w:rsidR="003F6332" w:rsidRPr="009C6173" w:rsidRDefault="003F6332" w:rsidP="003F6332">
      <w:pPr>
        <w:pStyle w:val="ListParagraph"/>
        <w:numPr>
          <w:ilvl w:val="1"/>
          <w:numId w:val="34"/>
        </w:numPr>
        <w:spacing w:after="0" w:line="240" w:lineRule="auto"/>
        <w:jc w:val="both"/>
        <w:rPr>
          <w:rFonts w:cstheme="minorHAnsi"/>
        </w:rPr>
      </w:pPr>
      <w:r w:rsidRPr="009C6173">
        <w:rPr>
          <w:rFonts w:cstheme="minorHAnsi"/>
        </w:rPr>
        <w:t>Changes in the accounting or reporting systems.</w:t>
      </w:r>
    </w:p>
    <w:p w14:paraId="24C3ECD1" w14:textId="77777777" w:rsidR="003F6332" w:rsidRPr="009C6173" w:rsidRDefault="003F6332" w:rsidP="003F6332">
      <w:pPr>
        <w:pStyle w:val="ListParagraph"/>
        <w:numPr>
          <w:ilvl w:val="0"/>
          <w:numId w:val="34"/>
        </w:numPr>
        <w:spacing w:after="0" w:line="240" w:lineRule="auto"/>
        <w:jc w:val="both"/>
        <w:rPr>
          <w:rFonts w:cstheme="minorHAnsi"/>
        </w:rPr>
      </w:pPr>
      <w:r w:rsidRPr="009C6173">
        <w:rPr>
          <w:rFonts w:cstheme="minorHAnsi"/>
        </w:rPr>
        <w:t>Determine if any of the changes increase the risk of successful and timely programme implementation or the accuracy of the financial reporting of the IP.</w:t>
      </w:r>
    </w:p>
    <w:p w14:paraId="0B60CCF2" w14:textId="77777777" w:rsidR="003F6332" w:rsidRPr="009C6173" w:rsidRDefault="003F6332" w:rsidP="003F6332">
      <w:pPr>
        <w:pStyle w:val="ListParagraph"/>
        <w:numPr>
          <w:ilvl w:val="0"/>
          <w:numId w:val="34"/>
        </w:numPr>
        <w:spacing w:after="0" w:line="240" w:lineRule="auto"/>
        <w:jc w:val="both"/>
        <w:rPr>
          <w:rFonts w:cstheme="minorHAnsi"/>
        </w:rPr>
      </w:pPr>
      <w:r w:rsidRPr="009C6173">
        <w:rPr>
          <w:rFonts w:cstheme="minorHAnsi"/>
        </w:rPr>
        <w:t xml:space="preserve">Document the changes in the Annex </w:t>
      </w:r>
      <w:r>
        <w:rPr>
          <w:rFonts w:cstheme="minorHAnsi"/>
        </w:rPr>
        <w:t>2</w:t>
      </w:r>
      <w:r w:rsidRPr="009C6173">
        <w:rPr>
          <w:rFonts w:cstheme="minorHAnsi"/>
        </w:rPr>
        <w:t>: Spot Check Report.</w:t>
      </w:r>
    </w:p>
    <w:p w14:paraId="1BA30A2D" w14:textId="77777777" w:rsidR="003F6332" w:rsidRPr="009F205D" w:rsidRDefault="003F6332" w:rsidP="003F6332">
      <w:pPr>
        <w:pStyle w:val="Thematic-Mainheadline"/>
        <w:jc w:val="both"/>
        <w:rPr>
          <w:rFonts w:asciiTheme="minorHAnsi" w:eastAsiaTheme="minorEastAsia" w:hAnsiTheme="minorHAnsi" w:cstheme="minorHAnsi"/>
          <w:color w:val="000000" w:themeColor="text1"/>
          <w:sz w:val="22"/>
          <w:szCs w:val="22"/>
          <w:lang w:val="en-GB"/>
        </w:rPr>
      </w:pPr>
    </w:p>
    <w:p w14:paraId="58CA24E8" w14:textId="77777777" w:rsidR="003F6332" w:rsidRPr="009C6173" w:rsidRDefault="003F6332" w:rsidP="003F6332">
      <w:pPr>
        <w:pStyle w:val="Thematic-Mainheadline"/>
        <w:rPr>
          <w:rFonts w:asciiTheme="minorHAnsi" w:hAnsiTheme="minorHAnsi" w:cstheme="minorHAnsi"/>
          <w:color w:val="538135" w:themeColor="accent6" w:themeShade="BF"/>
          <w:sz w:val="24"/>
        </w:rPr>
        <w:sectPr w:rsidR="003F6332" w:rsidRPr="009C6173" w:rsidSect="004220A0">
          <w:pgSz w:w="12240" w:h="15840"/>
          <w:pgMar w:top="2070" w:right="1800" w:bottom="1710" w:left="1800" w:header="720" w:footer="720" w:gutter="0"/>
          <w:cols w:space="720"/>
          <w:docGrid w:linePitch="360"/>
        </w:sectPr>
      </w:pPr>
    </w:p>
    <w:p w14:paraId="5DF6B9D6" w14:textId="77777777" w:rsidR="003F6332" w:rsidRPr="009C6173" w:rsidRDefault="003F6332" w:rsidP="003F6332">
      <w:pPr>
        <w:jc w:val="both"/>
        <w:rPr>
          <w:rFonts w:cstheme="minorHAnsi"/>
        </w:rPr>
      </w:pPr>
    </w:p>
    <w:p w14:paraId="5D44339D" w14:textId="77777777" w:rsidR="003F6332" w:rsidRPr="009F205D" w:rsidRDefault="003F6332" w:rsidP="003F6332">
      <w:pPr>
        <w:jc w:val="both"/>
        <w:rPr>
          <w:rFonts w:cstheme="minorHAnsi"/>
        </w:rPr>
      </w:pPr>
      <w:r w:rsidRPr="009C6173">
        <w:rPr>
          <w:rFonts w:cstheme="minorHAnsi"/>
          <w:noProof/>
          <w:lang w:val="en-US"/>
        </w:rPr>
        <mc:AlternateContent>
          <mc:Choice Requires="wps">
            <w:drawing>
              <wp:inline distT="0" distB="0" distL="0" distR="0" wp14:anchorId="68AAE5DF" wp14:editId="7F419C23">
                <wp:extent cx="6432698" cy="5071730"/>
                <wp:effectExtent l="0" t="0" r="25400" b="15240"/>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2698" cy="5071730"/>
                        </a:xfrm>
                        <a:prstGeom prst="rect">
                          <a:avLst/>
                        </a:prstGeom>
                        <a:solidFill>
                          <a:sysClr val="window" lastClr="FFFFFF"/>
                        </a:solidFill>
                        <a:ln w="25400" cap="flat" cmpd="sng" algn="ctr">
                          <a:solidFill>
                            <a:schemeClr val="tx1"/>
                          </a:solidFill>
                          <a:prstDash val="solid"/>
                          <a:headEnd/>
                          <a:tailEnd/>
                        </a:ln>
                        <a:effectLst/>
                      </wps:spPr>
                      <wps:txbx>
                        <w:txbxContent>
                          <w:p w14:paraId="79308E5C" w14:textId="77777777" w:rsidR="003F6332" w:rsidRPr="0021633B" w:rsidRDefault="003F6332" w:rsidP="003F6332">
                            <w:pPr>
                              <w:rPr>
                                <w:rFonts w:ascii="Arial" w:hAnsi="Arial" w:cs="Arial"/>
                                <w:b/>
                                <w:i/>
                              </w:rPr>
                            </w:pPr>
                            <w:r w:rsidRPr="0021633B">
                              <w:rPr>
                                <w:rFonts w:ascii="Arial" w:hAnsi="Arial" w:cs="Arial"/>
                                <w:b/>
                                <w:i/>
                              </w:rPr>
                              <w:t>Example</w:t>
                            </w:r>
                          </w:p>
                          <w:p w14:paraId="56D25B94" w14:textId="77777777" w:rsidR="003F6332" w:rsidRDefault="003F6332" w:rsidP="003F6332">
                            <w:pPr>
                              <w:rPr>
                                <w:rFonts w:ascii="Arial" w:hAnsi="Arial" w:cs="Arial"/>
                              </w:rPr>
                            </w:pPr>
                            <w:r>
                              <w:rPr>
                                <w:rFonts w:ascii="Arial" w:hAnsi="Arial" w:cs="Arial"/>
                              </w:rPr>
                              <w:t>A previous spot check identified that while the IP was using fund accounting, invoices were not stamped or marked as to which source of funding was used to pay the invoice. (For example, “Paid by UNICEF PCA 2013-2).” The spot check report recommended for the IP to start this practice.</w:t>
                            </w:r>
                          </w:p>
                          <w:p w14:paraId="5F1015DB" w14:textId="77777777" w:rsidR="003F6332" w:rsidRDefault="003F6332" w:rsidP="003F6332">
                            <w:pPr>
                              <w:rPr>
                                <w:rFonts w:ascii="Arial" w:hAnsi="Arial" w:cs="Arial"/>
                              </w:rPr>
                            </w:pPr>
                          </w:p>
                          <w:p w14:paraId="07234B47" w14:textId="77777777" w:rsidR="003F6332" w:rsidRDefault="003F6332" w:rsidP="003F6332">
                            <w:pPr>
                              <w:rPr>
                                <w:rFonts w:ascii="Arial" w:hAnsi="Arial" w:cs="Arial"/>
                              </w:rPr>
                            </w:pPr>
                            <w:r>
                              <w:rPr>
                                <w:rFonts w:ascii="Arial" w:hAnsi="Arial" w:cs="Arial"/>
                              </w:rPr>
                              <w:t>Prior to undertaking testing of expenditures during the current spot check, the UNICEF spot check team discussed with management whether the recommendation had been implemented. Management confirmed that it had and explained that they are writing the source of funding in ink on each invoice.</w:t>
                            </w:r>
                          </w:p>
                          <w:p w14:paraId="700B98AA" w14:textId="77777777" w:rsidR="003F6332" w:rsidRDefault="003F6332" w:rsidP="003F6332">
                            <w:pPr>
                              <w:rPr>
                                <w:rFonts w:ascii="Arial" w:hAnsi="Arial" w:cs="Arial"/>
                              </w:rPr>
                            </w:pPr>
                          </w:p>
                          <w:tbl>
                            <w:tblPr>
                              <w:tblW w:w="49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2" w:type="dxa"/>
                                <w:left w:w="72" w:type="dxa"/>
                                <w:bottom w:w="72" w:type="dxa"/>
                                <w:right w:w="72" w:type="dxa"/>
                              </w:tblCellMar>
                              <w:tblLook w:val="01E0" w:firstRow="1" w:lastRow="1" w:firstColumn="1" w:lastColumn="1" w:noHBand="0" w:noVBand="0"/>
                            </w:tblPr>
                            <w:tblGrid>
                              <w:gridCol w:w="572"/>
                              <w:gridCol w:w="4330"/>
                              <w:gridCol w:w="4887"/>
                            </w:tblGrid>
                            <w:tr w:rsidR="003F6332" w:rsidRPr="00A3474D" w14:paraId="57077F9E" w14:textId="77777777" w:rsidTr="003025A3">
                              <w:trPr>
                                <w:trHeight w:val="20"/>
                                <w:tblHeader/>
                              </w:trPr>
                              <w:tc>
                                <w:tcPr>
                                  <w:tcW w:w="483" w:type="dxa"/>
                                  <w:shd w:val="clear" w:color="auto" w:fill="E6E6E6"/>
                                </w:tcPr>
                                <w:p w14:paraId="07ECA29B" w14:textId="77777777" w:rsidR="003F6332" w:rsidRPr="00A3474D" w:rsidRDefault="003F6332" w:rsidP="003025A3">
                                  <w:pPr>
                                    <w:pStyle w:val="Tablehd"/>
                                    <w:rPr>
                                      <w:rFonts w:ascii="Arial" w:hAnsi="Arial" w:cs="Arial"/>
                                      <w:sz w:val="22"/>
                                      <w:szCs w:val="22"/>
                                    </w:rPr>
                                  </w:pPr>
                                </w:p>
                              </w:tc>
                              <w:tc>
                                <w:tcPr>
                                  <w:tcW w:w="3652" w:type="dxa"/>
                                  <w:shd w:val="clear" w:color="auto" w:fill="E6E6E6"/>
                                  <w:vAlign w:val="bottom"/>
                                </w:tcPr>
                                <w:p w14:paraId="1C26B6B4" w14:textId="77777777" w:rsidR="003F6332" w:rsidRPr="00A3474D" w:rsidRDefault="003F6332" w:rsidP="003025A3">
                                  <w:pPr>
                                    <w:pStyle w:val="Tablehd"/>
                                    <w:rPr>
                                      <w:rFonts w:ascii="Arial" w:hAnsi="Arial" w:cs="Arial"/>
                                      <w:sz w:val="22"/>
                                      <w:szCs w:val="22"/>
                                    </w:rPr>
                                  </w:pPr>
                                  <w:r w:rsidRPr="00A3474D">
                                    <w:rPr>
                                      <w:rFonts w:ascii="Arial" w:hAnsi="Arial" w:cs="Arial"/>
                                      <w:sz w:val="22"/>
                                      <w:szCs w:val="22"/>
                                      <w:lang w:val="en-US"/>
                                    </w:rPr>
                                    <w:t>Procedure</w:t>
                                  </w:r>
                                </w:p>
                              </w:tc>
                              <w:tc>
                                <w:tcPr>
                                  <w:tcW w:w="4122" w:type="dxa"/>
                                  <w:shd w:val="clear" w:color="auto" w:fill="E6E6E6"/>
                                  <w:vAlign w:val="bottom"/>
                                </w:tcPr>
                                <w:p w14:paraId="143BD92E" w14:textId="77777777" w:rsidR="003F6332" w:rsidRPr="00A3474D" w:rsidRDefault="003F6332" w:rsidP="003025A3">
                                  <w:pPr>
                                    <w:pStyle w:val="Tablehd"/>
                                    <w:rPr>
                                      <w:rFonts w:ascii="Arial" w:hAnsi="Arial" w:cs="Arial"/>
                                      <w:sz w:val="22"/>
                                      <w:szCs w:val="22"/>
                                    </w:rPr>
                                  </w:pPr>
                                  <w:r w:rsidRPr="00A3474D">
                                    <w:rPr>
                                      <w:rFonts w:ascii="Arial" w:hAnsi="Arial" w:cs="Arial"/>
                                      <w:sz w:val="22"/>
                                      <w:szCs w:val="22"/>
                                      <w:lang w:val="en-US"/>
                                    </w:rPr>
                                    <w:t>Findings</w:t>
                                  </w:r>
                                </w:p>
                              </w:tc>
                            </w:tr>
                            <w:tr w:rsidR="003F6332" w:rsidRPr="00A3474D" w14:paraId="314E1D6E" w14:textId="77777777" w:rsidTr="003025A3">
                              <w:trPr>
                                <w:trHeight w:val="20"/>
                              </w:trPr>
                              <w:tc>
                                <w:tcPr>
                                  <w:tcW w:w="483" w:type="dxa"/>
                                  <w:shd w:val="clear" w:color="auto" w:fill="BFBFBF" w:themeFill="background1" w:themeFillShade="BF"/>
                                </w:tcPr>
                                <w:p w14:paraId="55B7BC4B" w14:textId="77777777" w:rsidR="003F6332" w:rsidRPr="00A3474D" w:rsidRDefault="003F6332" w:rsidP="003025A3">
                                  <w:pPr>
                                    <w:pStyle w:val="TableT"/>
                                    <w:rPr>
                                      <w:rFonts w:ascii="Arial" w:hAnsi="Arial" w:cs="Arial"/>
                                      <w:sz w:val="22"/>
                                      <w:szCs w:val="22"/>
                                    </w:rPr>
                                  </w:pPr>
                                  <w:r w:rsidRPr="00A3474D">
                                    <w:rPr>
                                      <w:rFonts w:ascii="Arial" w:hAnsi="Arial" w:cs="Arial"/>
                                      <w:sz w:val="22"/>
                                      <w:szCs w:val="22"/>
                                      <w:lang w:val="en-US"/>
                                    </w:rPr>
                                    <w:t>1</w:t>
                                  </w:r>
                                </w:p>
                              </w:tc>
                              <w:tc>
                                <w:tcPr>
                                  <w:tcW w:w="3652" w:type="dxa"/>
                                </w:tcPr>
                                <w:p w14:paraId="04BF78AB" w14:textId="77777777" w:rsidR="003F6332" w:rsidRPr="00CC2CE9" w:rsidRDefault="003F6332" w:rsidP="003025A3">
                                  <w:pPr>
                                    <w:pStyle w:val="TableT"/>
                                    <w:rPr>
                                      <w:rFonts w:ascii="Arial" w:hAnsi="Arial" w:cs="Arial"/>
                                      <w:sz w:val="22"/>
                                      <w:szCs w:val="22"/>
                                    </w:rPr>
                                  </w:pPr>
                                  <w:r w:rsidRPr="00CC2CE9">
                                    <w:rPr>
                                      <w:rFonts w:ascii="Arial" w:hAnsi="Arial" w:cs="Arial"/>
                                      <w:sz w:val="22"/>
                                      <w:szCs w:val="22"/>
                                      <w:lang w:val="en-US"/>
                                    </w:rPr>
                                    <w:t xml:space="preserve">Inquire of IP management whether there have been any changes to internal controls since the prior micro assessment from the current </w:t>
                                  </w:r>
                                  <w:proofErr w:type="spellStart"/>
                                  <w:r w:rsidRPr="00CC2CE9">
                                    <w:rPr>
                                      <w:rFonts w:ascii="Arial" w:hAnsi="Arial" w:cs="Arial"/>
                                      <w:sz w:val="22"/>
                                      <w:szCs w:val="22"/>
                                      <w:lang w:val="en-US"/>
                                    </w:rPr>
                                    <w:t>programme</w:t>
                                  </w:r>
                                  <w:proofErr w:type="spellEnd"/>
                                  <w:r w:rsidRPr="00CC2CE9">
                                    <w:rPr>
                                      <w:rFonts w:ascii="Arial" w:hAnsi="Arial" w:cs="Arial"/>
                                      <w:sz w:val="22"/>
                                      <w:szCs w:val="22"/>
                                      <w:lang w:val="en-US"/>
                                    </w:rPr>
                                    <w:t xml:space="preserve"> cycle.</w:t>
                                  </w:r>
                                </w:p>
                                <w:p w14:paraId="4084EF6B" w14:textId="77777777" w:rsidR="003F6332" w:rsidRPr="00CC2CE9" w:rsidRDefault="003F6332" w:rsidP="003025A3">
                                  <w:pPr>
                                    <w:pStyle w:val="TableT"/>
                                    <w:rPr>
                                      <w:rFonts w:ascii="Arial" w:hAnsi="Arial" w:cs="Arial"/>
                                      <w:sz w:val="22"/>
                                      <w:szCs w:val="22"/>
                                    </w:rPr>
                                  </w:pPr>
                                  <w:r w:rsidRPr="00CC2CE9">
                                    <w:rPr>
                                      <w:rFonts w:ascii="Arial" w:hAnsi="Arial" w:cs="Arial"/>
                                      <w:sz w:val="22"/>
                                      <w:szCs w:val="22"/>
                                      <w:lang w:val="en-US"/>
                                    </w:rPr>
                                    <w:t>Document any changes identified.</w:t>
                                  </w:r>
                                </w:p>
                              </w:tc>
                              <w:tc>
                                <w:tcPr>
                                  <w:tcW w:w="4122" w:type="dxa"/>
                                </w:tcPr>
                                <w:p w14:paraId="46E1B7A8" w14:textId="77777777" w:rsidR="003F6332" w:rsidRDefault="003F6332" w:rsidP="003025A3">
                                  <w:pPr>
                                    <w:autoSpaceDE w:val="0"/>
                                    <w:autoSpaceDN w:val="0"/>
                                    <w:adjustRightInd w:val="0"/>
                                    <w:rPr>
                                      <w:rFonts w:ascii="Arial" w:hAnsi="Arial" w:cs="Arial"/>
                                    </w:rPr>
                                  </w:pPr>
                                  <w:r>
                                    <w:rPr>
                                      <w:rFonts w:ascii="Arial" w:hAnsi="Arial" w:cs="Arial"/>
                                    </w:rPr>
                                    <w:t xml:space="preserve">Management stated that previous recommendation has been implemented and all sources are funding </w:t>
                                  </w:r>
                                  <w:proofErr w:type="gramStart"/>
                                  <w:r>
                                    <w:rPr>
                                      <w:rFonts w:ascii="Arial" w:hAnsi="Arial" w:cs="Arial"/>
                                    </w:rPr>
                                    <w:t>have to</w:t>
                                  </w:r>
                                  <w:proofErr w:type="gramEnd"/>
                                  <w:r>
                                    <w:rPr>
                                      <w:rFonts w:ascii="Arial" w:hAnsi="Arial" w:cs="Arial"/>
                                    </w:rPr>
                                    <w:t xml:space="preserve"> be written in ink on the invoice specifying funding agency and specific agreement number.</w:t>
                                  </w:r>
                                </w:p>
                                <w:p w14:paraId="5C4F956D" w14:textId="77777777" w:rsidR="003F6332" w:rsidRDefault="003F6332" w:rsidP="003025A3">
                                  <w:pPr>
                                    <w:autoSpaceDE w:val="0"/>
                                    <w:autoSpaceDN w:val="0"/>
                                    <w:adjustRightInd w:val="0"/>
                                    <w:rPr>
                                      <w:rFonts w:ascii="Arial" w:hAnsi="Arial" w:cs="Arial"/>
                                    </w:rPr>
                                  </w:pPr>
                                </w:p>
                                <w:p w14:paraId="742457ED" w14:textId="77777777" w:rsidR="003F6332" w:rsidRPr="00CC2CE9" w:rsidRDefault="003F6332" w:rsidP="003025A3">
                                  <w:pPr>
                                    <w:autoSpaceDE w:val="0"/>
                                    <w:autoSpaceDN w:val="0"/>
                                    <w:adjustRightInd w:val="0"/>
                                    <w:rPr>
                                      <w:rFonts w:ascii="Arial" w:hAnsi="Arial" w:cs="Arial"/>
                                    </w:rPr>
                                  </w:pPr>
                                  <w:r>
                                    <w:rPr>
                                      <w:rFonts w:ascii="Arial" w:hAnsi="Arial" w:cs="Arial"/>
                                    </w:rPr>
                                    <w:t>The testing of expenditures provided evidence that this control was implemented and noted no exceptions.</w:t>
                                  </w:r>
                                </w:p>
                              </w:tc>
                            </w:tr>
                          </w:tbl>
                          <w:p w14:paraId="1CCBC208" w14:textId="77777777" w:rsidR="003F6332" w:rsidRDefault="003F6332" w:rsidP="003F6332"/>
                        </w:txbxContent>
                      </wps:txbx>
                      <wps:bodyPr rot="0" vert="horz" wrap="square" lIns="91440" tIns="45720" rIns="91440" bIns="45720" anchor="t" anchorCtr="0">
                        <a:noAutofit/>
                      </wps:bodyPr>
                    </wps:wsp>
                  </a:graphicData>
                </a:graphic>
              </wp:inline>
            </w:drawing>
          </mc:Choice>
          <mc:Fallback>
            <w:pict>
              <v:shape w14:anchorId="68AAE5DF" id="Text Box 28" o:spid="_x0000_s1036" type="#_x0000_t202" style="width:506.5pt;height:399.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" fillcolor="window" strokecolor="black [3213]" strokeweight="2pt">
                <v:textbox>
                  <w:txbxContent>
                    <w:p w14:paraId="79308E5C" w14:textId="77777777" w:rsidR="003F6332" w:rsidRPr="0021633B" w:rsidRDefault="003F6332" w:rsidP="003F6332">
                      <w:pPr>
                        <w:rPr>
                          <w:rFonts w:ascii="Arial" w:hAnsi="Arial" w:cs="Arial"/>
                          <w:b/>
                          <w:i/>
                        </w:rPr>
                      </w:pPr>
                      <w:r w:rsidRPr="0021633B">
                        <w:rPr>
                          <w:rFonts w:ascii="Arial" w:hAnsi="Arial" w:cs="Arial"/>
                          <w:b/>
                          <w:i/>
                        </w:rPr>
                        <w:t>Example</w:t>
                      </w:r>
                    </w:p>
                    <w:p w14:paraId="56D25B94" w14:textId="77777777" w:rsidR="003F6332" w:rsidRDefault="003F6332" w:rsidP="003F6332">
                      <w:pPr>
                        <w:rPr>
                          <w:rFonts w:ascii="Arial" w:hAnsi="Arial" w:cs="Arial"/>
                        </w:rPr>
                      </w:pPr>
                      <w:r>
                        <w:rPr>
                          <w:rFonts w:ascii="Arial" w:hAnsi="Arial" w:cs="Arial"/>
                        </w:rPr>
                        <w:t>A previous spot check identified that while the IP was using fund accounting, invoices were not stamped or marked as to which source of funding was used to pay the invoice. (For example, “Paid by UNICEF PCA 2013-2).” The spot check report recommended for the IP to start this practice.</w:t>
                      </w:r>
                    </w:p>
                    <w:p w14:paraId="5F1015DB" w14:textId="77777777" w:rsidR="003F6332" w:rsidRDefault="003F6332" w:rsidP="003F6332">
                      <w:pPr>
                        <w:rPr>
                          <w:rFonts w:ascii="Arial" w:hAnsi="Arial" w:cs="Arial"/>
                        </w:rPr>
                      </w:pPr>
                    </w:p>
                    <w:p w14:paraId="07234B47" w14:textId="77777777" w:rsidR="003F6332" w:rsidRDefault="003F6332" w:rsidP="003F6332">
                      <w:pPr>
                        <w:rPr>
                          <w:rFonts w:ascii="Arial" w:hAnsi="Arial" w:cs="Arial"/>
                        </w:rPr>
                      </w:pPr>
                      <w:r>
                        <w:rPr>
                          <w:rFonts w:ascii="Arial" w:hAnsi="Arial" w:cs="Arial"/>
                        </w:rPr>
                        <w:t>Prior to undertaking testing of expenditures during the current spot check, the UNICEF spot check team discussed with management whether the recommendation had been implemented. Management confirmed that it had and explained that they are writing the source of funding in ink on each invoice.</w:t>
                      </w:r>
                    </w:p>
                    <w:p w14:paraId="700B98AA" w14:textId="77777777" w:rsidR="003F6332" w:rsidRDefault="003F6332" w:rsidP="003F6332">
                      <w:pPr>
                        <w:rPr>
                          <w:rFonts w:ascii="Arial" w:hAnsi="Arial" w:cs="Arial"/>
                        </w:rPr>
                      </w:pPr>
                    </w:p>
                    <w:tbl>
                      <w:tblPr>
                        <w:tblW w:w="49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2" w:type="dxa"/>
                          <w:left w:w="72" w:type="dxa"/>
                          <w:bottom w:w="72" w:type="dxa"/>
                          <w:right w:w="72" w:type="dxa"/>
                        </w:tblCellMar>
                        <w:tblLook w:val="01E0" w:firstRow="1" w:lastRow="1" w:firstColumn="1" w:lastColumn="1" w:noHBand="0" w:noVBand="0"/>
                      </w:tblPr>
                      <w:tblGrid>
                        <w:gridCol w:w="572"/>
                        <w:gridCol w:w="4330"/>
                        <w:gridCol w:w="4887"/>
                      </w:tblGrid>
                      <w:tr w:rsidR="003F6332" w:rsidRPr="00A3474D" w14:paraId="57077F9E" w14:textId="77777777" w:rsidTr="003025A3">
                        <w:trPr>
                          <w:trHeight w:val="20"/>
                          <w:tblHeader/>
                        </w:trPr>
                        <w:tc>
                          <w:tcPr>
                            <w:tcW w:w="483" w:type="dxa"/>
                            <w:shd w:val="clear" w:color="auto" w:fill="E6E6E6"/>
                          </w:tcPr>
                          <w:p w14:paraId="07ECA29B" w14:textId="77777777" w:rsidR="003F6332" w:rsidRPr="00A3474D" w:rsidRDefault="003F6332" w:rsidP="003025A3">
                            <w:pPr>
                              <w:pStyle w:val="Tablehd"/>
                              <w:rPr>
                                <w:rFonts w:ascii="Arial" w:hAnsi="Arial" w:cs="Arial"/>
                                <w:sz w:val="22"/>
                                <w:szCs w:val="22"/>
                              </w:rPr>
                            </w:pPr>
                          </w:p>
                        </w:tc>
                        <w:tc>
                          <w:tcPr>
                            <w:tcW w:w="3652" w:type="dxa"/>
                            <w:shd w:val="clear" w:color="auto" w:fill="E6E6E6"/>
                            <w:vAlign w:val="bottom"/>
                          </w:tcPr>
                          <w:p w14:paraId="1C26B6B4" w14:textId="77777777" w:rsidR="003F6332" w:rsidRPr="00A3474D" w:rsidRDefault="003F6332" w:rsidP="003025A3">
                            <w:pPr>
                              <w:pStyle w:val="Tablehd"/>
                              <w:rPr>
                                <w:rFonts w:ascii="Arial" w:hAnsi="Arial" w:cs="Arial"/>
                                <w:sz w:val="22"/>
                                <w:szCs w:val="22"/>
                              </w:rPr>
                            </w:pPr>
                            <w:r w:rsidRPr="00A3474D">
                              <w:rPr>
                                <w:rFonts w:ascii="Arial" w:hAnsi="Arial" w:cs="Arial"/>
                                <w:sz w:val="22"/>
                                <w:szCs w:val="22"/>
                                <w:lang w:val="en-US"/>
                              </w:rPr>
                              <w:t>Procedure</w:t>
                            </w:r>
                          </w:p>
                        </w:tc>
                        <w:tc>
                          <w:tcPr>
                            <w:tcW w:w="4122" w:type="dxa"/>
                            <w:shd w:val="clear" w:color="auto" w:fill="E6E6E6"/>
                            <w:vAlign w:val="bottom"/>
                          </w:tcPr>
                          <w:p w14:paraId="143BD92E" w14:textId="77777777" w:rsidR="003F6332" w:rsidRPr="00A3474D" w:rsidRDefault="003F6332" w:rsidP="003025A3">
                            <w:pPr>
                              <w:pStyle w:val="Tablehd"/>
                              <w:rPr>
                                <w:rFonts w:ascii="Arial" w:hAnsi="Arial" w:cs="Arial"/>
                                <w:sz w:val="22"/>
                                <w:szCs w:val="22"/>
                              </w:rPr>
                            </w:pPr>
                            <w:r w:rsidRPr="00A3474D">
                              <w:rPr>
                                <w:rFonts w:ascii="Arial" w:hAnsi="Arial" w:cs="Arial"/>
                                <w:sz w:val="22"/>
                                <w:szCs w:val="22"/>
                                <w:lang w:val="en-US"/>
                              </w:rPr>
                              <w:t>Findings</w:t>
                            </w:r>
                          </w:p>
                        </w:tc>
                      </w:tr>
                      <w:tr w:rsidR="003F6332" w:rsidRPr="00A3474D" w14:paraId="314E1D6E" w14:textId="77777777" w:rsidTr="003025A3">
                        <w:trPr>
                          <w:trHeight w:val="20"/>
                        </w:trPr>
                        <w:tc>
                          <w:tcPr>
                            <w:tcW w:w="483" w:type="dxa"/>
                            <w:shd w:val="clear" w:color="auto" w:fill="BFBFBF" w:themeFill="background1" w:themeFillShade="BF"/>
                          </w:tcPr>
                          <w:p w14:paraId="55B7BC4B" w14:textId="77777777" w:rsidR="003F6332" w:rsidRPr="00A3474D" w:rsidRDefault="003F6332" w:rsidP="003025A3">
                            <w:pPr>
                              <w:pStyle w:val="TableT"/>
                              <w:rPr>
                                <w:rFonts w:ascii="Arial" w:hAnsi="Arial" w:cs="Arial"/>
                                <w:sz w:val="22"/>
                                <w:szCs w:val="22"/>
                              </w:rPr>
                            </w:pPr>
                            <w:r w:rsidRPr="00A3474D">
                              <w:rPr>
                                <w:rFonts w:ascii="Arial" w:hAnsi="Arial" w:cs="Arial"/>
                                <w:sz w:val="22"/>
                                <w:szCs w:val="22"/>
                                <w:lang w:val="en-US"/>
                              </w:rPr>
                              <w:t>1</w:t>
                            </w:r>
                          </w:p>
                        </w:tc>
                        <w:tc>
                          <w:tcPr>
                            <w:tcW w:w="3652" w:type="dxa"/>
                          </w:tcPr>
                          <w:p w14:paraId="04BF78AB" w14:textId="77777777" w:rsidR="003F6332" w:rsidRPr="00CC2CE9" w:rsidRDefault="003F6332" w:rsidP="003025A3">
                            <w:pPr>
                              <w:pStyle w:val="TableT"/>
                              <w:rPr>
                                <w:rFonts w:ascii="Arial" w:hAnsi="Arial" w:cs="Arial"/>
                                <w:sz w:val="22"/>
                                <w:szCs w:val="22"/>
                              </w:rPr>
                            </w:pPr>
                            <w:r w:rsidRPr="00CC2CE9">
                              <w:rPr>
                                <w:rFonts w:ascii="Arial" w:hAnsi="Arial" w:cs="Arial"/>
                                <w:sz w:val="22"/>
                                <w:szCs w:val="22"/>
                                <w:lang w:val="en-US"/>
                              </w:rPr>
                              <w:t xml:space="preserve">Inquire of IP management whether there have been any changes to internal controls since the prior micro assessment from the current </w:t>
                            </w:r>
                            <w:proofErr w:type="spellStart"/>
                            <w:r w:rsidRPr="00CC2CE9">
                              <w:rPr>
                                <w:rFonts w:ascii="Arial" w:hAnsi="Arial" w:cs="Arial"/>
                                <w:sz w:val="22"/>
                                <w:szCs w:val="22"/>
                                <w:lang w:val="en-US"/>
                              </w:rPr>
                              <w:t>programme</w:t>
                            </w:r>
                            <w:proofErr w:type="spellEnd"/>
                            <w:r w:rsidRPr="00CC2CE9">
                              <w:rPr>
                                <w:rFonts w:ascii="Arial" w:hAnsi="Arial" w:cs="Arial"/>
                                <w:sz w:val="22"/>
                                <w:szCs w:val="22"/>
                                <w:lang w:val="en-US"/>
                              </w:rPr>
                              <w:t xml:space="preserve"> cycle.</w:t>
                            </w:r>
                          </w:p>
                          <w:p w14:paraId="4084EF6B" w14:textId="77777777" w:rsidR="003F6332" w:rsidRPr="00CC2CE9" w:rsidRDefault="003F6332" w:rsidP="003025A3">
                            <w:pPr>
                              <w:pStyle w:val="TableT"/>
                              <w:rPr>
                                <w:rFonts w:ascii="Arial" w:hAnsi="Arial" w:cs="Arial"/>
                                <w:sz w:val="22"/>
                                <w:szCs w:val="22"/>
                              </w:rPr>
                            </w:pPr>
                            <w:r w:rsidRPr="00CC2CE9">
                              <w:rPr>
                                <w:rFonts w:ascii="Arial" w:hAnsi="Arial" w:cs="Arial"/>
                                <w:sz w:val="22"/>
                                <w:szCs w:val="22"/>
                                <w:lang w:val="en-US"/>
                              </w:rPr>
                              <w:t>Document any changes identified.</w:t>
                            </w:r>
                          </w:p>
                        </w:tc>
                        <w:tc>
                          <w:tcPr>
                            <w:tcW w:w="4122" w:type="dxa"/>
                          </w:tcPr>
                          <w:p w14:paraId="46E1B7A8" w14:textId="77777777" w:rsidR="003F6332" w:rsidRDefault="003F6332" w:rsidP="003025A3">
                            <w:pPr>
                              <w:autoSpaceDE w:val="0"/>
                              <w:autoSpaceDN w:val="0"/>
                              <w:adjustRightInd w:val="0"/>
                              <w:rPr>
                                <w:rFonts w:ascii="Arial" w:hAnsi="Arial" w:cs="Arial"/>
                              </w:rPr>
                            </w:pPr>
                            <w:r>
                              <w:rPr>
                                <w:rFonts w:ascii="Arial" w:hAnsi="Arial" w:cs="Arial"/>
                              </w:rPr>
                              <w:t xml:space="preserve">Management stated that previous recommendation has been implemented and all sources are funding </w:t>
                            </w:r>
                            <w:proofErr w:type="gramStart"/>
                            <w:r>
                              <w:rPr>
                                <w:rFonts w:ascii="Arial" w:hAnsi="Arial" w:cs="Arial"/>
                              </w:rPr>
                              <w:t>have to</w:t>
                            </w:r>
                            <w:proofErr w:type="gramEnd"/>
                            <w:r>
                              <w:rPr>
                                <w:rFonts w:ascii="Arial" w:hAnsi="Arial" w:cs="Arial"/>
                              </w:rPr>
                              <w:t xml:space="preserve"> be written in ink on the invoice specifying funding agency and specific agreement number.</w:t>
                            </w:r>
                          </w:p>
                          <w:p w14:paraId="5C4F956D" w14:textId="77777777" w:rsidR="003F6332" w:rsidRDefault="003F6332" w:rsidP="003025A3">
                            <w:pPr>
                              <w:autoSpaceDE w:val="0"/>
                              <w:autoSpaceDN w:val="0"/>
                              <w:adjustRightInd w:val="0"/>
                              <w:rPr>
                                <w:rFonts w:ascii="Arial" w:hAnsi="Arial" w:cs="Arial"/>
                              </w:rPr>
                            </w:pPr>
                          </w:p>
                          <w:p w14:paraId="742457ED" w14:textId="77777777" w:rsidR="003F6332" w:rsidRPr="00CC2CE9" w:rsidRDefault="003F6332" w:rsidP="003025A3">
                            <w:pPr>
                              <w:autoSpaceDE w:val="0"/>
                              <w:autoSpaceDN w:val="0"/>
                              <w:adjustRightInd w:val="0"/>
                              <w:rPr>
                                <w:rFonts w:ascii="Arial" w:hAnsi="Arial" w:cs="Arial"/>
                              </w:rPr>
                            </w:pPr>
                            <w:r>
                              <w:rPr>
                                <w:rFonts w:ascii="Arial" w:hAnsi="Arial" w:cs="Arial"/>
                              </w:rPr>
                              <w:t>The testing of expenditures provided evidence that this control was implemented and noted no exceptions.</w:t>
                            </w:r>
                          </w:p>
                        </w:tc>
                      </w:tr>
                    </w:tbl>
                    <w:p w14:paraId="1CCBC208" w14:textId="77777777" w:rsidR="003F6332" w:rsidRDefault="003F6332" w:rsidP="003F6332"/>
                  </w:txbxContent>
                </v:textbox>
                <w10:anchorlock/>
              </v:shape>
            </w:pict>
          </mc:Fallback>
        </mc:AlternateContent>
      </w:r>
    </w:p>
    <w:p w14:paraId="1C7CE4F4" w14:textId="77777777" w:rsidR="003F6332" w:rsidRPr="009C6173" w:rsidRDefault="003F6332" w:rsidP="003F6332">
      <w:pPr>
        <w:pStyle w:val="Style3"/>
        <w:rPr>
          <w:rFonts w:asciiTheme="minorHAnsi" w:hAnsiTheme="minorHAnsi" w:cstheme="minorHAnsi"/>
        </w:rPr>
      </w:pPr>
      <w:bookmarkStart w:id="62" w:name="_Toc423362832"/>
      <w:bookmarkStart w:id="63" w:name="_Toc494291609"/>
      <w:bookmarkStart w:id="64" w:name="_Toc494293640"/>
      <w:bookmarkStart w:id="65" w:name="_Toc506200117"/>
      <w:bookmarkStart w:id="66" w:name="_Toc136806720"/>
      <w:r w:rsidRPr="009C6173">
        <w:rPr>
          <w:rFonts w:asciiTheme="minorHAnsi" w:hAnsiTheme="minorHAnsi" w:cstheme="minorHAnsi"/>
        </w:rPr>
        <w:lastRenderedPageBreak/>
        <w:t>III.2 Review of bank reconciliations</w:t>
      </w:r>
      <w:bookmarkStart w:id="67" w:name="ActivityIII2"/>
      <w:bookmarkEnd w:id="62"/>
      <w:bookmarkEnd w:id="63"/>
      <w:bookmarkEnd w:id="64"/>
      <w:bookmarkEnd w:id="65"/>
      <w:bookmarkEnd w:id="66"/>
    </w:p>
    <w:bookmarkEnd w:id="67"/>
    <w:p w14:paraId="7E683316" w14:textId="77777777" w:rsidR="003F6332" w:rsidRPr="009C6173" w:rsidRDefault="003F6332" w:rsidP="003F6332">
      <w:pPr>
        <w:pStyle w:val="Thematic-Mainheadline"/>
        <w:rPr>
          <w:rFonts w:asciiTheme="minorHAnsi" w:hAnsiTheme="minorHAnsi" w:cstheme="minorHAnsi"/>
          <w:color w:val="538135" w:themeColor="accent6" w:themeShade="BF"/>
          <w:sz w:val="24"/>
        </w:rPr>
      </w:pPr>
    </w:p>
    <w:p w14:paraId="7E7CDA02" w14:textId="77777777" w:rsidR="003F6332" w:rsidRPr="009C6173" w:rsidRDefault="003F6332" w:rsidP="003F6332">
      <w:pPr>
        <w:jc w:val="both"/>
        <w:rPr>
          <w:rFonts w:eastAsia="Times New Roman" w:cstheme="minorHAnsi"/>
        </w:rPr>
      </w:pPr>
      <w:r w:rsidRPr="009C6173">
        <w:rPr>
          <w:rFonts w:eastAsia="Times New Roman" w:cstheme="minorHAnsi"/>
        </w:rPr>
        <w:t>While there is no specific requirement, some IP will deposit funds received from UNICEF into a separate bank account. In this situation, confirm that a bank reconciliation was completed and that the balance has been reconciled to the accounting records / system report obtained for the spot check period. Observe and inquire on any unusual reconciling items.</w:t>
      </w:r>
    </w:p>
    <w:p w14:paraId="16C48B38" w14:textId="77777777" w:rsidR="003F6332" w:rsidRPr="009C6173" w:rsidRDefault="003F6332" w:rsidP="003F6332">
      <w:pPr>
        <w:pStyle w:val="Thematic-Mainheadline"/>
        <w:rPr>
          <w:rFonts w:asciiTheme="minorHAnsi" w:hAnsiTheme="minorHAnsi" w:cstheme="minorHAnsi"/>
          <w:color w:val="538135" w:themeColor="accent6" w:themeShade="BF"/>
          <w:sz w:val="24"/>
        </w:rPr>
      </w:pPr>
    </w:p>
    <w:p w14:paraId="0D1DAD00" w14:textId="77777777" w:rsidR="003F6332" w:rsidRPr="009C6173" w:rsidRDefault="003F6332" w:rsidP="003F6332">
      <w:pPr>
        <w:pStyle w:val="Style3"/>
        <w:rPr>
          <w:rFonts w:asciiTheme="minorHAnsi" w:hAnsiTheme="minorHAnsi" w:cstheme="minorHAnsi"/>
        </w:rPr>
      </w:pPr>
      <w:bookmarkStart w:id="68" w:name="_Toc423362833"/>
      <w:bookmarkStart w:id="69" w:name="_Toc494291610"/>
      <w:bookmarkStart w:id="70" w:name="_Toc494293641"/>
      <w:bookmarkStart w:id="71" w:name="_Toc506200118"/>
      <w:bookmarkStart w:id="72" w:name="_Toc136806721"/>
      <w:r w:rsidRPr="009C6173">
        <w:rPr>
          <w:rFonts w:asciiTheme="minorHAnsi" w:hAnsiTheme="minorHAnsi" w:cstheme="minorHAnsi"/>
        </w:rPr>
        <w:t xml:space="preserve">III.3 Test a sample of </w:t>
      </w:r>
      <w:proofErr w:type="gramStart"/>
      <w:r w:rsidRPr="009C6173">
        <w:rPr>
          <w:rFonts w:asciiTheme="minorHAnsi" w:hAnsiTheme="minorHAnsi" w:cstheme="minorHAnsi"/>
        </w:rPr>
        <w:t>expenditures</w:t>
      </w:r>
      <w:bookmarkStart w:id="73" w:name="ActivityIII3"/>
      <w:bookmarkEnd w:id="68"/>
      <w:bookmarkEnd w:id="69"/>
      <w:bookmarkEnd w:id="70"/>
      <w:bookmarkEnd w:id="71"/>
      <w:bookmarkEnd w:id="72"/>
      <w:proofErr w:type="gramEnd"/>
    </w:p>
    <w:bookmarkEnd w:id="73"/>
    <w:p w14:paraId="4682A1AE" w14:textId="77777777" w:rsidR="003F6332" w:rsidRPr="009C6173" w:rsidRDefault="003F6332" w:rsidP="003F6332">
      <w:pPr>
        <w:jc w:val="both"/>
        <w:rPr>
          <w:rFonts w:cstheme="minorHAnsi"/>
        </w:rPr>
      </w:pPr>
      <w:r w:rsidRPr="009C6173">
        <w:rPr>
          <w:rFonts w:cstheme="minorHAnsi"/>
        </w:rPr>
        <w:t xml:space="preserve">Prior to testing, request an explanation from the IP management how they determine what expenses are charged to the UNICEF project. This will allow you to see if the IPs internal procedures have been followed. </w:t>
      </w:r>
    </w:p>
    <w:p w14:paraId="1C817165" w14:textId="77777777" w:rsidR="003F6332" w:rsidRPr="009C6173" w:rsidRDefault="003F6332" w:rsidP="003F6332">
      <w:pPr>
        <w:jc w:val="both"/>
        <w:rPr>
          <w:rFonts w:cstheme="minorHAnsi"/>
        </w:rPr>
      </w:pPr>
      <w:r w:rsidRPr="009C6173">
        <w:rPr>
          <w:rFonts w:cstheme="minorHAnsi"/>
        </w:rPr>
        <w:t xml:space="preserve">For each expense selected, perform the following testing procedures and document using Annex C: Testing of Expenditure Worksheet. </w:t>
      </w:r>
    </w:p>
    <w:p w14:paraId="2CE7F9B9" w14:textId="77777777" w:rsidR="003F6332" w:rsidRPr="009C6173" w:rsidRDefault="003F6332" w:rsidP="003F6332">
      <w:pPr>
        <w:jc w:val="both"/>
        <w:rPr>
          <w:rFonts w:cstheme="minorHAnsi"/>
        </w:rPr>
      </w:pPr>
      <w:r w:rsidRPr="009C6173">
        <w:rPr>
          <w:rFonts w:cstheme="minorHAnsi"/>
        </w:rPr>
        <w:t>Each procedure in Annex C and the appropriate manner to document is described below:</w:t>
      </w:r>
    </w:p>
    <w:p w14:paraId="5A63F35D" w14:textId="77777777" w:rsidR="003F6332" w:rsidRPr="009C6173" w:rsidRDefault="003F6332" w:rsidP="003F6332">
      <w:pPr>
        <w:pStyle w:val="ListParagraph"/>
        <w:numPr>
          <w:ilvl w:val="0"/>
          <w:numId w:val="31"/>
        </w:numPr>
        <w:spacing w:after="0" w:line="240" w:lineRule="auto"/>
        <w:jc w:val="both"/>
        <w:rPr>
          <w:rFonts w:cstheme="minorHAnsi"/>
        </w:rPr>
      </w:pPr>
      <w:r w:rsidRPr="009C6173">
        <w:rPr>
          <w:rFonts w:cstheme="minorHAnsi"/>
        </w:rPr>
        <w:t xml:space="preserve">Document the record (reference) number of the expense from the IP’s accounting system, the amount of the expense and the description of the expense in the appropriate fields. </w:t>
      </w:r>
    </w:p>
    <w:tbl>
      <w:tblPr>
        <w:tblStyle w:val="TableGrid"/>
        <w:tblW w:w="5000" w:type="pct"/>
        <w:tblLayout w:type="fixed"/>
        <w:tblCellMar>
          <w:top w:w="29" w:type="dxa"/>
          <w:left w:w="58" w:type="dxa"/>
          <w:bottom w:w="29" w:type="dxa"/>
          <w:right w:w="58" w:type="dxa"/>
        </w:tblCellMar>
        <w:tblLook w:val="04A0" w:firstRow="1" w:lastRow="0" w:firstColumn="1" w:lastColumn="0" w:noHBand="0" w:noVBand="1"/>
      </w:tblPr>
      <w:tblGrid>
        <w:gridCol w:w="1751"/>
        <w:gridCol w:w="1085"/>
        <w:gridCol w:w="1629"/>
        <w:gridCol w:w="1212"/>
        <w:gridCol w:w="1334"/>
        <w:gridCol w:w="1272"/>
        <w:gridCol w:w="1357"/>
        <w:gridCol w:w="1274"/>
        <w:gridCol w:w="1114"/>
        <w:gridCol w:w="922"/>
      </w:tblGrid>
      <w:tr w:rsidR="003F6332" w:rsidRPr="009C6173" w14:paraId="1A27FBE4" w14:textId="77777777" w:rsidTr="00025A72">
        <w:trPr>
          <w:trHeight w:val="2325"/>
          <w:tblHeader/>
        </w:trPr>
        <w:tc>
          <w:tcPr>
            <w:tcW w:w="676" w:type="pct"/>
            <w:shd w:val="clear" w:color="auto" w:fill="FFFF00"/>
          </w:tcPr>
          <w:p w14:paraId="477C29BA" w14:textId="77777777" w:rsidR="003F6332" w:rsidRPr="009C6173" w:rsidRDefault="003F6332" w:rsidP="00025A72">
            <w:pPr>
              <w:pStyle w:val="Tablehd"/>
              <w:spacing w:before="0" w:after="0"/>
              <w:jc w:val="left"/>
              <w:rPr>
                <w:rFonts w:asciiTheme="minorHAnsi" w:hAnsiTheme="minorHAnsi" w:cstheme="minorHAnsi"/>
                <w:sz w:val="18"/>
                <w:szCs w:val="18"/>
              </w:rPr>
            </w:pPr>
            <w:r w:rsidRPr="009C6173">
              <w:rPr>
                <w:rFonts w:asciiTheme="minorHAnsi" w:hAnsiTheme="minorHAnsi" w:cstheme="minorHAnsi"/>
                <w:color w:val="auto"/>
                <w:sz w:val="18"/>
                <w:szCs w:val="18"/>
              </w:rPr>
              <w:t>Sample expenditure description and voucher number</w:t>
            </w:r>
          </w:p>
        </w:tc>
        <w:tc>
          <w:tcPr>
            <w:tcW w:w="419" w:type="pct"/>
            <w:shd w:val="clear" w:color="auto" w:fill="FFFF00"/>
          </w:tcPr>
          <w:p w14:paraId="0159907A" w14:textId="77777777" w:rsidR="003F6332" w:rsidRPr="009C6173" w:rsidRDefault="003F6332" w:rsidP="00025A72">
            <w:pPr>
              <w:pStyle w:val="Tablehd"/>
              <w:spacing w:before="0" w:after="0"/>
              <w:jc w:val="left"/>
              <w:rPr>
                <w:rFonts w:asciiTheme="minorHAnsi" w:hAnsiTheme="minorHAnsi" w:cstheme="minorHAnsi"/>
                <w:color w:val="FFFFFF" w:themeColor="background1"/>
                <w:sz w:val="18"/>
                <w:szCs w:val="18"/>
              </w:rPr>
            </w:pPr>
            <w:r w:rsidRPr="009C6173">
              <w:rPr>
                <w:rFonts w:asciiTheme="minorHAnsi" w:hAnsiTheme="minorHAnsi" w:cstheme="minorHAnsi"/>
                <w:color w:val="auto"/>
                <w:sz w:val="18"/>
                <w:szCs w:val="18"/>
              </w:rPr>
              <w:t>Sample expenditure amount reported</w:t>
            </w:r>
          </w:p>
        </w:tc>
        <w:tc>
          <w:tcPr>
            <w:tcW w:w="629" w:type="pct"/>
            <w:shd w:val="clear" w:color="auto" w:fill="E6E6E6"/>
          </w:tcPr>
          <w:p w14:paraId="64084BDE"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 xml:space="preserve">Documentation exists to support expenditure in accordance with IP’s applicable rules and procedures and agreements with the </w:t>
            </w:r>
            <w:proofErr w:type="gramStart"/>
            <w:r w:rsidRPr="009C6173">
              <w:rPr>
                <w:rFonts w:asciiTheme="minorHAnsi" w:hAnsiTheme="minorHAnsi" w:cstheme="minorHAnsi"/>
                <w:color w:val="808080" w:themeColor="background1" w:themeShade="80"/>
                <w:sz w:val="18"/>
                <w:szCs w:val="18"/>
              </w:rPr>
              <w:t>agency?</w:t>
            </w:r>
            <w:proofErr w:type="gramEnd"/>
            <w:r w:rsidRPr="009C6173">
              <w:rPr>
                <w:rFonts w:asciiTheme="minorHAnsi" w:hAnsiTheme="minorHAnsi" w:cstheme="minorHAnsi"/>
                <w:color w:val="808080" w:themeColor="background1" w:themeShade="80"/>
                <w:sz w:val="18"/>
                <w:szCs w:val="18"/>
              </w:rPr>
              <w:t xml:space="preserve"> (Y/N) – document the evidence reviewed</w:t>
            </w:r>
          </w:p>
        </w:tc>
        <w:tc>
          <w:tcPr>
            <w:tcW w:w="468" w:type="pct"/>
            <w:shd w:val="clear" w:color="auto" w:fill="E6E6E6"/>
          </w:tcPr>
          <w:p w14:paraId="2D5382A8"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 xml:space="preserve">Activity is related to expenditure in accordance with work </w:t>
            </w:r>
            <w:proofErr w:type="gramStart"/>
            <w:r w:rsidRPr="009C6173">
              <w:rPr>
                <w:rFonts w:asciiTheme="minorHAnsi" w:hAnsiTheme="minorHAnsi" w:cstheme="minorHAnsi"/>
                <w:color w:val="808080" w:themeColor="background1" w:themeShade="80"/>
                <w:sz w:val="18"/>
                <w:szCs w:val="18"/>
              </w:rPr>
              <w:t>plan?</w:t>
            </w:r>
            <w:proofErr w:type="gramEnd"/>
            <w:r w:rsidRPr="009C6173">
              <w:rPr>
                <w:rFonts w:asciiTheme="minorHAnsi" w:hAnsiTheme="minorHAnsi" w:cstheme="minorHAnsi"/>
                <w:color w:val="808080" w:themeColor="background1" w:themeShade="80"/>
                <w:sz w:val="18"/>
                <w:szCs w:val="18"/>
              </w:rPr>
              <w:t xml:space="preserve"> (Y/N) – document the line item in the budget or work plan</w:t>
            </w:r>
          </w:p>
        </w:tc>
        <w:tc>
          <w:tcPr>
            <w:tcW w:w="515" w:type="pct"/>
            <w:shd w:val="clear" w:color="auto" w:fill="E6E6E6"/>
          </w:tcPr>
          <w:p w14:paraId="77C82166"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Expenditure has been reviewed and approved in accordance with IP’s applicable rules and procedures and agreements with the agency? (Y/N) – document the level of review and approval</w:t>
            </w:r>
          </w:p>
        </w:tc>
        <w:tc>
          <w:tcPr>
            <w:tcW w:w="491" w:type="pct"/>
            <w:shd w:val="clear" w:color="auto" w:fill="E6E6E6"/>
          </w:tcPr>
          <w:p w14:paraId="53B63300"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 xml:space="preserve">Expenditure was reflected on a certified FACE form submitted to the agency and in IP’s accounting records and bank </w:t>
            </w:r>
            <w:proofErr w:type="gramStart"/>
            <w:r w:rsidRPr="009C6173">
              <w:rPr>
                <w:rFonts w:asciiTheme="minorHAnsi" w:hAnsiTheme="minorHAnsi" w:cstheme="minorHAnsi"/>
                <w:color w:val="808080" w:themeColor="background1" w:themeShade="80"/>
                <w:sz w:val="18"/>
                <w:szCs w:val="18"/>
              </w:rPr>
              <w:t>statement?</w:t>
            </w:r>
            <w:proofErr w:type="gramEnd"/>
            <w:r w:rsidRPr="009C6173">
              <w:rPr>
                <w:rFonts w:asciiTheme="minorHAnsi" w:hAnsiTheme="minorHAnsi" w:cstheme="minorHAnsi"/>
                <w:color w:val="808080" w:themeColor="background1" w:themeShade="80"/>
                <w:sz w:val="18"/>
                <w:szCs w:val="18"/>
              </w:rPr>
              <w:t xml:space="preserve"> (Y/N) </w:t>
            </w:r>
          </w:p>
        </w:tc>
        <w:tc>
          <w:tcPr>
            <w:tcW w:w="524" w:type="pct"/>
            <w:shd w:val="clear" w:color="auto" w:fill="E6E6E6"/>
          </w:tcPr>
          <w:p w14:paraId="0FCF650A"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Supporting documents are stamped ‘PAID from UNICEF grant’, indicating which agency funded the transaction or coded to and recorded in a UNICEF specific fund? (Y/N)</w:t>
            </w:r>
          </w:p>
        </w:tc>
        <w:tc>
          <w:tcPr>
            <w:tcW w:w="492" w:type="pct"/>
            <w:shd w:val="clear" w:color="auto" w:fill="E6E6E6"/>
          </w:tcPr>
          <w:p w14:paraId="2263E28A"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Expenditure was recorded in the IP’s accounting records and reflected in a certified FACE form in the period in which it was incurred (Y/N)</w:t>
            </w:r>
          </w:p>
        </w:tc>
        <w:tc>
          <w:tcPr>
            <w:tcW w:w="430" w:type="pct"/>
            <w:shd w:val="clear" w:color="auto" w:fill="E6E6E6"/>
          </w:tcPr>
          <w:p w14:paraId="6CF67A8F" w14:textId="77777777" w:rsidR="003F6332" w:rsidRPr="009C6173" w:rsidRDefault="003F6332" w:rsidP="00025A72">
            <w:pPr>
              <w:pStyle w:val="Tablehd"/>
              <w:spacing w:before="0" w:after="0"/>
              <w:jc w:val="left"/>
              <w:rPr>
                <w:rFonts w:asciiTheme="minorHAnsi" w:hAnsiTheme="minorHAnsi" w:cstheme="minorHAnsi"/>
                <w:bCs/>
                <w:color w:val="808080" w:themeColor="background1" w:themeShade="80"/>
                <w:sz w:val="18"/>
                <w:szCs w:val="18"/>
              </w:rPr>
            </w:pPr>
            <w:r w:rsidRPr="009C6173">
              <w:rPr>
                <w:rFonts w:asciiTheme="minorHAnsi" w:hAnsiTheme="minorHAnsi" w:cstheme="minorHAnsi"/>
                <w:color w:val="808080" w:themeColor="background1" w:themeShade="80"/>
                <w:sz w:val="18"/>
                <w:szCs w:val="18"/>
              </w:rPr>
              <w:t>Price paid for goods or services against United Nations agreed standard rates (if readily available) and according to budget</w:t>
            </w:r>
          </w:p>
        </w:tc>
        <w:tc>
          <w:tcPr>
            <w:tcW w:w="356" w:type="pct"/>
            <w:shd w:val="clear" w:color="auto" w:fill="E6E6E6"/>
          </w:tcPr>
          <w:p w14:paraId="46C8A327"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Comment/ finding</w:t>
            </w:r>
          </w:p>
        </w:tc>
      </w:tr>
      <w:tr w:rsidR="003F6332" w:rsidRPr="009C6173" w14:paraId="18E83DEA" w14:textId="77777777" w:rsidTr="00025A72">
        <w:tc>
          <w:tcPr>
            <w:tcW w:w="676" w:type="pct"/>
            <w:shd w:val="clear" w:color="auto" w:fill="FFFF00"/>
          </w:tcPr>
          <w:p w14:paraId="0AF722D0" w14:textId="77777777" w:rsidR="003F6332" w:rsidRPr="009C6173" w:rsidRDefault="003F6332" w:rsidP="00025A72">
            <w:pPr>
              <w:rPr>
                <w:rFonts w:cstheme="minorHAnsi"/>
                <w:sz w:val="18"/>
                <w:szCs w:val="18"/>
              </w:rPr>
            </w:pPr>
            <w:r w:rsidRPr="009C6173">
              <w:rPr>
                <w:rFonts w:cstheme="minorHAnsi"/>
                <w:sz w:val="18"/>
                <w:szCs w:val="18"/>
              </w:rPr>
              <w:t xml:space="preserve">Expense # 1234, from 3-Jan for </w:t>
            </w:r>
          </w:p>
          <w:p w14:paraId="45FF35E4" w14:textId="77777777" w:rsidR="003F6332" w:rsidRPr="009C6173" w:rsidRDefault="003F6332" w:rsidP="00025A72">
            <w:pPr>
              <w:rPr>
                <w:rFonts w:cstheme="minorHAnsi"/>
                <w:sz w:val="18"/>
                <w:szCs w:val="18"/>
              </w:rPr>
            </w:pPr>
            <w:r w:rsidRPr="009C6173">
              <w:rPr>
                <w:rFonts w:cstheme="minorHAnsi"/>
                <w:sz w:val="18"/>
                <w:szCs w:val="18"/>
              </w:rPr>
              <w:lastRenderedPageBreak/>
              <w:t xml:space="preserve">Four fences </w:t>
            </w:r>
          </w:p>
          <w:p w14:paraId="6AC34BBC" w14:textId="77777777" w:rsidR="003F6332" w:rsidRPr="009C6173" w:rsidRDefault="003F6332" w:rsidP="00025A72">
            <w:pPr>
              <w:rPr>
                <w:rFonts w:cstheme="minorHAnsi"/>
                <w:sz w:val="18"/>
                <w:szCs w:val="18"/>
              </w:rPr>
            </w:pPr>
          </w:p>
          <w:p w14:paraId="613D5851" w14:textId="77777777" w:rsidR="003F6332" w:rsidRPr="009C6173" w:rsidRDefault="003F6332" w:rsidP="00025A72">
            <w:pPr>
              <w:rPr>
                <w:rFonts w:cstheme="minorHAnsi"/>
                <w:sz w:val="18"/>
                <w:szCs w:val="18"/>
              </w:rPr>
            </w:pPr>
            <w:r w:rsidRPr="009C6173">
              <w:rPr>
                <w:rFonts w:cstheme="minorHAnsi"/>
                <w:sz w:val="18"/>
                <w:szCs w:val="18"/>
              </w:rPr>
              <w:t>Invoice 123 from 1-Jan for $100.</w:t>
            </w:r>
          </w:p>
          <w:p w14:paraId="09720048" w14:textId="77777777" w:rsidR="003F6332" w:rsidRPr="009C6173" w:rsidRDefault="003F6332" w:rsidP="00025A72">
            <w:pPr>
              <w:pStyle w:val="TableT"/>
              <w:spacing w:after="0"/>
              <w:rPr>
                <w:rFonts w:asciiTheme="minorHAnsi" w:hAnsiTheme="minorHAnsi" w:cstheme="minorHAnsi"/>
                <w:sz w:val="22"/>
                <w:szCs w:val="22"/>
              </w:rPr>
            </w:pPr>
          </w:p>
        </w:tc>
        <w:tc>
          <w:tcPr>
            <w:tcW w:w="419" w:type="pct"/>
            <w:shd w:val="clear" w:color="auto" w:fill="FFFF00"/>
          </w:tcPr>
          <w:p w14:paraId="7581905C" w14:textId="77777777" w:rsidR="003F6332" w:rsidRPr="009C6173" w:rsidRDefault="003F6332" w:rsidP="00025A72">
            <w:pPr>
              <w:rPr>
                <w:rFonts w:cstheme="minorHAnsi"/>
                <w:sz w:val="18"/>
                <w:szCs w:val="18"/>
              </w:rPr>
            </w:pPr>
            <w:r w:rsidRPr="009C6173">
              <w:rPr>
                <w:rFonts w:cstheme="minorHAnsi"/>
                <w:sz w:val="18"/>
                <w:szCs w:val="18"/>
              </w:rPr>
              <w:lastRenderedPageBreak/>
              <w:t>$1,000</w:t>
            </w:r>
          </w:p>
          <w:p w14:paraId="068C2132" w14:textId="77777777" w:rsidR="003F6332" w:rsidRPr="009C6173" w:rsidRDefault="003F6332" w:rsidP="00025A72">
            <w:pPr>
              <w:pStyle w:val="TableT"/>
              <w:spacing w:after="0"/>
              <w:rPr>
                <w:rFonts w:asciiTheme="minorHAnsi" w:hAnsiTheme="minorHAnsi" w:cstheme="minorHAnsi"/>
                <w:sz w:val="22"/>
                <w:szCs w:val="22"/>
              </w:rPr>
            </w:pPr>
          </w:p>
        </w:tc>
        <w:tc>
          <w:tcPr>
            <w:tcW w:w="629" w:type="pct"/>
          </w:tcPr>
          <w:p w14:paraId="48E233BC" w14:textId="77777777" w:rsidR="003F6332" w:rsidRPr="009C6173" w:rsidRDefault="003F6332" w:rsidP="00025A72">
            <w:pPr>
              <w:pStyle w:val="TableT"/>
              <w:rPr>
                <w:rFonts w:asciiTheme="minorHAnsi" w:hAnsiTheme="minorHAnsi" w:cstheme="minorHAnsi"/>
                <w:sz w:val="22"/>
                <w:szCs w:val="22"/>
              </w:rPr>
            </w:pPr>
          </w:p>
        </w:tc>
        <w:tc>
          <w:tcPr>
            <w:tcW w:w="468" w:type="pct"/>
          </w:tcPr>
          <w:p w14:paraId="28E79275" w14:textId="77777777" w:rsidR="003F6332" w:rsidRPr="009C6173" w:rsidRDefault="003F6332" w:rsidP="00025A72">
            <w:pPr>
              <w:pStyle w:val="TableT"/>
              <w:rPr>
                <w:rFonts w:asciiTheme="minorHAnsi" w:hAnsiTheme="minorHAnsi" w:cstheme="minorHAnsi"/>
                <w:sz w:val="22"/>
                <w:szCs w:val="22"/>
              </w:rPr>
            </w:pPr>
          </w:p>
        </w:tc>
        <w:tc>
          <w:tcPr>
            <w:tcW w:w="515" w:type="pct"/>
          </w:tcPr>
          <w:p w14:paraId="56EA6034" w14:textId="77777777" w:rsidR="003F6332" w:rsidRPr="009C6173" w:rsidRDefault="003F6332" w:rsidP="00025A72">
            <w:pPr>
              <w:pStyle w:val="TableT"/>
              <w:rPr>
                <w:rFonts w:asciiTheme="minorHAnsi" w:hAnsiTheme="minorHAnsi" w:cstheme="minorHAnsi"/>
                <w:sz w:val="22"/>
                <w:szCs w:val="22"/>
              </w:rPr>
            </w:pPr>
          </w:p>
        </w:tc>
        <w:tc>
          <w:tcPr>
            <w:tcW w:w="491" w:type="pct"/>
          </w:tcPr>
          <w:p w14:paraId="78799297" w14:textId="77777777" w:rsidR="003F6332" w:rsidRPr="009C6173" w:rsidRDefault="003F6332" w:rsidP="00025A72">
            <w:pPr>
              <w:pStyle w:val="TableT"/>
              <w:rPr>
                <w:rFonts w:asciiTheme="minorHAnsi" w:hAnsiTheme="minorHAnsi" w:cstheme="minorHAnsi"/>
                <w:sz w:val="22"/>
                <w:szCs w:val="22"/>
              </w:rPr>
            </w:pPr>
          </w:p>
        </w:tc>
        <w:tc>
          <w:tcPr>
            <w:tcW w:w="524" w:type="pct"/>
          </w:tcPr>
          <w:p w14:paraId="6AF993AE" w14:textId="77777777" w:rsidR="003F6332" w:rsidRPr="009C6173" w:rsidRDefault="003F6332" w:rsidP="00025A72">
            <w:pPr>
              <w:pStyle w:val="TableT"/>
              <w:rPr>
                <w:rFonts w:asciiTheme="minorHAnsi" w:hAnsiTheme="minorHAnsi" w:cstheme="minorHAnsi"/>
                <w:sz w:val="22"/>
                <w:szCs w:val="22"/>
              </w:rPr>
            </w:pPr>
          </w:p>
        </w:tc>
        <w:tc>
          <w:tcPr>
            <w:tcW w:w="492" w:type="pct"/>
          </w:tcPr>
          <w:p w14:paraId="03A3588D" w14:textId="77777777" w:rsidR="003F6332" w:rsidRPr="009C6173" w:rsidRDefault="003F6332" w:rsidP="00025A72">
            <w:pPr>
              <w:pStyle w:val="TableT"/>
              <w:rPr>
                <w:rFonts w:asciiTheme="minorHAnsi" w:hAnsiTheme="minorHAnsi" w:cstheme="minorHAnsi"/>
                <w:sz w:val="22"/>
                <w:szCs w:val="22"/>
              </w:rPr>
            </w:pPr>
          </w:p>
        </w:tc>
        <w:tc>
          <w:tcPr>
            <w:tcW w:w="430" w:type="pct"/>
          </w:tcPr>
          <w:p w14:paraId="2C88C0B6" w14:textId="77777777" w:rsidR="003F6332" w:rsidRPr="009C6173" w:rsidRDefault="003F6332" w:rsidP="00025A72">
            <w:pPr>
              <w:pStyle w:val="TableT"/>
              <w:rPr>
                <w:rFonts w:asciiTheme="minorHAnsi" w:hAnsiTheme="minorHAnsi" w:cstheme="minorHAnsi"/>
                <w:sz w:val="22"/>
                <w:szCs w:val="22"/>
              </w:rPr>
            </w:pPr>
          </w:p>
        </w:tc>
        <w:tc>
          <w:tcPr>
            <w:tcW w:w="356" w:type="pct"/>
          </w:tcPr>
          <w:p w14:paraId="1555D565" w14:textId="77777777" w:rsidR="003F6332" w:rsidRPr="009C6173" w:rsidRDefault="003F6332" w:rsidP="00025A72">
            <w:pPr>
              <w:pStyle w:val="TableT"/>
              <w:rPr>
                <w:rFonts w:asciiTheme="minorHAnsi" w:hAnsiTheme="minorHAnsi" w:cstheme="minorHAnsi"/>
                <w:sz w:val="22"/>
                <w:szCs w:val="22"/>
              </w:rPr>
            </w:pPr>
          </w:p>
        </w:tc>
      </w:tr>
    </w:tbl>
    <w:p w14:paraId="209BF2A8" w14:textId="77777777" w:rsidR="003F6332" w:rsidRPr="009C6173" w:rsidRDefault="003F6332" w:rsidP="003F6332">
      <w:pPr>
        <w:rPr>
          <w:rFonts w:cstheme="minorHAnsi"/>
        </w:rPr>
      </w:pPr>
    </w:p>
    <w:p w14:paraId="19B8D6CC" w14:textId="77777777" w:rsidR="003F6332" w:rsidRPr="009C6173" w:rsidRDefault="003F6332" w:rsidP="003F6332">
      <w:pPr>
        <w:rPr>
          <w:rFonts w:cstheme="minorHAnsi"/>
        </w:rPr>
      </w:pPr>
      <w:r>
        <w:rPr>
          <w:rFonts w:cstheme="minorHAnsi"/>
        </w:rPr>
        <w:t>1.</w:t>
      </w:r>
      <w:r>
        <w:rPr>
          <w:rFonts w:cstheme="minorHAnsi"/>
        </w:rPr>
        <w:tab/>
      </w:r>
      <w:r w:rsidRPr="009C6173">
        <w:rPr>
          <w:rFonts w:cstheme="minorHAnsi"/>
        </w:rPr>
        <w:t>Verify that original documentation exists to support the expenditure. The documentation will vary in accordance with the type of expense (for example procurement, payroll, allowances, etc.) and the financial management practices of the IP. The evidence obtained should prove that the expense was incurred as reported. Examples include:</w:t>
      </w:r>
    </w:p>
    <w:p w14:paraId="631519B0" w14:textId="77777777" w:rsidR="003F6332" w:rsidRPr="009C6173" w:rsidRDefault="003F6332" w:rsidP="003F6332">
      <w:pPr>
        <w:pStyle w:val="ListParagraph"/>
        <w:numPr>
          <w:ilvl w:val="0"/>
          <w:numId w:val="35"/>
        </w:numPr>
        <w:spacing w:after="0" w:line="240" w:lineRule="auto"/>
        <w:jc w:val="both"/>
        <w:rPr>
          <w:rFonts w:cstheme="minorHAnsi"/>
        </w:rPr>
      </w:pPr>
      <w:r w:rsidRPr="009C6173">
        <w:rPr>
          <w:rFonts w:cstheme="minorHAnsi"/>
        </w:rPr>
        <w:t>Purchase requisition</w:t>
      </w:r>
    </w:p>
    <w:p w14:paraId="3B875D03" w14:textId="77777777" w:rsidR="003F6332" w:rsidRPr="009C6173" w:rsidRDefault="003F6332" w:rsidP="003F6332">
      <w:pPr>
        <w:pStyle w:val="ListParagraph"/>
        <w:numPr>
          <w:ilvl w:val="0"/>
          <w:numId w:val="35"/>
        </w:numPr>
        <w:spacing w:after="0" w:line="240" w:lineRule="auto"/>
        <w:jc w:val="both"/>
        <w:rPr>
          <w:rFonts w:cstheme="minorHAnsi"/>
        </w:rPr>
      </w:pPr>
      <w:r w:rsidRPr="009C6173">
        <w:rPr>
          <w:rFonts w:cstheme="minorHAnsi"/>
        </w:rPr>
        <w:t>Invoice</w:t>
      </w:r>
    </w:p>
    <w:p w14:paraId="53082164" w14:textId="77777777" w:rsidR="003F6332" w:rsidRPr="009C6173" w:rsidRDefault="003F6332" w:rsidP="003F6332">
      <w:pPr>
        <w:pStyle w:val="ListParagraph"/>
        <w:numPr>
          <w:ilvl w:val="0"/>
          <w:numId w:val="35"/>
        </w:numPr>
        <w:spacing w:after="0" w:line="240" w:lineRule="auto"/>
        <w:jc w:val="both"/>
        <w:rPr>
          <w:rFonts w:cstheme="minorHAnsi"/>
        </w:rPr>
      </w:pPr>
      <w:r w:rsidRPr="009C6173">
        <w:rPr>
          <w:rFonts w:cstheme="minorHAnsi"/>
        </w:rPr>
        <w:t>Goods receipt</w:t>
      </w:r>
    </w:p>
    <w:p w14:paraId="79F5E958" w14:textId="77777777" w:rsidR="003F6332" w:rsidRPr="009C6173" w:rsidRDefault="003F6332" w:rsidP="003F6332">
      <w:pPr>
        <w:pStyle w:val="ListParagraph"/>
        <w:numPr>
          <w:ilvl w:val="0"/>
          <w:numId w:val="35"/>
        </w:numPr>
        <w:spacing w:after="0" w:line="240" w:lineRule="auto"/>
        <w:jc w:val="both"/>
        <w:rPr>
          <w:rFonts w:cstheme="minorHAnsi"/>
        </w:rPr>
      </w:pPr>
      <w:r w:rsidRPr="009C6173">
        <w:rPr>
          <w:rFonts w:cstheme="minorHAnsi"/>
        </w:rPr>
        <w:t xml:space="preserve">Ledgers and </w:t>
      </w:r>
      <w:proofErr w:type="gramStart"/>
      <w:r w:rsidRPr="009C6173">
        <w:rPr>
          <w:rFonts w:cstheme="minorHAnsi"/>
        </w:rPr>
        <w:t>log books</w:t>
      </w:r>
      <w:proofErr w:type="gramEnd"/>
    </w:p>
    <w:p w14:paraId="6A05C403" w14:textId="77777777" w:rsidR="003F6332" w:rsidRPr="009C6173" w:rsidRDefault="003F6332" w:rsidP="003F6332">
      <w:pPr>
        <w:pStyle w:val="ListParagraph"/>
        <w:numPr>
          <w:ilvl w:val="0"/>
          <w:numId w:val="35"/>
        </w:numPr>
        <w:spacing w:after="0" w:line="240" w:lineRule="auto"/>
        <w:jc w:val="both"/>
        <w:rPr>
          <w:rFonts w:cstheme="minorHAnsi"/>
        </w:rPr>
      </w:pPr>
      <w:r w:rsidRPr="009C6173">
        <w:rPr>
          <w:rFonts w:cstheme="minorHAnsi"/>
        </w:rPr>
        <w:t>Contracts or other legal agreements.</w:t>
      </w:r>
    </w:p>
    <w:p w14:paraId="7A3D886B" w14:textId="77777777" w:rsidR="003F6332" w:rsidRPr="009C6173" w:rsidRDefault="003F6332" w:rsidP="003F6332">
      <w:pPr>
        <w:ind w:left="360"/>
        <w:jc w:val="both"/>
        <w:rPr>
          <w:rFonts w:cstheme="minorHAnsi"/>
        </w:rPr>
      </w:pPr>
    </w:p>
    <w:p w14:paraId="25A76F34" w14:textId="77777777" w:rsidR="003F6332" w:rsidRPr="009C6173" w:rsidRDefault="003F6332" w:rsidP="003F6332">
      <w:pPr>
        <w:jc w:val="both"/>
        <w:rPr>
          <w:rFonts w:cstheme="minorHAnsi"/>
        </w:rPr>
      </w:pPr>
      <w:r w:rsidRPr="009C6173">
        <w:rPr>
          <w:rFonts w:cstheme="minorHAnsi"/>
        </w:rPr>
        <w:lastRenderedPageBreak/>
        <w:t>Document the type of evidence obtained, the date and number in the appropriate field (Do not write only Y or N in the required field. Document the date, number and type of document reviewed and the amount)</w:t>
      </w:r>
    </w:p>
    <w:tbl>
      <w:tblPr>
        <w:tblStyle w:val="TableGrid"/>
        <w:tblW w:w="5000" w:type="pct"/>
        <w:tblLayout w:type="fixed"/>
        <w:tblCellMar>
          <w:top w:w="29" w:type="dxa"/>
          <w:left w:w="58" w:type="dxa"/>
          <w:bottom w:w="29" w:type="dxa"/>
          <w:right w:w="58" w:type="dxa"/>
        </w:tblCellMar>
        <w:tblLook w:val="04A0" w:firstRow="1" w:lastRow="0" w:firstColumn="1" w:lastColumn="0" w:noHBand="0" w:noVBand="1"/>
      </w:tblPr>
      <w:tblGrid>
        <w:gridCol w:w="1525"/>
        <w:gridCol w:w="811"/>
        <w:gridCol w:w="2129"/>
        <w:gridCol w:w="1020"/>
        <w:gridCol w:w="1526"/>
        <w:gridCol w:w="1272"/>
        <w:gridCol w:w="1357"/>
        <w:gridCol w:w="1274"/>
        <w:gridCol w:w="1502"/>
        <w:gridCol w:w="534"/>
      </w:tblGrid>
      <w:tr w:rsidR="003F6332" w:rsidRPr="009C6173" w14:paraId="200A921A" w14:textId="77777777" w:rsidTr="00025A72">
        <w:trPr>
          <w:trHeight w:val="2325"/>
          <w:tblHeader/>
        </w:trPr>
        <w:tc>
          <w:tcPr>
            <w:tcW w:w="589" w:type="pct"/>
            <w:shd w:val="clear" w:color="auto" w:fill="D9D9D9" w:themeFill="background1" w:themeFillShade="D9"/>
          </w:tcPr>
          <w:p w14:paraId="2361DAF6"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Sample expenditure description and voucher number</w:t>
            </w:r>
          </w:p>
        </w:tc>
        <w:tc>
          <w:tcPr>
            <w:tcW w:w="313" w:type="pct"/>
            <w:shd w:val="clear" w:color="auto" w:fill="D9D9D9" w:themeFill="background1" w:themeFillShade="D9"/>
          </w:tcPr>
          <w:p w14:paraId="7C19C443"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Sample expenditure amount reported</w:t>
            </w:r>
          </w:p>
        </w:tc>
        <w:tc>
          <w:tcPr>
            <w:tcW w:w="822" w:type="pct"/>
            <w:shd w:val="clear" w:color="auto" w:fill="FFFF00"/>
          </w:tcPr>
          <w:p w14:paraId="038B47B0" w14:textId="77777777" w:rsidR="003F6332" w:rsidRPr="009C6173" w:rsidRDefault="003F6332" w:rsidP="00025A72">
            <w:pPr>
              <w:pStyle w:val="Tablehd"/>
              <w:spacing w:before="0" w:after="0"/>
              <w:jc w:val="left"/>
              <w:rPr>
                <w:rFonts w:asciiTheme="minorHAnsi" w:hAnsiTheme="minorHAnsi" w:cstheme="minorHAnsi"/>
                <w:color w:val="auto"/>
                <w:sz w:val="18"/>
                <w:szCs w:val="18"/>
              </w:rPr>
            </w:pPr>
            <w:r w:rsidRPr="009C6173">
              <w:rPr>
                <w:rFonts w:asciiTheme="minorHAnsi" w:hAnsiTheme="minorHAnsi" w:cstheme="minorHAnsi"/>
                <w:color w:val="auto"/>
                <w:sz w:val="18"/>
                <w:szCs w:val="18"/>
              </w:rPr>
              <w:t xml:space="preserve">Documentation exists to support expenditure in accordance with IP’s applicable rules and procedures and agreements with the </w:t>
            </w:r>
            <w:proofErr w:type="gramStart"/>
            <w:r w:rsidRPr="009C6173">
              <w:rPr>
                <w:rFonts w:asciiTheme="minorHAnsi" w:hAnsiTheme="minorHAnsi" w:cstheme="minorHAnsi"/>
                <w:color w:val="auto"/>
                <w:sz w:val="18"/>
                <w:szCs w:val="18"/>
              </w:rPr>
              <w:t>agency?</w:t>
            </w:r>
            <w:proofErr w:type="gramEnd"/>
            <w:r w:rsidRPr="009C6173">
              <w:rPr>
                <w:rFonts w:asciiTheme="minorHAnsi" w:hAnsiTheme="minorHAnsi" w:cstheme="minorHAnsi"/>
                <w:color w:val="auto"/>
                <w:sz w:val="18"/>
                <w:szCs w:val="18"/>
              </w:rPr>
              <w:t xml:space="preserve"> (Y/N) – document the evidence reviewed</w:t>
            </w:r>
          </w:p>
        </w:tc>
        <w:tc>
          <w:tcPr>
            <w:tcW w:w="394" w:type="pct"/>
            <w:shd w:val="clear" w:color="auto" w:fill="D9D9D9" w:themeFill="background1" w:themeFillShade="D9"/>
          </w:tcPr>
          <w:p w14:paraId="1149DC78"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 xml:space="preserve">Activity is related to expenditure in accordance with work </w:t>
            </w:r>
            <w:proofErr w:type="gramStart"/>
            <w:r w:rsidRPr="009C6173">
              <w:rPr>
                <w:rFonts w:asciiTheme="minorHAnsi" w:hAnsiTheme="minorHAnsi" w:cstheme="minorHAnsi"/>
                <w:color w:val="808080" w:themeColor="background1" w:themeShade="80"/>
                <w:sz w:val="18"/>
                <w:szCs w:val="18"/>
              </w:rPr>
              <w:t>plan?</w:t>
            </w:r>
            <w:proofErr w:type="gramEnd"/>
            <w:r w:rsidRPr="009C6173">
              <w:rPr>
                <w:rFonts w:asciiTheme="minorHAnsi" w:hAnsiTheme="minorHAnsi" w:cstheme="minorHAnsi"/>
                <w:color w:val="808080" w:themeColor="background1" w:themeShade="80"/>
                <w:sz w:val="18"/>
                <w:szCs w:val="18"/>
              </w:rPr>
              <w:t xml:space="preserve"> (Y/N) – document the line item in the budget or work plan</w:t>
            </w:r>
          </w:p>
        </w:tc>
        <w:tc>
          <w:tcPr>
            <w:tcW w:w="589" w:type="pct"/>
            <w:shd w:val="clear" w:color="auto" w:fill="D9D9D9" w:themeFill="background1" w:themeFillShade="D9"/>
          </w:tcPr>
          <w:p w14:paraId="599B9D8A"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Expenditure has been reviewed and approved in accordance with IP’s applicable rules and procedures and agreements with the agency? (Y/N) – document the level of review and approval</w:t>
            </w:r>
          </w:p>
        </w:tc>
        <w:tc>
          <w:tcPr>
            <w:tcW w:w="491" w:type="pct"/>
            <w:shd w:val="clear" w:color="auto" w:fill="D9D9D9" w:themeFill="background1" w:themeFillShade="D9"/>
          </w:tcPr>
          <w:p w14:paraId="41F7AEF1"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 xml:space="preserve">Expenditure was reflected on a certified FACE form submitted to the agency and in IP’s accounting records and bank </w:t>
            </w:r>
            <w:proofErr w:type="gramStart"/>
            <w:r w:rsidRPr="009C6173">
              <w:rPr>
                <w:rFonts w:asciiTheme="minorHAnsi" w:hAnsiTheme="minorHAnsi" w:cstheme="minorHAnsi"/>
                <w:color w:val="808080" w:themeColor="background1" w:themeShade="80"/>
                <w:sz w:val="18"/>
                <w:szCs w:val="18"/>
              </w:rPr>
              <w:t>statement?</w:t>
            </w:r>
            <w:proofErr w:type="gramEnd"/>
            <w:r w:rsidRPr="009C6173">
              <w:rPr>
                <w:rFonts w:asciiTheme="minorHAnsi" w:hAnsiTheme="minorHAnsi" w:cstheme="minorHAnsi"/>
                <w:color w:val="808080" w:themeColor="background1" w:themeShade="80"/>
                <w:sz w:val="18"/>
                <w:szCs w:val="18"/>
              </w:rPr>
              <w:t xml:space="preserve"> (Y/N) </w:t>
            </w:r>
          </w:p>
        </w:tc>
        <w:tc>
          <w:tcPr>
            <w:tcW w:w="524" w:type="pct"/>
            <w:shd w:val="clear" w:color="auto" w:fill="D9D9D9" w:themeFill="background1" w:themeFillShade="D9"/>
          </w:tcPr>
          <w:p w14:paraId="55FF3E66"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Supporting documents are stamped ‘PAID from UNICEF grant’, indicating which agency funded the transaction or coded to and recorded in a UNICEF specific fund? (Y/N)</w:t>
            </w:r>
          </w:p>
        </w:tc>
        <w:tc>
          <w:tcPr>
            <w:tcW w:w="492" w:type="pct"/>
            <w:shd w:val="clear" w:color="auto" w:fill="D9D9D9" w:themeFill="background1" w:themeFillShade="D9"/>
          </w:tcPr>
          <w:p w14:paraId="3C09A9A5"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Expenditure was recorded in the IP’s accounting records and reflected in a certified FACE form in the period in which it was incurred (Y/N)</w:t>
            </w:r>
          </w:p>
        </w:tc>
        <w:tc>
          <w:tcPr>
            <w:tcW w:w="580" w:type="pct"/>
            <w:shd w:val="clear" w:color="auto" w:fill="D9D9D9" w:themeFill="background1" w:themeFillShade="D9"/>
          </w:tcPr>
          <w:p w14:paraId="59BDE992" w14:textId="77777777" w:rsidR="003F6332" w:rsidRPr="009C6173" w:rsidRDefault="003F6332" w:rsidP="00025A72">
            <w:pPr>
              <w:pStyle w:val="Tablehd"/>
              <w:spacing w:before="0" w:after="0"/>
              <w:jc w:val="left"/>
              <w:rPr>
                <w:rFonts w:asciiTheme="minorHAnsi" w:hAnsiTheme="minorHAnsi" w:cstheme="minorHAnsi"/>
                <w:bCs/>
                <w:color w:val="808080" w:themeColor="background1" w:themeShade="80"/>
                <w:sz w:val="18"/>
                <w:szCs w:val="18"/>
              </w:rPr>
            </w:pPr>
            <w:r w:rsidRPr="009C6173">
              <w:rPr>
                <w:rFonts w:asciiTheme="minorHAnsi" w:hAnsiTheme="minorHAnsi" w:cstheme="minorHAnsi"/>
                <w:color w:val="808080" w:themeColor="background1" w:themeShade="80"/>
                <w:sz w:val="18"/>
                <w:szCs w:val="18"/>
              </w:rPr>
              <w:t>Price paid for goods or services against United Nations agreed standard rates (if readily available) and according to budget</w:t>
            </w:r>
          </w:p>
        </w:tc>
        <w:tc>
          <w:tcPr>
            <w:tcW w:w="206" w:type="pct"/>
            <w:shd w:val="clear" w:color="auto" w:fill="D9D9D9" w:themeFill="background1" w:themeFillShade="D9"/>
          </w:tcPr>
          <w:p w14:paraId="65B65C94"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Comment/ finding</w:t>
            </w:r>
          </w:p>
        </w:tc>
      </w:tr>
      <w:tr w:rsidR="003F6332" w:rsidRPr="009C6173" w14:paraId="7EA23CE2" w14:textId="77777777" w:rsidTr="00025A72">
        <w:tc>
          <w:tcPr>
            <w:tcW w:w="589" w:type="pct"/>
            <w:shd w:val="clear" w:color="auto" w:fill="D9D9D9" w:themeFill="background1" w:themeFillShade="D9"/>
          </w:tcPr>
          <w:p w14:paraId="5093BE58"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 xml:space="preserve">Expense # 1234, from 3-Jan for </w:t>
            </w:r>
          </w:p>
          <w:p w14:paraId="4EFA1A13"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 xml:space="preserve">Four fences </w:t>
            </w:r>
          </w:p>
          <w:p w14:paraId="6BC71827" w14:textId="77777777" w:rsidR="003F6332" w:rsidRPr="009C6173" w:rsidRDefault="003F6332" w:rsidP="00025A72">
            <w:pPr>
              <w:rPr>
                <w:rFonts w:eastAsia="Times New Roman" w:cstheme="minorHAnsi"/>
                <w:color w:val="808080" w:themeColor="background1" w:themeShade="80"/>
                <w:sz w:val="18"/>
                <w:szCs w:val="18"/>
                <w:lang w:eastAsia="en-GB" w:bidi="th-TH"/>
              </w:rPr>
            </w:pPr>
          </w:p>
          <w:p w14:paraId="4FF6746C"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Invoice 123 from 1-Jan for $100.</w:t>
            </w:r>
          </w:p>
          <w:p w14:paraId="3CDD2E93" w14:textId="77777777" w:rsidR="003F6332" w:rsidRPr="009C6173" w:rsidRDefault="003F6332" w:rsidP="00025A72">
            <w:pPr>
              <w:pStyle w:val="Tablehd"/>
              <w:jc w:val="left"/>
              <w:rPr>
                <w:rFonts w:asciiTheme="minorHAnsi" w:hAnsiTheme="minorHAnsi" w:cstheme="minorHAnsi"/>
                <w:b w:val="0"/>
                <w:color w:val="FFFFFF" w:themeColor="background1"/>
                <w:sz w:val="22"/>
                <w:szCs w:val="22"/>
              </w:rPr>
            </w:pPr>
          </w:p>
        </w:tc>
        <w:tc>
          <w:tcPr>
            <w:tcW w:w="313" w:type="pct"/>
            <w:shd w:val="clear" w:color="auto" w:fill="D9D9D9" w:themeFill="background1" w:themeFillShade="D9"/>
          </w:tcPr>
          <w:p w14:paraId="0C5080FE"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$1,000</w:t>
            </w:r>
          </w:p>
          <w:p w14:paraId="07713D9C" w14:textId="77777777" w:rsidR="003F6332" w:rsidRPr="009C6173" w:rsidRDefault="003F6332" w:rsidP="00025A72">
            <w:pPr>
              <w:pStyle w:val="Tablehd"/>
              <w:jc w:val="left"/>
              <w:rPr>
                <w:rFonts w:asciiTheme="minorHAnsi" w:hAnsiTheme="minorHAnsi" w:cstheme="minorHAnsi"/>
                <w:b w:val="0"/>
                <w:color w:val="FFFFFF" w:themeColor="background1"/>
                <w:sz w:val="22"/>
                <w:szCs w:val="22"/>
              </w:rPr>
            </w:pPr>
          </w:p>
        </w:tc>
        <w:tc>
          <w:tcPr>
            <w:tcW w:w="822" w:type="pct"/>
            <w:shd w:val="clear" w:color="auto" w:fill="FFFF00"/>
          </w:tcPr>
          <w:p w14:paraId="1E553907" w14:textId="77777777" w:rsidR="003F6332" w:rsidRPr="009C6173" w:rsidRDefault="003F6332" w:rsidP="00025A72">
            <w:pPr>
              <w:rPr>
                <w:rFonts w:eastAsia="Times New Roman" w:cstheme="minorHAnsi"/>
                <w:color w:val="000000"/>
                <w:sz w:val="18"/>
                <w:szCs w:val="18"/>
                <w:lang w:eastAsia="en-GB" w:bidi="th-TH"/>
              </w:rPr>
            </w:pPr>
            <w:r w:rsidRPr="009C6173">
              <w:rPr>
                <w:rFonts w:eastAsia="Times New Roman" w:cstheme="minorHAnsi"/>
                <w:color w:val="000000"/>
                <w:sz w:val="18"/>
                <w:szCs w:val="18"/>
                <w:lang w:eastAsia="en-GB" w:bidi="th-TH"/>
              </w:rPr>
              <w:t xml:space="preserve">Yes, reviewed: Purchase request # 123 for $1,000 for </w:t>
            </w:r>
            <w:proofErr w:type="gramStart"/>
            <w:r w:rsidRPr="009C6173">
              <w:rPr>
                <w:rFonts w:eastAsia="Times New Roman" w:cstheme="minorHAnsi"/>
                <w:color w:val="000000"/>
                <w:sz w:val="18"/>
                <w:szCs w:val="18"/>
                <w:lang w:eastAsia="en-GB" w:bidi="th-TH"/>
              </w:rPr>
              <w:t>Fences</w:t>
            </w:r>
            <w:proofErr w:type="gramEnd"/>
          </w:p>
          <w:p w14:paraId="46799397" w14:textId="77777777" w:rsidR="003F6332" w:rsidRPr="009C6173" w:rsidRDefault="003F6332" w:rsidP="00025A72">
            <w:pPr>
              <w:rPr>
                <w:rFonts w:eastAsia="Times New Roman" w:cstheme="minorHAnsi"/>
                <w:color w:val="000000"/>
                <w:sz w:val="18"/>
                <w:szCs w:val="18"/>
                <w:lang w:eastAsia="en-GB" w:bidi="th-TH"/>
              </w:rPr>
            </w:pPr>
            <w:r w:rsidRPr="009C6173">
              <w:rPr>
                <w:rFonts w:eastAsia="Times New Roman" w:cstheme="minorHAnsi"/>
                <w:color w:val="000000"/>
                <w:sz w:val="18"/>
                <w:szCs w:val="18"/>
                <w:lang w:eastAsia="en-GB" w:bidi="th-TH"/>
              </w:rPr>
              <w:t>Invoice # 456 from Acme Store for four fences for $1,000</w:t>
            </w:r>
          </w:p>
          <w:p w14:paraId="411FDDB9" w14:textId="77777777" w:rsidR="003F6332" w:rsidRPr="009C6173" w:rsidRDefault="003F6332" w:rsidP="00025A72">
            <w:pPr>
              <w:rPr>
                <w:rFonts w:eastAsia="Times New Roman" w:cstheme="minorHAnsi"/>
                <w:color w:val="000000"/>
                <w:sz w:val="18"/>
                <w:szCs w:val="18"/>
                <w:lang w:eastAsia="en-GB" w:bidi="th-TH"/>
              </w:rPr>
            </w:pPr>
            <w:r w:rsidRPr="009C6173">
              <w:rPr>
                <w:rFonts w:eastAsia="Times New Roman" w:cstheme="minorHAnsi"/>
                <w:color w:val="000000"/>
                <w:sz w:val="18"/>
                <w:szCs w:val="18"/>
                <w:lang w:eastAsia="en-GB" w:bidi="th-TH"/>
              </w:rPr>
              <w:t>Purchase request # 789 for $1,000</w:t>
            </w:r>
          </w:p>
          <w:p w14:paraId="7E89E230" w14:textId="77777777" w:rsidR="003F6332" w:rsidRPr="009C6173" w:rsidRDefault="003F6332" w:rsidP="00025A72">
            <w:pPr>
              <w:rPr>
                <w:rFonts w:eastAsia="Times New Roman" w:cstheme="minorHAnsi"/>
                <w:color w:val="000000"/>
                <w:sz w:val="18"/>
                <w:szCs w:val="18"/>
                <w:lang w:eastAsia="en-GB" w:bidi="th-TH"/>
              </w:rPr>
            </w:pPr>
            <w:r w:rsidRPr="009C6173">
              <w:rPr>
                <w:rFonts w:eastAsia="Times New Roman" w:cstheme="minorHAnsi"/>
                <w:color w:val="000000"/>
                <w:sz w:val="18"/>
                <w:szCs w:val="18"/>
                <w:lang w:eastAsia="en-GB" w:bidi="th-TH"/>
              </w:rPr>
              <w:t>Check #012 for $1,000 made to Acme Store</w:t>
            </w:r>
          </w:p>
          <w:p w14:paraId="0AB73F6E" w14:textId="77777777" w:rsidR="003F6332" w:rsidRPr="009C6173" w:rsidRDefault="003F6332" w:rsidP="00025A72">
            <w:pPr>
              <w:pStyle w:val="TableT"/>
              <w:rPr>
                <w:rFonts w:asciiTheme="minorHAnsi" w:hAnsiTheme="minorHAnsi" w:cstheme="minorHAnsi"/>
                <w:color w:val="auto"/>
                <w:sz w:val="22"/>
                <w:szCs w:val="22"/>
              </w:rPr>
            </w:pPr>
            <w:r w:rsidRPr="009C6173">
              <w:rPr>
                <w:rFonts w:asciiTheme="minorHAnsi" w:eastAsiaTheme="minorEastAsia" w:hAnsiTheme="minorHAnsi" w:cstheme="minorHAnsi"/>
                <w:color w:val="auto"/>
                <w:sz w:val="18"/>
                <w:szCs w:val="18"/>
                <w:lang w:eastAsia="en-US" w:bidi="ar-SA"/>
              </w:rPr>
              <w:t>Goods receipt #345 for Four fences</w:t>
            </w:r>
          </w:p>
        </w:tc>
        <w:tc>
          <w:tcPr>
            <w:tcW w:w="394" w:type="pct"/>
          </w:tcPr>
          <w:p w14:paraId="33091955" w14:textId="77777777" w:rsidR="003F6332" w:rsidRPr="009C6173" w:rsidRDefault="003F6332" w:rsidP="00025A72">
            <w:pPr>
              <w:pStyle w:val="TableT"/>
              <w:rPr>
                <w:rFonts w:asciiTheme="minorHAnsi" w:hAnsiTheme="minorHAnsi" w:cstheme="minorHAnsi"/>
                <w:sz w:val="22"/>
                <w:szCs w:val="22"/>
              </w:rPr>
            </w:pPr>
          </w:p>
        </w:tc>
        <w:tc>
          <w:tcPr>
            <w:tcW w:w="589" w:type="pct"/>
          </w:tcPr>
          <w:p w14:paraId="7F1D9875" w14:textId="77777777" w:rsidR="003F6332" w:rsidRPr="009C6173" w:rsidRDefault="003F6332" w:rsidP="00025A72">
            <w:pPr>
              <w:pStyle w:val="TableT"/>
              <w:rPr>
                <w:rFonts w:asciiTheme="minorHAnsi" w:hAnsiTheme="minorHAnsi" w:cstheme="minorHAnsi"/>
                <w:sz w:val="22"/>
                <w:szCs w:val="22"/>
              </w:rPr>
            </w:pPr>
          </w:p>
        </w:tc>
        <w:tc>
          <w:tcPr>
            <w:tcW w:w="491" w:type="pct"/>
          </w:tcPr>
          <w:p w14:paraId="2D6EC4C1" w14:textId="77777777" w:rsidR="003F6332" w:rsidRPr="009C6173" w:rsidRDefault="003F6332" w:rsidP="00025A72">
            <w:pPr>
              <w:pStyle w:val="TableT"/>
              <w:rPr>
                <w:rFonts w:asciiTheme="minorHAnsi" w:hAnsiTheme="minorHAnsi" w:cstheme="minorHAnsi"/>
                <w:sz w:val="22"/>
                <w:szCs w:val="22"/>
              </w:rPr>
            </w:pPr>
          </w:p>
        </w:tc>
        <w:tc>
          <w:tcPr>
            <w:tcW w:w="524" w:type="pct"/>
          </w:tcPr>
          <w:p w14:paraId="0D7EEA85" w14:textId="77777777" w:rsidR="003F6332" w:rsidRPr="009C6173" w:rsidRDefault="003F6332" w:rsidP="00025A72">
            <w:pPr>
              <w:pStyle w:val="TableT"/>
              <w:rPr>
                <w:rFonts w:asciiTheme="minorHAnsi" w:hAnsiTheme="minorHAnsi" w:cstheme="minorHAnsi"/>
                <w:sz w:val="22"/>
                <w:szCs w:val="22"/>
              </w:rPr>
            </w:pPr>
          </w:p>
        </w:tc>
        <w:tc>
          <w:tcPr>
            <w:tcW w:w="492" w:type="pct"/>
          </w:tcPr>
          <w:p w14:paraId="58F7B1F4" w14:textId="77777777" w:rsidR="003F6332" w:rsidRPr="009C6173" w:rsidRDefault="003F6332" w:rsidP="00025A72">
            <w:pPr>
              <w:pStyle w:val="TableT"/>
              <w:rPr>
                <w:rFonts w:asciiTheme="minorHAnsi" w:hAnsiTheme="minorHAnsi" w:cstheme="minorHAnsi"/>
                <w:sz w:val="22"/>
                <w:szCs w:val="22"/>
              </w:rPr>
            </w:pPr>
          </w:p>
        </w:tc>
        <w:tc>
          <w:tcPr>
            <w:tcW w:w="580" w:type="pct"/>
          </w:tcPr>
          <w:p w14:paraId="3172BBFA" w14:textId="77777777" w:rsidR="003F6332" w:rsidRPr="009C6173" w:rsidRDefault="003F6332" w:rsidP="00025A72">
            <w:pPr>
              <w:pStyle w:val="TableT"/>
              <w:rPr>
                <w:rFonts w:asciiTheme="minorHAnsi" w:hAnsiTheme="minorHAnsi" w:cstheme="minorHAnsi"/>
                <w:sz w:val="22"/>
                <w:szCs w:val="22"/>
              </w:rPr>
            </w:pPr>
          </w:p>
        </w:tc>
        <w:tc>
          <w:tcPr>
            <w:tcW w:w="206" w:type="pct"/>
          </w:tcPr>
          <w:p w14:paraId="19A23399" w14:textId="77777777" w:rsidR="003F6332" w:rsidRPr="009C6173" w:rsidRDefault="003F6332" w:rsidP="00025A72">
            <w:pPr>
              <w:pStyle w:val="TableT"/>
              <w:rPr>
                <w:rFonts w:asciiTheme="minorHAnsi" w:hAnsiTheme="minorHAnsi" w:cstheme="minorHAnsi"/>
                <w:sz w:val="22"/>
                <w:szCs w:val="22"/>
              </w:rPr>
            </w:pPr>
          </w:p>
        </w:tc>
      </w:tr>
    </w:tbl>
    <w:p w14:paraId="3106B52B" w14:textId="77777777" w:rsidR="003F6332" w:rsidRPr="009C6173" w:rsidRDefault="003F6332" w:rsidP="003F6332">
      <w:pPr>
        <w:rPr>
          <w:rFonts w:cstheme="minorHAnsi"/>
        </w:rPr>
      </w:pPr>
      <w:r w:rsidRPr="009C6173">
        <w:rPr>
          <w:rFonts w:cstheme="minorHAnsi"/>
        </w:rPr>
        <w:br w:type="page"/>
      </w:r>
    </w:p>
    <w:p w14:paraId="69611141" w14:textId="77777777" w:rsidR="003F6332" w:rsidRPr="009C6173" w:rsidRDefault="003F6332" w:rsidP="003F6332">
      <w:pPr>
        <w:pStyle w:val="ListParagraph"/>
        <w:numPr>
          <w:ilvl w:val="0"/>
          <w:numId w:val="31"/>
        </w:numPr>
        <w:spacing w:after="0" w:line="240" w:lineRule="auto"/>
        <w:jc w:val="both"/>
        <w:rPr>
          <w:rFonts w:cstheme="minorHAnsi"/>
        </w:rPr>
      </w:pPr>
      <w:r w:rsidRPr="009C6173">
        <w:rPr>
          <w:rFonts w:cstheme="minorHAnsi"/>
        </w:rPr>
        <w:lastRenderedPageBreak/>
        <w:t>Verify that the activity related to the expenditure is in accordance with the work plan and the itemized cost estimate. Through the review of the evidence in the previous procedure, ensure that the description is in line in the work plan and ICE and document the evidence in the appropriate field (Do not write only Y or N in the required field. Document what activity and budget line the expense relates).</w:t>
      </w:r>
    </w:p>
    <w:p w14:paraId="4BDFD443" w14:textId="77777777" w:rsidR="003F6332" w:rsidRPr="009C6173" w:rsidRDefault="003F6332" w:rsidP="003F6332">
      <w:pPr>
        <w:pStyle w:val="ListParagraph"/>
        <w:ind w:left="360"/>
        <w:rPr>
          <w:rFonts w:cstheme="minorHAnsi"/>
        </w:rPr>
      </w:pPr>
      <w:r w:rsidRPr="009C6173">
        <w:rPr>
          <w:rFonts w:cstheme="minorHAnsi"/>
          <w:noProof/>
          <w:lang w:val="en-US"/>
        </w:rPr>
        <mc:AlternateContent>
          <mc:Choice Requires="wps">
            <w:drawing>
              <wp:anchor distT="0" distB="0" distL="114300" distR="114300" simplePos="0" relativeHeight="251662336" behindDoc="0" locked="0" layoutInCell="1" allowOverlap="1" wp14:anchorId="130FDBC9" wp14:editId="626F653D">
                <wp:simplePos x="0" y="0"/>
                <wp:positionH relativeFrom="column">
                  <wp:posOffset>46990</wp:posOffset>
                </wp:positionH>
                <wp:positionV relativeFrom="paragraph">
                  <wp:posOffset>78740</wp:posOffset>
                </wp:positionV>
                <wp:extent cx="6744335" cy="996950"/>
                <wp:effectExtent l="0" t="0" r="37465" b="19050"/>
                <wp:wrapSquare wrapText="bothSides"/>
                <wp:docPr id="1" name="Text Box 1"/>
                <wp:cNvGraphicFramePr/>
                <a:graphic xmlns:a="http://schemas.openxmlformats.org/drawingml/2006/main">
                  <a:graphicData uri="http://schemas.microsoft.com/office/word/2010/wordprocessingShape">
                    <wps:wsp>
                      <wps:cNvSpPr txBox="1"/>
                      <wps:spPr>
                        <a:xfrm>
                          <a:off x="0" y="0"/>
                          <a:ext cx="6744335" cy="996950"/>
                        </a:xfrm>
                        <a:prstGeom prst="rect">
                          <a:avLst/>
                        </a:prstGeom>
                        <a:ln>
                          <a:solidFill>
                            <a:schemeClr val="tx1"/>
                          </a:solidFill>
                        </a:ln>
                      </wps:spPr>
                      <wps:style>
                        <a:lnRef idx="2">
                          <a:schemeClr val="accent2"/>
                        </a:lnRef>
                        <a:fillRef idx="1">
                          <a:schemeClr val="lt1"/>
                        </a:fillRef>
                        <a:effectRef idx="0">
                          <a:schemeClr val="accent2"/>
                        </a:effectRef>
                        <a:fontRef idx="minor">
                          <a:schemeClr val="dk1"/>
                        </a:fontRef>
                      </wps:style>
                      <wps:txbx>
                        <w:txbxContent>
                          <w:p w14:paraId="47B7FED1" w14:textId="77777777" w:rsidR="003F6332" w:rsidRPr="007557E9" w:rsidRDefault="003F6332" w:rsidP="003F6332">
                            <w:pPr>
                              <w:rPr>
                                <w:rFonts w:ascii="Arial" w:hAnsi="Arial" w:cs="Arial"/>
                                <w:b/>
                                <w:color w:val="000000" w:themeColor="text1"/>
                              </w:rPr>
                            </w:pPr>
                            <w:r w:rsidRPr="007557E9">
                              <w:rPr>
                                <w:rFonts w:ascii="Arial" w:hAnsi="Arial" w:cs="Arial"/>
                                <w:b/>
                                <w:i/>
                                <w:color w:val="000000" w:themeColor="text1"/>
                              </w:rPr>
                              <w:t>Attention</w:t>
                            </w:r>
                          </w:p>
                          <w:p w14:paraId="78B76FBD" w14:textId="77777777" w:rsidR="003F6332" w:rsidRPr="007557E9" w:rsidRDefault="003F6332" w:rsidP="003F6332">
                            <w:pPr>
                              <w:rPr>
                                <w:rFonts w:ascii="Arial" w:hAnsi="Arial" w:cs="Arial"/>
                                <w:color w:val="000000" w:themeColor="text1"/>
                              </w:rPr>
                            </w:pPr>
                            <w:r w:rsidRPr="007557E9">
                              <w:rPr>
                                <w:rFonts w:ascii="Arial" w:hAnsi="Arial" w:cs="Arial"/>
                                <w:color w:val="000000" w:themeColor="text1"/>
                              </w:rPr>
                              <w:t xml:space="preserve">It is possible and expected that the amount of the actual expenditures will differ from the amounts in the ICE. Refer to </w:t>
                            </w:r>
                            <w:r w:rsidRPr="007557E9">
                              <w:rPr>
                                <w:rFonts w:ascii="Arial" w:hAnsi="Arial" w:cs="Arial"/>
                                <w:i/>
                                <w:color w:val="000000" w:themeColor="text1"/>
                              </w:rPr>
                              <w:t>Annex H: Budgeting, Implementation and Financial Reporting</w:t>
                            </w:r>
                            <w:r w:rsidRPr="007557E9" w:rsidDel="00EC7E0A">
                              <w:rPr>
                                <w:rFonts w:ascii="Arial" w:hAnsi="Arial" w:cs="Arial"/>
                                <w:i/>
                                <w:color w:val="000000" w:themeColor="text1"/>
                              </w:rPr>
                              <w:t xml:space="preserve"> </w:t>
                            </w:r>
                            <w:r w:rsidRPr="007557E9">
                              <w:rPr>
                                <w:rFonts w:ascii="Arial" w:hAnsi="Arial" w:cs="Arial"/>
                                <w:color w:val="000000" w:themeColor="text1"/>
                              </w:rPr>
                              <w:t xml:space="preserve">(attached) of the </w:t>
                            </w:r>
                            <w:hyperlink r:id="rId15" w:history="1">
                              <w:r w:rsidRPr="007557E9">
                                <w:rPr>
                                  <w:rStyle w:val="Hyperlink"/>
                                  <w:rFonts w:ascii="Arial" w:hAnsi="Arial" w:cs="Arial"/>
                                </w:rPr>
                                <w:t>UNICEF Procedure for Country and Regional Office Transfer of Resources to Civil Society Organizations</w:t>
                              </w:r>
                            </w:hyperlink>
                            <w:r w:rsidRPr="007557E9">
                              <w:rPr>
                                <w:rFonts w:ascii="Arial" w:hAnsi="Arial" w:cs="Arial"/>
                                <w:color w:val="000000" w:themeColor="text1"/>
                              </w:rPr>
                              <w:t xml:space="preserve"> for details on allowable expenses and variances.</w:t>
                            </w:r>
                          </w:p>
                          <w:p w14:paraId="3046A15E" w14:textId="77777777" w:rsidR="003F6332" w:rsidRPr="00BB0AD5" w:rsidRDefault="003F6332" w:rsidP="003F6332">
                            <w:pPr>
                              <w:rPr>
                                <w:b/>
                                <w:color w:val="000000" w:themeColor="text1"/>
                              </w:rPr>
                            </w:pPr>
                            <w:bookmarkStart w:id="74" w:name="_MON_1496414369"/>
                            <w:bookmarkEnd w:id="74"/>
                            <w:r>
                              <w:rPr>
                                <w:rFonts w:ascii="Times New Roman" w:hAnsi="Times New Roman" w:cs="Times New Roman"/>
                                <w:b/>
                                <w:noProof/>
                                <w:color w:val="000000" w:themeColor="text1"/>
                                <w:lang w:val="en-US"/>
                              </w:rPr>
                              <w:drawing>
                                <wp:inline distT="0" distB="0" distL="0" distR="0" wp14:anchorId="1E25FED4" wp14:editId="32ADBEA4">
                                  <wp:extent cx="5734050" cy="875347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4050" cy="875347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0FDBC9" id="Text Box 1" o:spid="_x0000_s1037" type="#_x0000_t202" style="position:absolute;left:0;text-align:left;margin-left:3.7pt;margin-top:6.2pt;width:531.05pt;height:7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" fillcolor="white [3201]" strokecolor="black [3213]" strokeweight="1pt">
                <v:textbox>
                  <w:txbxContent>
                    <w:p w14:paraId="47B7FED1" w14:textId="77777777" w:rsidR="003F6332" w:rsidRPr="007557E9" w:rsidRDefault="003F6332" w:rsidP="003F6332">
                      <w:pPr>
                        <w:rPr>
                          <w:rFonts w:ascii="Arial" w:hAnsi="Arial" w:cs="Arial"/>
                          <w:b/>
                          <w:color w:val="000000" w:themeColor="text1"/>
                        </w:rPr>
                      </w:pPr>
                      <w:r w:rsidRPr="007557E9">
                        <w:rPr>
                          <w:rFonts w:ascii="Arial" w:hAnsi="Arial" w:cs="Arial"/>
                          <w:b/>
                          <w:i/>
                          <w:color w:val="000000" w:themeColor="text1"/>
                        </w:rPr>
                        <w:t>Attention</w:t>
                      </w:r>
                    </w:p>
                    <w:p w14:paraId="78B76FBD" w14:textId="77777777" w:rsidR="003F6332" w:rsidRPr="007557E9" w:rsidRDefault="003F6332" w:rsidP="003F6332">
                      <w:pPr>
                        <w:rPr>
                          <w:rFonts w:ascii="Arial" w:hAnsi="Arial" w:cs="Arial"/>
                          <w:color w:val="000000" w:themeColor="text1"/>
                        </w:rPr>
                      </w:pPr>
                      <w:r w:rsidRPr="007557E9">
                        <w:rPr>
                          <w:rFonts w:ascii="Arial" w:hAnsi="Arial" w:cs="Arial"/>
                          <w:color w:val="000000" w:themeColor="text1"/>
                        </w:rPr>
                        <w:t xml:space="preserve">It is possible and expected that the amount of the actual expenditures will differ from the amounts in the ICE. Refer to </w:t>
                      </w:r>
                      <w:r w:rsidRPr="007557E9">
                        <w:rPr>
                          <w:rFonts w:ascii="Arial" w:hAnsi="Arial" w:cs="Arial"/>
                          <w:i/>
                          <w:color w:val="000000" w:themeColor="text1"/>
                        </w:rPr>
                        <w:t>Annex H: Budgeting, Implementation and Financial Reporting</w:t>
                      </w:r>
                      <w:r w:rsidRPr="007557E9" w:rsidDel="00EC7E0A">
                        <w:rPr>
                          <w:rFonts w:ascii="Arial" w:hAnsi="Arial" w:cs="Arial"/>
                          <w:i/>
                          <w:color w:val="000000" w:themeColor="text1"/>
                        </w:rPr>
                        <w:t xml:space="preserve"> </w:t>
                      </w:r>
                      <w:r w:rsidRPr="007557E9">
                        <w:rPr>
                          <w:rFonts w:ascii="Arial" w:hAnsi="Arial" w:cs="Arial"/>
                          <w:color w:val="000000" w:themeColor="text1"/>
                        </w:rPr>
                        <w:t xml:space="preserve">(attached) of the </w:t>
                      </w:r>
                      <w:hyperlink r:id="rId17" w:history="1">
                        <w:r w:rsidRPr="007557E9">
                          <w:rPr>
                            <w:rStyle w:val="Hyperlink"/>
                            <w:rFonts w:ascii="Arial" w:hAnsi="Arial" w:cs="Arial"/>
                          </w:rPr>
                          <w:t>UNICEF Procedure for Country and Regional Office Transfer of Resources to Civil Society Organizations</w:t>
                        </w:r>
                      </w:hyperlink>
                      <w:r w:rsidRPr="007557E9">
                        <w:rPr>
                          <w:rFonts w:ascii="Arial" w:hAnsi="Arial" w:cs="Arial"/>
                          <w:color w:val="000000" w:themeColor="text1"/>
                        </w:rPr>
                        <w:t xml:space="preserve"> for details on allowable expenses and variances.</w:t>
                      </w:r>
                    </w:p>
                    <w:p w14:paraId="3046A15E" w14:textId="77777777" w:rsidR="003F6332" w:rsidRPr="00BB0AD5" w:rsidRDefault="003F6332" w:rsidP="003F6332">
                      <w:pPr>
                        <w:rPr>
                          <w:b/>
                          <w:color w:val="000000" w:themeColor="text1"/>
                        </w:rPr>
                      </w:pPr>
                      <w:bookmarkStart w:id="75" w:name="_MON_1496414369"/>
                      <w:bookmarkEnd w:id="75"/>
                      <w:r>
                        <w:rPr>
                          <w:rFonts w:ascii="Times New Roman" w:hAnsi="Times New Roman" w:cs="Times New Roman"/>
                          <w:b/>
                          <w:noProof/>
                          <w:color w:val="000000" w:themeColor="text1"/>
                          <w:lang w:val="en-US"/>
                        </w:rPr>
                        <w:drawing>
                          <wp:inline distT="0" distB="0" distL="0" distR="0" wp14:anchorId="1E25FED4" wp14:editId="32ADBEA4">
                            <wp:extent cx="5734050" cy="875347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4050" cy="8753475"/>
                                    </a:xfrm>
                                    <a:prstGeom prst="rect">
                                      <a:avLst/>
                                    </a:prstGeom>
                                    <a:noFill/>
                                    <a:ln>
                                      <a:noFill/>
                                    </a:ln>
                                  </pic:spPr>
                                </pic:pic>
                              </a:graphicData>
                            </a:graphic>
                          </wp:inline>
                        </w:drawing>
                      </w:r>
                    </w:p>
                  </w:txbxContent>
                </v:textbox>
                <w10:wrap type="square"/>
              </v:shape>
            </w:pict>
          </mc:Fallback>
        </mc:AlternateContent>
      </w:r>
    </w:p>
    <w:bookmarkStart w:id="75" w:name="_MON_1496931089"/>
    <w:bookmarkEnd w:id="75"/>
    <w:p w14:paraId="64DEEC86" w14:textId="77777777" w:rsidR="003F6332" w:rsidRPr="009C6173" w:rsidRDefault="003F6332" w:rsidP="003F6332">
      <w:pPr>
        <w:pStyle w:val="ListParagraph"/>
        <w:ind w:left="360"/>
        <w:rPr>
          <w:rFonts w:cstheme="minorHAnsi"/>
        </w:rPr>
      </w:pPr>
      <w:r w:rsidRPr="009C6173">
        <w:rPr>
          <w:rFonts w:cstheme="minorHAnsi"/>
        </w:rPr>
        <w:object w:dxaOrig="1520" w:dyaOrig="960" w14:anchorId="65C579EF">
          <v:shape id="_x0000_i1026" type="#_x0000_t75" style="width:74.85pt;height:49.2pt" o:ole="">
            <v:imagedata r:id="rId19" o:title=""/>
          </v:shape>
          <o:OLEObject Type="Embed" ProgID="Word.Document.12" ShapeID="_x0000_i1026" DrawAspect="Icon" ObjectID="_1782156896" r:id="rId20">
            <o:FieldCodes>\s</o:FieldCodes>
          </o:OLEObject>
        </w:object>
      </w:r>
    </w:p>
    <w:p w14:paraId="5724B6E1" w14:textId="77777777" w:rsidR="003F6332" w:rsidRPr="009C6173" w:rsidRDefault="003F6332" w:rsidP="003F6332">
      <w:pPr>
        <w:pStyle w:val="ListParagraph"/>
        <w:ind w:left="1080"/>
        <w:rPr>
          <w:rFonts w:cstheme="minorHAnsi"/>
        </w:rPr>
      </w:pPr>
    </w:p>
    <w:tbl>
      <w:tblPr>
        <w:tblStyle w:val="TableGrid"/>
        <w:tblW w:w="5000" w:type="pct"/>
        <w:tblLayout w:type="fixed"/>
        <w:tblCellMar>
          <w:top w:w="29" w:type="dxa"/>
          <w:left w:w="58" w:type="dxa"/>
          <w:bottom w:w="29" w:type="dxa"/>
          <w:right w:w="58" w:type="dxa"/>
        </w:tblCellMar>
        <w:tblLook w:val="04A0" w:firstRow="1" w:lastRow="0" w:firstColumn="1" w:lastColumn="0" w:noHBand="0" w:noVBand="1"/>
      </w:tblPr>
      <w:tblGrid>
        <w:gridCol w:w="1751"/>
        <w:gridCol w:w="1085"/>
        <w:gridCol w:w="1629"/>
        <w:gridCol w:w="1212"/>
        <w:gridCol w:w="1334"/>
        <w:gridCol w:w="1272"/>
        <w:gridCol w:w="1357"/>
        <w:gridCol w:w="1274"/>
        <w:gridCol w:w="1114"/>
        <w:gridCol w:w="922"/>
      </w:tblGrid>
      <w:tr w:rsidR="003F6332" w:rsidRPr="009C6173" w14:paraId="6F0FB112" w14:textId="77777777" w:rsidTr="00025A72">
        <w:trPr>
          <w:trHeight w:val="2325"/>
          <w:tblHeader/>
        </w:trPr>
        <w:tc>
          <w:tcPr>
            <w:tcW w:w="676" w:type="pct"/>
            <w:shd w:val="clear" w:color="auto" w:fill="D9D9D9" w:themeFill="background1" w:themeFillShade="D9"/>
          </w:tcPr>
          <w:p w14:paraId="3688CCA6"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Sample expenditure description and voucher number</w:t>
            </w:r>
          </w:p>
        </w:tc>
        <w:tc>
          <w:tcPr>
            <w:tcW w:w="419" w:type="pct"/>
            <w:shd w:val="clear" w:color="auto" w:fill="D9D9D9" w:themeFill="background1" w:themeFillShade="D9"/>
          </w:tcPr>
          <w:p w14:paraId="391FE043"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Sample expenditure amount reported</w:t>
            </w:r>
          </w:p>
        </w:tc>
        <w:tc>
          <w:tcPr>
            <w:tcW w:w="629" w:type="pct"/>
            <w:shd w:val="clear" w:color="auto" w:fill="D9D9D9" w:themeFill="background1" w:themeFillShade="D9"/>
          </w:tcPr>
          <w:p w14:paraId="16EB29A8"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 xml:space="preserve">Documentation exists to support expenditure in accordance with IP’s applicable rules and procedures and agreements with the </w:t>
            </w:r>
            <w:proofErr w:type="gramStart"/>
            <w:r w:rsidRPr="009C6173">
              <w:rPr>
                <w:rFonts w:asciiTheme="minorHAnsi" w:hAnsiTheme="minorHAnsi" w:cstheme="minorHAnsi"/>
                <w:color w:val="808080" w:themeColor="background1" w:themeShade="80"/>
                <w:sz w:val="18"/>
                <w:szCs w:val="18"/>
              </w:rPr>
              <w:t>agency?</w:t>
            </w:r>
            <w:proofErr w:type="gramEnd"/>
            <w:r w:rsidRPr="009C6173">
              <w:rPr>
                <w:rFonts w:asciiTheme="minorHAnsi" w:hAnsiTheme="minorHAnsi" w:cstheme="minorHAnsi"/>
                <w:color w:val="808080" w:themeColor="background1" w:themeShade="80"/>
                <w:sz w:val="18"/>
                <w:szCs w:val="18"/>
              </w:rPr>
              <w:t xml:space="preserve"> (Y/N) – document the evidence reviewed</w:t>
            </w:r>
          </w:p>
        </w:tc>
        <w:tc>
          <w:tcPr>
            <w:tcW w:w="468" w:type="pct"/>
            <w:shd w:val="clear" w:color="auto" w:fill="FFFF00"/>
          </w:tcPr>
          <w:p w14:paraId="56A9D82A" w14:textId="77777777" w:rsidR="003F6332" w:rsidRPr="009C6173" w:rsidRDefault="003F6332" w:rsidP="00025A72">
            <w:pPr>
              <w:pStyle w:val="Tablehd"/>
              <w:spacing w:before="0" w:after="0"/>
              <w:jc w:val="left"/>
              <w:rPr>
                <w:rFonts w:asciiTheme="minorHAnsi" w:hAnsiTheme="minorHAnsi" w:cstheme="minorHAnsi"/>
                <w:color w:val="FFFFFF" w:themeColor="background1"/>
                <w:sz w:val="18"/>
                <w:szCs w:val="18"/>
              </w:rPr>
            </w:pPr>
            <w:r w:rsidRPr="009C6173">
              <w:rPr>
                <w:rFonts w:asciiTheme="minorHAnsi" w:hAnsiTheme="minorHAnsi" w:cstheme="minorHAnsi"/>
                <w:color w:val="auto"/>
                <w:sz w:val="18"/>
                <w:szCs w:val="18"/>
              </w:rPr>
              <w:t xml:space="preserve">Activity is related to expenditure in accordance with work </w:t>
            </w:r>
            <w:proofErr w:type="gramStart"/>
            <w:r w:rsidRPr="009C6173">
              <w:rPr>
                <w:rFonts w:asciiTheme="minorHAnsi" w:hAnsiTheme="minorHAnsi" w:cstheme="minorHAnsi"/>
                <w:color w:val="auto"/>
                <w:sz w:val="18"/>
                <w:szCs w:val="18"/>
              </w:rPr>
              <w:t>plan?</w:t>
            </w:r>
            <w:proofErr w:type="gramEnd"/>
            <w:r w:rsidRPr="009C6173">
              <w:rPr>
                <w:rFonts w:asciiTheme="minorHAnsi" w:hAnsiTheme="minorHAnsi" w:cstheme="minorHAnsi"/>
                <w:color w:val="auto"/>
                <w:sz w:val="18"/>
                <w:szCs w:val="18"/>
              </w:rPr>
              <w:t xml:space="preserve"> (Y/N) – document the line item in the budget or work plan</w:t>
            </w:r>
          </w:p>
        </w:tc>
        <w:tc>
          <w:tcPr>
            <w:tcW w:w="515" w:type="pct"/>
            <w:shd w:val="clear" w:color="auto" w:fill="D9D9D9" w:themeFill="background1" w:themeFillShade="D9"/>
          </w:tcPr>
          <w:p w14:paraId="4CD69DB2"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Expenditure has been reviewed and approved in accordance with IP’s applicable rules and procedures and agreements with the agency? (Y/N) – document the level of review and approval</w:t>
            </w:r>
          </w:p>
        </w:tc>
        <w:tc>
          <w:tcPr>
            <w:tcW w:w="491" w:type="pct"/>
            <w:shd w:val="clear" w:color="auto" w:fill="D9D9D9" w:themeFill="background1" w:themeFillShade="D9"/>
          </w:tcPr>
          <w:p w14:paraId="606C98B8"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 xml:space="preserve">Expenditure was reflected on a certified FACE form submitted to the agency and in IP’s accounting records and bank </w:t>
            </w:r>
            <w:proofErr w:type="gramStart"/>
            <w:r w:rsidRPr="009C6173">
              <w:rPr>
                <w:rFonts w:asciiTheme="minorHAnsi" w:hAnsiTheme="minorHAnsi" w:cstheme="minorHAnsi"/>
                <w:color w:val="808080" w:themeColor="background1" w:themeShade="80"/>
                <w:sz w:val="18"/>
                <w:szCs w:val="18"/>
              </w:rPr>
              <w:t>statement?</w:t>
            </w:r>
            <w:proofErr w:type="gramEnd"/>
            <w:r w:rsidRPr="009C6173">
              <w:rPr>
                <w:rFonts w:asciiTheme="minorHAnsi" w:hAnsiTheme="minorHAnsi" w:cstheme="minorHAnsi"/>
                <w:color w:val="808080" w:themeColor="background1" w:themeShade="80"/>
                <w:sz w:val="18"/>
                <w:szCs w:val="18"/>
              </w:rPr>
              <w:t xml:space="preserve"> (Y/N) </w:t>
            </w:r>
          </w:p>
        </w:tc>
        <w:tc>
          <w:tcPr>
            <w:tcW w:w="524" w:type="pct"/>
            <w:shd w:val="clear" w:color="auto" w:fill="D9D9D9" w:themeFill="background1" w:themeFillShade="D9"/>
          </w:tcPr>
          <w:p w14:paraId="412BA9A1"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Supporting documents are stamped ‘PAID from UNICEF grant’, indicating which agency funded the transaction or coded to and recorded in a UNICEF specific fund? (Y/N)</w:t>
            </w:r>
          </w:p>
        </w:tc>
        <w:tc>
          <w:tcPr>
            <w:tcW w:w="492" w:type="pct"/>
            <w:shd w:val="clear" w:color="auto" w:fill="D9D9D9" w:themeFill="background1" w:themeFillShade="D9"/>
          </w:tcPr>
          <w:p w14:paraId="431756B6"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Expenditure was recorded in the IP’s accounting records and reflected in a certified FACE form in the period in which it was incurred (Y/N)</w:t>
            </w:r>
          </w:p>
        </w:tc>
        <w:tc>
          <w:tcPr>
            <w:tcW w:w="430" w:type="pct"/>
            <w:shd w:val="clear" w:color="auto" w:fill="D9D9D9" w:themeFill="background1" w:themeFillShade="D9"/>
          </w:tcPr>
          <w:p w14:paraId="71665A0F" w14:textId="77777777" w:rsidR="003F6332" w:rsidRPr="009C6173" w:rsidRDefault="003F6332" w:rsidP="00025A72">
            <w:pPr>
              <w:pStyle w:val="Tablehd"/>
              <w:spacing w:before="0" w:after="0"/>
              <w:jc w:val="left"/>
              <w:rPr>
                <w:rFonts w:asciiTheme="minorHAnsi" w:hAnsiTheme="minorHAnsi" w:cstheme="minorHAnsi"/>
                <w:bCs/>
                <w:color w:val="808080" w:themeColor="background1" w:themeShade="80"/>
                <w:sz w:val="18"/>
                <w:szCs w:val="18"/>
              </w:rPr>
            </w:pPr>
            <w:r w:rsidRPr="009C6173">
              <w:rPr>
                <w:rFonts w:asciiTheme="minorHAnsi" w:hAnsiTheme="minorHAnsi" w:cstheme="minorHAnsi"/>
                <w:color w:val="808080" w:themeColor="background1" w:themeShade="80"/>
                <w:sz w:val="18"/>
                <w:szCs w:val="18"/>
              </w:rPr>
              <w:t>Price paid for goods or services against United Nations agreed standard rates (if readily available) and according to budget</w:t>
            </w:r>
          </w:p>
        </w:tc>
        <w:tc>
          <w:tcPr>
            <w:tcW w:w="356" w:type="pct"/>
            <w:shd w:val="clear" w:color="auto" w:fill="D9D9D9" w:themeFill="background1" w:themeFillShade="D9"/>
          </w:tcPr>
          <w:p w14:paraId="7E99D866"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Comment/ finding</w:t>
            </w:r>
          </w:p>
        </w:tc>
      </w:tr>
      <w:tr w:rsidR="003F6332" w:rsidRPr="009C6173" w14:paraId="4CBF9D08" w14:textId="77777777" w:rsidTr="00025A72">
        <w:tc>
          <w:tcPr>
            <w:tcW w:w="676" w:type="pct"/>
            <w:shd w:val="clear" w:color="auto" w:fill="D9D9D9" w:themeFill="background1" w:themeFillShade="D9"/>
          </w:tcPr>
          <w:p w14:paraId="4808EEA8"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 xml:space="preserve">Expense # 1234, from 3-Jan for </w:t>
            </w:r>
          </w:p>
          <w:p w14:paraId="19B88B42"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 xml:space="preserve">Four fences </w:t>
            </w:r>
          </w:p>
          <w:p w14:paraId="57C32FDA" w14:textId="77777777" w:rsidR="003F6332" w:rsidRPr="009C6173" w:rsidRDefault="003F6332" w:rsidP="00025A72">
            <w:pPr>
              <w:rPr>
                <w:rFonts w:eastAsia="Times New Roman" w:cstheme="minorHAnsi"/>
                <w:color w:val="808080" w:themeColor="background1" w:themeShade="80"/>
                <w:sz w:val="18"/>
                <w:szCs w:val="18"/>
                <w:lang w:eastAsia="en-GB" w:bidi="th-TH"/>
              </w:rPr>
            </w:pPr>
          </w:p>
          <w:p w14:paraId="760FA5F8"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Invoice 123 from 1-Jan for $100.</w:t>
            </w:r>
          </w:p>
          <w:p w14:paraId="515F0AE3" w14:textId="77777777" w:rsidR="003F6332" w:rsidRPr="009C6173" w:rsidRDefault="003F6332" w:rsidP="00025A72">
            <w:pPr>
              <w:pStyle w:val="Tablehd"/>
              <w:spacing w:before="0" w:after="0"/>
              <w:jc w:val="left"/>
              <w:rPr>
                <w:rFonts w:asciiTheme="minorHAnsi" w:hAnsiTheme="minorHAnsi" w:cstheme="minorHAnsi"/>
                <w:b w:val="0"/>
                <w:color w:val="808080" w:themeColor="background1" w:themeShade="80"/>
                <w:sz w:val="18"/>
                <w:szCs w:val="18"/>
              </w:rPr>
            </w:pPr>
          </w:p>
        </w:tc>
        <w:tc>
          <w:tcPr>
            <w:tcW w:w="419" w:type="pct"/>
            <w:shd w:val="clear" w:color="auto" w:fill="D9D9D9" w:themeFill="background1" w:themeFillShade="D9"/>
          </w:tcPr>
          <w:p w14:paraId="4631809B"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$1,000</w:t>
            </w:r>
          </w:p>
          <w:p w14:paraId="741F817D" w14:textId="77777777" w:rsidR="003F6332" w:rsidRPr="009C6173" w:rsidRDefault="003F6332" w:rsidP="00025A72">
            <w:pPr>
              <w:pStyle w:val="Tablehd"/>
              <w:spacing w:before="0" w:after="0"/>
              <w:jc w:val="left"/>
              <w:rPr>
                <w:rFonts w:asciiTheme="minorHAnsi" w:hAnsiTheme="minorHAnsi" w:cstheme="minorHAnsi"/>
                <w:b w:val="0"/>
                <w:color w:val="808080" w:themeColor="background1" w:themeShade="80"/>
                <w:sz w:val="18"/>
                <w:szCs w:val="18"/>
              </w:rPr>
            </w:pPr>
          </w:p>
        </w:tc>
        <w:tc>
          <w:tcPr>
            <w:tcW w:w="629" w:type="pct"/>
            <w:shd w:val="clear" w:color="auto" w:fill="D9D9D9" w:themeFill="background1" w:themeFillShade="D9"/>
          </w:tcPr>
          <w:p w14:paraId="77B787AD"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 xml:space="preserve">Yes, reviewed: Purchase request # 123 for $1,000 for </w:t>
            </w:r>
            <w:proofErr w:type="gramStart"/>
            <w:r w:rsidRPr="009C6173">
              <w:rPr>
                <w:rFonts w:eastAsia="Times New Roman" w:cstheme="minorHAnsi"/>
                <w:color w:val="808080" w:themeColor="background1" w:themeShade="80"/>
                <w:sz w:val="18"/>
                <w:szCs w:val="18"/>
                <w:lang w:eastAsia="en-GB" w:bidi="th-TH"/>
              </w:rPr>
              <w:t>Fences</w:t>
            </w:r>
            <w:proofErr w:type="gramEnd"/>
          </w:p>
          <w:p w14:paraId="56DCEE02"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Invoice # 456 from Acme Store for four fences for $1,000</w:t>
            </w:r>
          </w:p>
          <w:p w14:paraId="74A3ADCC"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lastRenderedPageBreak/>
              <w:t>Purchase request # 789 for $1,000</w:t>
            </w:r>
          </w:p>
          <w:p w14:paraId="464F5A9A"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Check #012 for $1,000 made to Acme Store</w:t>
            </w:r>
          </w:p>
          <w:p w14:paraId="6D53AA92" w14:textId="77777777" w:rsidR="003F6332" w:rsidRPr="009C6173" w:rsidRDefault="003F6332" w:rsidP="00025A72">
            <w:pPr>
              <w:rPr>
                <w:rFonts w:cstheme="minorHAnsi"/>
                <w:sz w:val="22"/>
                <w:szCs w:val="22"/>
              </w:rPr>
            </w:pPr>
            <w:r w:rsidRPr="009C6173">
              <w:rPr>
                <w:rFonts w:eastAsia="Times New Roman" w:cstheme="minorHAnsi"/>
                <w:color w:val="808080" w:themeColor="background1" w:themeShade="80"/>
                <w:sz w:val="18"/>
                <w:szCs w:val="18"/>
                <w:lang w:eastAsia="en-GB" w:bidi="th-TH"/>
              </w:rPr>
              <w:t>Goods receipt #345 for Four fences</w:t>
            </w:r>
          </w:p>
        </w:tc>
        <w:tc>
          <w:tcPr>
            <w:tcW w:w="468" w:type="pct"/>
            <w:shd w:val="clear" w:color="auto" w:fill="FFFF00"/>
          </w:tcPr>
          <w:p w14:paraId="3DC3A112" w14:textId="77777777" w:rsidR="003F6332" w:rsidRPr="009C6173" w:rsidRDefault="003F6332" w:rsidP="00025A72">
            <w:pPr>
              <w:pStyle w:val="TableT"/>
              <w:spacing w:after="0"/>
              <w:rPr>
                <w:rFonts w:asciiTheme="minorHAnsi" w:hAnsiTheme="minorHAnsi" w:cstheme="minorHAnsi"/>
                <w:sz w:val="22"/>
                <w:szCs w:val="22"/>
              </w:rPr>
            </w:pPr>
            <w:r w:rsidRPr="009C6173">
              <w:rPr>
                <w:rFonts w:asciiTheme="minorHAnsi" w:hAnsiTheme="minorHAnsi" w:cstheme="minorHAnsi"/>
                <w:sz w:val="18"/>
                <w:szCs w:val="18"/>
              </w:rPr>
              <w:lastRenderedPageBreak/>
              <w:t>Agrees to activity Construction of fenced and shaded playground, item 1.5 Fencing.</w:t>
            </w:r>
          </w:p>
        </w:tc>
        <w:tc>
          <w:tcPr>
            <w:tcW w:w="515" w:type="pct"/>
          </w:tcPr>
          <w:p w14:paraId="1506F719" w14:textId="77777777" w:rsidR="003F6332" w:rsidRPr="009C6173" w:rsidRDefault="003F6332" w:rsidP="00025A72">
            <w:pPr>
              <w:pStyle w:val="TableT"/>
              <w:rPr>
                <w:rFonts w:asciiTheme="minorHAnsi" w:hAnsiTheme="minorHAnsi" w:cstheme="minorHAnsi"/>
                <w:sz w:val="22"/>
                <w:szCs w:val="22"/>
              </w:rPr>
            </w:pPr>
          </w:p>
        </w:tc>
        <w:tc>
          <w:tcPr>
            <w:tcW w:w="491" w:type="pct"/>
          </w:tcPr>
          <w:p w14:paraId="47423F77" w14:textId="77777777" w:rsidR="003F6332" w:rsidRPr="009C6173" w:rsidRDefault="003F6332" w:rsidP="00025A72">
            <w:pPr>
              <w:pStyle w:val="TableT"/>
              <w:rPr>
                <w:rFonts w:asciiTheme="minorHAnsi" w:hAnsiTheme="minorHAnsi" w:cstheme="minorHAnsi"/>
                <w:sz w:val="22"/>
                <w:szCs w:val="22"/>
              </w:rPr>
            </w:pPr>
          </w:p>
        </w:tc>
        <w:tc>
          <w:tcPr>
            <w:tcW w:w="524" w:type="pct"/>
          </w:tcPr>
          <w:p w14:paraId="538999B6" w14:textId="77777777" w:rsidR="003F6332" w:rsidRPr="009C6173" w:rsidRDefault="003F6332" w:rsidP="00025A72">
            <w:pPr>
              <w:pStyle w:val="TableT"/>
              <w:rPr>
                <w:rFonts w:asciiTheme="minorHAnsi" w:hAnsiTheme="minorHAnsi" w:cstheme="minorHAnsi"/>
                <w:sz w:val="22"/>
                <w:szCs w:val="22"/>
              </w:rPr>
            </w:pPr>
          </w:p>
        </w:tc>
        <w:tc>
          <w:tcPr>
            <w:tcW w:w="492" w:type="pct"/>
          </w:tcPr>
          <w:p w14:paraId="60DAC105" w14:textId="77777777" w:rsidR="003F6332" w:rsidRPr="009C6173" w:rsidRDefault="003F6332" w:rsidP="00025A72">
            <w:pPr>
              <w:pStyle w:val="TableT"/>
              <w:rPr>
                <w:rFonts w:asciiTheme="minorHAnsi" w:hAnsiTheme="minorHAnsi" w:cstheme="minorHAnsi"/>
                <w:sz w:val="22"/>
                <w:szCs w:val="22"/>
              </w:rPr>
            </w:pPr>
          </w:p>
        </w:tc>
        <w:tc>
          <w:tcPr>
            <w:tcW w:w="430" w:type="pct"/>
          </w:tcPr>
          <w:p w14:paraId="432BB7DB" w14:textId="77777777" w:rsidR="003F6332" w:rsidRPr="009C6173" w:rsidRDefault="003F6332" w:rsidP="00025A72">
            <w:pPr>
              <w:pStyle w:val="TableT"/>
              <w:rPr>
                <w:rFonts w:asciiTheme="minorHAnsi" w:hAnsiTheme="minorHAnsi" w:cstheme="minorHAnsi"/>
                <w:sz w:val="22"/>
                <w:szCs w:val="22"/>
              </w:rPr>
            </w:pPr>
          </w:p>
        </w:tc>
        <w:tc>
          <w:tcPr>
            <w:tcW w:w="356" w:type="pct"/>
          </w:tcPr>
          <w:p w14:paraId="7F391AA1" w14:textId="77777777" w:rsidR="003F6332" w:rsidRPr="009C6173" w:rsidRDefault="003F6332" w:rsidP="00025A72">
            <w:pPr>
              <w:pStyle w:val="TableT"/>
              <w:rPr>
                <w:rFonts w:asciiTheme="minorHAnsi" w:hAnsiTheme="minorHAnsi" w:cstheme="minorHAnsi"/>
                <w:sz w:val="22"/>
                <w:szCs w:val="22"/>
              </w:rPr>
            </w:pPr>
          </w:p>
        </w:tc>
      </w:tr>
    </w:tbl>
    <w:p w14:paraId="6DF81033" w14:textId="77777777" w:rsidR="003F6332" w:rsidRPr="009C6173" w:rsidRDefault="003F6332" w:rsidP="003F6332">
      <w:pPr>
        <w:pStyle w:val="ListParagraph"/>
        <w:ind w:left="1080"/>
        <w:rPr>
          <w:rFonts w:cstheme="minorHAnsi"/>
        </w:rPr>
      </w:pPr>
      <w:r w:rsidRPr="009C6173">
        <w:rPr>
          <w:rFonts w:cstheme="minorHAnsi"/>
        </w:rPr>
        <w:br w:type="page"/>
      </w:r>
    </w:p>
    <w:p w14:paraId="60925BA1" w14:textId="77777777" w:rsidR="003F6332" w:rsidRPr="009C6173" w:rsidRDefault="003F6332" w:rsidP="003F6332">
      <w:pPr>
        <w:pStyle w:val="ListParagraph"/>
        <w:numPr>
          <w:ilvl w:val="0"/>
          <w:numId w:val="31"/>
        </w:numPr>
        <w:spacing w:after="0" w:line="240" w:lineRule="auto"/>
        <w:jc w:val="both"/>
        <w:rPr>
          <w:rFonts w:cstheme="minorHAnsi"/>
        </w:rPr>
      </w:pPr>
      <w:r w:rsidRPr="009C6173">
        <w:rPr>
          <w:rFonts w:cstheme="minorHAnsi"/>
        </w:rPr>
        <w:lastRenderedPageBreak/>
        <w:t>Verify that the expenditure has been reviewed and approved in accordance with the IP’s rules and procedures and agreements with UNICEF. From the documents obtained previously or discussions with management prior to conducting expense testing, ensure that an appropriate review and approval has occurred and is documented, such as signature or stamp. Do not write only Y or N in the required field. Document who has reviewed and approved the evidence obtained.</w:t>
      </w:r>
    </w:p>
    <w:p w14:paraId="69D206ED" w14:textId="77777777" w:rsidR="003F6332" w:rsidRPr="009C6173" w:rsidRDefault="003F6332" w:rsidP="003F6332">
      <w:pPr>
        <w:pStyle w:val="ListParagraph"/>
        <w:ind w:left="360"/>
        <w:rPr>
          <w:rFonts w:cstheme="minorHAnsi"/>
        </w:rPr>
      </w:pPr>
    </w:p>
    <w:tbl>
      <w:tblPr>
        <w:tblStyle w:val="TableGrid"/>
        <w:tblW w:w="5000" w:type="pct"/>
        <w:tblLayout w:type="fixed"/>
        <w:tblCellMar>
          <w:top w:w="29" w:type="dxa"/>
          <w:left w:w="58" w:type="dxa"/>
          <w:bottom w:w="29" w:type="dxa"/>
          <w:right w:w="58" w:type="dxa"/>
        </w:tblCellMar>
        <w:tblLook w:val="04A0" w:firstRow="1" w:lastRow="0" w:firstColumn="1" w:lastColumn="0" w:noHBand="0" w:noVBand="1"/>
      </w:tblPr>
      <w:tblGrid>
        <w:gridCol w:w="1750"/>
        <w:gridCol w:w="855"/>
        <w:gridCol w:w="1860"/>
        <w:gridCol w:w="1212"/>
        <w:gridCol w:w="1334"/>
        <w:gridCol w:w="1272"/>
        <w:gridCol w:w="1357"/>
        <w:gridCol w:w="1274"/>
        <w:gridCol w:w="1114"/>
        <w:gridCol w:w="922"/>
      </w:tblGrid>
      <w:tr w:rsidR="003F6332" w:rsidRPr="009C6173" w14:paraId="19A7FE57" w14:textId="77777777" w:rsidTr="00025A72">
        <w:trPr>
          <w:trHeight w:val="2325"/>
          <w:tblHeader/>
        </w:trPr>
        <w:tc>
          <w:tcPr>
            <w:tcW w:w="676" w:type="pct"/>
            <w:shd w:val="clear" w:color="auto" w:fill="D9D9D9" w:themeFill="background1" w:themeFillShade="D9"/>
          </w:tcPr>
          <w:p w14:paraId="3960B154"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Sample expenditure description and voucher number</w:t>
            </w:r>
          </w:p>
        </w:tc>
        <w:tc>
          <w:tcPr>
            <w:tcW w:w="330" w:type="pct"/>
            <w:shd w:val="clear" w:color="auto" w:fill="D9D9D9" w:themeFill="background1" w:themeFillShade="D9"/>
          </w:tcPr>
          <w:p w14:paraId="4D7FA753"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Sample expenditure amount reported</w:t>
            </w:r>
          </w:p>
        </w:tc>
        <w:tc>
          <w:tcPr>
            <w:tcW w:w="718" w:type="pct"/>
            <w:shd w:val="clear" w:color="auto" w:fill="D9D9D9" w:themeFill="background1" w:themeFillShade="D9"/>
          </w:tcPr>
          <w:p w14:paraId="354303C1"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 xml:space="preserve">Documentation exists to support expenditure in accordance with IP’s applicable rules and procedures and agreements with the </w:t>
            </w:r>
            <w:proofErr w:type="gramStart"/>
            <w:r w:rsidRPr="009C6173">
              <w:rPr>
                <w:rFonts w:asciiTheme="minorHAnsi" w:hAnsiTheme="minorHAnsi" w:cstheme="minorHAnsi"/>
                <w:color w:val="808080" w:themeColor="background1" w:themeShade="80"/>
                <w:sz w:val="18"/>
                <w:szCs w:val="18"/>
              </w:rPr>
              <w:t>agency?</w:t>
            </w:r>
            <w:proofErr w:type="gramEnd"/>
            <w:r w:rsidRPr="009C6173">
              <w:rPr>
                <w:rFonts w:asciiTheme="minorHAnsi" w:hAnsiTheme="minorHAnsi" w:cstheme="minorHAnsi"/>
                <w:color w:val="808080" w:themeColor="background1" w:themeShade="80"/>
                <w:sz w:val="18"/>
                <w:szCs w:val="18"/>
              </w:rPr>
              <w:t xml:space="preserve"> (Y/N) – document the evidence reviewed</w:t>
            </w:r>
          </w:p>
        </w:tc>
        <w:tc>
          <w:tcPr>
            <w:tcW w:w="468" w:type="pct"/>
            <w:shd w:val="clear" w:color="auto" w:fill="D9D9D9" w:themeFill="background1" w:themeFillShade="D9"/>
          </w:tcPr>
          <w:p w14:paraId="66F3CC77"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 xml:space="preserve">Activity is related to expenditure in accordance with work </w:t>
            </w:r>
            <w:proofErr w:type="gramStart"/>
            <w:r w:rsidRPr="009C6173">
              <w:rPr>
                <w:rFonts w:asciiTheme="minorHAnsi" w:hAnsiTheme="minorHAnsi" w:cstheme="minorHAnsi"/>
                <w:color w:val="808080" w:themeColor="background1" w:themeShade="80"/>
                <w:sz w:val="18"/>
                <w:szCs w:val="18"/>
              </w:rPr>
              <w:t>plan?</w:t>
            </w:r>
            <w:proofErr w:type="gramEnd"/>
            <w:r w:rsidRPr="009C6173">
              <w:rPr>
                <w:rFonts w:asciiTheme="minorHAnsi" w:hAnsiTheme="minorHAnsi" w:cstheme="minorHAnsi"/>
                <w:color w:val="808080" w:themeColor="background1" w:themeShade="80"/>
                <w:sz w:val="18"/>
                <w:szCs w:val="18"/>
              </w:rPr>
              <w:t xml:space="preserve"> (Y/N) – document the line item in the budget or work plan</w:t>
            </w:r>
          </w:p>
        </w:tc>
        <w:tc>
          <w:tcPr>
            <w:tcW w:w="515" w:type="pct"/>
            <w:shd w:val="clear" w:color="auto" w:fill="FFFF00"/>
          </w:tcPr>
          <w:p w14:paraId="31F7EAC4" w14:textId="77777777" w:rsidR="003F6332" w:rsidRPr="009C6173" w:rsidRDefault="003F6332" w:rsidP="00025A72">
            <w:pPr>
              <w:pStyle w:val="Tablehd"/>
              <w:spacing w:before="0" w:after="0"/>
              <w:jc w:val="left"/>
              <w:rPr>
                <w:rFonts w:asciiTheme="minorHAnsi" w:hAnsiTheme="minorHAnsi" w:cstheme="minorHAnsi"/>
                <w:color w:val="auto"/>
                <w:sz w:val="18"/>
                <w:szCs w:val="18"/>
              </w:rPr>
            </w:pPr>
            <w:r w:rsidRPr="009C6173">
              <w:rPr>
                <w:rFonts w:asciiTheme="minorHAnsi" w:hAnsiTheme="minorHAnsi" w:cstheme="minorHAnsi"/>
                <w:color w:val="auto"/>
                <w:sz w:val="18"/>
                <w:szCs w:val="18"/>
              </w:rPr>
              <w:t>Expenditure has been reviewed and approved in accordance with IP’s applicable rules and procedures and agreements with the agency? (Y/N) – document the level of review and approval</w:t>
            </w:r>
          </w:p>
        </w:tc>
        <w:tc>
          <w:tcPr>
            <w:tcW w:w="491" w:type="pct"/>
            <w:shd w:val="clear" w:color="auto" w:fill="D9D9D9" w:themeFill="background1" w:themeFillShade="D9"/>
          </w:tcPr>
          <w:p w14:paraId="0EF62C82"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 xml:space="preserve">Expenditure was reflected on a certified FACE form submitted to the agency and in IP’s accounting records and bank </w:t>
            </w:r>
            <w:proofErr w:type="gramStart"/>
            <w:r w:rsidRPr="009C6173">
              <w:rPr>
                <w:rFonts w:asciiTheme="minorHAnsi" w:hAnsiTheme="minorHAnsi" w:cstheme="minorHAnsi"/>
                <w:color w:val="808080" w:themeColor="background1" w:themeShade="80"/>
                <w:sz w:val="18"/>
                <w:szCs w:val="18"/>
              </w:rPr>
              <w:t>statement?</w:t>
            </w:r>
            <w:proofErr w:type="gramEnd"/>
            <w:r w:rsidRPr="009C6173">
              <w:rPr>
                <w:rFonts w:asciiTheme="minorHAnsi" w:hAnsiTheme="minorHAnsi" w:cstheme="minorHAnsi"/>
                <w:color w:val="808080" w:themeColor="background1" w:themeShade="80"/>
                <w:sz w:val="18"/>
                <w:szCs w:val="18"/>
              </w:rPr>
              <w:t xml:space="preserve"> (Y/N) </w:t>
            </w:r>
          </w:p>
        </w:tc>
        <w:tc>
          <w:tcPr>
            <w:tcW w:w="524" w:type="pct"/>
            <w:shd w:val="clear" w:color="auto" w:fill="D9D9D9" w:themeFill="background1" w:themeFillShade="D9"/>
          </w:tcPr>
          <w:p w14:paraId="15163FC3"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Supporting documents are stamped ‘PAID from UNICEF grant’, indicating which agency funded the transaction or coded to and recorded in a UNICEF specific fund? (Y/N)</w:t>
            </w:r>
          </w:p>
        </w:tc>
        <w:tc>
          <w:tcPr>
            <w:tcW w:w="492" w:type="pct"/>
            <w:shd w:val="clear" w:color="auto" w:fill="D9D9D9" w:themeFill="background1" w:themeFillShade="D9"/>
          </w:tcPr>
          <w:p w14:paraId="1198C8BA"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Expenditure was recorded in the IP’s accounting records and reflected in a certified FACE form in the period in which it was incurred (Y/N)</w:t>
            </w:r>
          </w:p>
        </w:tc>
        <w:tc>
          <w:tcPr>
            <w:tcW w:w="430" w:type="pct"/>
            <w:shd w:val="clear" w:color="auto" w:fill="D9D9D9" w:themeFill="background1" w:themeFillShade="D9"/>
          </w:tcPr>
          <w:p w14:paraId="2D59337B" w14:textId="77777777" w:rsidR="003F6332" w:rsidRPr="009C6173" w:rsidRDefault="003F6332" w:rsidP="00025A72">
            <w:pPr>
              <w:pStyle w:val="Tablehd"/>
              <w:spacing w:before="0" w:after="0"/>
              <w:jc w:val="left"/>
              <w:rPr>
                <w:rFonts w:asciiTheme="minorHAnsi" w:hAnsiTheme="minorHAnsi" w:cstheme="minorHAnsi"/>
                <w:bCs/>
                <w:color w:val="808080" w:themeColor="background1" w:themeShade="80"/>
                <w:sz w:val="18"/>
                <w:szCs w:val="18"/>
              </w:rPr>
            </w:pPr>
            <w:r w:rsidRPr="009C6173">
              <w:rPr>
                <w:rFonts w:asciiTheme="minorHAnsi" w:hAnsiTheme="minorHAnsi" w:cstheme="minorHAnsi"/>
                <w:color w:val="808080" w:themeColor="background1" w:themeShade="80"/>
                <w:sz w:val="18"/>
                <w:szCs w:val="18"/>
              </w:rPr>
              <w:t>Price paid for goods or services against United Nations agreed standard rates (if readily available) and according to budget</w:t>
            </w:r>
          </w:p>
        </w:tc>
        <w:tc>
          <w:tcPr>
            <w:tcW w:w="356" w:type="pct"/>
            <w:shd w:val="clear" w:color="auto" w:fill="D9D9D9" w:themeFill="background1" w:themeFillShade="D9"/>
          </w:tcPr>
          <w:p w14:paraId="5218BA18"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Comment/ finding</w:t>
            </w:r>
          </w:p>
        </w:tc>
      </w:tr>
      <w:tr w:rsidR="003F6332" w:rsidRPr="009C6173" w14:paraId="06104723" w14:textId="77777777" w:rsidTr="00025A72">
        <w:tc>
          <w:tcPr>
            <w:tcW w:w="676" w:type="pct"/>
            <w:shd w:val="clear" w:color="auto" w:fill="D9D9D9" w:themeFill="background1" w:themeFillShade="D9"/>
          </w:tcPr>
          <w:p w14:paraId="5CD51E5B" w14:textId="77777777" w:rsidR="003F6332" w:rsidRPr="009C6173" w:rsidRDefault="003F6332" w:rsidP="00025A72">
            <w:pPr>
              <w:pStyle w:val="Tablehd"/>
              <w:spacing w:before="0" w:after="0"/>
              <w:jc w:val="left"/>
              <w:rPr>
                <w:rFonts w:asciiTheme="minorHAnsi" w:hAnsiTheme="minorHAnsi" w:cstheme="minorHAnsi"/>
                <w:b w:val="0"/>
                <w:color w:val="808080" w:themeColor="background1" w:themeShade="80"/>
                <w:sz w:val="18"/>
                <w:szCs w:val="18"/>
              </w:rPr>
            </w:pPr>
            <w:r w:rsidRPr="009C6173">
              <w:rPr>
                <w:rFonts w:asciiTheme="minorHAnsi" w:hAnsiTheme="minorHAnsi" w:cstheme="minorHAnsi"/>
                <w:b w:val="0"/>
                <w:color w:val="808080" w:themeColor="background1" w:themeShade="80"/>
                <w:sz w:val="18"/>
                <w:szCs w:val="18"/>
              </w:rPr>
              <w:t xml:space="preserve">Expense # 1234, from 3-Jan for </w:t>
            </w:r>
          </w:p>
          <w:p w14:paraId="76FA5F39" w14:textId="77777777" w:rsidR="003F6332" w:rsidRPr="009C6173" w:rsidRDefault="003F6332" w:rsidP="00025A72">
            <w:pPr>
              <w:pStyle w:val="Tablehd"/>
              <w:spacing w:before="0" w:after="0"/>
              <w:jc w:val="left"/>
              <w:rPr>
                <w:rFonts w:asciiTheme="minorHAnsi" w:hAnsiTheme="minorHAnsi" w:cstheme="minorHAnsi"/>
                <w:b w:val="0"/>
                <w:color w:val="808080" w:themeColor="background1" w:themeShade="80"/>
                <w:sz w:val="18"/>
                <w:szCs w:val="18"/>
              </w:rPr>
            </w:pPr>
            <w:r w:rsidRPr="009C6173">
              <w:rPr>
                <w:rFonts w:asciiTheme="minorHAnsi" w:hAnsiTheme="minorHAnsi" w:cstheme="minorHAnsi"/>
                <w:b w:val="0"/>
                <w:color w:val="808080" w:themeColor="background1" w:themeShade="80"/>
                <w:sz w:val="18"/>
                <w:szCs w:val="18"/>
              </w:rPr>
              <w:t xml:space="preserve">Four fences </w:t>
            </w:r>
          </w:p>
          <w:p w14:paraId="7E24098F" w14:textId="77777777" w:rsidR="003F6332" w:rsidRPr="009C6173" w:rsidRDefault="003F6332" w:rsidP="00025A72">
            <w:pPr>
              <w:pStyle w:val="Tablehd"/>
              <w:spacing w:before="0" w:after="0"/>
              <w:jc w:val="left"/>
              <w:rPr>
                <w:rFonts w:asciiTheme="minorHAnsi" w:hAnsiTheme="minorHAnsi" w:cstheme="minorHAnsi"/>
                <w:b w:val="0"/>
                <w:color w:val="808080" w:themeColor="background1" w:themeShade="80"/>
                <w:sz w:val="18"/>
                <w:szCs w:val="18"/>
              </w:rPr>
            </w:pPr>
          </w:p>
          <w:p w14:paraId="478FBCE4" w14:textId="77777777" w:rsidR="003F6332" w:rsidRPr="009C6173" w:rsidRDefault="003F6332" w:rsidP="00025A72">
            <w:pPr>
              <w:pStyle w:val="Tablehd"/>
              <w:spacing w:before="0" w:after="0"/>
              <w:jc w:val="left"/>
              <w:rPr>
                <w:rFonts w:asciiTheme="minorHAnsi" w:hAnsiTheme="minorHAnsi" w:cstheme="minorHAnsi"/>
                <w:b w:val="0"/>
                <w:color w:val="808080" w:themeColor="background1" w:themeShade="80"/>
                <w:sz w:val="18"/>
                <w:szCs w:val="18"/>
              </w:rPr>
            </w:pPr>
            <w:r w:rsidRPr="009C6173">
              <w:rPr>
                <w:rFonts w:asciiTheme="minorHAnsi" w:hAnsiTheme="minorHAnsi" w:cstheme="minorHAnsi"/>
                <w:b w:val="0"/>
                <w:color w:val="808080" w:themeColor="background1" w:themeShade="80"/>
                <w:sz w:val="18"/>
                <w:szCs w:val="18"/>
              </w:rPr>
              <w:t>Invoice 123 from 1-Jan for $100.</w:t>
            </w:r>
          </w:p>
          <w:p w14:paraId="704E601A" w14:textId="77777777" w:rsidR="003F6332" w:rsidRPr="009C6173" w:rsidRDefault="003F6332" w:rsidP="00025A72">
            <w:pPr>
              <w:pStyle w:val="Tablehd"/>
              <w:spacing w:before="0" w:after="0"/>
              <w:jc w:val="left"/>
              <w:rPr>
                <w:rFonts w:asciiTheme="minorHAnsi" w:hAnsiTheme="minorHAnsi" w:cstheme="minorHAnsi"/>
                <w:b w:val="0"/>
                <w:color w:val="808080" w:themeColor="background1" w:themeShade="80"/>
                <w:sz w:val="18"/>
                <w:szCs w:val="18"/>
              </w:rPr>
            </w:pPr>
          </w:p>
        </w:tc>
        <w:tc>
          <w:tcPr>
            <w:tcW w:w="330" w:type="pct"/>
            <w:shd w:val="clear" w:color="auto" w:fill="D9D9D9" w:themeFill="background1" w:themeFillShade="D9"/>
          </w:tcPr>
          <w:p w14:paraId="09C9A728" w14:textId="77777777" w:rsidR="003F6332" w:rsidRPr="009C6173" w:rsidRDefault="003F6332" w:rsidP="00025A72">
            <w:pPr>
              <w:pStyle w:val="Tablehd"/>
              <w:spacing w:before="0" w:after="0"/>
              <w:jc w:val="left"/>
              <w:rPr>
                <w:rFonts w:asciiTheme="minorHAnsi" w:hAnsiTheme="minorHAnsi" w:cstheme="minorHAnsi"/>
                <w:b w:val="0"/>
                <w:color w:val="808080" w:themeColor="background1" w:themeShade="80"/>
                <w:sz w:val="18"/>
                <w:szCs w:val="18"/>
              </w:rPr>
            </w:pPr>
            <w:r w:rsidRPr="009C6173">
              <w:rPr>
                <w:rFonts w:asciiTheme="minorHAnsi" w:hAnsiTheme="minorHAnsi" w:cstheme="minorHAnsi"/>
                <w:b w:val="0"/>
                <w:color w:val="808080" w:themeColor="background1" w:themeShade="80"/>
                <w:sz w:val="18"/>
                <w:szCs w:val="18"/>
              </w:rPr>
              <w:t>$1,000</w:t>
            </w:r>
          </w:p>
          <w:p w14:paraId="181E579D" w14:textId="77777777" w:rsidR="003F6332" w:rsidRPr="009C6173" w:rsidRDefault="003F6332" w:rsidP="00025A72">
            <w:pPr>
              <w:pStyle w:val="Tablehd"/>
              <w:spacing w:before="0" w:after="0"/>
              <w:jc w:val="left"/>
              <w:rPr>
                <w:rFonts w:asciiTheme="minorHAnsi" w:hAnsiTheme="minorHAnsi" w:cstheme="minorHAnsi"/>
                <w:b w:val="0"/>
                <w:color w:val="808080" w:themeColor="background1" w:themeShade="80"/>
                <w:sz w:val="18"/>
                <w:szCs w:val="18"/>
              </w:rPr>
            </w:pPr>
          </w:p>
        </w:tc>
        <w:tc>
          <w:tcPr>
            <w:tcW w:w="718" w:type="pct"/>
            <w:shd w:val="clear" w:color="auto" w:fill="D9D9D9" w:themeFill="background1" w:themeFillShade="D9"/>
          </w:tcPr>
          <w:p w14:paraId="5F13F0B5" w14:textId="77777777" w:rsidR="003F6332" w:rsidRPr="009C6173" w:rsidRDefault="003F6332" w:rsidP="00025A72">
            <w:pPr>
              <w:pStyle w:val="Tablehd"/>
              <w:spacing w:before="0" w:after="0"/>
              <w:jc w:val="left"/>
              <w:rPr>
                <w:rFonts w:asciiTheme="minorHAnsi" w:hAnsiTheme="minorHAnsi" w:cstheme="minorHAnsi"/>
                <w:b w:val="0"/>
                <w:color w:val="808080" w:themeColor="background1" w:themeShade="80"/>
                <w:sz w:val="18"/>
                <w:szCs w:val="18"/>
              </w:rPr>
            </w:pPr>
            <w:r w:rsidRPr="009C6173">
              <w:rPr>
                <w:rFonts w:asciiTheme="minorHAnsi" w:hAnsiTheme="minorHAnsi" w:cstheme="minorHAnsi"/>
                <w:b w:val="0"/>
                <w:color w:val="808080" w:themeColor="background1" w:themeShade="80"/>
                <w:sz w:val="18"/>
                <w:szCs w:val="18"/>
              </w:rPr>
              <w:t xml:space="preserve">Yes, reviewed: Purchase request # 123 for $1,000 for </w:t>
            </w:r>
            <w:proofErr w:type="gramStart"/>
            <w:r w:rsidRPr="009C6173">
              <w:rPr>
                <w:rFonts w:asciiTheme="minorHAnsi" w:hAnsiTheme="minorHAnsi" w:cstheme="minorHAnsi"/>
                <w:b w:val="0"/>
                <w:color w:val="808080" w:themeColor="background1" w:themeShade="80"/>
                <w:sz w:val="18"/>
                <w:szCs w:val="18"/>
              </w:rPr>
              <w:t>Fences</w:t>
            </w:r>
            <w:proofErr w:type="gramEnd"/>
          </w:p>
          <w:p w14:paraId="1B064552" w14:textId="77777777" w:rsidR="003F6332" w:rsidRPr="009C6173" w:rsidRDefault="003F6332" w:rsidP="00025A72">
            <w:pPr>
              <w:pStyle w:val="Tablehd"/>
              <w:spacing w:before="0" w:after="0"/>
              <w:jc w:val="left"/>
              <w:rPr>
                <w:rFonts w:asciiTheme="minorHAnsi" w:hAnsiTheme="minorHAnsi" w:cstheme="minorHAnsi"/>
                <w:b w:val="0"/>
                <w:color w:val="808080" w:themeColor="background1" w:themeShade="80"/>
                <w:sz w:val="18"/>
                <w:szCs w:val="18"/>
              </w:rPr>
            </w:pPr>
            <w:r w:rsidRPr="009C6173">
              <w:rPr>
                <w:rFonts w:asciiTheme="minorHAnsi" w:hAnsiTheme="minorHAnsi" w:cstheme="minorHAnsi"/>
                <w:b w:val="0"/>
                <w:color w:val="808080" w:themeColor="background1" w:themeShade="80"/>
                <w:sz w:val="18"/>
                <w:szCs w:val="18"/>
              </w:rPr>
              <w:t>Invoice # 456 from Acme Store for four fences for $1,000</w:t>
            </w:r>
          </w:p>
          <w:p w14:paraId="5A9E0E0A" w14:textId="77777777" w:rsidR="003F6332" w:rsidRPr="009C6173" w:rsidRDefault="003F6332" w:rsidP="00025A72">
            <w:pPr>
              <w:pStyle w:val="Tablehd"/>
              <w:spacing w:before="0" w:after="0"/>
              <w:jc w:val="left"/>
              <w:rPr>
                <w:rFonts w:asciiTheme="minorHAnsi" w:hAnsiTheme="minorHAnsi" w:cstheme="minorHAnsi"/>
                <w:b w:val="0"/>
                <w:color w:val="808080" w:themeColor="background1" w:themeShade="80"/>
                <w:sz w:val="18"/>
                <w:szCs w:val="18"/>
              </w:rPr>
            </w:pPr>
            <w:r w:rsidRPr="009C6173">
              <w:rPr>
                <w:rFonts w:asciiTheme="minorHAnsi" w:hAnsiTheme="minorHAnsi" w:cstheme="minorHAnsi"/>
                <w:b w:val="0"/>
                <w:color w:val="808080" w:themeColor="background1" w:themeShade="80"/>
                <w:sz w:val="18"/>
                <w:szCs w:val="18"/>
              </w:rPr>
              <w:t>Purchase request # 789 for $1,000</w:t>
            </w:r>
          </w:p>
          <w:p w14:paraId="7C8D78C2" w14:textId="77777777" w:rsidR="003F6332" w:rsidRPr="009C6173" w:rsidRDefault="003F6332" w:rsidP="00025A72">
            <w:pPr>
              <w:pStyle w:val="Tablehd"/>
              <w:spacing w:before="0" w:after="0"/>
              <w:jc w:val="left"/>
              <w:rPr>
                <w:rFonts w:asciiTheme="minorHAnsi" w:hAnsiTheme="minorHAnsi" w:cstheme="minorHAnsi"/>
                <w:b w:val="0"/>
                <w:color w:val="808080" w:themeColor="background1" w:themeShade="80"/>
                <w:sz w:val="18"/>
                <w:szCs w:val="18"/>
              </w:rPr>
            </w:pPr>
            <w:r w:rsidRPr="009C6173">
              <w:rPr>
                <w:rFonts w:asciiTheme="minorHAnsi" w:hAnsiTheme="minorHAnsi" w:cstheme="minorHAnsi"/>
                <w:b w:val="0"/>
                <w:color w:val="808080" w:themeColor="background1" w:themeShade="80"/>
                <w:sz w:val="18"/>
                <w:szCs w:val="18"/>
              </w:rPr>
              <w:t>Check #012 for $1,000 made to Acme Store</w:t>
            </w:r>
          </w:p>
          <w:p w14:paraId="5A5EB697" w14:textId="77777777" w:rsidR="003F6332" w:rsidRPr="009C6173" w:rsidRDefault="003F6332" w:rsidP="00025A72">
            <w:pPr>
              <w:pStyle w:val="Tablehd"/>
              <w:spacing w:before="0" w:after="0"/>
              <w:jc w:val="left"/>
              <w:rPr>
                <w:rFonts w:asciiTheme="minorHAnsi" w:hAnsiTheme="minorHAnsi" w:cstheme="minorHAnsi"/>
                <w:b w:val="0"/>
                <w:color w:val="808080" w:themeColor="background1" w:themeShade="80"/>
                <w:sz w:val="18"/>
                <w:szCs w:val="18"/>
              </w:rPr>
            </w:pPr>
            <w:r w:rsidRPr="009C6173">
              <w:rPr>
                <w:rFonts w:asciiTheme="minorHAnsi" w:hAnsiTheme="minorHAnsi" w:cstheme="minorHAnsi"/>
                <w:b w:val="0"/>
                <w:color w:val="808080" w:themeColor="background1" w:themeShade="80"/>
                <w:sz w:val="18"/>
                <w:szCs w:val="18"/>
              </w:rPr>
              <w:t>Goods receipt #345 for Four fences</w:t>
            </w:r>
          </w:p>
        </w:tc>
        <w:tc>
          <w:tcPr>
            <w:tcW w:w="468" w:type="pct"/>
            <w:shd w:val="clear" w:color="auto" w:fill="D9D9D9" w:themeFill="background1" w:themeFillShade="D9"/>
          </w:tcPr>
          <w:p w14:paraId="7E8FB277" w14:textId="77777777" w:rsidR="003F6332" w:rsidRPr="009C6173" w:rsidRDefault="003F6332" w:rsidP="00025A72">
            <w:pPr>
              <w:pStyle w:val="Tablehd"/>
              <w:spacing w:before="0" w:after="0"/>
              <w:jc w:val="left"/>
              <w:rPr>
                <w:rFonts w:asciiTheme="minorHAnsi" w:hAnsiTheme="minorHAnsi" w:cstheme="minorHAnsi"/>
                <w:b w:val="0"/>
                <w:color w:val="808080" w:themeColor="background1" w:themeShade="80"/>
                <w:sz w:val="18"/>
                <w:szCs w:val="18"/>
              </w:rPr>
            </w:pPr>
            <w:r w:rsidRPr="009C6173">
              <w:rPr>
                <w:rFonts w:asciiTheme="minorHAnsi" w:hAnsiTheme="minorHAnsi" w:cstheme="minorHAnsi"/>
                <w:b w:val="0"/>
                <w:color w:val="808080" w:themeColor="background1" w:themeShade="80"/>
                <w:sz w:val="18"/>
                <w:szCs w:val="18"/>
              </w:rPr>
              <w:t>Agrees to activity Construction of fenced and shaded playground, item 1.5 Fencing.</w:t>
            </w:r>
          </w:p>
        </w:tc>
        <w:tc>
          <w:tcPr>
            <w:tcW w:w="515" w:type="pct"/>
            <w:shd w:val="clear" w:color="auto" w:fill="FFFF00"/>
          </w:tcPr>
          <w:p w14:paraId="69BE89D8" w14:textId="77777777" w:rsidR="003F6332" w:rsidRPr="009C6173" w:rsidRDefault="003F6332" w:rsidP="00025A72">
            <w:pPr>
              <w:rPr>
                <w:rFonts w:eastAsia="Times New Roman" w:cstheme="minorHAnsi"/>
                <w:color w:val="000000"/>
                <w:sz w:val="18"/>
                <w:szCs w:val="18"/>
                <w:lang w:eastAsia="en-GB" w:bidi="th-TH"/>
              </w:rPr>
            </w:pPr>
            <w:r w:rsidRPr="009C6173">
              <w:rPr>
                <w:rFonts w:eastAsia="Times New Roman" w:cstheme="minorHAnsi"/>
                <w:color w:val="000000"/>
                <w:sz w:val="18"/>
                <w:szCs w:val="18"/>
                <w:lang w:eastAsia="en-GB" w:bidi="th-TH"/>
              </w:rPr>
              <w:t xml:space="preserve">Yes, Payment request was approved by the Finance Manager, Invoice and payment request signed by the Project manager. </w:t>
            </w:r>
          </w:p>
          <w:p w14:paraId="4DBB252B" w14:textId="77777777" w:rsidR="003F6332" w:rsidRPr="009C6173" w:rsidRDefault="003F6332" w:rsidP="00025A72">
            <w:pPr>
              <w:rPr>
                <w:rFonts w:eastAsia="Times New Roman" w:cstheme="minorHAnsi"/>
                <w:color w:val="000000"/>
                <w:sz w:val="18"/>
                <w:szCs w:val="18"/>
                <w:lang w:eastAsia="en-GB" w:bidi="th-TH"/>
              </w:rPr>
            </w:pPr>
            <w:r w:rsidRPr="009C6173">
              <w:rPr>
                <w:rFonts w:eastAsia="Times New Roman" w:cstheme="minorHAnsi"/>
                <w:color w:val="000000"/>
                <w:sz w:val="18"/>
                <w:szCs w:val="18"/>
                <w:lang w:eastAsia="en-GB" w:bidi="th-TH"/>
              </w:rPr>
              <w:t xml:space="preserve">Check signed by Finance director </w:t>
            </w:r>
            <w:r w:rsidRPr="009C6173">
              <w:rPr>
                <w:rFonts w:eastAsia="Times New Roman" w:cstheme="minorHAnsi"/>
                <w:color w:val="000000"/>
                <w:sz w:val="18"/>
                <w:szCs w:val="18"/>
                <w:lang w:eastAsia="en-GB" w:bidi="th-TH"/>
              </w:rPr>
              <w:lastRenderedPageBreak/>
              <w:t>and Office manager.</w:t>
            </w:r>
          </w:p>
        </w:tc>
        <w:tc>
          <w:tcPr>
            <w:tcW w:w="491" w:type="pct"/>
          </w:tcPr>
          <w:p w14:paraId="1F8DCC92" w14:textId="77777777" w:rsidR="003F6332" w:rsidRPr="009C6173" w:rsidRDefault="003F6332" w:rsidP="00025A72">
            <w:pPr>
              <w:pStyle w:val="TableT"/>
              <w:rPr>
                <w:rFonts w:asciiTheme="minorHAnsi" w:hAnsiTheme="minorHAnsi" w:cstheme="minorHAnsi"/>
                <w:sz w:val="22"/>
                <w:szCs w:val="22"/>
              </w:rPr>
            </w:pPr>
          </w:p>
        </w:tc>
        <w:tc>
          <w:tcPr>
            <w:tcW w:w="524" w:type="pct"/>
          </w:tcPr>
          <w:p w14:paraId="1DEDD0BD" w14:textId="77777777" w:rsidR="003F6332" w:rsidRPr="009C6173" w:rsidRDefault="003F6332" w:rsidP="00025A72">
            <w:pPr>
              <w:pStyle w:val="TableT"/>
              <w:rPr>
                <w:rFonts w:asciiTheme="minorHAnsi" w:hAnsiTheme="minorHAnsi" w:cstheme="minorHAnsi"/>
                <w:sz w:val="22"/>
                <w:szCs w:val="22"/>
              </w:rPr>
            </w:pPr>
          </w:p>
        </w:tc>
        <w:tc>
          <w:tcPr>
            <w:tcW w:w="492" w:type="pct"/>
          </w:tcPr>
          <w:p w14:paraId="476D9204" w14:textId="77777777" w:rsidR="003F6332" w:rsidRPr="009C6173" w:rsidRDefault="003F6332" w:rsidP="00025A72">
            <w:pPr>
              <w:pStyle w:val="TableT"/>
              <w:rPr>
                <w:rFonts w:asciiTheme="minorHAnsi" w:hAnsiTheme="minorHAnsi" w:cstheme="minorHAnsi"/>
                <w:sz w:val="22"/>
                <w:szCs w:val="22"/>
              </w:rPr>
            </w:pPr>
          </w:p>
        </w:tc>
        <w:tc>
          <w:tcPr>
            <w:tcW w:w="430" w:type="pct"/>
          </w:tcPr>
          <w:p w14:paraId="51877580" w14:textId="77777777" w:rsidR="003F6332" w:rsidRPr="009C6173" w:rsidRDefault="003F6332" w:rsidP="00025A72">
            <w:pPr>
              <w:pStyle w:val="TableT"/>
              <w:rPr>
                <w:rFonts w:asciiTheme="minorHAnsi" w:hAnsiTheme="minorHAnsi" w:cstheme="minorHAnsi"/>
                <w:sz w:val="22"/>
                <w:szCs w:val="22"/>
              </w:rPr>
            </w:pPr>
          </w:p>
        </w:tc>
        <w:tc>
          <w:tcPr>
            <w:tcW w:w="356" w:type="pct"/>
          </w:tcPr>
          <w:p w14:paraId="54B3855E" w14:textId="77777777" w:rsidR="003F6332" w:rsidRPr="009C6173" w:rsidRDefault="003F6332" w:rsidP="00025A72">
            <w:pPr>
              <w:pStyle w:val="TableT"/>
              <w:rPr>
                <w:rFonts w:asciiTheme="minorHAnsi" w:hAnsiTheme="minorHAnsi" w:cstheme="minorHAnsi"/>
                <w:sz w:val="22"/>
                <w:szCs w:val="22"/>
              </w:rPr>
            </w:pPr>
          </w:p>
        </w:tc>
      </w:tr>
    </w:tbl>
    <w:p w14:paraId="3985B0FA" w14:textId="77777777" w:rsidR="003F6332" w:rsidRPr="009C6173" w:rsidRDefault="003F6332" w:rsidP="003F6332">
      <w:pPr>
        <w:rPr>
          <w:rFonts w:cstheme="minorHAnsi"/>
          <w:highlight w:val="lightGray"/>
        </w:rPr>
      </w:pPr>
      <w:r w:rsidRPr="009C6173">
        <w:rPr>
          <w:rFonts w:cstheme="minorHAnsi"/>
          <w:highlight w:val="lightGray"/>
        </w:rPr>
        <w:br w:type="page"/>
      </w:r>
    </w:p>
    <w:p w14:paraId="58E3478D" w14:textId="77777777" w:rsidR="003F6332" w:rsidRPr="009C6173" w:rsidRDefault="003F6332" w:rsidP="003F6332">
      <w:pPr>
        <w:pStyle w:val="ListParagraph"/>
        <w:numPr>
          <w:ilvl w:val="0"/>
          <w:numId w:val="31"/>
        </w:numPr>
        <w:spacing w:after="0" w:line="240" w:lineRule="auto"/>
        <w:jc w:val="both"/>
        <w:rPr>
          <w:rFonts w:cstheme="minorHAnsi"/>
        </w:rPr>
      </w:pPr>
      <w:r w:rsidRPr="009C6173">
        <w:rPr>
          <w:rFonts w:cstheme="minorHAnsi"/>
        </w:rPr>
        <w:lastRenderedPageBreak/>
        <w:t>Verify that the expenditure was reflected on a certified FACE form submitted to the agency and recorded in the IP’s accounting records and bank statement. The purpose of the procedure is to ensure that the evidence provided makes up the actual expenses reported on the FACE form, is recorded in the IPs books and records and that the expense was actually paid. The easiest way to do this is during sample selection, when the spot checker ensures that the detailed transactions obtained are from the accounting system and sums up to the total actual expenses reported on the activity on the FACE form. Then ensure that there is proof that payment was made, such as check or bank transfer.</w:t>
      </w:r>
    </w:p>
    <w:p w14:paraId="223CD92C" w14:textId="77777777" w:rsidR="003F6332" w:rsidRPr="009C6173" w:rsidRDefault="003F6332" w:rsidP="003F6332">
      <w:pPr>
        <w:pStyle w:val="ListParagraph"/>
        <w:ind w:left="360"/>
        <w:jc w:val="both"/>
        <w:rPr>
          <w:rFonts w:cstheme="minorHAnsi"/>
        </w:rPr>
      </w:pPr>
    </w:p>
    <w:p w14:paraId="13642482" w14:textId="77777777" w:rsidR="003F6332" w:rsidRPr="009C6173" w:rsidRDefault="003F6332" w:rsidP="003F6332">
      <w:pPr>
        <w:ind w:left="360"/>
        <w:rPr>
          <w:rFonts w:cstheme="minorHAnsi"/>
        </w:rPr>
      </w:pPr>
      <w:r w:rsidRPr="009C6173">
        <w:rPr>
          <w:rFonts w:cstheme="minorHAnsi"/>
        </w:rPr>
        <w:t>Do not write only Y or N in the required field. Document what proof you have obtained that the payment was made and how you have ensured that the expense was reported on the FACE form and in the IP’s accounting system.</w:t>
      </w:r>
    </w:p>
    <w:p w14:paraId="03D9598F" w14:textId="77777777" w:rsidR="003F6332" w:rsidRPr="009C6173" w:rsidRDefault="003F6332" w:rsidP="003F6332">
      <w:pPr>
        <w:pStyle w:val="ListParagraph"/>
        <w:ind w:left="1080"/>
        <w:rPr>
          <w:rFonts w:cstheme="minorHAnsi"/>
        </w:rPr>
      </w:pPr>
    </w:p>
    <w:tbl>
      <w:tblPr>
        <w:tblStyle w:val="TableGrid"/>
        <w:tblW w:w="5000" w:type="pct"/>
        <w:tblLayout w:type="fixed"/>
        <w:tblCellMar>
          <w:top w:w="29" w:type="dxa"/>
          <w:left w:w="58" w:type="dxa"/>
          <w:bottom w:w="29" w:type="dxa"/>
          <w:right w:w="58" w:type="dxa"/>
        </w:tblCellMar>
        <w:tblLook w:val="04A0" w:firstRow="1" w:lastRow="0" w:firstColumn="1" w:lastColumn="0" w:noHBand="0" w:noVBand="1"/>
      </w:tblPr>
      <w:tblGrid>
        <w:gridCol w:w="1751"/>
        <w:gridCol w:w="1085"/>
        <w:gridCol w:w="1629"/>
        <w:gridCol w:w="1212"/>
        <w:gridCol w:w="1334"/>
        <w:gridCol w:w="1272"/>
        <w:gridCol w:w="1357"/>
        <w:gridCol w:w="1274"/>
        <w:gridCol w:w="1114"/>
        <w:gridCol w:w="922"/>
      </w:tblGrid>
      <w:tr w:rsidR="003F6332" w:rsidRPr="009C6173" w14:paraId="1CF02237" w14:textId="77777777" w:rsidTr="00025A72">
        <w:trPr>
          <w:trHeight w:val="2325"/>
          <w:tblHeader/>
        </w:trPr>
        <w:tc>
          <w:tcPr>
            <w:tcW w:w="676" w:type="pct"/>
            <w:shd w:val="clear" w:color="auto" w:fill="D9D9D9" w:themeFill="background1" w:themeFillShade="D9"/>
          </w:tcPr>
          <w:p w14:paraId="444D7D9E"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Sample expenditure description and voucher number</w:t>
            </w:r>
          </w:p>
        </w:tc>
        <w:tc>
          <w:tcPr>
            <w:tcW w:w="419" w:type="pct"/>
            <w:shd w:val="clear" w:color="auto" w:fill="D9D9D9" w:themeFill="background1" w:themeFillShade="D9"/>
          </w:tcPr>
          <w:p w14:paraId="6BD8F8DA"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Sample expenditure amount reported</w:t>
            </w:r>
          </w:p>
        </w:tc>
        <w:tc>
          <w:tcPr>
            <w:tcW w:w="629" w:type="pct"/>
            <w:shd w:val="clear" w:color="auto" w:fill="D9D9D9" w:themeFill="background1" w:themeFillShade="D9"/>
          </w:tcPr>
          <w:p w14:paraId="7DCFB6F5"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 xml:space="preserve">Documentation exists to support expenditure in accordance with IP’s applicable rules and procedures and agreements with the </w:t>
            </w:r>
            <w:proofErr w:type="gramStart"/>
            <w:r w:rsidRPr="009C6173">
              <w:rPr>
                <w:rFonts w:asciiTheme="minorHAnsi" w:hAnsiTheme="minorHAnsi" w:cstheme="minorHAnsi"/>
                <w:color w:val="808080" w:themeColor="background1" w:themeShade="80"/>
                <w:sz w:val="18"/>
                <w:szCs w:val="18"/>
              </w:rPr>
              <w:t>agency?</w:t>
            </w:r>
            <w:proofErr w:type="gramEnd"/>
            <w:r w:rsidRPr="009C6173">
              <w:rPr>
                <w:rFonts w:asciiTheme="minorHAnsi" w:hAnsiTheme="minorHAnsi" w:cstheme="minorHAnsi"/>
                <w:color w:val="808080" w:themeColor="background1" w:themeShade="80"/>
                <w:sz w:val="18"/>
                <w:szCs w:val="18"/>
              </w:rPr>
              <w:t xml:space="preserve"> (Y/N) – document the evidence reviewed</w:t>
            </w:r>
          </w:p>
        </w:tc>
        <w:tc>
          <w:tcPr>
            <w:tcW w:w="468" w:type="pct"/>
            <w:shd w:val="clear" w:color="auto" w:fill="D9D9D9" w:themeFill="background1" w:themeFillShade="D9"/>
          </w:tcPr>
          <w:p w14:paraId="24AAC746"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 xml:space="preserve">Activity is related to expenditure in accordance with work </w:t>
            </w:r>
            <w:proofErr w:type="gramStart"/>
            <w:r w:rsidRPr="009C6173">
              <w:rPr>
                <w:rFonts w:asciiTheme="minorHAnsi" w:hAnsiTheme="minorHAnsi" w:cstheme="minorHAnsi"/>
                <w:color w:val="808080" w:themeColor="background1" w:themeShade="80"/>
                <w:sz w:val="18"/>
                <w:szCs w:val="18"/>
              </w:rPr>
              <w:t>plan?</w:t>
            </w:r>
            <w:proofErr w:type="gramEnd"/>
            <w:r w:rsidRPr="009C6173">
              <w:rPr>
                <w:rFonts w:asciiTheme="minorHAnsi" w:hAnsiTheme="minorHAnsi" w:cstheme="minorHAnsi"/>
                <w:color w:val="808080" w:themeColor="background1" w:themeShade="80"/>
                <w:sz w:val="18"/>
                <w:szCs w:val="18"/>
              </w:rPr>
              <w:t xml:space="preserve"> (Y/N) – document the line item in the budget or work plan</w:t>
            </w:r>
          </w:p>
        </w:tc>
        <w:tc>
          <w:tcPr>
            <w:tcW w:w="515" w:type="pct"/>
            <w:shd w:val="clear" w:color="auto" w:fill="D9D9D9" w:themeFill="background1" w:themeFillShade="D9"/>
          </w:tcPr>
          <w:p w14:paraId="46AB7C0E"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Expenditure has been reviewed and approved in accordance with IP’s applicable rules and procedures and agreements with the agency? (Y/N) – document the level of review and approval</w:t>
            </w:r>
          </w:p>
        </w:tc>
        <w:tc>
          <w:tcPr>
            <w:tcW w:w="491" w:type="pct"/>
            <w:shd w:val="clear" w:color="auto" w:fill="FFFF00"/>
          </w:tcPr>
          <w:p w14:paraId="3BC304B2" w14:textId="77777777" w:rsidR="003F6332" w:rsidRPr="009C6173" w:rsidRDefault="003F6332" w:rsidP="00025A72">
            <w:pPr>
              <w:pStyle w:val="Tablehd"/>
              <w:spacing w:before="0" w:after="0"/>
              <w:jc w:val="left"/>
              <w:rPr>
                <w:rFonts w:asciiTheme="minorHAnsi" w:hAnsiTheme="minorHAnsi" w:cstheme="minorHAnsi"/>
                <w:color w:val="auto"/>
                <w:sz w:val="18"/>
                <w:szCs w:val="18"/>
              </w:rPr>
            </w:pPr>
            <w:r w:rsidRPr="009C6173">
              <w:rPr>
                <w:rFonts w:asciiTheme="minorHAnsi" w:hAnsiTheme="minorHAnsi" w:cstheme="minorHAnsi"/>
                <w:color w:val="auto"/>
                <w:sz w:val="18"/>
                <w:szCs w:val="18"/>
              </w:rPr>
              <w:t xml:space="preserve">Expenditure was reflected on a certified FACE form submitted to the agency and in IP’s accounting records and bank </w:t>
            </w:r>
            <w:proofErr w:type="gramStart"/>
            <w:r w:rsidRPr="009C6173">
              <w:rPr>
                <w:rFonts w:asciiTheme="minorHAnsi" w:hAnsiTheme="minorHAnsi" w:cstheme="minorHAnsi"/>
                <w:color w:val="auto"/>
                <w:sz w:val="18"/>
                <w:szCs w:val="18"/>
              </w:rPr>
              <w:t>statement?</w:t>
            </w:r>
            <w:proofErr w:type="gramEnd"/>
            <w:r w:rsidRPr="009C6173">
              <w:rPr>
                <w:rFonts w:asciiTheme="minorHAnsi" w:hAnsiTheme="minorHAnsi" w:cstheme="minorHAnsi"/>
                <w:color w:val="auto"/>
                <w:sz w:val="18"/>
                <w:szCs w:val="18"/>
              </w:rPr>
              <w:t xml:space="preserve"> (Y/N) </w:t>
            </w:r>
          </w:p>
        </w:tc>
        <w:tc>
          <w:tcPr>
            <w:tcW w:w="524" w:type="pct"/>
            <w:shd w:val="clear" w:color="auto" w:fill="D9D9D9" w:themeFill="background1" w:themeFillShade="D9"/>
          </w:tcPr>
          <w:p w14:paraId="4397F1D0"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Supporting documents are stamped ‘PAID from UNICEF grant’, indicating which agency funded the transaction or coded to and recorded in a UNICEF specific fund? (Y/N)</w:t>
            </w:r>
          </w:p>
        </w:tc>
        <w:tc>
          <w:tcPr>
            <w:tcW w:w="492" w:type="pct"/>
            <w:shd w:val="clear" w:color="auto" w:fill="D9D9D9" w:themeFill="background1" w:themeFillShade="D9"/>
          </w:tcPr>
          <w:p w14:paraId="3724878A"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Expenditure was recorded in the IP’s accounting records and reflected in a certified FACE form in the period in which it was incurred (Y/N)</w:t>
            </w:r>
          </w:p>
        </w:tc>
        <w:tc>
          <w:tcPr>
            <w:tcW w:w="430" w:type="pct"/>
            <w:shd w:val="clear" w:color="auto" w:fill="D9D9D9" w:themeFill="background1" w:themeFillShade="D9"/>
          </w:tcPr>
          <w:p w14:paraId="0F707DD8" w14:textId="77777777" w:rsidR="003F6332" w:rsidRPr="009C6173" w:rsidRDefault="003F6332" w:rsidP="00025A72">
            <w:pPr>
              <w:pStyle w:val="Tablehd"/>
              <w:spacing w:before="0" w:after="0"/>
              <w:jc w:val="left"/>
              <w:rPr>
                <w:rFonts w:asciiTheme="minorHAnsi" w:hAnsiTheme="minorHAnsi" w:cstheme="minorHAnsi"/>
                <w:bCs/>
                <w:color w:val="808080" w:themeColor="background1" w:themeShade="80"/>
                <w:sz w:val="18"/>
                <w:szCs w:val="18"/>
              </w:rPr>
            </w:pPr>
            <w:r w:rsidRPr="009C6173">
              <w:rPr>
                <w:rFonts w:asciiTheme="minorHAnsi" w:hAnsiTheme="minorHAnsi" w:cstheme="minorHAnsi"/>
                <w:color w:val="808080" w:themeColor="background1" w:themeShade="80"/>
                <w:sz w:val="18"/>
                <w:szCs w:val="18"/>
              </w:rPr>
              <w:t>Price paid for goods or services against United Nations agreed standard rates (if readily available) and according to budget</w:t>
            </w:r>
          </w:p>
        </w:tc>
        <w:tc>
          <w:tcPr>
            <w:tcW w:w="356" w:type="pct"/>
            <w:shd w:val="clear" w:color="auto" w:fill="D9D9D9" w:themeFill="background1" w:themeFillShade="D9"/>
          </w:tcPr>
          <w:p w14:paraId="69989099"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Comment/ finding</w:t>
            </w:r>
          </w:p>
        </w:tc>
      </w:tr>
      <w:tr w:rsidR="003F6332" w:rsidRPr="009C6173" w14:paraId="3BB0DB17" w14:textId="77777777" w:rsidTr="00025A72">
        <w:tc>
          <w:tcPr>
            <w:tcW w:w="676" w:type="pct"/>
            <w:shd w:val="clear" w:color="auto" w:fill="D9D9D9" w:themeFill="background1" w:themeFillShade="D9"/>
          </w:tcPr>
          <w:p w14:paraId="435D4949"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 xml:space="preserve">Expense # 1234, from 3-Jan for </w:t>
            </w:r>
          </w:p>
          <w:p w14:paraId="6CD13CEC"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 xml:space="preserve">Four fences </w:t>
            </w:r>
          </w:p>
          <w:p w14:paraId="321B2DE9" w14:textId="77777777" w:rsidR="003F6332" w:rsidRPr="009C6173" w:rsidRDefault="003F6332" w:rsidP="00025A72">
            <w:pPr>
              <w:rPr>
                <w:rFonts w:eastAsia="Times New Roman" w:cstheme="minorHAnsi"/>
                <w:color w:val="808080" w:themeColor="background1" w:themeShade="80"/>
                <w:sz w:val="18"/>
                <w:szCs w:val="18"/>
                <w:lang w:eastAsia="en-GB" w:bidi="th-TH"/>
              </w:rPr>
            </w:pPr>
          </w:p>
          <w:p w14:paraId="57BD0701"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lastRenderedPageBreak/>
              <w:t>Invoice 123 from 1-Jan for $100.</w:t>
            </w:r>
          </w:p>
          <w:p w14:paraId="09C29685" w14:textId="77777777" w:rsidR="003F6332" w:rsidRPr="009C6173" w:rsidRDefault="003F6332" w:rsidP="00025A72">
            <w:pPr>
              <w:pStyle w:val="Tablehd"/>
              <w:spacing w:before="0" w:after="0"/>
              <w:jc w:val="left"/>
              <w:rPr>
                <w:rFonts w:asciiTheme="minorHAnsi" w:hAnsiTheme="minorHAnsi" w:cstheme="minorHAnsi"/>
                <w:b w:val="0"/>
                <w:color w:val="808080" w:themeColor="background1" w:themeShade="80"/>
                <w:sz w:val="18"/>
                <w:szCs w:val="18"/>
              </w:rPr>
            </w:pPr>
          </w:p>
        </w:tc>
        <w:tc>
          <w:tcPr>
            <w:tcW w:w="419" w:type="pct"/>
            <w:shd w:val="clear" w:color="auto" w:fill="D9D9D9" w:themeFill="background1" w:themeFillShade="D9"/>
          </w:tcPr>
          <w:p w14:paraId="0915280A"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lastRenderedPageBreak/>
              <w:t>$1,000</w:t>
            </w:r>
          </w:p>
          <w:p w14:paraId="0BADB232" w14:textId="77777777" w:rsidR="003F6332" w:rsidRPr="009C6173" w:rsidRDefault="003F6332" w:rsidP="00025A72">
            <w:pPr>
              <w:pStyle w:val="Tablehd"/>
              <w:spacing w:before="0" w:after="0"/>
              <w:jc w:val="left"/>
              <w:rPr>
                <w:rFonts w:asciiTheme="minorHAnsi" w:hAnsiTheme="minorHAnsi" w:cstheme="minorHAnsi"/>
                <w:b w:val="0"/>
                <w:color w:val="808080" w:themeColor="background1" w:themeShade="80"/>
                <w:sz w:val="18"/>
                <w:szCs w:val="18"/>
              </w:rPr>
            </w:pPr>
          </w:p>
        </w:tc>
        <w:tc>
          <w:tcPr>
            <w:tcW w:w="629" w:type="pct"/>
            <w:shd w:val="clear" w:color="auto" w:fill="D9D9D9" w:themeFill="background1" w:themeFillShade="D9"/>
          </w:tcPr>
          <w:p w14:paraId="2199E23C"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 xml:space="preserve">Yes, reviewed: Purchase request # 123 for $1,000 for </w:t>
            </w:r>
            <w:proofErr w:type="gramStart"/>
            <w:r w:rsidRPr="009C6173">
              <w:rPr>
                <w:rFonts w:eastAsia="Times New Roman" w:cstheme="minorHAnsi"/>
                <w:color w:val="808080" w:themeColor="background1" w:themeShade="80"/>
                <w:sz w:val="18"/>
                <w:szCs w:val="18"/>
                <w:lang w:eastAsia="en-GB" w:bidi="th-TH"/>
              </w:rPr>
              <w:t>Fences</w:t>
            </w:r>
            <w:proofErr w:type="gramEnd"/>
          </w:p>
          <w:p w14:paraId="2788E8DF"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Invoice # 456 from Acme Store for four fences for $1,000</w:t>
            </w:r>
          </w:p>
          <w:p w14:paraId="4A5A7B04"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lastRenderedPageBreak/>
              <w:t>Purchase request # 789 for $1,000</w:t>
            </w:r>
          </w:p>
          <w:p w14:paraId="0C2E37A6"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Check #012 for $1,000 made to Acme Store</w:t>
            </w:r>
          </w:p>
          <w:p w14:paraId="6419A40F" w14:textId="77777777" w:rsidR="003F6332" w:rsidRPr="009C6173" w:rsidRDefault="003F6332" w:rsidP="00025A72">
            <w:pPr>
              <w:pStyle w:val="TableT"/>
              <w:spacing w:after="0"/>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Goods receipt #345 for Four fences</w:t>
            </w:r>
          </w:p>
        </w:tc>
        <w:tc>
          <w:tcPr>
            <w:tcW w:w="468" w:type="pct"/>
            <w:shd w:val="clear" w:color="auto" w:fill="D9D9D9" w:themeFill="background1" w:themeFillShade="D9"/>
          </w:tcPr>
          <w:p w14:paraId="46B7BB99" w14:textId="77777777" w:rsidR="003F6332" w:rsidRPr="009C6173" w:rsidRDefault="003F6332" w:rsidP="00025A72">
            <w:pPr>
              <w:pStyle w:val="TableT"/>
              <w:spacing w:after="0"/>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lastRenderedPageBreak/>
              <w:t>Agrees to activity Construction of fenced and shaded playground, item 1.5 Fencing.</w:t>
            </w:r>
          </w:p>
        </w:tc>
        <w:tc>
          <w:tcPr>
            <w:tcW w:w="515" w:type="pct"/>
            <w:shd w:val="clear" w:color="auto" w:fill="D9D9D9" w:themeFill="background1" w:themeFillShade="D9"/>
          </w:tcPr>
          <w:p w14:paraId="11A4C8DB"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 xml:space="preserve">Yes, Payment request was approved by the Finance Manager, Invoice and payment request signed </w:t>
            </w:r>
            <w:r w:rsidRPr="009C6173">
              <w:rPr>
                <w:rFonts w:eastAsia="Times New Roman" w:cstheme="minorHAnsi"/>
                <w:color w:val="808080" w:themeColor="background1" w:themeShade="80"/>
                <w:sz w:val="18"/>
                <w:szCs w:val="18"/>
                <w:lang w:eastAsia="en-GB" w:bidi="th-TH"/>
              </w:rPr>
              <w:lastRenderedPageBreak/>
              <w:t xml:space="preserve">by the Project manager. </w:t>
            </w:r>
          </w:p>
          <w:p w14:paraId="79BA3F17"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Check signed by Finance director and Office manager.</w:t>
            </w:r>
          </w:p>
          <w:p w14:paraId="791344C5" w14:textId="77777777" w:rsidR="003F6332" w:rsidRPr="009C6173" w:rsidRDefault="003F6332" w:rsidP="00025A72">
            <w:pPr>
              <w:pStyle w:val="TableT"/>
              <w:spacing w:after="0"/>
              <w:rPr>
                <w:rFonts w:asciiTheme="minorHAnsi" w:hAnsiTheme="minorHAnsi" w:cstheme="minorHAnsi"/>
                <w:color w:val="808080" w:themeColor="background1" w:themeShade="80"/>
                <w:sz w:val="18"/>
                <w:szCs w:val="18"/>
              </w:rPr>
            </w:pPr>
          </w:p>
        </w:tc>
        <w:tc>
          <w:tcPr>
            <w:tcW w:w="491" w:type="pct"/>
            <w:shd w:val="clear" w:color="auto" w:fill="FFFF00"/>
          </w:tcPr>
          <w:p w14:paraId="73423DAA" w14:textId="77777777" w:rsidR="003F6332" w:rsidRPr="009C6173" w:rsidRDefault="003F6332" w:rsidP="00025A72">
            <w:pPr>
              <w:pStyle w:val="TableT"/>
              <w:spacing w:after="0"/>
              <w:rPr>
                <w:rFonts w:asciiTheme="minorHAnsi" w:hAnsiTheme="minorHAnsi" w:cstheme="minorHAnsi"/>
                <w:color w:val="auto"/>
                <w:sz w:val="22"/>
                <w:szCs w:val="22"/>
              </w:rPr>
            </w:pPr>
            <w:r w:rsidRPr="009C6173">
              <w:rPr>
                <w:rFonts w:asciiTheme="minorHAnsi" w:hAnsiTheme="minorHAnsi" w:cstheme="minorHAnsi"/>
                <w:sz w:val="18"/>
                <w:szCs w:val="18"/>
              </w:rPr>
              <w:lastRenderedPageBreak/>
              <w:t xml:space="preserve">Yes, agreed to the download from the IP’s system that makes up the FACE form amounts. Viewed check # 123 from 13-Jan for $1,000 </w:t>
            </w:r>
            <w:r w:rsidRPr="009C6173">
              <w:rPr>
                <w:rFonts w:asciiTheme="minorHAnsi" w:hAnsiTheme="minorHAnsi" w:cstheme="minorHAnsi"/>
                <w:sz w:val="18"/>
                <w:szCs w:val="18"/>
              </w:rPr>
              <w:lastRenderedPageBreak/>
              <w:t>and agreed it to the January bank statement.</w:t>
            </w:r>
          </w:p>
        </w:tc>
        <w:tc>
          <w:tcPr>
            <w:tcW w:w="524" w:type="pct"/>
          </w:tcPr>
          <w:p w14:paraId="4F448596" w14:textId="77777777" w:rsidR="003F6332" w:rsidRPr="009C6173" w:rsidRDefault="003F6332" w:rsidP="00025A72">
            <w:pPr>
              <w:pStyle w:val="TableT"/>
              <w:rPr>
                <w:rFonts w:asciiTheme="minorHAnsi" w:hAnsiTheme="minorHAnsi" w:cstheme="minorHAnsi"/>
                <w:sz w:val="22"/>
                <w:szCs w:val="22"/>
              </w:rPr>
            </w:pPr>
          </w:p>
        </w:tc>
        <w:tc>
          <w:tcPr>
            <w:tcW w:w="492" w:type="pct"/>
          </w:tcPr>
          <w:p w14:paraId="12C5BBD0" w14:textId="77777777" w:rsidR="003F6332" w:rsidRPr="009C6173" w:rsidRDefault="003F6332" w:rsidP="00025A72">
            <w:pPr>
              <w:pStyle w:val="TableT"/>
              <w:rPr>
                <w:rFonts w:asciiTheme="minorHAnsi" w:hAnsiTheme="minorHAnsi" w:cstheme="minorHAnsi"/>
                <w:sz w:val="22"/>
                <w:szCs w:val="22"/>
              </w:rPr>
            </w:pPr>
          </w:p>
        </w:tc>
        <w:tc>
          <w:tcPr>
            <w:tcW w:w="430" w:type="pct"/>
          </w:tcPr>
          <w:p w14:paraId="46C2D8C1" w14:textId="77777777" w:rsidR="003F6332" w:rsidRPr="009C6173" w:rsidRDefault="003F6332" w:rsidP="00025A72">
            <w:pPr>
              <w:pStyle w:val="TableT"/>
              <w:rPr>
                <w:rFonts w:asciiTheme="minorHAnsi" w:hAnsiTheme="minorHAnsi" w:cstheme="minorHAnsi"/>
                <w:sz w:val="22"/>
                <w:szCs w:val="22"/>
              </w:rPr>
            </w:pPr>
          </w:p>
        </w:tc>
        <w:tc>
          <w:tcPr>
            <w:tcW w:w="356" w:type="pct"/>
          </w:tcPr>
          <w:p w14:paraId="3C0234D0" w14:textId="77777777" w:rsidR="003F6332" w:rsidRPr="009C6173" w:rsidRDefault="003F6332" w:rsidP="00025A72">
            <w:pPr>
              <w:pStyle w:val="TableT"/>
              <w:rPr>
                <w:rFonts w:asciiTheme="minorHAnsi" w:hAnsiTheme="minorHAnsi" w:cstheme="minorHAnsi"/>
                <w:sz w:val="22"/>
                <w:szCs w:val="22"/>
              </w:rPr>
            </w:pPr>
          </w:p>
        </w:tc>
      </w:tr>
    </w:tbl>
    <w:p w14:paraId="0AD1DECB" w14:textId="77777777" w:rsidR="003F6332" w:rsidRPr="009C6173" w:rsidRDefault="003F6332" w:rsidP="003F6332">
      <w:pPr>
        <w:pStyle w:val="ListParagraph"/>
        <w:ind w:left="1080"/>
        <w:rPr>
          <w:rFonts w:cstheme="minorHAnsi"/>
        </w:rPr>
      </w:pPr>
    </w:p>
    <w:p w14:paraId="305CD8A1" w14:textId="77777777" w:rsidR="003F6332" w:rsidRPr="009C6173" w:rsidRDefault="003F6332" w:rsidP="003F6332">
      <w:pPr>
        <w:pStyle w:val="ListParagraph"/>
        <w:ind w:left="1080"/>
        <w:rPr>
          <w:rFonts w:cstheme="minorHAnsi"/>
        </w:rPr>
      </w:pPr>
      <w:r w:rsidRPr="009C6173">
        <w:rPr>
          <w:rFonts w:cstheme="minorHAnsi"/>
        </w:rPr>
        <w:br w:type="page"/>
      </w:r>
    </w:p>
    <w:p w14:paraId="74EF6BE1" w14:textId="77777777" w:rsidR="003F6332" w:rsidRPr="009C6173" w:rsidRDefault="003F6332" w:rsidP="003F6332">
      <w:pPr>
        <w:pStyle w:val="ListParagraph"/>
        <w:numPr>
          <w:ilvl w:val="0"/>
          <w:numId w:val="31"/>
        </w:numPr>
        <w:spacing w:after="0" w:line="240" w:lineRule="auto"/>
        <w:jc w:val="both"/>
        <w:rPr>
          <w:rFonts w:cstheme="minorHAnsi"/>
        </w:rPr>
      </w:pPr>
      <w:r w:rsidRPr="009C6173">
        <w:rPr>
          <w:rFonts w:cstheme="minorHAnsi"/>
        </w:rPr>
        <w:lastRenderedPageBreak/>
        <w:t>Verify that supporting documents are stamped ‘PAID from UNICEF funding’, indicating which agency funded the transaction. The purpose of the procedure is to ensure that the same expense is not reported and claimed to other donors or on other programmes. If the IP is not using stamps and uses fund accounting, ensure that the invoice (or other evidence) has an appropriate code to the UNICEF fund (programme) both in the accounting system and on the original document. Do not write only Y or N in the required field. Document how you have verified that the expenditure cannot be reported to other donors.</w:t>
      </w:r>
    </w:p>
    <w:p w14:paraId="200A9D50" w14:textId="77777777" w:rsidR="003F6332" w:rsidRPr="009C6173" w:rsidRDefault="003F6332" w:rsidP="003F6332">
      <w:pPr>
        <w:pStyle w:val="ListParagraph"/>
        <w:ind w:left="360"/>
        <w:rPr>
          <w:rFonts w:cstheme="minorHAnsi"/>
        </w:rPr>
      </w:pPr>
    </w:p>
    <w:tbl>
      <w:tblPr>
        <w:tblStyle w:val="TableGrid"/>
        <w:tblW w:w="5000" w:type="pct"/>
        <w:tblLayout w:type="fixed"/>
        <w:tblCellMar>
          <w:top w:w="29" w:type="dxa"/>
          <w:left w:w="58" w:type="dxa"/>
          <w:bottom w:w="29" w:type="dxa"/>
          <w:right w:w="58" w:type="dxa"/>
        </w:tblCellMar>
        <w:tblLook w:val="04A0" w:firstRow="1" w:lastRow="0" w:firstColumn="1" w:lastColumn="0" w:noHBand="0" w:noVBand="1"/>
      </w:tblPr>
      <w:tblGrid>
        <w:gridCol w:w="1751"/>
        <w:gridCol w:w="1085"/>
        <w:gridCol w:w="1629"/>
        <w:gridCol w:w="1212"/>
        <w:gridCol w:w="1334"/>
        <w:gridCol w:w="1272"/>
        <w:gridCol w:w="1357"/>
        <w:gridCol w:w="1274"/>
        <w:gridCol w:w="1114"/>
        <w:gridCol w:w="922"/>
      </w:tblGrid>
      <w:tr w:rsidR="003F6332" w:rsidRPr="009C6173" w14:paraId="0FEAB727" w14:textId="77777777" w:rsidTr="00025A72">
        <w:trPr>
          <w:trHeight w:val="2325"/>
          <w:tblHeader/>
        </w:trPr>
        <w:tc>
          <w:tcPr>
            <w:tcW w:w="676" w:type="pct"/>
            <w:shd w:val="clear" w:color="auto" w:fill="D9D9D9" w:themeFill="background1" w:themeFillShade="D9"/>
          </w:tcPr>
          <w:p w14:paraId="5241C23B"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Sample expenditure description and voucher number</w:t>
            </w:r>
          </w:p>
        </w:tc>
        <w:tc>
          <w:tcPr>
            <w:tcW w:w="419" w:type="pct"/>
            <w:shd w:val="clear" w:color="auto" w:fill="D9D9D9" w:themeFill="background1" w:themeFillShade="D9"/>
          </w:tcPr>
          <w:p w14:paraId="3FC525CE"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Sample expenditure amount reported</w:t>
            </w:r>
          </w:p>
        </w:tc>
        <w:tc>
          <w:tcPr>
            <w:tcW w:w="629" w:type="pct"/>
            <w:shd w:val="clear" w:color="auto" w:fill="D9D9D9" w:themeFill="background1" w:themeFillShade="D9"/>
          </w:tcPr>
          <w:p w14:paraId="0948178C"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 xml:space="preserve">Documentation exists to support expenditure in accordance with IP’s applicable rules and procedures and agreements with the </w:t>
            </w:r>
            <w:proofErr w:type="gramStart"/>
            <w:r w:rsidRPr="009C6173">
              <w:rPr>
                <w:rFonts w:asciiTheme="minorHAnsi" w:hAnsiTheme="minorHAnsi" w:cstheme="minorHAnsi"/>
                <w:color w:val="808080" w:themeColor="background1" w:themeShade="80"/>
                <w:sz w:val="18"/>
                <w:szCs w:val="18"/>
              </w:rPr>
              <w:t>agency?</w:t>
            </w:r>
            <w:proofErr w:type="gramEnd"/>
            <w:r w:rsidRPr="009C6173">
              <w:rPr>
                <w:rFonts w:asciiTheme="minorHAnsi" w:hAnsiTheme="minorHAnsi" w:cstheme="minorHAnsi"/>
                <w:color w:val="808080" w:themeColor="background1" w:themeShade="80"/>
                <w:sz w:val="18"/>
                <w:szCs w:val="18"/>
              </w:rPr>
              <w:t xml:space="preserve"> (Y/N) – document the evidence reviewed</w:t>
            </w:r>
          </w:p>
        </w:tc>
        <w:tc>
          <w:tcPr>
            <w:tcW w:w="468" w:type="pct"/>
            <w:shd w:val="clear" w:color="auto" w:fill="D9D9D9" w:themeFill="background1" w:themeFillShade="D9"/>
          </w:tcPr>
          <w:p w14:paraId="2DBC02D1"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 xml:space="preserve">Activity is related to expenditure in accordance with work </w:t>
            </w:r>
            <w:proofErr w:type="gramStart"/>
            <w:r w:rsidRPr="009C6173">
              <w:rPr>
                <w:rFonts w:asciiTheme="minorHAnsi" w:hAnsiTheme="minorHAnsi" w:cstheme="minorHAnsi"/>
                <w:color w:val="808080" w:themeColor="background1" w:themeShade="80"/>
                <w:sz w:val="18"/>
                <w:szCs w:val="18"/>
              </w:rPr>
              <w:t>plan?</w:t>
            </w:r>
            <w:proofErr w:type="gramEnd"/>
            <w:r w:rsidRPr="009C6173">
              <w:rPr>
                <w:rFonts w:asciiTheme="minorHAnsi" w:hAnsiTheme="minorHAnsi" w:cstheme="minorHAnsi"/>
                <w:color w:val="808080" w:themeColor="background1" w:themeShade="80"/>
                <w:sz w:val="18"/>
                <w:szCs w:val="18"/>
              </w:rPr>
              <w:t xml:space="preserve"> (Y/N) – document the line item in the budget or work plan</w:t>
            </w:r>
          </w:p>
        </w:tc>
        <w:tc>
          <w:tcPr>
            <w:tcW w:w="515" w:type="pct"/>
            <w:shd w:val="clear" w:color="auto" w:fill="D9D9D9" w:themeFill="background1" w:themeFillShade="D9"/>
          </w:tcPr>
          <w:p w14:paraId="20C4E52B"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Expenditure has been reviewed and approved in accordance with IP’s applicable rules and procedures and agreements with the agency? (Y/N) – document the level of review and approval</w:t>
            </w:r>
          </w:p>
        </w:tc>
        <w:tc>
          <w:tcPr>
            <w:tcW w:w="491" w:type="pct"/>
            <w:shd w:val="clear" w:color="auto" w:fill="D9D9D9" w:themeFill="background1" w:themeFillShade="D9"/>
          </w:tcPr>
          <w:p w14:paraId="3C9862E9"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 xml:space="preserve">Expenditure was reflected on a certified FACE form submitted to the agency and in IP’s accounting records and bank </w:t>
            </w:r>
            <w:proofErr w:type="gramStart"/>
            <w:r w:rsidRPr="009C6173">
              <w:rPr>
                <w:rFonts w:asciiTheme="minorHAnsi" w:hAnsiTheme="minorHAnsi" w:cstheme="minorHAnsi"/>
                <w:color w:val="808080" w:themeColor="background1" w:themeShade="80"/>
                <w:sz w:val="18"/>
                <w:szCs w:val="18"/>
              </w:rPr>
              <w:t>statement?</w:t>
            </w:r>
            <w:proofErr w:type="gramEnd"/>
            <w:r w:rsidRPr="009C6173">
              <w:rPr>
                <w:rFonts w:asciiTheme="minorHAnsi" w:hAnsiTheme="minorHAnsi" w:cstheme="minorHAnsi"/>
                <w:color w:val="808080" w:themeColor="background1" w:themeShade="80"/>
                <w:sz w:val="18"/>
                <w:szCs w:val="18"/>
              </w:rPr>
              <w:t xml:space="preserve"> (Y/N) </w:t>
            </w:r>
          </w:p>
        </w:tc>
        <w:tc>
          <w:tcPr>
            <w:tcW w:w="524" w:type="pct"/>
            <w:shd w:val="clear" w:color="auto" w:fill="FFFF00"/>
          </w:tcPr>
          <w:p w14:paraId="3D1758A4" w14:textId="77777777" w:rsidR="003F6332" w:rsidRPr="009C6173" w:rsidRDefault="003F6332" w:rsidP="00025A72">
            <w:pPr>
              <w:pStyle w:val="Tablehd"/>
              <w:spacing w:before="0" w:after="0"/>
              <w:jc w:val="left"/>
              <w:rPr>
                <w:rFonts w:asciiTheme="minorHAnsi" w:hAnsiTheme="minorHAnsi" w:cstheme="minorHAnsi"/>
                <w:color w:val="auto"/>
                <w:sz w:val="18"/>
                <w:szCs w:val="18"/>
              </w:rPr>
            </w:pPr>
            <w:r w:rsidRPr="009C6173">
              <w:rPr>
                <w:rFonts w:asciiTheme="minorHAnsi" w:hAnsiTheme="minorHAnsi" w:cstheme="minorHAnsi"/>
                <w:color w:val="auto"/>
                <w:sz w:val="18"/>
                <w:szCs w:val="18"/>
              </w:rPr>
              <w:t>Supporting documents are stamped ‘PAID from UNICEF funding’, indicating which agency funded the transaction or coded to and recorded in a UNICEF specific fund? (Y/N)</w:t>
            </w:r>
          </w:p>
        </w:tc>
        <w:tc>
          <w:tcPr>
            <w:tcW w:w="492" w:type="pct"/>
            <w:shd w:val="clear" w:color="auto" w:fill="D9D9D9" w:themeFill="background1" w:themeFillShade="D9"/>
          </w:tcPr>
          <w:p w14:paraId="43B056CE"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Expenditure was recorded in the IP’s accounting records and reflected in a certified FACE form in the period in which it was incurred (Y/N)</w:t>
            </w:r>
          </w:p>
        </w:tc>
        <w:tc>
          <w:tcPr>
            <w:tcW w:w="430" w:type="pct"/>
            <w:shd w:val="clear" w:color="auto" w:fill="D9D9D9" w:themeFill="background1" w:themeFillShade="D9"/>
          </w:tcPr>
          <w:p w14:paraId="5EFF04C3" w14:textId="77777777" w:rsidR="003F6332" w:rsidRPr="009C6173" w:rsidRDefault="003F6332" w:rsidP="00025A72">
            <w:pPr>
              <w:pStyle w:val="Tablehd"/>
              <w:spacing w:before="0" w:after="0"/>
              <w:jc w:val="left"/>
              <w:rPr>
                <w:rFonts w:asciiTheme="minorHAnsi" w:hAnsiTheme="minorHAnsi" w:cstheme="minorHAnsi"/>
                <w:bCs/>
                <w:color w:val="808080" w:themeColor="background1" w:themeShade="80"/>
                <w:sz w:val="18"/>
                <w:szCs w:val="18"/>
              </w:rPr>
            </w:pPr>
            <w:r w:rsidRPr="009C6173">
              <w:rPr>
                <w:rFonts w:asciiTheme="minorHAnsi" w:hAnsiTheme="minorHAnsi" w:cstheme="minorHAnsi"/>
                <w:color w:val="808080" w:themeColor="background1" w:themeShade="80"/>
                <w:sz w:val="18"/>
                <w:szCs w:val="18"/>
              </w:rPr>
              <w:t>Price paid for goods or services against United Nations agreed standard rates (if readily available) and according to budget</w:t>
            </w:r>
          </w:p>
        </w:tc>
        <w:tc>
          <w:tcPr>
            <w:tcW w:w="356" w:type="pct"/>
            <w:shd w:val="clear" w:color="auto" w:fill="D9D9D9" w:themeFill="background1" w:themeFillShade="D9"/>
          </w:tcPr>
          <w:p w14:paraId="78668434"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Comment/ finding</w:t>
            </w:r>
          </w:p>
        </w:tc>
      </w:tr>
      <w:tr w:rsidR="003F6332" w:rsidRPr="009C6173" w14:paraId="2D21082B" w14:textId="77777777" w:rsidTr="00025A72">
        <w:tc>
          <w:tcPr>
            <w:tcW w:w="676" w:type="pct"/>
            <w:shd w:val="clear" w:color="auto" w:fill="D9D9D9" w:themeFill="background1" w:themeFillShade="D9"/>
          </w:tcPr>
          <w:p w14:paraId="3A811B2D"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 xml:space="preserve">Expense # 1234, from 3-Jan for </w:t>
            </w:r>
          </w:p>
          <w:p w14:paraId="05FC562F"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 xml:space="preserve">Four fences </w:t>
            </w:r>
          </w:p>
          <w:p w14:paraId="3C82EB78" w14:textId="77777777" w:rsidR="003F6332" w:rsidRPr="009C6173" w:rsidRDefault="003F6332" w:rsidP="00025A72">
            <w:pPr>
              <w:rPr>
                <w:rFonts w:eastAsia="Times New Roman" w:cstheme="minorHAnsi"/>
                <w:color w:val="808080" w:themeColor="background1" w:themeShade="80"/>
                <w:sz w:val="18"/>
                <w:szCs w:val="18"/>
                <w:lang w:eastAsia="en-GB" w:bidi="th-TH"/>
              </w:rPr>
            </w:pPr>
          </w:p>
          <w:p w14:paraId="05901C62"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Invoice 123 from 1-Jan for $100.</w:t>
            </w:r>
          </w:p>
          <w:p w14:paraId="049DA183" w14:textId="77777777" w:rsidR="003F6332" w:rsidRPr="009C6173" w:rsidRDefault="003F6332" w:rsidP="00025A72">
            <w:pPr>
              <w:pStyle w:val="Tablehd"/>
              <w:spacing w:before="0" w:after="0"/>
              <w:jc w:val="left"/>
              <w:rPr>
                <w:rFonts w:asciiTheme="minorHAnsi" w:hAnsiTheme="minorHAnsi" w:cstheme="minorHAnsi"/>
                <w:b w:val="0"/>
                <w:color w:val="808080" w:themeColor="background1" w:themeShade="80"/>
                <w:sz w:val="18"/>
                <w:szCs w:val="18"/>
              </w:rPr>
            </w:pPr>
          </w:p>
        </w:tc>
        <w:tc>
          <w:tcPr>
            <w:tcW w:w="419" w:type="pct"/>
            <w:shd w:val="clear" w:color="auto" w:fill="D9D9D9" w:themeFill="background1" w:themeFillShade="D9"/>
          </w:tcPr>
          <w:p w14:paraId="2E49E420"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$1,000</w:t>
            </w:r>
          </w:p>
          <w:p w14:paraId="63C168AE" w14:textId="77777777" w:rsidR="003F6332" w:rsidRPr="009C6173" w:rsidRDefault="003F6332" w:rsidP="00025A72">
            <w:pPr>
              <w:pStyle w:val="Tablehd"/>
              <w:spacing w:before="0" w:after="0"/>
              <w:jc w:val="left"/>
              <w:rPr>
                <w:rFonts w:asciiTheme="minorHAnsi" w:hAnsiTheme="minorHAnsi" w:cstheme="minorHAnsi"/>
                <w:b w:val="0"/>
                <w:color w:val="808080" w:themeColor="background1" w:themeShade="80"/>
                <w:sz w:val="18"/>
                <w:szCs w:val="18"/>
              </w:rPr>
            </w:pPr>
          </w:p>
        </w:tc>
        <w:tc>
          <w:tcPr>
            <w:tcW w:w="629" w:type="pct"/>
            <w:shd w:val="clear" w:color="auto" w:fill="D9D9D9" w:themeFill="background1" w:themeFillShade="D9"/>
          </w:tcPr>
          <w:p w14:paraId="0DD9B8E0"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 xml:space="preserve">Yes, reviewed: Purchase request # 123 for $1,000 for </w:t>
            </w:r>
            <w:proofErr w:type="gramStart"/>
            <w:r w:rsidRPr="009C6173">
              <w:rPr>
                <w:rFonts w:eastAsia="Times New Roman" w:cstheme="minorHAnsi"/>
                <w:color w:val="808080" w:themeColor="background1" w:themeShade="80"/>
                <w:sz w:val="18"/>
                <w:szCs w:val="18"/>
                <w:lang w:eastAsia="en-GB" w:bidi="th-TH"/>
              </w:rPr>
              <w:t>Fences</w:t>
            </w:r>
            <w:proofErr w:type="gramEnd"/>
          </w:p>
          <w:p w14:paraId="74961ECC"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Invoice # 456 from Acme Store for four fences for $1,000</w:t>
            </w:r>
          </w:p>
          <w:p w14:paraId="3E286581"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Purchase request # 789 for $1,000</w:t>
            </w:r>
          </w:p>
          <w:p w14:paraId="2ECAE732"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lastRenderedPageBreak/>
              <w:t>Check #012 for $1,000 made to Acme Store</w:t>
            </w:r>
          </w:p>
          <w:p w14:paraId="39144121" w14:textId="77777777" w:rsidR="003F6332" w:rsidRPr="009C6173" w:rsidRDefault="003F6332" w:rsidP="00025A72">
            <w:pPr>
              <w:pStyle w:val="TableT"/>
              <w:spacing w:after="0"/>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Goods receipt #345 for Four fences</w:t>
            </w:r>
          </w:p>
        </w:tc>
        <w:tc>
          <w:tcPr>
            <w:tcW w:w="468" w:type="pct"/>
            <w:shd w:val="clear" w:color="auto" w:fill="D9D9D9" w:themeFill="background1" w:themeFillShade="D9"/>
          </w:tcPr>
          <w:p w14:paraId="59137244" w14:textId="77777777" w:rsidR="003F6332" w:rsidRPr="009C6173" w:rsidRDefault="003F6332" w:rsidP="00025A72">
            <w:pPr>
              <w:pStyle w:val="TableT"/>
              <w:spacing w:after="0"/>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lastRenderedPageBreak/>
              <w:t>Agrees to activity Construction of fenced and shaded playground, item 1.5 Fencing.</w:t>
            </w:r>
          </w:p>
        </w:tc>
        <w:tc>
          <w:tcPr>
            <w:tcW w:w="515" w:type="pct"/>
            <w:shd w:val="clear" w:color="auto" w:fill="D9D9D9" w:themeFill="background1" w:themeFillShade="D9"/>
          </w:tcPr>
          <w:p w14:paraId="5A138E64"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 xml:space="preserve">Yes, Payment request was approved by the Finance Manager, Invoice and payment request signed by the Project manager. </w:t>
            </w:r>
          </w:p>
          <w:p w14:paraId="3B4A7D8D"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 xml:space="preserve">Check signed by Finance director </w:t>
            </w:r>
            <w:r w:rsidRPr="009C6173">
              <w:rPr>
                <w:rFonts w:eastAsia="Times New Roman" w:cstheme="minorHAnsi"/>
                <w:color w:val="808080" w:themeColor="background1" w:themeShade="80"/>
                <w:sz w:val="18"/>
                <w:szCs w:val="18"/>
                <w:lang w:eastAsia="en-GB" w:bidi="th-TH"/>
              </w:rPr>
              <w:lastRenderedPageBreak/>
              <w:t>and Office manager.</w:t>
            </w:r>
          </w:p>
          <w:p w14:paraId="33BF614A" w14:textId="77777777" w:rsidR="003F6332" w:rsidRPr="009C6173" w:rsidRDefault="003F6332" w:rsidP="00025A72">
            <w:pPr>
              <w:pStyle w:val="TableT"/>
              <w:spacing w:after="0"/>
              <w:rPr>
                <w:rFonts w:asciiTheme="minorHAnsi" w:hAnsiTheme="minorHAnsi" w:cstheme="minorHAnsi"/>
                <w:color w:val="808080" w:themeColor="background1" w:themeShade="80"/>
                <w:sz w:val="18"/>
                <w:szCs w:val="18"/>
              </w:rPr>
            </w:pPr>
          </w:p>
        </w:tc>
        <w:tc>
          <w:tcPr>
            <w:tcW w:w="491" w:type="pct"/>
            <w:shd w:val="clear" w:color="auto" w:fill="D9D9D9" w:themeFill="background1" w:themeFillShade="D9"/>
          </w:tcPr>
          <w:p w14:paraId="50043045" w14:textId="77777777" w:rsidR="003F6332" w:rsidRPr="009C6173" w:rsidRDefault="003F6332" w:rsidP="00025A72">
            <w:pPr>
              <w:pStyle w:val="TableT"/>
              <w:spacing w:after="0"/>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lastRenderedPageBreak/>
              <w:t>Yes, agreed to the download from the IP’s system that makes up the FACE form amounts. Viewed check # 123 from 13-Jan for $1,000 and agreed it to the January bank statement.</w:t>
            </w:r>
          </w:p>
        </w:tc>
        <w:tc>
          <w:tcPr>
            <w:tcW w:w="524" w:type="pct"/>
            <w:shd w:val="clear" w:color="auto" w:fill="FFFF00"/>
          </w:tcPr>
          <w:p w14:paraId="4BBC9F7B" w14:textId="77777777" w:rsidR="003F6332" w:rsidRPr="009C6173" w:rsidRDefault="003F6332" w:rsidP="00025A72">
            <w:pPr>
              <w:pStyle w:val="TableT"/>
              <w:spacing w:after="0"/>
              <w:rPr>
                <w:rFonts w:asciiTheme="minorHAnsi" w:hAnsiTheme="minorHAnsi" w:cstheme="minorHAnsi"/>
                <w:color w:val="auto"/>
                <w:sz w:val="18"/>
                <w:szCs w:val="18"/>
              </w:rPr>
            </w:pPr>
            <w:r w:rsidRPr="009C6173">
              <w:rPr>
                <w:rFonts w:asciiTheme="minorHAnsi" w:hAnsiTheme="minorHAnsi" w:cstheme="minorHAnsi"/>
                <w:sz w:val="18"/>
                <w:szCs w:val="18"/>
              </w:rPr>
              <w:t>The invoice was coded to fund A123, which is the fund used to record UNICEF funded project – Construction of playground. The same fund # was used to record the transaction in the IP accounting system.</w:t>
            </w:r>
          </w:p>
        </w:tc>
        <w:tc>
          <w:tcPr>
            <w:tcW w:w="492" w:type="pct"/>
          </w:tcPr>
          <w:p w14:paraId="1E3F186A" w14:textId="77777777" w:rsidR="003F6332" w:rsidRPr="009C6173" w:rsidRDefault="003F6332" w:rsidP="00025A72">
            <w:pPr>
              <w:pStyle w:val="TableT"/>
              <w:rPr>
                <w:rFonts w:asciiTheme="minorHAnsi" w:hAnsiTheme="minorHAnsi" w:cstheme="minorHAnsi"/>
                <w:sz w:val="18"/>
                <w:szCs w:val="18"/>
              </w:rPr>
            </w:pPr>
          </w:p>
        </w:tc>
        <w:tc>
          <w:tcPr>
            <w:tcW w:w="430" w:type="pct"/>
          </w:tcPr>
          <w:p w14:paraId="75984F1B" w14:textId="77777777" w:rsidR="003F6332" w:rsidRPr="009C6173" w:rsidRDefault="003F6332" w:rsidP="00025A72">
            <w:pPr>
              <w:pStyle w:val="TableT"/>
              <w:rPr>
                <w:rFonts w:asciiTheme="minorHAnsi" w:hAnsiTheme="minorHAnsi" w:cstheme="minorHAnsi"/>
                <w:sz w:val="18"/>
                <w:szCs w:val="18"/>
              </w:rPr>
            </w:pPr>
          </w:p>
        </w:tc>
        <w:tc>
          <w:tcPr>
            <w:tcW w:w="356" w:type="pct"/>
          </w:tcPr>
          <w:p w14:paraId="6F1FAC47" w14:textId="77777777" w:rsidR="003F6332" w:rsidRPr="009C6173" w:rsidRDefault="003F6332" w:rsidP="00025A72">
            <w:pPr>
              <w:pStyle w:val="TableT"/>
              <w:rPr>
                <w:rFonts w:asciiTheme="minorHAnsi" w:hAnsiTheme="minorHAnsi" w:cstheme="minorHAnsi"/>
                <w:sz w:val="18"/>
                <w:szCs w:val="18"/>
              </w:rPr>
            </w:pPr>
          </w:p>
        </w:tc>
      </w:tr>
    </w:tbl>
    <w:p w14:paraId="67433482" w14:textId="77777777" w:rsidR="003F6332" w:rsidRPr="009C6173" w:rsidRDefault="003F6332" w:rsidP="003F6332">
      <w:pPr>
        <w:pStyle w:val="Default"/>
        <w:spacing w:after="188"/>
        <w:ind w:left="1080"/>
        <w:rPr>
          <w:rFonts w:asciiTheme="minorHAnsi" w:hAnsiTheme="minorHAnsi" w:cstheme="minorHAnsi"/>
          <w:sz w:val="22"/>
          <w:szCs w:val="22"/>
        </w:rPr>
      </w:pPr>
      <w:r w:rsidRPr="009C6173">
        <w:rPr>
          <w:rFonts w:asciiTheme="minorHAnsi" w:hAnsiTheme="minorHAnsi" w:cstheme="minorHAnsi"/>
          <w:sz w:val="22"/>
          <w:szCs w:val="22"/>
        </w:rPr>
        <w:br w:type="page"/>
      </w:r>
    </w:p>
    <w:p w14:paraId="184245BB" w14:textId="77777777" w:rsidR="003F6332" w:rsidRPr="009C6173" w:rsidRDefault="003F6332" w:rsidP="003F6332">
      <w:pPr>
        <w:pStyle w:val="Default"/>
        <w:numPr>
          <w:ilvl w:val="0"/>
          <w:numId w:val="31"/>
        </w:numPr>
        <w:spacing w:after="188"/>
        <w:rPr>
          <w:rFonts w:asciiTheme="minorHAnsi" w:hAnsiTheme="minorHAnsi" w:cstheme="minorHAnsi"/>
          <w:sz w:val="22"/>
          <w:szCs w:val="22"/>
        </w:rPr>
      </w:pPr>
      <w:r w:rsidRPr="009C6173">
        <w:rPr>
          <w:rFonts w:asciiTheme="minorHAnsi" w:hAnsiTheme="minorHAnsi" w:cstheme="minorHAnsi"/>
          <w:sz w:val="22"/>
          <w:szCs w:val="22"/>
        </w:rPr>
        <w:lastRenderedPageBreak/>
        <w:t xml:space="preserve">Verify that the expense was recorded in the IP’s accounting records and reflected in a certified FACE form in the period in which it was incurred. Through the review of the evidence already obtained, ensure that the expense was not incurred prior to the </w:t>
      </w:r>
      <w:proofErr w:type="spellStart"/>
      <w:r w:rsidRPr="009C6173">
        <w:rPr>
          <w:rFonts w:asciiTheme="minorHAnsi" w:hAnsiTheme="minorHAnsi" w:cstheme="minorHAnsi"/>
          <w:sz w:val="22"/>
          <w:szCs w:val="22"/>
        </w:rPr>
        <w:t>programme</w:t>
      </w:r>
      <w:proofErr w:type="spellEnd"/>
      <w:r w:rsidRPr="009C6173">
        <w:rPr>
          <w:rFonts w:asciiTheme="minorHAnsi" w:hAnsiTheme="minorHAnsi" w:cstheme="minorHAnsi"/>
          <w:sz w:val="22"/>
          <w:szCs w:val="22"/>
        </w:rPr>
        <w:t xml:space="preserve"> start or in a period before or after the reporting period on the FACE form. In this way, one can ensure that the expense is not reported on more than one FACE form.</w:t>
      </w:r>
    </w:p>
    <w:p w14:paraId="4179DCFE" w14:textId="77777777" w:rsidR="003F6332" w:rsidRPr="009C6173" w:rsidRDefault="003F6332" w:rsidP="003F6332">
      <w:pPr>
        <w:pStyle w:val="ListParagraph"/>
        <w:ind w:left="360"/>
        <w:rPr>
          <w:rFonts w:cstheme="minorHAnsi"/>
        </w:rPr>
      </w:pPr>
      <w:r w:rsidRPr="009C6173">
        <w:rPr>
          <w:rFonts w:cstheme="minorHAnsi"/>
        </w:rPr>
        <w:t>Do not write only Y or N in the required field. Document how you have verified that the expenditure is reported in the correct period.</w:t>
      </w:r>
    </w:p>
    <w:p w14:paraId="7B1FCFBE" w14:textId="77777777" w:rsidR="003F6332" w:rsidRPr="009C6173" w:rsidRDefault="003F6332" w:rsidP="003F6332">
      <w:pPr>
        <w:pStyle w:val="ListParagraph"/>
        <w:ind w:left="360"/>
        <w:rPr>
          <w:rFonts w:cstheme="minorHAnsi"/>
        </w:rPr>
      </w:pPr>
    </w:p>
    <w:tbl>
      <w:tblPr>
        <w:tblStyle w:val="TableGrid"/>
        <w:tblW w:w="5000" w:type="pct"/>
        <w:tblLayout w:type="fixed"/>
        <w:tblCellMar>
          <w:top w:w="29" w:type="dxa"/>
          <w:left w:w="58" w:type="dxa"/>
          <w:bottom w:w="29" w:type="dxa"/>
          <w:right w:w="58" w:type="dxa"/>
        </w:tblCellMar>
        <w:tblLook w:val="04A0" w:firstRow="1" w:lastRow="0" w:firstColumn="1" w:lastColumn="0" w:noHBand="0" w:noVBand="1"/>
      </w:tblPr>
      <w:tblGrid>
        <w:gridCol w:w="1751"/>
        <w:gridCol w:w="1085"/>
        <w:gridCol w:w="1629"/>
        <w:gridCol w:w="1212"/>
        <w:gridCol w:w="1334"/>
        <w:gridCol w:w="1272"/>
        <w:gridCol w:w="1357"/>
        <w:gridCol w:w="1274"/>
        <w:gridCol w:w="1114"/>
        <w:gridCol w:w="922"/>
      </w:tblGrid>
      <w:tr w:rsidR="003F6332" w:rsidRPr="009C6173" w14:paraId="670BA90C" w14:textId="77777777" w:rsidTr="00025A72">
        <w:trPr>
          <w:trHeight w:val="2325"/>
          <w:tblHeader/>
        </w:trPr>
        <w:tc>
          <w:tcPr>
            <w:tcW w:w="676" w:type="pct"/>
            <w:shd w:val="clear" w:color="auto" w:fill="D9D9D9" w:themeFill="background1" w:themeFillShade="D9"/>
          </w:tcPr>
          <w:p w14:paraId="0E719334"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Sample expenditure description and voucher number</w:t>
            </w:r>
          </w:p>
        </w:tc>
        <w:tc>
          <w:tcPr>
            <w:tcW w:w="419" w:type="pct"/>
            <w:shd w:val="clear" w:color="auto" w:fill="D9D9D9" w:themeFill="background1" w:themeFillShade="D9"/>
          </w:tcPr>
          <w:p w14:paraId="3628EA03"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Sample expenditure amount reported</w:t>
            </w:r>
          </w:p>
        </w:tc>
        <w:tc>
          <w:tcPr>
            <w:tcW w:w="629" w:type="pct"/>
            <w:shd w:val="clear" w:color="auto" w:fill="D9D9D9" w:themeFill="background1" w:themeFillShade="D9"/>
          </w:tcPr>
          <w:p w14:paraId="5AA650CD"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 xml:space="preserve">Documentation exists to support expenditure in accordance with IP’s applicable rules and procedures and agreements with the </w:t>
            </w:r>
            <w:proofErr w:type="gramStart"/>
            <w:r w:rsidRPr="009C6173">
              <w:rPr>
                <w:rFonts w:asciiTheme="minorHAnsi" w:hAnsiTheme="minorHAnsi" w:cstheme="minorHAnsi"/>
                <w:color w:val="808080" w:themeColor="background1" w:themeShade="80"/>
                <w:sz w:val="18"/>
                <w:szCs w:val="18"/>
              </w:rPr>
              <w:t>agency?</w:t>
            </w:r>
            <w:proofErr w:type="gramEnd"/>
            <w:r w:rsidRPr="009C6173">
              <w:rPr>
                <w:rFonts w:asciiTheme="minorHAnsi" w:hAnsiTheme="minorHAnsi" w:cstheme="minorHAnsi"/>
                <w:color w:val="808080" w:themeColor="background1" w:themeShade="80"/>
                <w:sz w:val="18"/>
                <w:szCs w:val="18"/>
              </w:rPr>
              <w:t xml:space="preserve"> (Y/N) – document the evidence reviewed</w:t>
            </w:r>
          </w:p>
        </w:tc>
        <w:tc>
          <w:tcPr>
            <w:tcW w:w="468" w:type="pct"/>
            <w:shd w:val="clear" w:color="auto" w:fill="D9D9D9" w:themeFill="background1" w:themeFillShade="D9"/>
          </w:tcPr>
          <w:p w14:paraId="3976AEE6"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 xml:space="preserve">Activity is related to expenditure in accordance with work </w:t>
            </w:r>
            <w:proofErr w:type="gramStart"/>
            <w:r w:rsidRPr="009C6173">
              <w:rPr>
                <w:rFonts w:asciiTheme="minorHAnsi" w:hAnsiTheme="minorHAnsi" w:cstheme="minorHAnsi"/>
                <w:color w:val="808080" w:themeColor="background1" w:themeShade="80"/>
                <w:sz w:val="18"/>
                <w:szCs w:val="18"/>
              </w:rPr>
              <w:t>plan?</w:t>
            </w:r>
            <w:proofErr w:type="gramEnd"/>
            <w:r w:rsidRPr="009C6173">
              <w:rPr>
                <w:rFonts w:asciiTheme="minorHAnsi" w:hAnsiTheme="minorHAnsi" w:cstheme="minorHAnsi"/>
                <w:color w:val="808080" w:themeColor="background1" w:themeShade="80"/>
                <w:sz w:val="18"/>
                <w:szCs w:val="18"/>
              </w:rPr>
              <w:t xml:space="preserve"> (Y/N) – document the line item in the budget or work plan</w:t>
            </w:r>
          </w:p>
        </w:tc>
        <w:tc>
          <w:tcPr>
            <w:tcW w:w="515" w:type="pct"/>
            <w:shd w:val="clear" w:color="auto" w:fill="D9D9D9" w:themeFill="background1" w:themeFillShade="D9"/>
          </w:tcPr>
          <w:p w14:paraId="19209303"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Expenditure has been reviewed and approved in accordance with IP’s applicable rules and procedures and agreements with the agency? (Y/N) – document the level of review and approval</w:t>
            </w:r>
          </w:p>
        </w:tc>
        <w:tc>
          <w:tcPr>
            <w:tcW w:w="491" w:type="pct"/>
            <w:shd w:val="clear" w:color="auto" w:fill="D9D9D9" w:themeFill="background1" w:themeFillShade="D9"/>
          </w:tcPr>
          <w:p w14:paraId="11B48B52"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 xml:space="preserve">Expenditure was reflected on a certified FACE form submitted to the agency and in IP’s accounting records and bank </w:t>
            </w:r>
            <w:proofErr w:type="gramStart"/>
            <w:r w:rsidRPr="009C6173">
              <w:rPr>
                <w:rFonts w:asciiTheme="minorHAnsi" w:hAnsiTheme="minorHAnsi" w:cstheme="minorHAnsi"/>
                <w:color w:val="808080" w:themeColor="background1" w:themeShade="80"/>
                <w:sz w:val="18"/>
                <w:szCs w:val="18"/>
              </w:rPr>
              <w:t>statement?</w:t>
            </w:r>
            <w:proofErr w:type="gramEnd"/>
            <w:r w:rsidRPr="009C6173">
              <w:rPr>
                <w:rFonts w:asciiTheme="minorHAnsi" w:hAnsiTheme="minorHAnsi" w:cstheme="minorHAnsi"/>
                <w:color w:val="808080" w:themeColor="background1" w:themeShade="80"/>
                <w:sz w:val="18"/>
                <w:szCs w:val="18"/>
              </w:rPr>
              <w:t xml:space="preserve"> (Y/N) </w:t>
            </w:r>
          </w:p>
        </w:tc>
        <w:tc>
          <w:tcPr>
            <w:tcW w:w="524" w:type="pct"/>
            <w:shd w:val="clear" w:color="auto" w:fill="D9D9D9" w:themeFill="background1" w:themeFillShade="D9"/>
          </w:tcPr>
          <w:p w14:paraId="5651893A"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Supporting documents are stamped ‘PAID from UNICEF grant’, indicating which agency funded the transaction or coded to and recorded in a UNICEF specific fund? (Y/N)</w:t>
            </w:r>
          </w:p>
        </w:tc>
        <w:tc>
          <w:tcPr>
            <w:tcW w:w="492" w:type="pct"/>
            <w:shd w:val="clear" w:color="auto" w:fill="FFFF00"/>
          </w:tcPr>
          <w:p w14:paraId="110A5801" w14:textId="77777777" w:rsidR="003F6332" w:rsidRPr="009C6173" w:rsidRDefault="003F6332" w:rsidP="00025A72">
            <w:pPr>
              <w:pStyle w:val="Tablehd"/>
              <w:spacing w:before="0" w:after="0"/>
              <w:jc w:val="left"/>
              <w:rPr>
                <w:rFonts w:asciiTheme="minorHAnsi" w:hAnsiTheme="minorHAnsi" w:cstheme="minorHAnsi"/>
                <w:color w:val="auto"/>
                <w:sz w:val="18"/>
                <w:szCs w:val="18"/>
              </w:rPr>
            </w:pPr>
            <w:r w:rsidRPr="009C6173">
              <w:rPr>
                <w:rFonts w:asciiTheme="minorHAnsi" w:hAnsiTheme="minorHAnsi" w:cstheme="minorHAnsi"/>
                <w:color w:val="auto"/>
                <w:sz w:val="18"/>
                <w:szCs w:val="18"/>
              </w:rPr>
              <w:t>Expenditure was recorded in the IP’s accounting records and reflected in a certified FACE form in the period in which it was incurred (Y/N)</w:t>
            </w:r>
          </w:p>
        </w:tc>
        <w:tc>
          <w:tcPr>
            <w:tcW w:w="430" w:type="pct"/>
            <w:shd w:val="clear" w:color="auto" w:fill="D9D9D9" w:themeFill="background1" w:themeFillShade="D9"/>
          </w:tcPr>
          <w:p w14:paraId="54DEE159" w14:textId="77777777" w:rsidR="003F6332" w:rsidRPr="009C6173" w:rsidRDefault="003F6332" w:rsidP="00025A72">
            <w:pPr>
              <w:pStyle w:val="Tablehd"/>
              <w:spacing w:before="0" w:after="0"/>
              <w:jc w:val="left"/>
              <w:rPr>
                <w:rFonts w:asciiTheme="minorHAnsi" w:hAnsiTheme="minorHAnsi" w:cstheme="minorHAnsi"/>
                <w:bCs/>
                <w:color w:val="808080" w:themeColor="background1" w:themeShade="80"/>
                <w:sz w:val="18"/>
                <w:szCs w:val="18"/>
              </w:rPr>
            </w:pPr>
            <w:r w:rsidRPr="009C6173">
              <w:rPr>
                <w:rFonts w:asciiTheme="minorHAnsi" w:hAnsiTheme="minorHAnsi" w:cstheme="minorHAnsi"/>
                <w:color w:val="808080" w:themeColor="background1" w:themeShade="80"/>
                <w:sz w:val="18"/>
                <w:szCs w:val="18"/>
              </w:rPr>
              <w:t>Price paid for goods or services against United Nations agreed standard rates (if readily available) and according to budget</w:t>
            </w:r>
          </w:p>
        </w:tc>
        <w:tc>
          <w:tcPr>
            <w:tcW w:w="356" w:type="pct"/>
            <w:shd w:val="clear" w:color="auto" w:fill="D9D9D9" w:themeFill="background1" w:themeFillShade="D9"/>
          </w:tcPr>
          <w:p w14:paraId="0577FC03"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Comment/ finding</w:t>
            </w:r>
          </w:p>
        </w:tc>
      </w:tr>
      <w:tr w:rsidR="003F6332" w:rsidRPr="009C6173" w14:paraId="79610C04" w14:textId="77777777" w:rsidTr="00025A72">
        <w:tc>
          <w:tcPr>
            <w:tcW w:w="676" w:type="pct"/>
            <w:shd w:val="clear" w:color="auto" w:fill="D9D9D9" w:themeFill="background1" w:themeFillShade="D9"/>
          </w:tcPr>
          <w:p w14:paraId="456126C6" w14:textId="77777777" w:rsidR="003F6332" w:rsidRPr="009C6173" w:rsidRDefault="003F6332" w:rsidP="00025A72">
            <w:pPr>
              <w:pStyle w:val="Tablehd"/>
              <w:spacing w:before="0" w:after="0"/>
              <w:jc w:val="left"/>
              <w:rPr>
                <w:rFonts w:asciiTheme="minorHAnsi" w:hAnsiTheme="minorHAnsi" w:cstheme="minorHAnsi"/>
                <w:b w:val="0"/>
                <w:color w:val="808080" w:themeColor="background1" w:themeShade="80"/>
                <w:sz w:val="18"/>
                <w:szCs w:val="18"/>
              </w:rPr>
            </w:pPr>
            <w:r w:rsidRPr="009C6173">
              <w:rPr>
                <w:rFonts w:asciiTheme="minorHAnsi" w:hAnsiTheme="minorHAnsi" w:cstheme="minorHAnsi"/>
                <w:b w:val="0"/>
                <w:color w:val="808080" w:themeColor="background1" w:themeShade="80"/>
                <w:sz w:val="18"/>
                <w:szCs w:val="18"/>
              </w:rPr>
              <w:t xml:space="preserve">Expense # 1234, from 3-Jan for </w:t>
            </w:r>
          </w:p>
          <w:p w14:paraId="3B19459C" w14:textId="77777777" w:rsidR="003F6332" w:rsidRPr="009C6173" w:rsidRDefault="003F6332" w:rsidP="00025A72">
            <w:pPr>
              <w:pStyle w:val="Tablehd"/>
              <w:spacing w:before="0" w:after="0"/>
              <w:jc w:val="left"/>
              <w:rPr>
                <w:rFonts w:asciiTheme="minorHAnsi" w:hAnsiTheme="minorHAnsi" w:cstheme="minorHAnsi"/>
                <w:b w:val="0"/>
                <w:color w:val="808080" w:themeColor="background1" w:themeShade="80"/>
                <w:sz w:val="18"/>
                <w:szCs w:val="18"/>
              </w:rPr>
            </w:pPr>
            <w:r w:rsidRPr="009C6173">
              <w:rPr>
                <w:rFonts w:asciiTheme="minorHAnsi" w:hAnsiTheme="minorHAnsi" w:cstheme="minorHAnsi"/>
                <w:b w:val="0"/>
                <w:color w:val="808080" w:themeColor="background1" w:themeShade="80"/>
                <w:sz w:val="18"/>
                <w:szCs w:val="18"/>
              </w:rPr>
              <w:t xml:space="preserve">Four fences </w:t>
            </w:r>
          </w:p>
          <w:p w14:paraId="539036AE" w14:textId="77777777" w:rsidR="003F6332" w:rsidRPr="009C6173" w:rsidRDefault="003F6332" w:rsidP="00025A72">
            <w:pPr>
              <w:pStyle w:val="Tablehd"/>
              <w:spacing w:before="0" w:after="0"/>
              <w:jc w:val="left"/>
              <w:rPr>
                <w:rFonts w:asciiTheme="minorHAnsi" w:hAnsiTheme="minorHAnsi" w:cstheme="minorHAnsi"/>
                <w:b w:val="0"/>
                <w:color w:val="808080" w:themeColor="background1" w:themeShade="80"/>
                <w:sz w:val="18"/>
                <w:szCs w:val="18"/>
              </w:rPr>
            </w:pPr>
          </w:p>
          <w:p w14:paraId="5E8E9636" w14:textId="77777777" w:rsidR="003F6332" w:rsidRPr="009C6173" w:rsidRDefault="003F6332" w:rsidP="00025A72">
            <w:pPr>
              <w:pStyle w:val="Tablehd"/>
              <w:spacing w:before="0" w:after="0"/>
              <w:jc w:val="left"/>
              <w:rPr>
                <w:rFonts w:asciiTheme="minorHAnsi" w:hAnsiTheme="minorHAnsi" w:cstheme="minorHAnsi"/>
                <w:b w:val="0"/>
                <w:color w:val="808080" w:themeColor="background1" w:themeShade="80"/>
                <w:sz w:val="18"/>
                <w:szCs w:val="18"/>
              </w:rPr>
            </w:pPr>
            <w:r w:rsidRPr="009C6173">
              <w:rPr>
                <w:rFonts w:asciiTheme="minorHAnsi" w:hAnsiTheme="minorHAnsi" w:cstheme="minorHAnsi"/>
                <w:b w:val="0"/>
                <w:color w:val="808080" w:themeColor="background1" w:themeShade="80"/>
                <w:sz w:val="18"/>
                <w:szCs w:val="18"/>
              </w:rPr>
              <w:t>Invoice 123 from 1-Jan for $100.</w:t>
            </w:r>
          </w:p>
          <w:p w14:paraId="1F259021" w14:textId="77777777" w:rsidR="003F6332" w:rsidRPr="009C6173" w:rsidRDefault="003F6332" w:rsidP="00025A72">
            <w:pPr>
              <w:pStyle w:val="Tablehd"/>
              <w:spacing w:before="0" w:after="0"/>
              <w:jc w:val="left"/>
              <w:rPr>
                <w:rFonts w:asciiTheme="minorHAnsi" w:hAnsiTheme="minorHAnsi" w:cstheme="minorHAnsi"/>
                <w:b w:val="0"/>
                <w:color w:val="808080" w:themeColor="background1" w:themeShade="80"/>
                <w:sz w:val="18"/>
                <w:szCs w:val="18"/>
              </w:rPr>
            </w:pPr>
          </w:p>
        </w:tc>
        <w:tc>
          <w:tcPr>
            <w:tcW w:w="419" w:type="pct"/>
            <w:shd w:val="clear" w:color="auto" w:fill="D9D9D9" w:themeFill="background1" w:themeFillShade="D9"/>
          </w:tcPr>
          <w:p w14:paraId="7F16F4C9" w14:textId="77777777" w:rsidR="003F6332" w:rsidRPr="009C6173" w:rsidRDefault="003F6332" w:rsidP="00025A72">
            <w:pPr>
              <w:pStyle w:val="Tablehd"/>
              <w:spacing w:before="0" w:after="0"/>
              <w:jc w:val="left"/>
              <w:rPr>
                <w:rFonts w:asciiTheme="minorHAnsi" w:hAnsiTheme="minorHAnsi" w:cstheme="minorHAnsi"/>
                <w:b w:val="0"/>
                <w:color w:val="808080" w:themeColor="background1" w:themeShade="80"/>
                <w:sz w:val="18"/>
                <w:szCs w:val="18"/>
              </w:rPr>
            </w:pPr>
            <w:r w:rsidRPr="009C6173">
              <w:rPr>
                <w:rFonts w:asciiTheme="minorHAnsi" w:hAnsiTheme="minorHAnsi" w:cstheme="minorHAnsi"/>
                <w:b w:val="0"/>
                <w:color w:val="808080" w:themeColor="background1" w:themeShade="80"/>
                <w:sz w:val="18"/>
                <w:szCs w:val="18"/>
              </w:rPr>
              <w:t>$1,000</w:t>
            </w:r>
          </w:p>
        </w:tc>
        <w:tc>
          <w:tcPr>
            <w:tcW w:w="629" w:type="pct"/>
            <w:shd w:val="clear" w:color="auto" w:fill="D9D9D9" w:themeFill="background1" w:themeFillShade="D9"/>
          </w:tcPr>
          <w:p w14:paraId="2EB9C911" w14:textId="77777777" w:rsidR="003F6332" w:rsidRPr="009C6173" w:rsidRDefault="003F6332" w:rsidP="00025A72">
            <w:pPr>
              <w:pStyle w:val="Tablehd"/>
              <w:spacing w:before="0" w:after="0"/>
              <w:jc w:val="left"/>
              <w:rPr>
                <w:rFonts w:asciiTheme="minorHAnsi" w:hAnsiTheme="minorHAnsi" w:cstheme="minorHAnsi"/>
                <w:b w:val="0"/>
                <w:color w:val="808080" w:themeColor="background1" w:themeShade="80"/>
                <w:sz w:val="18"/>
                <w:szCs w:val="18"/>
              </w:rPr>
            </w:pPr>
            <w:r w:rsidRPr="009C6173">
              <w:rPr>
                <w:rFonts w:asciiTheme="minorHAnsi" w:hAnsiTheme="minorHAnsi" w:cstheme="minorHAnsi"/>
                <w:b w:val="0"/>
                <w:color w:val="808080" w:themeColor="background1" w:themeShade="80"/>
                <w:sz w:val="18"/>
                <w:szCs w:val="18"/>
              </w:rPr>
              <w:t xml:space="preserve">Yes, reviewed: Purchase request # 123 for $1,000 for </w:t>
            </w:r>
            <w:proofErr w:type="gramStart"/>
            <w:r w:rsidRPr="009C6173">
              <w:rPr>
                <w:rFonts w:asciiTheme="minorHAnsi" w:hAnsiTheme="minorHAnsi" w:cstheme="minorHAnsi"/>
                <w:b w:val="0"/>
                <w:color w:val="808080" w:themeColor="background1" w:themeShade="80"/>
                <w:sz w:val="18"/>
                <w:szCs w:val="18"/>
              </w:rPr>
              <w:t>Fences</w:t>
            </w:r>
            <w:proofErr w:type="gramEnd"/>
          </w:p>
          <w:p w14:paraId="2863695E" w14:textId="77777777" w:rsidR="003F6332" w:rsidRPr="009C6173" w:rsidRDefault="003F6332" w:rsidP="00025A72">
            <w:pPr>
              <w:pStyle w:val="Tablehd"/>
              <w:spacing w:before="0" w:after="0"/>
              <w:jc w:val="left"/>
              <w:rPr>
                <w:rFonts w:asciiTheme="minorHAnsi" w:hAnsiTheme="minorHAnsi" w:cstheme="minorHAnsi"/>
                <w:b w:val="0"/>
                <w:color w:val="808080" w:themeColor="background1" w:themeShade="80"/>
                <w:sz w:val="18"/>
                <w:szCs w:val="18"/>
              </w:rPr>
            </w:pPr>
            <w:r w:rsidRPr="009C6173">
              <w:rPr>
                <w:rFonts w:asciiTheme="minorHAnsi" w:hAnsiTheme="minorHAnsi" w:cstheme="minorHAnsi"/>
                <w:b w:val="0"/>
                <w:color w:val="808080" w:themeColor="background1" w:themeShade="80"/>
                <w:sz w:val="18"/>
                <w:szCs w:val="18"/>
              </w:rPr>
              <w:t>Invoice # 456 from Acme Store for four fences for $1,000</w:t>
            </w:r>
          </w:p>
          <w:p w14:paraId="08CE0CF9" w14:textId="77777777" w:rsidR="003F6332" w:rsidRPr="009C6173" w:rsidRDefault="003F6332" w:rsidP="00025A72">
            <w:pPr>
              <w:pStyle w:val="Tablehd"/>
              <w:spacing w:before="0" w:after="0"/>
              <w:jc w:val="left"/>
              <w:rPr>
                <w:rFonts w:asciiTheme="minorHAnsi" w:hAnsiTheme="minorHAnsi" w:cstheme="minorHAnsi"/>
                <w:b w:val="0"/>
                <w:color w:val="808080" w:themeColor="background1" w:themeShade="80"/>
                <w:sz w:val="18"/>
                <w:szCs w:val="18"/>
              </w:rPr>
            </w:pPr>
            <w:r w:rsidRPr="009C6173">
              <w:rPr>
                <w:rFonts w:asciiTheme="minorHAnsi" w:hAnsiTheme="minorHAnsi" w:cstheme="minorHAnsi"/>
                <w:b w:val="0"/>
                <w:color w:val="808080" w:themeColor="background1" w:themeShade="80"/>
                <w:sz w:val="18"/>
                <w:szCs w:val="18"/>
              </w:rPr>
              <w:t>Purchase request # 789 for $1,000</w:t>
            </w:r>
          </w:p>
          <w:p w14:paraId="63D46D6B" w14:textId="77777777" w:rsidR="003F6332" w:rsidRPr="009C6173" w:rsidRDefault="003F6332" w:rsidP="00025A72">
            <w:pPr>
              <w:pStyle w:val="Tablehd"/>
              <w:spacing w:before="0" w:after="0"/>
              <w:jc w:val="left"/>
              <w:rPr>
                <w:rFonts w:asciiTheme="minorHAnsi" w:hAnsiTheme="minorHAnsi" w:cstheme="minorHAnsi"/>
                <w:b w:val="0"/>
                <w:color w:val="808080" w:themeColor="background1" w:themeShade="80"/>
                <w:sz w:val="18"/>
                <w:szCs w:val="18"/>
              </w:rPr>
            </w:pPr>
            <w:r w:rsidRPr="009C6173">
              <w:rPr>
                <w:rFonts w:asciiTheme="minorHAnsi" w:hAnsiTheme="minorHAnsi" w:cstheme="minorHAnsi"/>
                <w:b w:val="0"/>
                <w:color w:val="808080" w:themeColor="background1" w:themeShade="80"/>
                <w:sz w:val="18"/>
                <w:szCs w:val="18"/>
              </w:rPr>
              <w:t>Check #012 for $1,000 made to Acme Store</w:t>
            </w:r>
          </w:p>
          <w:p w14:paraId="67768E37" w14:textId="77777777" w:rsidR="003F6332" w:rsidRPr="009C6173" w:rsidRDefault="003F6332" w:rsidP="00025A72">
            <w:pPr>
              <w:pStyle w:val="Tablehd"/>
              <w:spacing w:before="0" w:after="0"/>
              <w:jc w:val="left"/>
              <w:rPr>
                <w:rFonts w:asciiTheme="minorHAnsi" w:hAnsiTheme="minorHAnsi" w:cstheme="minorHAnsi"/>
                <w:b w:val="0"/>
                <w:color w:val="808080" w:themeColor="background1" w:themeShade="80"/>
                <w:sz w:val="18"/>
                <w:szCs w:val="18"/>
              </w:rPr>
            </w:pPr>
            <w:r w:rsidRPr="009C6173">
              <w:rPr>
                <w:rFonts w:asciiTheme="minorHAnsi" w:hAnsiTheme="minorHAnsi" w:cstheme="minorHAnsi"/>
                <w:b w:val="0"/>
                <w:color w:val="808080" w:themeColor="background1" w:themeShade="80"/>
                <w:sz w:val="18"/>
                <w:szCs w:val="18"/>
              </w:rPr>
              <w:t>Goods receipt #345 for Four fences</w:t>
            </w:r>
          </w:p>
        </w:tc>
        <w:tc>
          <w:tcPr>
            <w:tcW w:w="468" w:type="pct"/>
            <w:shd w:val="clear" w:color="auto" w:fill="D9D9D9" w:themeFill="background1" w:themeFillShade="D9"/>
          </w:tcPr>
          <w:p w14:paraId="4A3AC6D8" w14:textId="77777777" w:rsidR="003F6332" w:rsidRPr="009C6173" w:rsidRDefault="003F6332" w:rsidP="00025A72">
            <w:pPr>
              <w:pStyle w:val="Tablehd"/>
              <w:spacing w:before="0" w:after="0"/>
              <w:jc w:val="left"/>
              <w:rPr>
                <w:rFonts w:asciiTheme="minorHAnsi" w:hAnsiTheme="minorHAnsi" w:cstheme="minorHAnsi"/>
                <w:b w:val="0"/>
                <w:color w:val="808080" w:themeColor="background1" w:themeShade="80"/>
                <w:sz w:val="18"/>
                <w:szCs w:val="18"/>
              </w:rPr>
            </w:pPr>
            <w:r w:rsidRPr="009C6173">
              <w:rPr>
                <w:rFonts w:asciiTheme="minorHAnsi" w:hAnsiTheme="minorHAnsi" w:cstheme="minorHAnsi"/>
                <w:b w:val="0"/>
                <w:color w:val="808080" w:themeColor="background1" w:themeShade="80"/>
                <w:sz w:val="18"/>
                <w:szCs w:val="18"/>
              </w:rPr>
              <w:t>Agrees to activity Construction of fenced and shaded playground, item 1.5 Fencing.</w:t>
            </w:r>
          </w:p>
        </w:tc>
        <w:tc>
          <w:tcPr>
            <w:tcW w:w="515" w:type="pct"/>
            <w:shd w:val="clear" w:color="auto" w:fill="D9D9D9" w:themeFill="background1" w:themeFillShade="D9"/>
          </w:tcPr>
          <w:p w14:paraId="4BEB37C4" w14:textId="77777777" w:rsidR="003F6332" w:rsidRPr="009C6173" w:rsidRDefault="003F6332" w:rsidP="00025A72">
            <w:pPr>
              <w:pStyle w:val="Tablehd"/>
              <w:spacing w:before="0" w:after="0"/>
              <w:jc w:val="left"/>
              <w:rPr>
                <w:rFonts w:asciiTheme="minorHAnsi" w:hAnsiTheme="minorHAnsi" w:cstheme="minorHAnsi"/>
                <w:b w:val="0"/>
                <w:color w:val="808080" w:themeColor="background1" w:themeShade="80"/>
                <w:sz w:val="18"/>
                <w:szCs w:val="18"/>
              </w:rPr>
            </w:pPr>
            <w:r w:rsidRPr="009C6173">
              <w:rPr>
                <w:rFonts w:asciiTheme="minorHAnsi" w:hAnsiTheme="minorHAnsi" w:cstheme="minorHAnsi"/>
                <w:b w:val="0"/>
                <w:color w:val="808080" w:themeColor="background1" w:themeShade="80"/>
                <w:sz w:val="18"/>
                <w:szCs w:val="18"/>
              </w:rPr>
              <w:t xml:space="preserve">Yes, Payment request was approved by the Finance Manager, Invoice and payment request signed by the Project manager. </w:t>
            </w:r>
          </w:p>
          <w:p w14:paraId="19C7383E" w14:textId="77777777" w:rsidR="003F6332" w:rsidRPr="009C6173" w:rsidRDefault="003F6332" w:rsidP="00025A72">
            <w:pPr>
              <w:pStyle w:val="Tablehd"/>
              <w:spacing w:before="0" w:after="0"/>
              <w:jc w:val="left"/>
              <w:rPr>
                <w:rFonts w:asciiTheme="minorHAnsi" w:hAnsiTheme="minorHAnsi" w:cstheme="minorHAnsi"/>
                <w:b w:val="0"/>
                <w:color w:val="808080" w:themeColor="background1" w:themeShade="80"/>
                <w:sz w:val="18"/>
                <w:szCs w:val="18"/>
              </w:rPr>
            </w:pPr>
            <w:r w:rsidRPr="009C6173">
              <w:rPr>
                <w:rFonts w:asciiTheme="minorHAnsi" w:hAnsiTheme="minorHAnsi" w:cstheme="minorHAnsi"/>
                <w:b w:val="0"/>
                <w:color w:val="808080" w:themeColor="background1" w:themeShade="80"/>
                <w:sz w:val="18"/>
                <w:szCs w:val="18"/>
              </w:rPr>
              <w:t>Check signed by Finance director and Office manager.</w:t>
            </w:r>
          </w:p>
          <w:p w14:paraId="0AC5546E" w14:textId="77777777" w:rsidR="003F6332" w:rsidRPr="009C6173" w:rsidRDefault="003F6332" w:rsidP="00025A72">
            <w:pPr>
              <w:pStyle w:val="Tablehd"/>
              <w:spacing w:before="0" w:after="0"/>
              <w:jc w:val="left"/>
              <w:rPr>
                <w:rFonts w:asciiTheme="minorHAnsi" w:hAnsiTheme="minorHAnsi" w:cstheme="minorHAnsi"/>
                <w:b w:val="0"/>
                <w:color w:val="808080" w:themeColor="background1" w:themeShade="80"/>
                <w:sz w:val="18"/>
                <w:szCs w:val="18"/>
              </w:rPr>
            </w:pPr>
          </w:p>
        </w:tc>
        <w:tc>
          <w:tcPr>
            <w:tcW w:w="491" w:type="pct"/>
            <w:shd w:val="clear" w:color="auto" w:fill="D9D9D9" w:themeFill="background1" w:themeFillShade="D9"/>
          </w:tcPr>
          <w:p w14:paraId="4F44B263" w14:textId="77777777" w:rsidR="003F6332" w:rsidRPr="009C6173" w:rsidRDefault="003F6332" w:rsidP="00025A72">
            <w:pPr>
              <w:pStyle w:val="Tablehd"/>
              <w:spacing w:before="0" w:after="0"/>
              <w:jc w:val="left"/>
              <w:rPr>
                <w:rFonts w:asciiTheme="minorHAnsi" w:hAnsiTheme="minorHAnsi" w:cstheme="minorHAnsi"/>
                <w:b w:val="0"/>
                <w:color w:val="808080" w:themeColor="background1" w:themeShade="80"/>
                <w:sz w:val="18"/>
                <w:szCs w:val="18"/>
              </w:rPr>
            </w:pPr>
            <w:r w:rsidRPr="009C6173">
              <w:rPr>
                <w:rFonts w:asciiTheme="minorHAnsi" w:hAnsiTheme="minorHAnsi" w:cstheme="minorHAnsi"/>
                <w:b w:val="0"/>
                <w:color w:val="808080" w:themeColor="background1" w:themeShade="80"/>
                <w:sz w:val="18"/>
                <w:szCs w:val="18"/>
              </w:rPr>
              <w:t>Yes, agreed to the download from the IP’s system that makes up the FACE form amounts. Viewed check # 123 from 13-Jan for $1,000 and agreed it to the January bank statement.</w:t>
            </w:r>
          </w:p>
        </w:tc>
        <w:tc>
          <w:tcPr>
            <w:tcW w:w="524" w:type="pct"/>
            <w:shd w:val="clear" w:color="auto" w:fill="D9D9D9" w:themeFill="background1" w:themeFillShade="D9"/>
          </w:tcPr>
          <w:p w14:paraId="197C632C" w14:textId="77777777" w:rsidR="003F6332" w:rsidRPr="009C6173" w:rsidRDefault="003F6332" w:rsidP="00025A72">
            <w:pPr>
              <w:pStyle w:val="Tablehd"/>
              <w:spacing w:before="0" w:after="0"/>
              <w:jc w:val="left"/>
              <w:rPr>
                <w:rFonts w:asciiTheme="minorHAnsi" w:hAnsiTheme="minorHAnsi" w:cstheme="minorHAnsi"/>
                <w:b w:val="0"/>
                <w:color w:val="808080" w:themeColor="background1" w:themeShade="80"/>
                <w:sz w:val="18"/>
                <w:szCs w:val="18"/>
              </w:rPr>
            </w:pPr>
            <w:r w:rsidRPr="009C6173">
              <w:rPr>
                <w:rFonts w:asciiTheme="minorHAnsi" w:hAnsiTheme="minorHAnsi" w:cstheme="minorHAnsi"/>
                <w:b w:val="0"/>
                <w:color w:val="808080" w:themeColor="background1" w:themeShade="80"/>
                <w:sz w:val="18"/>
                <w:szCs w:val="18"/>
              </w:rPr>
              <w:t>The invoice was coded to fund A123, which is the fund used to record UNICEF funded project – Construction of playground. The same fund # was used to record the transaction in the IP accounting system.</w:t>
            </w:r>
          </w:p>
        </w:tc>
        <w:tc>
          <w:tcPr>
            <w:tcW w:w="492" w:type="pct"/>
            <w:shd w:val="clear" w:color="auto" w:fill="FFFF00"/>
          </w:tcPr>
          <w:p w14:paraId="53F55557" w14:textId="77777777" w:rsidR="003F6332" w:rsidRPr="009C6173" w:rsidRDefault="003F6332" w:rsidP="00025A72">
            <w:pPr>
              <w:rPr>
                <w:rFonts w:eastAsia="Times New Roman" w:cstheme="minorHAnsi"/>
                <w:color w:val="000000"/>
                <w:sz w:val="18"/>
                <w:szCs w:val="18"/>
                <w:lang w:eastAsia="en-GB" w:bidi="th-TH"/>
              </w:rPr>
            </w:pPr>
            <w:r w:rsidRPr="009C6173">
              <w:rPr>
                <w:rFonts w:eastAsia="Times New Roman" w:cstheme="minorHAnsi"/>
                <w:color w:val="000000"/>
                <w:sz w:val="18"/>
                <w:szCs w:val="18"/>
                <w:lang w:eastAsia="en-GB" w:bidi="th-TH"/>
              </w:rPr>
              <w:t>Yes, the invoice and payment were incurred and recorded in January. The FACE form is for Jan-Mar.</w:t>
            </w:r>
          </w:p>
          <w:p w14:paraId="05D7D9F4" w14:textId="77777777" w:rsidR="003F6332" w:rsidRPr="009C6173" w:rsidRDefault="003F6332" w:rsidP="00025A72">
            <w:pPr>
              <w:pStyle w:val="TableT"/>
              <w:rPr>
                <w:rFonts w:asciiTheme="minorHAnsi" w:hAnsiTheme="minorHAnsi" w:cstheme="minorHAnsi"/>
                <w:color w:val="auto"/>
                <w:sz w:val="18"/>
                <w:szCs w:val="18"/>
              </w:rPr>
            </w:pPr>
          </w:p>
        </w:tc>
        <w:tc>
          <w:tcPr>
            <w:tcW w:w="430" w:type="pct"/>
          </w:tcPr>
          <w:p w14:paraId="44D115F8" w14:textId="77777777" w:rsidR="003F6332" w:rsidRPr="009C6173" w:rsidRDefault="003F6332" w:rsidP="00025A72">
            <w:pPr>
              <w:pStyle w:val="TableT"/>
              <w:rPr>
                <w:rFonts w:asciiTheme="minorHAnsi" w:hAnsiTheme="minorHAnsi" w:cstheme="minorHAnsi"/>
                <w:sz w:val="18"/>
                <w:szCs w:val="18"/>
              </w:rPr>
            </w:pPr>
          </w:p>
        </w:tc>
        <w:tc>
          <w:tcPr>
            <w:tcW w:w="356" w:type="pct"/>
          </w:tcPr>
          <w:p w14:paraId="2444AB01" w14:textId="77777777" w:rsidR="003F6332" w:rsidRPr="009C6173" w:rsidRDefault="003F6332" w:rsidP="00025A72">
            <w:pPr>
              <w:pStyle w:val="TableT"/>
              <w:rPr>
                <w:rFonts w:asciiTheme="minorHAnsi" w:hAnsiTheme="minorHAnsi" w:cstheme="minorHAnsi"/>
                <w:sz w:val="18"/>
                <w:szCs w:val="18"/>
              </w:rPr>
            </w:pPr>
          </w:p>
        </w:tc>
      </w:tr>
    </w:tbl>
    <w:p w14:paraId="1B1700AC" w14:textId="77777777" w:rsidR="003F6332" w:rsidRPr="009C6173" w:rsidRDefault="003F6332" w:rsidP="003F6332">
      <w:pPr>
        <w:pStyle w:val="Default"/>
        <w:spacing w:after="188"/>
        <w:ind w:left="1080"/>
        <w:rPr>
          <w:rFonts w:asciiTheme="minorHAnsi" w:hAnsiTheme="minorHAnsi" w:cstheme="minorHAnsi"/>
          <w:sz w:val="22"/>
          <w:szCs w:val="22"/>
        </w:rPr>
      </w:pPr>
    </w:p>
    <w:p w14:paraId="5C818CD7" w14:textId="77777777" w:rsidR="003F6332" w:rsidRPr="009C6173" w:rsidRDefault="003F6332" w:rsidP="003F6332">
      <w:pPr>
        <w:pStyle w:val="Default"/>
        <w:spacing w:after="188"/>
        <w:ind w:left="1080"/>
        <w:rPr>
          <w:rFonts w:asciiTheme="minorHAnsi" w:hAnsiTheme="minorHAnsi" w:cstheme="minorHAnsi"/>
          <w:sz w:val="22"/>
          <w:szCs w:val="22"/>
        </w:rPr>
      </w:pPr>
    </w:p>
    <w:p w14:paraId="71050372" w14:textId="77777777" w:rsidR="003F6332" w:rsidRPr="009C6173" w:rsidRDefault="003F6332" w:rsidP="003F6332">
      <w:pPr>
        <w:pStyle w:val="Default"/>
        <w:numPr>
          <w:ilvl w:val="0"/>
          <w:numId w:val="31"/>
        </w:numPr>
        <w:rPr>
          <w:rFonts w:asciiTheme="minorHAnsi" w:hAnsiTheme="minorHAnsi" w:cstheme="minorHAnsi"/>
          <w:sz w:val="22"/>
          <w:szCs w:val="22"/>
        </w:rPr>
      </w:pPr>
      <w:r w:rsidRPr="009C6173">
        <w:rPr>
          <w:rFonts w:asciiTheme="minorHAnsi" w:hAnsiTheme="minorHAnsi" w:cstheme="minorHAnsi"/>
          <w:sz w:val="22"/>
          <w:szCs w:val="22"/>
        </w:rPr>
        <w:t>Verify the price paid for goods or services against United Nations agreed standard rates and according to budget.  Ensure that the expense is reasonable by comparing it to the rates agreed in the budget, by verifying that competitive bids were obtained and by using knowledge of local prices.</w:t>
      </w:r>
    </w:p>
    <w:p w14:paraId="68622978" w14:textId="77777777" w:rsidR="003F6332" w:rsidRPr="009C6173" w:rsidRDefault="003F6332" w:rsidP="003F6332">
      <w:pPr>
        <w:pStyle w:val="Default"/>
        <w:ind w:left="360"/>
        <w:rPr>
          <w:rFonts w:asciiTheme="minorHAnsi" w:hAnsiTheme="minorHAnsi" w:cstheme="minorHAnsi"/>
          <w:sz w:val="22"/>
          <w:szCs w:val="22"/>
        </w:rPr>
      </w:pPr>
    </w:p>
    <w:p w14:paraId="18DDC094" w14:textId="77777777" w:rsidR="003F6332" w:rsidRPr="009C6173" w:rsidRDefault="003F6332" w:rsidP="003F6332">
      <w:pPr>
        <w:ind w:left="360"/>
        <w:rPr>
          <w:rFonts w:cstheme="minorHAnsi"/>
        </w:rPr>
      </w:pPr>
      <w:r w:rsidRPr="009C6173">
        <w:rPr>
          <w:rFonts w:cstheme="minorHAnsi"/>
        </w:rPr>
        <w:t>Do not write only Y or N in the required field. Document what evidence was obtained to ensure the expense is reasonable.</w:t>
      </w:r>
    </w:p>
    <w:p w14:paraId="0E31BB65" w14:textId="77777777" w:rsidR="003F6332" w:rsidRPr="009C6173" w:rsidRDefault="003F6332" w:rsidP="003F6332">
      <w:pPr>
        <w:pStyle w:val="Default"/>
        <w:ind w:left="1080"/>
        <w:rPr>
          <w:rFonts w:asciiTheme="minorHAnsi" w:hAnsiTheme="minorHAnsi" w:cstheme="minorHAnsi"/>
          <w:sz w:val="22"/>
          <w:szCs w:val="22"/>
        </w:rPr>
      </w:pPr>
    </w:p>
    <w:tbl>
      <w:tblPr>
        <w:tblStyle w:val="TableGrid"/>
        <w:tblW w:w="5000" w:type="pct"/>
        <w:tblLayout w:type="fixed"/>
        <w:tblCellMar>
          <w:top w:w="29" w:type="dxa"/>
          <w:left w:w="58" w:type="dxa"/>
          <w:bottom w:w="29" w:type="dxa"/>
          <w:right w:w="58" w:type="dxa"/>
        </w:tblCellMar>
        <w:tblLook w:val="04A0" w:firstRow="1" w:lastRow="0" w:firstColumn="1" w:lastColumn="0" w:noHBand="0" w:noVBand="1"/>
      </w:tblPr>
      <w:tblGrid>
        <w:gridCol w:w="1751"/>
        <w:gridCol w:w="1085"/>
        <w:gridCol w:w="1629"/>
        <w:gridCol w:w="1212"/>
        <w:gridCol w:w="1334"/>
        <w:gridCol w:w="1272"/>
        <w:gridCol w:w="1357"/>
        <w:gridCol w:w="1274"/>
        <w:gridCol w:w="1114"/>
        <w:gridCol w:w="922"/>
      </w:tblGrid>
      <w:tr w:rsidR="003F6332" w:rsidRPr="009C6173" w14:paraId="5E667B54" w14:textId="77777777" w:rsidTr="00025A72">
        <w:trPr>
          <w:trHeight w:val="2325"/>
          <w:tblHeader/>
        </w:trPr>
        <w:tc>
          <w:tcPr>
            <w:tcW w:w="676" w:type="pct"/>
            <w:shd w:val="clear" w:color="auto" w:fill="D9D9D9" w:themeFill="background1" w:themeFillShade="D9"/>
          </w:tcPr>
          <w:p w14:paraId="24EECC10"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Sample expenditure description and voucher number</w:t>
            </w:r>
          </w:p>
        </w:tc>
        <w:tc>
          <w:tcPr>
            <w:tcW w:w="419" w:type="pct"/>
            <w:shd w:val="clear" w:color="auto" w:fill="D9D9D9" w:themeFill="background1" w:themeFillShade="D9"/>
          </w:tcPr>
          <w:p w14:paraId="78174864"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Sample expenditure amount reported</w:t>
            </w:r>
          </w:p>
        </w:tc>
        <w:tc>
          <w:tcPr>
            <w:tcW w:w="629" w:type="pct"/>
            <w:shd w:val="clear" w:color="auto" w:fill="D9D9D9" w:themeFill="background1" w:themeFillShade="D9"/>
          </w:tcPr>
          <w:p w14:paraId="30412894"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 xml:space="preserve">Documentation exists to support expenditure in accordance with IP’s applicable rules and procedures and agreements with the </w:t>
            </w:r>
            <w:proofErr w:type="gramStart"/>
            <w:r w:rsidRPr="009C6173">
              <w:rPr>
                <w:rFonts w:asciiTheme="minorHAnsi" w:hAnsiTheme="minorHAnsi" w:cstheme="minorHAnsi"/>
                <w:color w:val="808080" w:themeColor="background1" w:themeShade="80"/>
                <w:sz w:val="18"/>
                <w:szCs w:val="18"/>
              </w:rPr>
              <w:t>agency?</w:t>
            </w:r>
            <w:proofErr w:type="gramEnd"/>
            <w:r w:rsidRPr="009C6173">
              <w:rPr>
                <w:rFonts w:asciiTheme="minorHAnsi" w:hAnsiTheme="minorHAnsi" w:cstheme="minorHAnsi"/>
                <w:color w:val="808080" w:themeColor="background1" w:themeShade="80"/>
                <w:sz w:val="18"/>
                <w:szCs w:val="18"/>
              </w:rPr>
              <w:t xml:space="preserve"> (Y/N) – document the evidence reviewed</w:t>
            </w:r>
          </w:p>
        </w:tc>
        <w:tc>
          <w:tcPr>
            <w:tcW w:w="468" w:type="pct"/>
            <w:shd w:val="clear" w:color="auto" w:fill="D9D9D9" w:themeFill="background1" w:themeFillShade="D9"/>
          </w:tcPr>
          <w:p w14:paraId="4EBE802B"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 xml:space="preserve">Activity is related to expenditure in accordance with work </w:t>
            </w:r>
            <w:proofErr w:type="gramStart"/>
            <w:r w:rsidRPr="009C6173">
              <w:rPr>
                <w:rFonts w:asciiTheme="minorHAnsi" w:hAnsiTheme="minorHAnsi" w:cstheme="minorHAnsi"/>
                <w:color w:val="808080" w:themeColor="background1" w:themeShade="80"/>
                <w:sz w:val="18"/>
                <w:szCs w:val="18"/>
              </w:rPr>
              <w:t>plan?</w:t>
            </w:r>
            <w:proofErr w:type="gramEnd"/>
            <w:r w:rsidRPr="009C6173">
              <w:rPr>
                <w:rFonts w:asciiTheme="minorHAnsi" w:hAnsiTheme="minorHAnsi" w:cstheme="minorHAnsi"/>
                <w:color w:val="808080" w:themeColor="background1" w:themeShade="80"/>
                <w:sz w:val="18"/>
                <w:szCs w:val="18"/>
              </w:rPr>
              <w:t xml:space="preserve"> (Y/N) – document the line item in the budget or work plan</w:t>
            </w:r>
          </w:p>
        </w:tc>
        <w:tc>
          <w:tcPr>
            <w:tcW w:w="515" w:type="pct"/>
            <w:shd w:val="clear" w:color="auto" w:fill="D9D9D9" w:themeFill="background1" w:themeFillShade="D9"/>
          </w:tcPr>
          <w:p w14:paraId="7D47D99E"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Expenditure has been reviewed and approved in accordance with IP’s applicable rules and procedures and agreements with the agency? (Y/N) – document the level of review and approval</w:t>
            </w:r>
          </w:p>
        </w:tc>
        <w:tc>
          <w:tcPr>
            <w:tcW w:w="491" w:type="pct"/>
            <w:shd w:val="clear" w:color="auto" w:fill="D9D9D9" w:themeFill="background1" w:themeFillShade="D9"/>
          </w:tcPr>
          <w:p w14:paraId="48748719"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 xml:space="preserve">Expenditure was reflected on a certified FACE form submitted to the agency and in IP’s accounting records and bank </w:t>
            </w:r>
            <w:proofErr w:type="gramStart"/>
            <w:r w:rsidRPr="009C6173">
              <w:rPr>
                <w:rFonts w:asciiTheme="minorHAnsi" w:hAnsiTheme="minorHAnsi" w:cstheme="minorHAnsi"/>
                <w:color w:val="808080" w:themeColor="background1" w:themeShade="80"/>
                <w:sz w:val="18"/>
                <w:szCs w:val="18"/>
              </w:rPr>
              <w:t>statement?</w:t>
            </w:r>
            <w:proofErr w:type="gramEnd"/>
            <w:r w:rsidRPr="009C6173">
              <w:rPr>
                <w:rFonts w:asciiTheme="minorHAnsi" w:hAnsiTheme="minorHAnsi" w:cstheme="minorHAnsi"/>
                <w:color w:val="808080" w:themeColor="background1" w:themeShade="80"/>
                <w:sz w:val="18"/>
                <w:szCs w:val="18"/>
              </w:rPr>
              <w:t xml:space="preserve"> (Y/N) </w:t>
            </w:r>
          </w:p>
        </w:tc>
        <w:tc>
          <w:tcPr>
            <w:tcW w:w="524" w:type="pct"/>
            <w:shd w:val="clear" w:color="auto" w:fill="D9D9D9" w:themeFill="background1" w:themeFillShade="D9"/>
          </w:tcPr>
          <w:p w14:paraId="396F97EF"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Supporting documents are stamped ‘PAID from UNICEF grant’, indicating which agency funded the transaction or coded to and recorded in a UNICEF specific fund? (Y/N)</w:t>
            </w:r>
          </w:p>
        </w:tc>
        <w:tc>
          <w:tcPr>
            <w:tcW w:w="492" w:type="pct"/>
            <w:shd w:val="clear" w:color="auto" w:fill="D9D9D9" w:themeFill="background1" w:themeFillShade="D9"/>
          </w:tcPr>
          <w:p w14:paraId="09247B1A"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Expenditure was recorded in the IP’s accounting records and reflected in a certified FACE form in the period in which it was incurred (Y/N)</w:t>
            </w:r>
          </w:p>
        </w:tc>
        <w:tc>
          <w:tcPr>
            <w:tcW w:w="430" w:type="pct"/>
            <w:shd w:val="clear" w:color="auto" w:fill="FFFF00"/>
          </w:tcPr>
          <w:p w14:paraId="57934EAA" w14:textId="77777777" w:rsidR="003F6332" w:rsidRPr="009C6173" w:rsidRDefault="003F6332" w:rsidP="00025A72">
            <w:pPr>
              <w:pStyle w:val="Tablehd"/>
              <w:spacing w:before="0" w:after="0"/>
              <w:jc w:val="left"/>
              <w:rPr>
                <w:rFonts w:asciiTheme="minorHAnsi" w:hAnsiTheme="minorHAnsi" w:cstheme="minorHAnsi"/>
                <w:bCs/>
                <w:color w:val="auto"/>
                <w:sz w:val="18"/>
                <w:szCs w:val="18"/>
              </w:rPr>
            </w:pPr>
            <w:r w:rsidRPr="009C6173">
              <w:rPr>
                <w:rFonts w:asciiTheme="minorHAnsi" w:hAnsiTheme="minorHAnsi" w:cstheme="minorHAnsi"/>
                <w:color w:val="auto"/>
                <w:sz w:val="18"/>
                <w:szCs w:val="18"/>
              </w:rPr>
              <w:t>Price paid for goods or services against United Nations agreed standard rates (if readily available) and according to budget</w:t>
            </w:r>
          </w:p>
        </w:tc>
        <w:tc>
          <w:tcPr>
            <w:tcW w:w="356" w:type="pct"/>
            <w:shd w:val="clear" w:color="auto" w:fill="D9D9D9" w:themeFill="background1" w:themeFillShade="D9"/>
          </w:tcPr>
          <w:p w14:paraId="493DAEC4"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Comment/ finding</w:t>
            </w:r>
          </w:p>
        </w:tc>
      </w:tr>
      <w:tr w:rsidR="003F6332" w:rsidRPr="009C6173" w14:paraId="67E999C2" w14:textId="77777777" w:rsidTr="00025A72">
        <w:tc>
          <w:tcPr>
            <w:tcW w:w="676" w:type="pct"/>
            <w:shd w:val="clear" w:color="auto" w:fill="D9D9D9" w:themeFill="background1" w:themeFillShade="D9"/>
          </w:tcPr>
          <w:p w14:paraId="1C963576"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 xml:space="preserve">Expense # 1234, from 3-Jan for </w:t>
            </w:r>
          </w:p>
          <w:p w14:paraId="498DB194"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 xml:space="preserve">Four fences </w:t>
            </w:r>
          </w:p>
          <w:p w14:paraId="5BE26011" w14:textId="77777777" w:rsidR="003F6332" w:rsidRPr="009C6173" w:rsidRDefault="003F6332" w:rsidP="00025A72">
            <w:pPr>
              <w:rPr>
                <w:rFonts w:eastAsia="Times New Roman" w:cstheme="minorHAnsi"/>
                <w:color w:val="808080" w:themeColor="background1" w:themeShade="80"/>
                <w:sz w:val="18"/>
                <w:szCs w:val="18"/>
                <w:lang w:eastAsia="en-GB" w:bidi="th-TH"/>
              </w:rPr>
            </w:pPr>
          </w:p>
          <w:p w14:paraId="168C5C32"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Invoice 123 from 1-Jan for $100.</w:t>
            </w:r>
          </w:p>
          <w:p w14:paraId="21B9B2D9" w14:textId="77777777" w:rsidR="003F6332" w:rsidRPr="009C6173" w:rsidRDefault="003F6332" w:rsidP="00025A72">
            <w:pPr>
              <w:pStyle w:val="Tablehd"/>
              <w:spacing w:before="0" w:after="0"/>
              <w:jc w:val="left"/>
              <w:rPr>
                <w:rFonts w:asciiTheme="minorHAnsi" w:hAnsiTheme="minorHAnsi" w:cstheme="minorHAnsi"/>
                <w:b w:val="0"/>
                <w:color w:val="808080" w:themeColor="background1" w:themeShade="80"/>
                <w:sz w:val="18"/>
                <w:szCs w:val="18"/>
              </w:rPr>
            </w:pPr>
          </w:p>
        </w:tc>
        <w:tc>
          <w:tcPr>
            <w:tcW w:w="419" w:type="pct"/>
            <w:shd w:val="clear" w:color="auto" w:fill="D9D9D9" w:themeFill="background1" w:themeFillShade="D9"/>
          </w:tcPr>
          <w:p w14:paraId="6C0EE9A6"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$1,000</w:t>
            </w:r>
          </w:p>
          <w:p w14:paraId="132675B3" w14:textId="77777777" w:rsidR="003F6332" w:rsidRPr="009C6173" w:rsidRDefault="003F6332" w:rsidP="00025A72">
            <w:pPr>
              <w:pStyle w:val="Tablehd"/>
              <w:spacing w:before="0" w:after="0"/>
              <w:jc w:val="left"/>
              <w:rPr>
                <w:rFonts w:asciiTheme="minorHAnsi" w:hAnsiTheme="minorHAnsi" w:cstheme="minorHAnsi"/>
                <w:b w:val="0"/>
                <w:color w:val="808080" w:themeColor="background1" w:themeShade="80"/>
                <w:sz w:val="18"/>
                <w:szCs w:val="18"/>
              </w:rPr>
            </w:pPr>
          </w:p>
        </w:tc>
        <w:tc>
          <w:tcPr>
            <w:tcW w:w="629" w:type="pct"/>
            <w:shd w:val="clear" w:color="auto" w:fill="D9D9D9" w:themeFill="background1" w:themeFillShade="D9"/>
          </w:tcPr>
          <w:p w14:paraId="457E1930"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 xml:space="preserve">Yes, reviewed: Purchase request # 123 for $1,000 for </w:t>
            </w:r>
            <w:proofErr w:type="gramStart"/>
            <w:r w:rsidRPr="009C6173">
              <w:rPr>
                <w:rFonts w:eastAsia="Times New Roman" w:cstheme="minorHAnsi"/>
                <w:color w:val="808080" w:themeColor="background1" w:themeShade="80"/>
                <w:sz w:val="18"/>
                <w:szCs w:val="18"/>
                <w:lang w:eastAsia="en-GB" w:bidi="th-TH"/>
              </w:rPr>
              <w:t>Fences</w:t>
            </w:r>
            <w:proofErr w:type="gramEnd"/>
          </w:p>
          <w:p w14:paraId="11991304"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Invoice # 456 from Acme Store for four fences for $1,000</w:t>
            </w:r>
          </w:p>
          <w:p w14:paraId="387B4C5B"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lastRenderedPageBreak/>
              <w:t>Purchase request # 789 for $1,000</w:t>
            </w:r>
          </w:p>
          <w:p w14:paraId="6D2D18F8"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Check #012 for $1,000 made to Acme Store</w:t>
            </w:r>
          </w:p>
          <w:p w14:paraId="7623E118" w14:textId="77777777" w:rsidR="003F6332" w:rsidRPr="009C6173" w:rsidRDefault="003F6332" w:rsidP="00025A72">
            <w:pPr>
              <w:pStyle w:val="TableT"/>
              <w:spacing w:after="0"/>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Goods receipt #345 for Four fences</w:t>
            </w:r>
          </w:p>
        </w:tc>
        <w:tc>
          <w:tcPr>
            <w:tcW w:w="468" w:type="pct"/>
            <w:shd w:val="clear" w:color="auto" w:fill="D9D9D9" w:themeFill="background1" w:themeFillShade="D9"/>
          </w:tcPr>
          <w:p w14:paraId="597F516D" w14:textId="77777777" w:rsidR="003F6332" w:rsidRPr="009C6173" w:rsidRDefault="003F6332" w:rsidP="00025A72">
            <w:pPr>
              <w:pStyle w:val="TableT"/>
              <w:spacing w:after="0"/>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lastRenderedPageBreak/>
              <w:t>Agrees to activity Construction of fenced and shaded playground, item 1.5 Fencing.</w:t>
            </w:r>
          </w:p>
        </w:tc>
        <w:tc>
          <w:tcPr>
            <w:tcW w:w="515" w:type="pct"/>
            <w:shd w:val="clear" w:color="auto" w:fill="D9D9D9" w:themeFill="background1" w:themeFillShade="D9"/>
          </w:tcPr>
          <w:p w14:paraId="0463983F"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 xml:space="preserve">Yes, Payment request was approved by the Finance Manager, Invoice and payment request signed </w:t>
            </w:r>
            <w:r w:rsidRPr="009C6173">
              <w:rPr>
                <w:rFonts w:eastAsia="Times New Roman" w:cstheme="minorHAnsi"/>
                <w:color w:val="808080" w:themeColor="background1" w:themeShade="80"/>
                <w:sz w:val="18"/>
                <w:szCs w:val="18"/>
                <w:lang w:eastAsia="en-GB" w:bidi="th-TH"/>
              </w:rPr>
              <w:lastRenderedPageBreak/>
              <w:t xml:space="preserve">by the Project manager. </w:t>
            </w:r>
          </w:p>
          <w:p w14:paraId="7BD44D99"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Check signed by Finance director and Office manager.</w:t>
            </w:r>
          </w:p>
          <w:p w14:paraId="1AB1E6F0" w14:textId="77777777" w:rsidR="003F6332" w:rsidRPr="009C6173" w:rsidRDefault="003F6332" w:rsidP="00025A72">
            <w:pPr>
              <w:pStyle w:val="TableT"/>
              <w:spacing w:after="0"/>
              <w:rPr>
                <w:rFonts w:asciiTheme="minorHAnsi" w:hAnsiTheme="minorHAnsi" w:cstheme="minorHAnsi"/>
                <w:color w:val="808080" w:themeColor="background1" w:themeShade="80"/>
                <w:sz w:val="18"/>
                <w:szCs w:val="18"/>
              </w:rPr>
            </w:pPr>
          </w:p>
        </w:tc>
        <w:tc>
          <w:tcPr>
            <w:tcW w:w="491" w:type="pct"/>
            <w:shd w:val="clear" w:color="auto" w:fill="D9D9D9" w:themeFill="background1" w:themeFillShade="D9"/>
          </w:tcPr>
          <w:p w14:paraId="35F53E82" w14:textId="77777777" w:rsidR="003F6332" w:rsidRPr="009C6173" w:rsidRDefault="003F6332" w:rsidP="00025A72">
            <w:pPr>
              <w:pStyle w:val="TableT"/>
              <w:spacing w:after="0"/>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lastRenderedPageBreak/>
              <w:t xml:space="preserve">Yes, agreed to the download from the IP’s system that makes up the FACE form amounts. Viewed check # 123 from 13-Jan for $1,000 and agreed it to the January </w:t>
            </w:r>
            <w:r w:rsidRPr="009C6173">
              <w:rPr>
                <w:rFonts w:asciiTheme="minorHAnsi" w:hAnsiTheme="minorHAnsi" w:cstheme="minorHAnsi"/>
                <w:color w:val="808080" w:themeColor="background1" w:themeShade="80"/>
                <w:sz w:val="18"/>
                <w:szCs w:val="18"/>
              </w:rPr>
              <w:lastRenderedPageBreak/>
              <w:t>bank statement.</w:t>
            </w:r>
          </w:p>
        </w:tc>
        <w:tc>
          <w:tcPr>
            <w:tcW w:w="524" w:type="pct"/>
            <w:shd w:val="clear" w:color="auto" w:fill="D9D9D9" w:themeFill="background1" w:themeFillShade="D9"/>
          </w:tcPr>
          <w:p w14:paraId="1C6BD958" w14:textId="77777777" w:rsidR="003F6332" w:rsidRPr="009C6173" w:rsidRDefault="003F6332" w:rsidP="00025A72">
            <w:pPr>
              <w:pStyle w:val="TableT"/>
              <w:spacing w:after="0"/>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lastRenderedPageBreak/>
              <w:t xml:space="preserve">The invoice was coded to fund A123, which is the fund used to record UNICEF funded project – Construction of playground. The same fund # was used to record the transaction in the IP </w:t>
            </w:r>
            <w:r w:rsidRPr="009C6173">
              <w:rPr>
                <w:rFonts w:asciiTheme="minorHAnsi" w:hAnsiTheme="minorHAnsi" w:cstheme="minorHAnsi"/>
                <w:color w:val="808080" w:themeColor="background1" w:themeShade="80"/>
                <w:sz w:val="18"/>
                <w:szCs w:val="18"/>
              </w:rPr>
              <w:lastRenderedPageBreak/>
              <w:t>accounting system.</w:t>
            </w:r>
          </w:p>
        </w:tc>
        <w:tc>
          <w:tcPr>
            <w:tcW w:w="492" w:type="pct"/>
            <w:shd w:val="clear" w:color="auto" w:fill="D9D9D9" w:themeFill="background1" w:themeFillShade="D9"/>
          </w:tcPr>
          <w:p w14:paraId="707DCFD2"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lastRenderedPageBreak/>
              <w:t>Yes, the invoice and payment were incurred and recorded in January. The FACE form is for Jan-Mar.</w:t>
            </w:r>
          </w:p>
          <w:p w14:paraId="259A96BD" w14:textId="77777777" w:rsidR="003F6332" w:rsidRPr="009C6173" w:rsidRDefault="003F6332" w:rsidP="00025A72">
            <w:pPr>
              <w:pStyle w:val="TableT"/>
              <w:spacing w:after="0"/>
              <w:rPr>
                <w:rFonts w:asciiTheme="minorHAnsi" w:hAnsiTheme="minorHAnsi" w:cstheme="minorHAnsi"/>
                <w:color w:val="808080" w:themeColor="background1" w:themeShade="80"/>
                <w:sz w:val="18"/>
                <w:szCs w:val="18"/>
              </w:rPr>
            </w:pPr>
          </w:p>
        </w:tc>
        <w:tc>
          <w:tcPr>
            <w:tcW w:w="430" w:type="pct"/>
            <w:shd w:val="clear" w:color="auto" w:fill="FFFF00"/>
          </w:tcPr>
          <w:p w14:paraId="3695966B" w14:textId="77777777" w:rsidR="003F6332" w:rsidRPr="009C6173" w:rsidRDefault="003F6332" w:rsidP="00025A72">
            <w:pPr>
              <w:rPr>
                <w:rFonts w:eastAsia="Times New Roman" w:cstheme="minorHAnsi"/>
                <w:color w:val="000000"/>
                <w:sz w:val="18"/>
                <w:szCs w:val="18"/>
                <w:lang w:eastAsia="en-GB" w:bidi="th-TH"/>
              </w:rPr>
            </w:pPr>
            <w:r w:rsidRPr="009C6173">
              <w:rPr>
                <w:rFonts w:eastAsia="Times New Roman" w:cstheme="minorHAnsi"/>
                <w:color w:val="000000"/>
                <w:sz w:val="18"/>
                <w:szCs w:val="18"/>
                <w:lang w:eastAsia="en-GB" w:bidi="th-TH"/>
              </w:rPr>
              <w:t>Three competitive bids were evaluated Price is cheaper than the budgeted$1,250.</w:t>
            </w:r>
          </w:p>
          <w:p w14:paraId="23B864D5" w14:textId="77777777" w:rsidR="003F6332" w:rsidRPr="009C6173" w:rsidRDefault="003F6332" w:rsidP="00025A72">
            <w:pPr>
              <w:pStyle w:val="TableT"/>
              <w:spacing w:after="0"/>
              <w:rPr>
                <w:rFonts w:asciiTheme="minorHAnsi" w:hAnsiTheme="minorHAnsi" w:cstheme="minorHAnsi"/>
                <w:color w:val="auto"/>
                <w:sz w:val="18"/>
                <w:szCs w:val="18"/>
              </w:rPr>
            </w:pPr>
          </w:p>
        </w:tc>
        <w:tc>
          <w:tcPr>
            <w:tcW w:w="356" w:type="pct"/>
          </w:tcPr>
          <w:p w14:paraId="740110AC" w14:textId="77777777" w:rsidR="003F6332" w:rsidRPr="009C6173" w:rsidRDefault="003F6332" w:rsidP="00025A72">
            <w:pPr>
              <w:pStyle w:val="TableT"/>
              <w:spacing w:after="0"/>
              <w:rPr>
                <w:rFonts w:asciiTheme="minorHAnsi" w:hAnsiTheme="minorHAnsi" w:cstheme="minorHAnsi"/>
                <w:sz w:val="18"/>
                <w:szCs w:val="18"/>
              </w:rPr>
            </w:pPr>
          </w:p>
        </w:tc>
      </w:tr>
    </w:tbl>
    <w:p w14:paraId="07BC8A50" w14:textId="77777777" w:rsidR="003F6332" w:rsidRPr="009C6173" w:rsidRDefault="003F6332" w:rsidP="003F6332">
      <w:pPr>
        <w:pStyle w:val="ListParagraph"/>
        <w:ind w:left="1080"/>
        <w:rPr>
          <w:rFonts w:cstheme="minorHAnsi"/>
        </w:rPr>
      </w:pPr>
    </w:p>
    <w:p w14:paraId="6712C294" w14:textId="77777777" w:rsidR="003F6332" w:rsidRPr="009C6173" w:rsidRDefault="003F6332" w:rsidP="003F6332">
      <w:pPr>
        <w:pStyle w:val="ListParagraph"/>
        <w:ind w:left="1080"/>
        <w:rPr>
          <w:rFonts w:cstheme="minorHAnsi"/>
        </w:rPr>
      </w:pPr>
      <w:r w:rsidRPr="009C6173">
        <w:rPr>
          <w:rFonts w:cstheme="minorHAnsi"/>
        </w:rPr>
        <w:br w:type="page"/>
      </w:r>
    </w:p>
    <w:p w14:paraId="55BF855A" w14:textId="77777777" w:rsidR="003F6332" w:rsidRPr="009C6173" w:rsidRDefault="003F6332" w:rsidP="003F6332">
      <w:pPr>
        <w:pStyle w:val="ListParagraph"/>
        <w:ind w:left="1080"/>
        <w:rPr>
          <w:rFonts w:cstheme="minorHAnsi"/>
        </w:rPr>
      </w:pPr>
    </w:p>
    <w:p w14:paraId="2F6BA284" w14:textId="77777777" w:rsidR="003F6332" w:rsidRPr="009C6173" w:rsidRDefault="003F6332" w:rsidP="003F6332">
      <w:pPr>
        <w:pStyle w:val="ListParagraph"/>
        <w:numPr>
          <w:ilvl w:val="0"/>
          <w:numId w:val="31"/>
        </w:numPr>
        <w:spacing w:after="0" w:line="240" w:lineRule="auto"/>
        <w:rPr>
          <w:rFonts w:cstheme="minorHAnsi"/>
        </w:rPr>
      </w:pPr>
      <w:r w:rsidRPr="009C6173">
        <w:rPr>
          <w:rFonts w:cstheme="minorHAnsi"/>
        </w:rPr>
        <w:t>In the comment / finding field document any outstanding documentation or clarification issue and any potential findings.</w:t>
      </w:r>
    </w:p>
    <w:p w14:paraId="4F466D1B" w14:textId="77777777" w:rsidR="003F6332" w:rsidRPr="009C6173" w:rsidRDefault="003F6332" w:rsidP="003F6332">
      <w:pPr>
        <w:pStyle w:val="ListParagraph"/>
        <w:ind w:left="1080"/>
        <w:rPr>
          <w:rFonts w:cstheme="minorHAnsi"/>
        </w:rPr>
      </w:pPr>
    </w:p>
    <w:tbl>
      <w:tblPr>
        <w:tblStyle w:val="TableGrid"/>
        <w:tblW w:w="5000" w:type="pct"/>
        <w:tblLayout w:type="fixed"/>
        <w:tblCellMar>
          <w:top w:w="29" w:type="dxa"/>
          <w:left w:w="58" w:type="dxa"/>
          <w:bottom w:w="29" w:type="dxa"/>
          <w:right w:w="58" w:type="dxa"/>
        </w:tblCellMar>
        <w:tblLook w:val="04A0" w:firstRow="1" w:lastRow="0" w:firstColumn="1" w:lastColumn="0" w:noHBand="0" w:noVBand="1"/>
      </w:tblPr>
      <w:tblGrid>
        <w:gridCol w:w="1751"/>
        <w:gridCol w:w="1085"/>
        <w:gridCol w:w="1629"/>
        <w:gridCol w:w="1212"/>
        <w:gridCol w:w="1334"/>
        <w:gridCol w:w="1272"/>
        <w:gridCol w:w="1357"/>
        <w:gridCol w:w="1274"/>
        <w:gridCol w:w="1114"/>
        <w:gridCol w:w="922"/>
      </w:tblGrid>
      <w:tr w:rsidR="003F6332" w:rsidRPr="009C6173" w14:paraId="3D8345ED" w14:textId="77777777" w:rsidTr="00025A72">
        <w:trPr>
          <w:trHeight w:val="2325"/>
          <w:tblHeader/>
        </w:trPr>
        <w:tc>
          <w:tcPr>
            <w:tcW w:w="676" w:type="pct"/>
            <w:shd w:val="clear" w:color="auto" w:fill="D9D9D9" w:themeFill="background1" w:themeFillShade="D9"/>
          </w:tcPr>
          <w:p w14:paraId="5BD485C4"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Sample expenditure description and voucher number</w:t>
            </w:r>
          </w:p>
        </w:tc>
        <w:tc>
          <w:tcPr>
            <w:tcW w:w="419" w:type="pct"/>
            <w:shd w:val="clear" w:color="auto" w:fill="D9D9D9" w:themeFill="background1" w:themeFillShade="D9"/>
          </w:tcPr>
          <w:p w14:paraId="031C8BB2"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Sample expenditure amount reported</w:t>
            </w:r>
          </w:p>
        </w:tc>
        <w:tc>
          <w:tcPr>
            <w:tcW w:w="629" w:type="pct"/>
            <w:shd w:val="clear" w:color="auto" w:fill="D9D9D9" w:themeFill="background1" w:themeFillShade="D9"/>
          </w:tcPr>
          <w:p w14:paraId="7927D6D2"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 xml:space="preserve">Documentation exists to support expenditure in accordance with IP’s applicable rules and procedures and agreements with the </w:t>
            </w:r>
            <w:proofErr w:type="gramStart"/>
            <w:r w:rsidRPr="009C6173">
              <w:rPr>
                <w:rFonts w:asciiTheme="minorHAnsi" w:hAnsiTheme="minorHAnsi" w:cstheme="minorHAnsi"/>
                <w:color w:val="808080" w:themeColor="background1" w:themeShade="80"/>
                <w:sz w:val="18"/>
                <w:szCs w:val="18"/>
              </w:rPr>
              <w:t>agency?</w:t>
            </w:r>
            <w:proofErr w:type="gramEnd"/>
            <w:r w:rsidRPr="009C6173">
              <w:rPr>
                <w:rFonts w:asciiTheme="minorHAnsi" w:hAnsiTheme="minorHAnsi" w:cstheme="minorHAnsi"/>
                <w:color w:val="808080" w:themeColor="background1" w:themeShade="80"/>
                <w:sz w:val="18"/>
                <w:szCs w:val="18"/>
              </w:rPr>
              <w:t xml:space="preserve"> (Y/N) – document the evidence reviewed</w:t>
            </w:r>
          </w:p>
        </w:tc>
        <w:tc>
          <w:tcPr>
            <w:tcW w:w="468" w:type="pct"/>
            <w:shd w:val="clear" w:color="auto" w:fill="D9D9D9" w:themeFill="background1" w:themeFillShade="D9"/>
          </w:tcPr>
          <w:p w14:paraId="0869281C"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 xml:space="preserve">Activity is related to expenditure in accordance with work </w:t>
            </w:r>
            <w:proofErr w:type="gramStart"/>
            <w:r w:rsidRPr="009C6173">
              <w:rPr>
                <w:rFonts w:asciiTheme="minorHAnsi" w:hAnsiTheme="minorHAnsi" w:cstheme="minorHAnsi"/>
                <w:color w:val="808080" w:themeColor="background1" w:themeShade="80"/>
                <w:sz w:val="18"/>
                <w:szCs w:val="18"/>
              </w:rPr>
              <w:t>plan?</w:t>
            </w:r>
            <w:proofErr w:type="gramEnd"/>
            <w:r w:rsidRPr="009C6173">
              <w:rPr>
                <w:rFonts w:asciiTheme="minorHAnsi" w:hAnsiTheme="minorHAnsi" w:cstheme="minorHAnsi"/>
                <w:color w:val="808080" w:themeColor="background1" w:themeShade="80"/>
                <w:sz w:val="18"/>
                <w:szCs w:val="18"/>
              </w:rPr>
              <w:t xml:space="preserve"> (Y/N) – document the line item in the budget or work plan</w:t>
            </w:r>
          </w:p>
        </w:tc>
        <w:tc>
          <w:tcPr>
            <w:tcW w:w="515" w:type="pct"/>
            <w:shd w:val="clear" w:color="auto" w:fill="D9D9D9" w:themeFill="background1" w:themeFillShade="D9"/>
          </w:tcPr>
          <w:p w14:paraId="45348147"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Expenditure has been reviewed and approved in accordance with IP’s applicable rules and procedures and agreements with the agency? (Y/N) – document the level of review and approval</w:t>
            </w:r>
          </w:p>
        </w:tc>
        <w:tc>
          <w:tcPr>
            <w:tcW w:w="491" w:type="pct"/>
            <w:shd w:val="clear" w:color="auto" w:fill="D9D9D9" w:themeFill="background1" w:themeFillShade="D9"/>
          </w:tcPr>
          <w:p w14:paraId="0A506919"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 xml:space="preserve">Expenditure was reflected on a certified FACE form submitted to the agency and in IP’s accounting records and bank </w:t>
            </w:r>
            <w:proofErr w:type="gramStart"/>
            <w:r w:rsidRPr="009C6173">
              <w:rPr>
                <w:rFonts w:asciiTheme="minorHAnsi" w:hAnsiTheme="minorHAnsi" w:cstheme="minorHAnsi"/>
                <w:color w:val="808080" w:themeColor="background1" w:themeShade="80"/>
                <w:sz w:val="18"/>
                <w:szCs w:val="18"/>
              </w:rPr>
              <w:t>statement?</w:t>
            </w:r>
            <w:proofErr w:type="gramEnd"/>
            <w:r w:rsidRPr="009C6173">
              <w:rPr>
                <w:rFonts w:asciiTheme="minorHAnsi" w:hAnsiTheme="minorHAnsi" w:cstheme="minorHAnsi"/>
                <w:color w:val="808080" w:themeColor="background1" w:themeShade="80"/>
                <w:sz w:val="18"/>
                <w:szCs w:val="18"/>
              </w:rPr>
              <w:t xml:space="preserve"> (Y/N) </w:t>
            </w:r>
          </w:p>
        </w:tc>
        <w:tc>
          <w:tcPr>
            <w:tcW w:w="524" w:type="pct"/>
            <w:shd w:val="clear" w:color="auto" w:fill="D9D9D9" w:themeFill="background1" w:themeFillShade="D9"/>
          </w:tcPr>
          <w:p w14:paraId="49DC9190"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Supporting documents are stamped ‘PAID from UNICEF grant’, indicating which agency funded the transaction or coded to and recorded in a UNICEF specific fund? (Y/N)</w:t>
            </w:r>
          </w:p>
        </w:tc>
        <w:tc>
          <w:tcPr>
            <w:tcW w:w="492" w:type="pct"/>
            <w:shd w:val="clear" w:color="auto" w:fill="D9D9D9" w:themeFill="background1" w:themeFillShade="D9"/>
          </w:tcPr>
          <w:p w14:paraId="2DC924F8" w14:textId="77777777" w:rsidR="003F6332" w:rsidRPr="009C6173" w:rsidRDefault="003F6332" w:rsidP="00025A72">
            <w:pPr>
              <w:pStyle w:val="Tablehd"/>
              <w:spacing w:before="0" w:after="0"/>
              <w:jc w:val="left"/>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Expenditure was recorded in the IP’s accounting records and reflected in a certified FACE form in the period in which it was incurred (Y/N)</w:t>
            </w:r>
          </w:p>
        </w:tc>
        <w:tc>
          <w:tcPr>
            <w:tcW w:w="430" w:type="pct"/>
            <w:shd w:val="clear" w:color="auto" w:fill="D9D9D9" w:themeFill="background1" w:themeFillShade="D9"/>
          </w:tcPr>
          <w:p w14:paraId="189C07E7" w14:textId="77777777" w:rsidR="003F6332" w:rsidRPr="009C6173" w:rsidRDefault="003F6332" w:rsidP="00025A72">
            <w:pPr>
              <w:pStyle w:val="Tablehd"/>
              <w:spacing w:before="0" w:after="0"/>
              <w:jc w:val="left"/>
              <w:rPr>
                <w:rFonts w:asciiTheme="minorHAnsi" w:hAnsiTheme="minorHAnsi" w:cstheme="minorHAnsi"/>
                <w:b w:val="0"/>
                <w:bCs/>
                <w:color w:val="auto"/>
                <w:sz w:val="18"/>
                <w:szCs w:val="18"/>
              </w:rPr>
            </w:pPr>
            <w:r w:rsidRPr="009C6173">
              <w:rPr>
                <w:rFonts w:asciiTheme="minorHAnsi" w:hAnsiTheme="minorHAnsi" w:cstheme="minorHAnsi"/>
                <w:color w:val="808080" w:themeColor="background1" w:themeShade="80"/>
                <w:sz w:val="18"/>
                <w:szCs w:val="18"/>
              </w:rPr>
              <w:t>Price paid for goods or services against United Nations agreed standard rates (if readily available) and according to budget</w:t>
            </w:r>
          </w:p>
        </w:tc>
        <w:tc>
          <w:tcPr>
            <w:tcW w:w="356" w:type="pct"/>
            <w:shd w:val="clear" w:color="auto" w:fill="FFFF00"/>
          </w:tcPr>
          <w:p w14:paraId="34E7D92C" w14:textId="77777777" w:rsidR="003F6332" w:rsidRPr="009C6173" w:rsidRDefault="003F6332" w:rsidP="00025A72">
            <w:pPr>
              <w:pStyle w:val="Tablehd"/>
              <w:spacing w:before="0" w:after="0"/>
              <w:jc w:val="left"/>
              <w:rPr>
                <w:rFonts w:asciiTheme="minorHAnsi" w:hAnsiTheme="minorHAnsi" w:cstheme="minorHAnsi"/>
                <w:color w:val="auto"/>
                <w:sz w:val="18"/>
                <w:szCs w:val="18"/>
              </w:rPr>
            </w:pPr>
            <w:r w:rsidRPr="009C6173">
              <w:rPr>
                <w:rFonts w:asciiTheme="minorHAnsi" w:hAnsiTheme="minorHAnsi" w:cstheme="minorHAnsi"/>
                <w:color w:val="auto"/>
                <w:sz w:val="18"/>
                <w:szCs w:val="18"/>
              </w:rPr>
              <w:t>Comment/ finding</w:t>
            </w:r>
          </w:p>
        </w:tc>
      </w:tr>
      <w:tr w:rsidR="003F6332" w:rsidRPr="009C6173" w14:paraId="158D3537" w14:textId="77777777" w:rsidTr="00025A72">
        <w:tc>
          <w:tcPr>
            <w:tcW w:w="676" w:type="pct"/>
            <w:shd w:val="clear" w:color="auto" w:fill="D9D9D9" w:themeFill="background1" w:themeFillShade="D9"/>
          </w:tcPr>
          <w:p w14:paraId="701E5FE0"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 xml:space="preserve">Expense # 1234, from 3-Jan for </w:t>
            </w:r>
          </w:p>
          <w:p w14:paraId="5850F8DA"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 xml:space="preserve">Four fences </w:t>
            </w:r>
          </w:p>
          <w:p w14:paraId="3567B35D" w14:textId="77777777" w:rsidR="003F6332" w:rsidRPr="009C6173" w:rsidRDefault="003F6332" w:rsidP="00025A72">
            <w:pPr>
              <w:rPr>
                <w:rFonts w:eastAsia="Times New Roman" w:cstheme="minorHAnsi"/>
                <w:color w:val="808080" w:themeColor="background1" w:themeShade="80"/>
                <w:sz w:val="18"/>
                <w:szCs w:val="18"/>
                <w:lang w:eastAsia="en-GB" w:bidi="th-TH"/>
              </w:rPr>
            </w:pPr>
          </w:p>
          <w:p w14:paraId="6658CD66"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Invoice 123 from 1-Jan for $100.</w:t>
            </w:r>
          </w:p>
          <w:p w14:paraId="77CCC15B" w14:textId="77777777" w:rsidR="003F6332" w:rsidRPr="009C6173" w:rsidRDefault="003F6332" w:rsidP="00025A72">
            <w:pPr>
              <w:pStyle w:val="Tablehd"/>
              <w:spacing w:before="0" w:after="0"/>
              <w:jc w:val="left"/>
              <w:rPr>
                <w:rFonts w:asciiTheme="minorHAnsi" w:hAnsiTheme="minorHAnsi" w:cstheme="minorHAnsi"/>
                <w:b w:val="0"/>
                <w:color w:val="808080" w:themeColor="background1" w:themeShade="80"/>
                <w:sz w:val="18"/>
                <w:szCs w:val="18"/>
              </w:rPr>
            </w:pPr>
          </w:p>
        </w:tc>
        <w:tc>
          <w:tcPr>
            <w:tcW w:w="419" w:type="pct"/>
            <w:shd w:val="clear" w:color="auto" w:fill="D9D9D9" w:themeFill="background1" w:themeFillShade="D9"/>
          </w:tcPr>
          <w:p w14:paraId="0522B134"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$1,000</w:t>
            </w:r>
          </w:p>
          <w:p w14:paraId="1EF4D629" w14:textId="77777777" w:rsidR="003F6332" w:rsidRPr="009C6173" w:rsidRDefault="003F6332" w:rsidP="00025A72">
            <w:pPr>
              <w:pStyle w:val="Tablehd"/>
              <w:spacing w:before="0" w:after="0"/>
              <w:jc w:val="left"/>
              <w:rPr>
                <w:rFonts w:asciiTheme="minorHAnsi" w:hAnsiTheme="minorHAnsi" w:cstheme="minorHAnsi"/>
                <w:b w:val="0"/>
                <w:color w:val="808080" w:themeColor="background1" w:themeShade="80"/>
                <w:sz w:val="18"/>
                <w:szCs w:val="18"/>
              </w:rPr>
            </w:pPr>
          </w:p>
        </w:tc>
        <w:tc>
          <w:tcPr>
            <w:tcW w:w="629" w:type="pct"/>
            <w:shd w:val="clear" w:color="auto" w:fill="D9D9D9" w:themeFill="background1" w:themeFillShade="D9"/>
          </w:tcPr>
          <w:p w14:paraId="31C89433"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 xml:space="preserve">Yes, reviewed: Purchase request # 123 for $1,000 for </w:t>
            </w:r>
            <w:proofErr w:type="gramStart"/>
            <w:r w:rsidRPr="009C6173">
              <w:rPr>
                <w:rFonts w:eastAsia="Times New Roman" w:cstheme="minorHAnsi"/>
                <w:color w:val="808080" w:themeColor="background1" w:themeShade="80"/>
                <w:sz w:val="18"/>
                <w:szCs w:val="18"/>
                <w:lang w:eastAsia="en-GB" w:bidi="th-TH"/>
              </w:rPr>
              <w:t>Fences</w:t>
            </w:r>
            <w:proofErr w:type="gramEnd"/>
          </w:p>
          <w:p w14:paraId="76EA2FEE"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Invoice # 456 from Acme Store for four fences for $1,000</w:t>
            </w:r>
          </w:p>
          <w:p w14:paraId="113DC1A3"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Purchase request # 789 for $1,000</w:t>
            </w:r>
          </w:p>
          <w:p w14:paraId="093A4D94"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Check #012 for $1,000 made to Acme Store</w:t>
            </w:r>
          </w:p>
          <w:p w14:paraId="1CBEE58F" w14:textId="77777777" w:rsidR="003F6332" w:rsidRPr="009C6173" w:rsidRDefault="003F6332" w:rsidP="00025A72">
            <w:pPr>
              <w:pStyle w:val="TableT"/>
              <w:spacing w:after="0"/>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Goods receipt #345 for Four fences</w:t>
            </w:r>
          </w:p>
        </w:tc>
        <w:tc>
          <w:tcPr>
            <w:tcW w:w="468" w:type="pct"/>
            <w:shd w:val="clear" w:color="auto" w:fill="D9D9D9" w:themeFill="background1" w:themeFillShade="D9"/>
          </w:tcPr>
          <w:p w14:paraId="62795AAA" w14:textId="77777777" w:rsidR="003F6332" w:rsidRPr="009C6173" w:rsidRDefault="003F6332" w:rsidP="00025A72">
            <w:pPr>
              <w:pStyle w:val="TableT"/>
              <w:spacing w:after="0"/>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Agrees to activity Construction of fenced and shaded playground, item 1.5 Fencing.</w:t>
            </w:r>
          </w:p>
        </w:tc>
        <w:tc>
          <w:tcPr>
            <w:tcW w:w="515" w:type="pct"/>
            <w:shd w:val="clear" w:color="auto" w:fill="D9D9D9" w:themeFill="background1" w:themeFillShade="D9"/>
          </w:tcPr>
          <w:p w14:paraId="6498230B"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 xml:space="preserve">Yes, Payment request was approved by the Finance Manager, Invoice and payment request signed by the Project manager. </w:t>
            </w:r>
          </w:p>
          <w:p w14:paraId="3B853D6E"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Check signed by Finance director and Office manager.</w:t>
            </w:r>
          </w:p>
          <w:p w14:paraId="0192760A" w14:textId="77777777" w:rsidR="003F6332" w:rsidRPr="009C6173" w:rsidRDefault="003F6332" w:rsidP="00025A72">
            <w:pPr>
              <w:pStyle w:val="TableT"/>
              <w:spacing w:after="0"/>
              <w:rPr>
                <w:rFonts w:asciiTheme="minorHAnsi" w:hAnsiTheme="minorHAnsi" w:cstheme="minorHAnsi"/>
                <w:color w:val="808080" w:themeColor="background1" w:themeShade="80"/>
                <w:sz w:val="18"/>
                <w:szCs w:val="18"/>
              </w:rPr>
            </w:pPr>
          </w:p>
        </w:tc>
        <w:tc>
          <w:tcPr>
            <w:tcW w:w="491" w:type="pct"/>
            <w:shd w:val="clear" w:color="auto" w:fill="D9D9D9" w:themeFill="background1" w:themeFillShade="D9"/>
          </w:tcPr>
          <w:p w14:paraId="6AC6FF46" w14:textId="77777777" w:rsidR="003F6332" w:rsidRPr="009C6173" w:rsidRDefault="003F6332" w:rsidP="00025A72">
            <w:pPr>
              <w:pStyle w:val="TableT"/>
              <w:spacing w:after="0"/>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Yes, agreed to the download from the IP’s system that makes up the FACE form amounts. Viewed check # 123 from 13-Jan for $1,000 and agreed it to the January bank statement.</w:t>
            </w:r>
          </w:p>
        </w:tc>
        <w:tc>
          <w:tcPr>
            <w:tcW w:w="524" w:type="pct"/>
            <w:shd w:val="clear" w:color="auto" w:fill="D9D9D9" w:themeFill="background1" w:themeFillShade="D9"/>
          </w:tcPr>
          <w:p w14:paraId="6F3C0F9F" w14:textId="77777777" w:rsidR="003F6332" w:rsidRPr="009C6173" w:rsidRDefault="003F6332" w:rsidP="00025A72">
            <w:pPr>
              <w:pStyle w:val="TableT"/>
              <w:spacing w:after="0"/>
              <w:rPr>
                <w:rFonts w:asciiTheme="minorHAnsi" w:hAnsiTheme="minorHAnsi" w:cstheme="minorHAnsi"/>
                <w:color w:val="808080" w:themeColor="background1" w:themeShade="80"/>
                <w:sz w:val="18"/>
                <w:szCs w:val="18"/>
              </w:rPr>
            </w:pPr>
            <w:r w:rsidRPr="009C6173">
              <w:rPr>
                <w:rFonts w:asciiTheme="minorHAnsi" w:hAnsiTheme="minorHAnsi" w:cstheme="minorHAnsi"/>
                <w:color w:val="808080" w:themeColor="background1" w:themeShade="80"/>
                <w:sz w:val="18"/>
                <w:szCs w:val="18"/>
              </w:rPr>
              <w:t>The invoice was coded to fund A123, which is the fund used to record UNICEF funded project – Construction of playground. The same fund # was used to record the transaction in the IP accounting system.</w:t>
            </w:r>
          </w:p>
        </w:tc>
        <w:tc>
          <w:tcPr>
            <w:tcW w:w="492" w:type="pct"/>
            <w:shd w:val="clear" w:color="auto" w:fill="D9D9D9" w:themeFill="background1" w:themeFillShade="D9"/>
          </w:tcPr>
          <w:p w14:paraId="6E30416B" w14:textId="77777777" w:rsidR="003F6332" w:rsidRPr="009C6173" w:rsidRDefault="003F6332" w:rsidP="00025A72">
            <w:pPr>
              <w:rPr>
                <w:rFonts w:eastAsia="Times New Roman" w:cstheme="minorHAnsi"/>
                <w:color w:val="808080" w:themeColor="background1" w:themeShade="80"/>
                <w:sz w:val="18"/>
                <w:szCs w:val="18"/>
                <w:lang w:eastAsia="en-GB" w:bidi="th-TH"/>
              </w:rPr>
            </w:pPr>
            <w:r w:rsidRPr="009C6173">
              <w:rPr>
                <w:rFonts w:eastAsia="Times New Roman" w:cstheme="minorHAnsi"/>
                <w:color w:val="808080" w:themeColor="background1" w:themeShade="80"/>
                <w:sz w:val="18"/>
                <w:szCs w:val="18"/>
                <w:lang w:eastAsia="en-GB" w:bidi="th-TH"/>
              </w:rPr>
              <w:t>Yes, the invoice and payment were incurred and recorded in January. The FACE form is for Jan-Mar.</w:t>
            </w:r>
          </w:p>
          <w:p w14:paraId="4C4A8D0C" w14:textId="77777777" w:rsidR="003F6332" w:rsidRPr="009C6173" w:rsidRDefault="003F6332" w:rsidP="00025A72">
            <w:pPr>
              <w:pStyle w:val="TableT"/>
              <w:spacing w:after="0"/>
              <w:rPr>
                <w:rFonts w:asciiTheme="minorHAnsi" w:hAnsiTheme="minorHAnsi" w:cstheme="minorHAnsi"/>
                <w:color w:val="808080" w:themeColor="background1" w:themeShade="80"/>
                <w:sz w:val="18"/>
                <w:szCs w:val="18"/>
              </w:rPr>
            </w:pPr>
          </w:p>
        </w:tc>
        <w:tc>
          <w:tcPr>
            <w:tcW w:w="430" w:type="pct"/>
            <w:shd w:val="clear" w:color="auto" w:fill="D9D9D9" w:themeFill="background1" w:themeFillShade="D9"/>
          </w:tcPr>
          <w:p w14:paraId="6311E3D8" w14:textId="77777777" w:rsidR="003F6332" w:rsidRPr="009C6173" w:rsidRDefault="003F6332" w:rsidP="00025A72">
            <w:pPr>
              <w:rPr>
                <w:rFonts w:eastAsia="Times New Roman" w:cstheme="minorHAnsi"/>
                <w:color w:val="000000"/>
                <w:sz w:val="18"/>
                <w:szCs w:val="18"/>
                <w:lang w:eastAsia="en-GB" w:bidi="th-TH"/>
              </w:rPr>
            </w:pPr>
            <w:r w:rsidRPr="009C6173">
              <w:rPr>
                <w:rFonts w:eastAsia="Times New Roman" w:cstheme="minorHAnsi"/>
                <w:color w:val="808080" w:themeColor="background1" w:themeShade="80"/>
                <w:sz w:val="18"/>
                <w:szCs w:val="18"/>
                <w:lang w:eastAsia="en-GB" w:bidi="th-TH"/>
              </w:rPr>
              <w:t>Three competitive bids were evaluated Price is cheaper than the budgeted$1,250.</w:t>
            </w:r>
          </w:p>
          <w:p w14:paraId="405EB12E" w14:textId="77777777" w:rsidR="003F6332" w:rsidRPr="009C6173" w:rsidRDefault="003F6332" w:rsidP="00025A72">
            <w:pPr>
              <w:pStyle w:val="TableT"/>
              <w:spacing w:after="0"/>
              <w:rPr>
                <w:rFonts w:asciiTheme="minorHAnsi" w:hAnsiTheme="minorHAnsi" w:cstheme="minorHAnsi"/>
                <w:color w:val="auto"/>
                <w:sz w:val="18"/>
                <w:szCs w:val="18"/>
              </w:rPr>
            </w:pPr>
          </w:p>
        </w:tc>
        <w:tc>
          <w:tcPr>
            <w:tcW w:w="356" w:type="pct"/>
            <w:shd w:val="clear" w:color="auto" w:fill="FFFF00"/>
          </w:tcPr>
          <w:p w14:paraId="0BC01824" w14:textId="77777777" w:rsidR="003F6332" w:rsidRPr="009C6173" w:rsidRDefault="003F6332" w:rsidP="00025A72">
            <w:pPr>
              <w:pStyle w:val="TableT"/>
              <w:spacing w:after="0"/>
              <w:rPr>
                <w:rFonts w:asciiTheme="minorHAnsi" w:hAnsiTheme="minorHAnsi" w:cstheme="minorHAnsi"/>
                <w:sz w:val="18"/>
                <w:szCs w:val="18"/>
              </w:rPr>
            </w:pPr>
            <w:r w:rsidRPr="009C6173">
              <w:rPr>
                <w:rFonts w:asciiTheme="minorHAnsi" w:hAnsiTheme="minorHAnsi" w:cstheme="minorHAnsi"/>
                <w:sz w:val="18"/>
                <w:szCs w:val="18"/>
              </w:rPr>
              <w:t xml:space="preserve">No issues noted. </w:t>
            </w:r>
          </w:p>
          <w:p w14:paraId="636ADC2A" w14:textId="77777777" w:rsidR="003F6332" w:rsidRPr="009C6173" w:rsidRDefault="003F6332" w:rsidP="00025A72">
            <w:pPr>
              <w:pStyle w:val="TableT"/>
              <w:spacing w:after="0"/>
              <w:rPr>
                <w:rFonts w:asciiTheme="minorHAnsi" w:hAnsiTheme="minorHAnsi" w:cstheme="minorHAnsi"/>
                <w:sz w:val="18"/>
                <w:szCs w:val="18"/>
              </w:rPr>
            </w:pPr>
            <w:r w:rsidRPr="009C6173">
              <w:rPr>
                <w:rFonts w:asciiTheme="minorHAnsi" w:hAnsiTheme="minorHAnsi" w:cstheme="minorHAnsi"/>
                <w:sz w:val="18"/>
                <w:szCs w:val="18"/>
              </w:rPr>
              <w:t>IP to provide construction contract.</w:t>
            </w:r>
          </w:p>
        </w:tc>
      </w:tr>
    </w:tbl>
    <w:p w14:paraId="653F3F6B" w14:textId="77777777" w:rsidR="003F6332" w:rsidRPr="009C6173" w:rsidRDefault="003F6332" w:rsidP="003F6332">
      <w:pPr>
        <w:pStyle w:val="ListParagraph"/>
        <w:ind w:left="1080"/>
        <w:rPr>
          <w:rFonts w:cstheme="minorHAnsi"/>
        </w:rPr>
      </w:pPr>
    </w:p>
    <w:p w14:paraId="4670CDCD" w14:textId="77777777" w:rsidR="003F6332" w:rsidRPr="009C6173" w:rsidRDefault="003F6332" w:rsidP="003F6332">
      <w:pPr>
        <w:pStyle w:val="ListParagraph"/>
        <w:ind w:left="1080"/>
        <w:rPr>
          <w:rFonts w:cstheme="minorHAnsi"/>
        </w:rPr>
      </w:pPr>
    </w:p>
    <w:p w14:paraId="70941AD2" w14:textId="77777777" w:rsidR="003F6332" w:rsidRPr="009C6173" w:rsidRDefault="003F6332" w:rsidP="003F6332">
      <w:pPr>
        <w:pStyle w:val="ListParagraph"/>
        <w:ind w:left="1080"/>
        <w:rPr>
          <w:rFonts w:cstheme="minorHAnsi"/>
        </w:rPr>
      </w:pPr>
    </w:p>
    <w:p w14:paraId="7CD5D2F6" w14:textId="77777777" w:rsidR="003F6332" w:rsidRPr="009C6173" w:rsidRDefault="003F6332" w:rsidP="003F6332">
      <w:pPr>
        <w:keepNext/>
        <w:spacing w:after="160"/>
        <w:jc w:val="center"/>
        <w:rPr>
          <w:rFonts w:eastAsia="Times New Roman" w:cstheme="minorHAnsi"/>
          <w:b/>
          <w:color w:val="000000"/>
          <w:lang w:eastAsia="en-GB" w:bidi="th-TH"/>
        </w:rPr>
        <w:sectPr w:rsidR="003F6332" w:rsidRPr="009C6173" w:rsidSect="004220A0">
          <w:headerReference w:type="default" r:id="rId21"/>
          <w:pgSz w:w="15840" w:h="12240" w:orient="landscape"/>
          <w:pgMar w:top="1800" w:right="1440" w:bottom="1800" w:left="1440" w:header="708" w:footer="708" w:gutter="0"/>
          <w:cols w:space="708"/>
        </w:sectPr>
      </w:pPr>
    </w:p>
    <w:p w14:paraId="320B1E21" w14:textId="77777777" w:rsidR="003F6332" w:rsidRPr="009C6173" w:rsidRDefault="003F6332" w:rsidP="003F6332">
      <w:pPr>
        <w:pStyle w:val="Thematic-Mainheadline"/>
        <w:jc w:val="both"/>
        <w:outlineLvl w:val="0"/>
        <w:rPr>
          <w:rFonts w:asciiTheme="minorHAnsi" w:hAnsiTheme="minorHAnsi" w:cstheme="minorHAnsi"/>
          <w:b w:val="0"/>
          <w:sz w:val="22"/>
          <w:szCs w:val="22"/>
          <w:u w:val="single"/>
        </w:rPr>
      </w:pPr>
      <w:bookmarkStart w:id="76" w:name="_Toc423362834"/>
      <w:bookmarkStart w:id="77" w:name="_Toc494291611"/>
      <w:bookmarkStart w:id="78" w:name="_Toc494293642"/>
      <w:bookmarkStart w:id="79" w:name="_Toc506200119"/>
      <w:bookmarkStart w:id="80" w:name="_Toc136806722"/>
      <w:r w:rsidRPr="009C6173">
        <w:rPr>
          <w:rFonts w:asciiTheme="minorHAnsi" w:hAnsiTheme="minorHAnsi" w:cstheme="minorHAnsi"/>
          <w:b w:val="0"/>
          <w:sz w:val="22"/>
          <w:szCs w:val="22"/>
          <w:u w:val="single"/>
        </w:rPr>
        <w:lastRenderedPageBreak/>
        <w:t xml:space="preserve">Specific Procedures Performed </w:t>
      </w:r>
      <w:proofErr w:type="gramStart"/>
      <w:r w:rsidRPr="009C6173">
        <w:rPr>
          <w:rFonts w:asciiTheme="minorHAnsi" w:hAnsiTheme="minorHAnsi" w:cstheme="minorHAnsi"/>
          <w:b w:val="0"/>
          <w:sz w:val="22"/>
          <w:szCs w:val="22"/>
          <w:u w:val="single"/>
        </w:rPr>
        <w:t>For</w:t>
      </w:r>
      <w:proofErr w:type="gramEnd"/>
      <w:r w:rsidRPr="009C6173">
        <w:rPr>
          <w:rFonts w:asciiTheme="minorHAnsi" w:hAnsiTheme="minorHAnsi" w:cstheme="minorHAnsi"/>
          <w:b w:val="0"/>
          <w:sz w:val="22"/>
          <w:szCs w:val="22"/>
          <w:u w:val="single"/>
        </w:rPr>
        <w:t xml:space="preserve"> Expenditures</w:t>
      </w:r>
      <w:bookmarkEnd w:id="76"/>
      <w:bookmarkEnd w:id="77"/>
      <w:bookmarkEnd w:id="78"/>
      <w:bookmarkEnd w:id="79"/>
      <w:bookmarkEnd w:id="80"/>
    </w:p>
    <w:p w14:paraId="6F8FAE14" w14:textId="77777777" w:rsidR="003F6332" w:rsidRPr="009C6173" w:rsidRDefault="003F6332" w:rsidP="003F6332">
      <w:pPr>
        <w:pStyle w:val="Thematic-Mainheadline"/>
        <w:ind w:left="360"/>
        <w:jc w:val="both"/>
        <w:rPr>
          <w:rFonts w:asciiTheme="minorHAnsi" w:hAnsiTheme="minorHAnsi" w:cstheme="minorHAnsi"/>
          <w:b w:val="0"/>
          <w:sz w:val="22"/>
          <w:szCs w:val="22"/>
        </w:rPr>
      </w:pPr>
    </w:p>
    <w:p w14:paraId="76162A27" w14:textId="77777777" w:rsidR="003F6332" w:rsidRPr="009C6173" w:rsidRDefault="003F6332" w:rsidP="003F6332">
      <w:pPr>
        <w:pStyle w:val="Thematic-Mainheadline"/>
        <w:jc w:val="both"/>
        <w:rPr>
          <w:rFonts w:asciiTheme="minorHAnsi" w:hAnsiTheme="minorHAnsi" w:cstheme="minorHAnsi"/>
          <w:b w:val="0"/>
          <w:color w:val="auto"/>
          <w:sz w:val="22"/>
          <w:szCs w:val="22"/>
        </w:rPr>
      </w:pPr>
      <w:r w:rsidRPr="009C6173">
        <w:rPr>
          <w:rFonts w:asciiTheme="minorHAnsi" w:hAnsiTheme="minorHAnsi" w:cstheme="minorHAnsi"/>
          <w:b w:val="0"/>
          <w:color w:val="auto"/>
          <w:sz w:val="22"/>
          <w:szCs w:val="22"/>
        </w:rPr>
        <w:t xml:space="preserve">Due to the nature of specific type of expenditures, additional procedures may be required </w:t>
      </w:r>
      <w:proofErr w:type="gramStart"/>
      <w:r w:rsidRPr="009C6173">
        <w:rPr>
          <w:rFonts w:asciiTheme="minorHAnsi" w:hAnsiTheme="minorHAnsi" w:cstheme="minorHAnsi"/>
          <w:b w:val="0"/>
          <w:color w:val="auto"/>
          <w:sz w:val="22"/>
          <w:szCs w:val="22"/>
        </w:rPr>
        <w:t>in order to</w:t>
      </w:r>
      <w:proofErr w:type="gramEnd"/>
      <w:r w:rsidRPr="009C6173">
        <w:rPr>
          <w:rFonts w:asciiTheme="minorHAnsi" w:hAnsiTheme="minorHAnsi" w:cstheme="minorHAnsi"/>
          <w:b w:val="0"/>
          <w:color w:val="auto"/>
          <w:sz w:val="22"/>
          <w:szCs w:val="22"/>
        </w:rPr>
        <w:t xml:space="preserve"> review them for eligibility. The list below includes the most common type of expenditures reported.</w:t>
      </w:r>
    </w:p>
    <w:p w14:paraId="4B5C01CB" w14:textId="77777777" w:rsidR="003F6332" w:rsidRPr="009C6173" w:rsidRDefault="003F6332" w:rsidP="003F6332">
      <w:pPr>
        <w:pStyle w:val="Thematic-Mainheadline"/>
        <w:jc w:val="both"/>
        <w:rPr>
          <w:rFonts w:asciiTheme="minorHAnsi" w:hAnsiTheme="minorHAnsi" w:cstheme="minorHAnsi"/>
          <w:b w:val="0"/>
          <w:color w:val="auto"/>
          <w:sz w:val="22"/>
          <w:szCs w:val="22"/>
        </w:rPr>
      </w:pPr>
    </w:p>
    <w:p w14:paraId="23BDAAAE" w14:textId="77777777" w:rsidR="003F6332" w:rsidRPr="009C6173" w:rsidRDefault="003F6332" w:rsidP="003F6332">
      <w:pPr>
        <w:jc w:val="both"/>
        <w:rPr>
          <w:rFonts w:cstheme="minorHAnsi"/>
        </w:rPr>
      </w:pPr>
      <w:r w:rsidRPr="009C6173">
        <w:rPr>
          <w:rFonts w:cstheme="minorHAnsi"/>
        </w:rPr>
        <w:t>Procurement</w:t>
      </w:r>
    </w:p>
    <w:p w14:paraId="3E499832" w14:textId="77777777" w:rsidR="003F6332" w:rsidRPr="009C6173" w:rsidRDefault="003F6332" w:rsidP="003F6332">
      <w:pPr>
        <w:pStyle w:val="Thematic-Mainheadline"/>
        <w:numPr>
          <w:ilvl w:val="0"/>
          <w:numId w:val="38"/>
        </w:numPr>
        <w:jc w:val="both"/>
        <w:rPr>
          <w:rFonts w:asciiTheme="minorHAnsi" w:hAnsiTheme="minorHAnsi" w:cstheme="minorHAnsi"/>
          <w:b w:val="0"/>
          <w:color w:val="auto"/>
          <w:sz w:val="22"/>
          <w:szCs w:val="22"/>
        </w:rPr>
      </w:pPr>
      <w:r w:rsidRPr="009C6173">
        <w:rPr>
          <w:rFonts w:asciiTheme="minorHAnsi" w:hAnsiTheme="minorHAnsi" w:cstheme="minorHAnsi"/>
          <w:b w:val="0"/>
          <w:color w:val="auto"/>
          <w:sz w:val="22"/>
          <w:szCs w:val="22"/>
        </w:rPr>
        <w:t xml:space="preserve">Competitive offers were obtained as per the implementing IP’s or the national </w:t>
      </w:r>
      <w:proofErr w:type="gramStart"/>
      <w:r w:rsidRPr="009C6173">
        <w:rPr>
          <w:rFonts w:asciiTheme="minorHAnsi" w:hAnsiTheme="minorHAnsi" w:cstheme="minorHAnsi"/>
          <w:b w:val="0"/>
          <w:color w:val="auto"/>
          <w:sz w:val="22"/>
          <w:szCs w:val="22"/>
        </w:rPr>
        <w:t>policies</w:t>
      </w:r>
      <w:proofErr w:type="gramEnd"/>
    </w:p>
    <w:p w14:paraId="28609ED7" w14:textId="77777777" w:rsidR="003F6332" w:rsidRPr="009C6173" w:rsidRDefault="003F6332" w:rsidP="003F6332">
      <w:pPr>
        <w:pStyle w:val="Thematic-Mainheadline"/>
        <w:numPr>
          <w:ilvl w:val="0"/>
          <w:numId w:val="38"/>
        </w:numPr>
        <w:jc w:val="both"/>
        <w:rPr>
          <w:rFonts w:asciiTheme="minorHAnsi" w:hAnsiTheme="minorHAnsi" w:cstheme="minorHAnsi"/>
          <w:b w:val="0"/>
          <w:color w:val="auto"/>
          <w:sz w:val="22"/>
          <w:szCs w:val="22"/>
        </w:rPr>
      </w:pPr>
      <w:r w:rsidRPr="009C6173">
        <w:rPr>
          <w:rFonts w:asciiTheme="minorHAnsi" w:hAnsiTheme="minorHAnsi" w:cstheme="minorHAnsi"/>
          <w:b w:val="0"/>
          <w:color w:val="auto"/>
          <w:sz w:val="22"/>
          <w:szCs w:val="22"/>
        </w:rPr>
        <w:t xml:space="preserve">The offers were dated after the invitation to tender dated and before the date of award of the </w:t>
      </w:r>
      <w:proofErr w:type="gramStart"/>
      <w:r w:rsidRPr="009C6173">
        <w:rPr>
          <w:rFonts w:asciiTheme="minorHAnsi" w:hAnsiTheme="minorHAnsi" w:cstheme="minorHAnsi"/>
          <w:b w:val="0"/>
          <w:color w:val="auto"/>
          <w:sz w:val="22"/>
          <w:szCs w:val="22"/>
        </w:rPr>
        <w:t>contract</w:t>
      </w:r>
      <w:proofErr w:type="gramEnd"/>
    </w:p>
    <w:p w14:paraId="1DBA6E6E" w14:textId="77777777" w:rsidR="003F6332" w:rsidRPr="009C6173" w:rsidRDefault="003F6332" w:rsidP="003F6332">
      <w:pPr>
        <w:pStyle w:val="Thematic-Mainheadline"/>
        <w:numPr>
          <w:ilvl w:val="0"/>
          <w:numId w:val="38"/>
        </w:numPr>
        <w:jc w:val="both"/>
        <w:rPr>
          <w:rFonts w:asciiTheme="minorHAnsi" w:hAnsiTheme="minorHAnsi" w:cstheme="minorHAnsi"/>
          <w:b w:val="0"/>
          <w:color w:val="auto"/>
          <w:sz w:val="22"/>
          <w:szCs w:val="22"/>
        </w:rPr>
      </w:pPr>
      <w:r w:rsidRPr="009C6173">
        <w:rPr>
          <w:rFonts w:asciiTheme="minorHAnsi" w:hAnsiTheme="minorHAnsi" w:cstheme="minorHAnsi"/>
          <w:b w:val="0"/>
          <w:color w:val="auto"/>
          <w:sz w:val="22"/>
          <w:szCs w:val="22"/>
        </w:rPr>
        <w:t>The offers were evaluated based on a systematic approach (</w:t>
      </w:r>
      <w:proofErr w:type="gramStart"/>
      <w:r w:rsidRPr="009C6173">
        <w:rPr>
          <w:rFonts w:asciiTheme="minorHAnsi" w:hAnsiTheme="minorHAnsi" w:cstheme="minorHAnsi"/>
          <w:b w:val="0"/>
          <w:color w:val="auto"/>
          <w:sz w:val="22"/>
          <w:szCs w:val="22"/>
        </w:rPr>
        <w:t>i.e.</w:t>
      </w:r>
      <w:proofErr w:type="gramEnd"/>
      <w:r w:rsidRPr="009C6173">
        <w:rPr>
          <w:rFonts w:asciiTheme="minorHAnsi" w:hAnsiTheme="minorHAnsi" w:cstheme="minorHAnsi"/>
          <w:b w:val="0"/>
          <w:color w:val="auto"/>
          <w:sz w:val="22"/>
          <w:szCs w:val="22"/>
        </w:rPr>
        <w:t xml:space="preserve"> points system) and reviewed and approved by the appropriate level as per the IP’s policy</w:t>
      </w:r>
    </w:p>
    <w:p w14:paraId="142B4103" w14:textId="77777777" w:rsidR="003F6332" w:rsidRPr="009C6173" w:rsidRDefault="003F6332" w:rsidP="003F6332">
      <w:pPr>
        <w:pStyle w:val="Thematic-Mainheadline"/>
        <w:jc w:val="both"/>
        <w:rPr>
          <w:rFonts w:asciiTheme="minorHAnsi" w:hAnsiTheme="minorHAnsi" w:cstheme="minorHAnsi"/>
          <w:b w:val="0"/>
          <w:color w:val="auto"/>
          <w:sz w:val="22"/>
          <w:szCs w:val="22"/>
        </w:rPr>
      </w:pPr>
    </w:p>
    <w:p w14:paraId="5A69DBC4" w14:textId="77777777" w:rsidR="003F6332" w:rsidRPr="009C6173" w:rsidRDefault="003F6332" w:rsidP="003F6332">
      <w:pPr>
        <w:pStyle w:val="Thematic-Mainheadline"/>
        <w:jc w:val="both"/>
        <w:rPr>
          <w:rFonts w:asciiTheme="minorHAnsi" w:hAnsiTheme="minorHAnsi" w:cstheme="minorHAnsi"/>
          <w:b w:val="0"/>
          <w:color w:val="auto"/>
          <w:sz w:val="22"/>
          <w:szCs w:val="22"/>
        </w:rPr>
      </w:pPr>
      <w:r w:rsidRPr="009C6173">
        <w:rPr>
          <w:rFonts w:asciiTheme="minorHAnsi" w:hAnsiTheme="minorHAnsi" w:cstheme="minorHAnsi"/>
          <w:b w:val="0"/>
          <w:color w:val="auto"/>
          <w:sz w:val="22"/>
          <w:szCs w:val="22"/>
        </w:rPr>
        <w:t>The table below notes some common risks and red flags to watch for when reviewing procurement.</w:t>
      </w:r>
    </w:p>
    <w:p w14:paraId="2A20D994" w14:textId="77777777" w:rsidR="003F6332" w:rsidRPr="009C6173" w:rsidRDefault="003F6332" w:rsidP="003F6332">
      <w:pPr>
        <w:pStyle w:val="Thematic-Mainheadline"/>
        <w:jc w:val="both"/>
        <w:rPr>
          <w:rFonts w:asciiTheme="minorHAnsi" w:hAnsiTheme="minorHAnsi" w:cstheme="minorHAnsi"/>
          <w:b w:val="0"/>
          <w:color w:val="auto"/>
          <w:sz w:val="22"/>
          <w:szCs w:val="22"/>
        </w:rPr>
      </w:pPr>
    </w:p>
    <w:tbl>
      <w:tblPr>
        <w:tblW w:w="9080" w:type="dxa"/>
        <w:tblCellMar>
          <w:left w:w="0" w:type="dxa"/>
          <w:right w:w="0" w:type="dxa"/>
        </w:tblCellMar>
        <w:tblLook w:val="00A0" w:firstRow="1" w:lastRow="0" w:firstColumn="1" w:lastColumn="0" w:noHBand="0" w:noVBand="0"/>
      </w:tblPr>
      <w:tblGrid>
        <w:gridCol w:w="3590"/>
        <w:gridCol w:w="5490"/>
      </w:tblGrid>
      <w:tr w:rsidR="003F6332" w:rsidRPr="009C6173" w14:paraId="2DEC0B44" w14:textId="77777777" w:rsidTr="00025A72">
        <w:trPr>
          <w:trHeight w:val="288"/>
          <w:tblHeader/>
        </w:trPr>
        <w:tc>
          <w:tcPr>
            <w:tcW w:w="3590" w:type="dxa"/>
            <w:tcBorders>
              <w:top w:val="single" w:sz="8" w:space="0" w:color="7F7F7F"/>
              <w:left w:val="single" w:sz="8" w:space="0" w:color="7F7F7F"/>
              <w:bottom w:val="single" w:sz="8" w:space="0" w:color="7F7F7F"/>
              <w:right w:val="single" w:sz="8" w:space="0" w:color="7F7F7F"/>
            </w:tcBorders>
            <w:shd w:val="clear" w:color="auto" w:fill="DBE5F1"/>
            <w:tcMar>
              <w:top w:w="15" w:type="dxa"/>
              <w:left w:w="27" w:type="dxa"/>
              <w:bottom w:w="0" w:type="dxa"/>
              <w:right w:w="27" w:type="dxa"/>
            </w:tcMar>
            <w:hideMark/>
          </w:tcPr>
          <w:p w14:paraId="4947C168" w14:textId="77777777" w:rsidR="003F6332" w:rsidRPr="009C6173" w:rsidRDefault="003F6332" w:rsidP="00025A72">
            <w:pPr>
              <w:jc w:val="center"/>
              <w:rPr>
                <w:rFonts w:eastAsia="Times New Roman" w:cstheme="minorHAnsi"/>
              </w:rPr>
            </w:pPr>
            <w:r w:rsidRPr="009C6173">
              <w:rPr>
                <w:rFonts w:eastAsia="Times New Roman" w:cstheme="minorHAnsi"/>
                <w:b/>
                <w:bCs/>
                <w:color w:val="000000" w:themeColor="text1"/>
                <w:kern w:val="24"/>
              </w:rPr>
              <w:t>Risks</w:t>
            </w:r>
          </w:p>
        </w:tc>
        <w:tc>
          <w:tcPr>
            <w:tcW w:w="5490" w:type="dxa"/>
            <w:tcBorders>
              <w:top w:val="single" w:sz="8" w:space="0" w:color="7F7F7F"/>
              <w:left w:val="single" w:sz="8" w:space="0" w:color="7F7F7F"/>
              <w:bottom w:val="single" w:sz="8" w:space="0" w:color="7F7F7F"/>
              <w:right w:val="single" w:sz="8" w:space="0" w:color="7F7F7F"/>
            </w:tcBorders>
            <w:shd w:val="clear" w:color="auto" w:fill="DBE5F1"/>
            <w:tcMar>
              <w:top w:w="15" w:type="dxa"/>
              <w:left w:w="27" w:type="dxa"/>
              <w:bottom w:w="0" w:type="dxa"/>
              <w:right w:w="27" w:type="dxa"/>
            </w:tcMar>
            <w:hideMark/>
          </w:tcPr>
          <w:p w14:paraId="60D386ED" w14:textId="77777777" w:rsidR="003F6332" w:rsidRPr="009C6173" w:rsidRDefault="003F6332" w:rsidP="00025A72">
            <w:pPr>
              <w:jc w:val="center"/>
              <w:rPr>
                <w:rFonts w:eastAsia="Times New Roman" w:cstheme="minorHAnsi"/>
              </w:rPr>
            </w:pPr>
            <w:r w:rsidRPr="009C6173">
              <w:rPr>
                <w:rFonts w:eastAsia="Times New Roman" w:cstheme="minorHAnsi"/>
                <w:b/>
                <w:bCs/>
                <w:color w:val="000000" w:themeColor="text1"/>
                <w:kern w:val="24"/>
              </w:rPr>
              <w:t>Red flags to watch for</w:t>
            </w:r>
          </w:p>
        </w:tc>
      </w:tr>
      <w:tr w:rsidR="003F6332" w:rsidRPr="009C6173" w14:paraId="32BA07D5" w14:textId="77777777" w:rsidTr="00025A72">
        <w:trPr>
          <w:trHeight w:val="622"/>
        </w:trPr>
        <w:tc>
          <w:tcPr>
            <w:tcW w:w="3590" w:type="dxa"/>
            <w:tcBorders>
              <w:top w:val="single" w:sz="8" w:space="0" w:color="7F7F7F"/>
              <w:left w:val="single" w:sz="8" w:space="0" w:color="7F7F7F"/>
              <w:bottom w:val="single" w:sz="8" w:space="0" w:color="7F7F7F"/>
              <w:right w:val="single" w:sz="8" w:space="0" w:color="7F7F7F"/>
            </w:tcBorders>
            <w:shd w:val="clear" w:color="auto" w:fill="auto"/>
            <w:tcMar>
              <w:top w:w="15" w:type="dxa"/>
              <w:left w:w="27" w:type="dxa"/>
              <w:bottom w:w="0" w:type="dxa"/>
              <w:right w:w="27" w:type="dxa"/>
            </w:tcMar>
            <w:hideMark/>
          </w:tcPr>
          <w:p w14:paraId="5378E906" w14:textId="77777777" w:rsidR="003F6332" w:rsidRPr="009C6173" w:rsidRDefault="003F6332" w:rsidP="003F6332">
            <w:pPr>
              <w:pStyle w:val="ListParagraph"/>
              <w:numPr>
                <w:ilvl w:val="0"/>
                <w:numId w:val="37"/>
              </w:numPr>
              <w:spacing w:after="0"/>
              <w:rPr>
                <w:rFonts w:eastAsia="Times New Roman" w:cstheme="minorHAnsi"/>
              </w:rPr>
            </w:pPr>
            <w:r w:rsidRPr="009C6173">
              <w:rPr>
                <w:rFonts w:eastAsia="Times New Roman" w:cstheme="minorHAnsi"/>
                <w:color w:val="000000" w:themeColor="text1"/>
                <w:kern w:val="24"/>
              </w:rPr>
              <w:t xml:space="preserve">Bidding documents and terms of reference may be skewed to match the unique qualities of one particular </w:t>
            </w:r>
            <w:proofErr w:type="gramStart"/>
            <w:r w:rsidRPr="009C6173">
              <w:rPr>
                <w:rFonts w:eastAsia="Times New Roman" w:cstheme="minorHAnsi"/>
                <w:color w:val="000000" w:themeColor="text1"/>
                <w:kern w:val="24"/>
              </w:rPr>
              <w:t>supplier</w:t>
            </w:r>
            <w:proofErr w:type="gramEnd"/>
          </w:p>
          <w:p w14:paraId="6090634B" w14:textId="77777777" w:rsidR="003F6332" w:rsidRPr="009C6173" w:rsidRDefault="003F6332" w:rsidP="003F6332">
            <w:pPr>
              <w:pStyle w:val="ListParagraph"/>
              <w:numPr>
                <w:ilvl w:val="0"/>
                <w:numId w:val="37"/>
              </w:numPr>
              <w:spacing w:after="0"/>
              <w:rPr>
                <w:rFonts w:eastAsia="Times New Roman" w:cstheme="minorHAnsi"/>
              </w:rPr>
            </w:pPr>
            <w:r w:rsidRPr="009C6173">
              <w:rPr>
                <w:rFonts w:eastAsia="Times New Roman" w:cstheme="minorHAnsi"/>
                <w:color w:val="000000" w:themeColor="text1"/>
                <w:kern w:val="24"/>
              </w:rPr>
              <w:t xml:space="preserve">The quantity of goods or services needed may be exaggerated to </w:t>
            </w:r>
            <w:proofErr w:type="spellStart"/>
            <w:r w:rsidRPr="009C6173">
              <w:rPr>
                <w:rFonts w:eastAsia="Times New Roman" w:cstheme="minorHAnsi"/>
                <w:color w:val="000000" w:themeColor="text1"/>
                <w:kern w:val="24"/>
              </w:rPr>
              <w:t>favor</w:t>
            </w:r>
            <w:proofErr w:type="spellEnd"/>
            <w:r w:rsidRPr="009C6173">
              <w:rPr>
                <w:rFonts w:eastAsia="Times New Roman" w:cstheme="minorHAnsi"/>
                <w:color w:val="000000" w:themeColor="text1"/>
                <w:kern w:val="24"/>
              </w:rPr>
              <w:t xml:space="preserve"> a supplier with a particular capacity. </w:t>
            </w:r>
          </w:p>
          <w:p w14:paraId="1E3E2577" w14:textId="77777777" w:rsidR="003F6332" w:rsidRPr="009C6173" w:rsidRDefault="003F6332" w:rsidP="003F6332">
            <w:pPr>
              <w:numPr>
                <w:ilvl w:val="0"/>
                <w:numId w:val="37"/>
              </w:numPr>
              <w:spacing w:after="0"/>
              <w:contextualSpacing/>
              <w:rPr>
                <w:rFonts w:eastAsia="Times New Roman" w:cstheme="minorHAnsi"/>
              </w:rPr>
            </w:pPr>
            <w:r w:rsidRPr="009C6173">
              <w:rPr>
                <w:rFonts w:eastAsia="Times New Roman" w:cstheme="minorHAnsi"/>
                <w:color w:val="000000" w:themeColor="text1"/>
                <w:kern w:val="24"/>
              </w:rPr>
              <w:t xml:space="preserve">Bribery, kickbacks, </w:t>
            </w:r>
            <w:proofErr w:type="gramStart"/>
            <w:r w:rsidRPr="009C6173">
              <w:rPr>
                <w:rFonts w:eastAsia="Times New Roman" w:cstheme="minorHAnsi"/>
                <w:color w:val="000000" w:themeColor="text1"/>
                <w:kern w:val="24"/>
              </w:rPr>
              <w:t>collusion</w:t>
            </w:r>
            <w:proofErr w:type="gramEnd"/>
            <w:r w:rsidRPr="009C6173">
              <w:rPr>
                <w:rFonts w:eastAsia="Times New Roman" w:cstheme="minorHAnsi"/>
                <w:color w:val="000000" w:themeColor="text1"/>
                <w:kern w:val="24"/>
              </w:rPr>
              <w:t xml:space="preserve"> or coercion can distort the process of supplier selection, which should be made competitively and transparently according to price and quality. Such corruption can lead to above-market prices or substandard quality of goods and services.</w:t>
            </w:r>
          </w:p>
          <w:p w14:paraId="51300B50" w14:textId="77777777" w:rsidR="003F6332" w:rsidRPr="009C6173" w:rsidRDefault="003F6332" w:rsidP="003F6332">
            <w:pPr>
              <w:numPr>
                <w:ilvl w:val="0"/>
                <w:numId w:val="37"/>
              </w:numPr>
              <w:spacing w:after="0"/>
              <w:contextualSpacing/>
              <w:rPr>
                <w:rFonts w:eastAsia="Times New Roman" w:cstheme="minorHAnsi"/>
              </w:rPr>
            </w:pPr>
            <w:r w:rsidRPr="009C6173">
              <w:rPr>
                <w:rFonts w:eastAsia="Times New Roman" w:cstheme="minorHAnsi"/>
                <w:color w:val="000000" w:themeColor="text1"/>
                <w:kern w:val="24"/>
              </w:rPr>
              <w:t xml:space="preserve">A supplier may provide low quality, defective or fake supplies or poor services, but bill for specification-standard materials or </w:t>
            </w:r>
            <w:proofErr w:type="gramStart"/>
            <w:r w:rsidRPr="009C6173">
              <w:rPr>
                <w:rFonts w:eastAsia="Times New Roman" w:cstheme="minorHAnsi"/>
                <w:color w:val="000000" w:themeColor="text1"/>
                <w:kern w:val="24"/>
              </w:rPr>
              <w:t>work</w:t>
            </w:r>
            <w:proofErr w:type="gramEnd"/>
          </w:p>
          <w:p w14:paraId="3B2EE809" w14:textId="77777777" w:rsidR="003F6332" w:rsidRPr="009C6173" w:rsidRDefault="003F6332" w:rsidP="003F6332">
            <w:pPr>
              <w:numPr>
                <w:ilvl w:val="0"/>
                <w:numId w:val="37"/>
              </w:numPr>
              <w:spacing w:after="0"/>
              <w:contextualSpacing/>
              <w:rPr>
                <w:rFonts w:eastAsia="Times New Roman" w:cstheme="minorHAnsi"/>
              </w:rPr>
            </w:pPr>
            <w:r w:rsidRPr="009C6173">
              <w:rPr>
                <w:rFonts w:eastAsia="Times New Roman" w:cstheme="minorHAnsi"/>
                <w:color w:val="000000" w:themeColor="text1"/>
                <w:kern w:val="24"/>
              </w:rPr>
              <w:t xml:space="preserve">Staff may be bribed by suppliers ‘not to notice’ the sub-specification execution of a contract, to accept </w:t>
            </w:r>
            <w:r w:rsidRPr="009C6173">
              <w:rPr>
                <w:rFonts w:eastAsia="Times New Roman" w:cstheme="minorHAnsi"/>
                <w:color w:val="000000" w:themeColor="text1"/>
                <w:kern w:val="24"/>
              </w:rPr>
              <w:lastRenderedPageBreak/>
              <w:t xml:space="preserve">fake goods as genuine or to sign off invoices for inferior </w:t>
            </w:r>
            <w:proofErr w:type="gramStart"/>
            <w:r w:rsidRPr="009C6173">
              <w:rPr>
                <w:rFonts w:eastAsia="Times New Roman" w:cstheme="minorHAnsi"/>
                <w:color w:val="000000" w:themeColor="text1"/>
                <w:kern w:val="24"/>
              </w:rPr>
              <w:t>work</w:t>
            </w:r>
            <w:proofErr w:type="gramEnd"/>
          </w:p>
          <w:p w14:paraId="1188714C" w14:textId="77777777" w:rsidR="003F6332" w:rsidRPr="009C6173" w:rsidRDefault="003F6332" w:rsidP="003F6332">
            <w:pPr>
              <w:numPr>
                <w:ilvl w:val="0"/>
                <w:numId w:val="37"/>
              </w:numPr>
              <w:spacing w:after="0"/>
              <w:contextualSpacing/>
              <w:rPr>
                <w:rFonts w:eastAsia="Times New Roman" w:cstheme="minorHAnsi"/>
              </w:rPr>
            </w:pPr>
            <w:r w:rsidRPr="009C6173">
              <w:rPr>
                <w:rFonts w:eastAsia="Times New Roman" w:cstheme="minorHAnsi"/>
                <w:color w:val="000000" w:themeColor="text1"/>
                <w:kern w:val="24"/>
              </w:rPr>
              <w:t>Suppliers may introduce substantial changes to the quality specifications or prices in their contract via renegotiation or ‘change orders’, often in small increments that don’t require management sign-off</w:t>
            </w:r>
          </w:p>
        </w:tc>
        <w:tc>
          <w:tcPr>
            <w:tcW w:w="5490" w:type="dxa"/>
            <w:tcBorders>
              <w:top w:val="single" w:sz="8" w:space="0" w:color="7F7F7F"/>
              <w:left w:val="single" w:sz="8" w:space="0" w:color="7F7F7F"/>
              <w:bottom w:val="single" w:sz="8" w:space="0" w:color="7F7F7F"/>
              <w:right w:val="single" w:sz="8" w:space="0" w:color="7F7F7F"/>
            </w:tcBorders>
            <w:shd w:val="clear" w:color="auto" w:fill="auto"/>
            <w:tcMar>
              <w:top w:w="15" w:type="dxa"/>
              <w:left w:w="27" w:type="dxa"/>
              <w:bottom w:w="0" w:type="dxa"/>
              <w:right w:w="27" w:type="dxa"/>
            </w:tcMar>
            <w:hideMark/>
          </w:tcPr>
          <w:p w14:paraId="3A6F23C9" w14:textId="77777777" w:rsidR="003F6332" w:rsidRPr="009C6173" w:rsidRDefault="003F6332" w:rsidP="003F6332">
            <w:pPr>
              <w:pStyle w:val="ListParagraph"/>
              <w:numPr>
                <w:ilvl w:val="0"/>
                <w:numId w:val="37"/>
              </w:numPr>
              <w:spacing w:after="0"/>
              <w:rPr>
                <w:rFonts w:eastAsia="Times New Roman" w:cstheme="minorHAnsi"/>
                <w:color w:val="000000" w:themeColor="text1"/>
                <w:kern w:val="24"/>
              </w:rPr>
            </w:pPr>
            <w:r w:rsidRPr="009C6173">
              <w:rPr>
                <w:rFonts w:eastAsia="Times New Roman" w:cstheme="minorHAnsi"/>
                <w:color w:val="000000" w:themeColor="text1"/>
                <w:kern w:val="24"/>
              </w:rPr>
              <w:lastRenderedPageBreak/>
              <w:t xml:space="preserve">Specifications too narrow or precise, so that only one supplier can </w:t>
            </w:r>
            <w:proofErr w:type="gramStart"/>
            <w:r w:rsidRPr="009C6173">
              <w:rPr>
                <w:rFonts w:eastAsia="Times New Roman" w:cstheme="minorHAnsi"/>
                <w:color w:val="000000" w:themeColor="text1"/>
                <w:kern w:val="24"/>
              </w:rPr>
              <w:t>qualify</w:t>
            </w:r>
            <w:proofErr w:type="gramEnd"/>
          </w:p>
          <w:p w14:paraId="54BCB22E" w14:textId="77777777" w:rsidR="003F6332" w:rsidRPr="009C6173" w:rsidRDefault="003F6332" w:rsidP="003F6332">
            <w:pPr>
              <w:pStyle w:val="ListParagraph"/>
              <w:numPr>
                <w:ilvl w:val="0"/>
                <w:numId w:val="37"/>
              </w:numPr>
              <w:spacing w:after="0"/>
              <w:rPr>
                <w:rFonts w:eastAsia="Times New Roman" w:cstheme="minorHAnsi"/>
                <w:color w:val="000000" w:themeColor="text1"/>
                <w:kern w:val="24"/>
              </w:rPr>
            </w:pPr>
            <w:r w:rsidRPr="009C6173">
              <w:rPr>
                <w:rFonts w:eastAsia="Times New Roman" w:cstheme="minorHAnsi"/>
                <w:color w:val="000000" w:themeColor="text1"/>
                <w:kern w:val="24"/>
              </w:rPr>
              <w:t xml:space="preserve">Subjective criteria for evaluating compliance with </w:t>
            </w:r>
            <w:proofErr w:type="gramStart"/>
            <w:r w:rsidRPr="009C6173">
              <w:rPr>
                <w:rFonts w:eastAsia="Times New Roman" w:cstheme="minorHAnsi"/>
                <w:color w:val="000000" w:themeColor="text1"/>
                <w:kern w:val="24"/>
              </w:rPr>
              <w:t>specifications</w:t>
            </w:r>
            <w:proofErr w:type="gramEnd"/>
          </w:p>
          <w:p w14:paraId="660C7895" w14:textId="77777777" w:rsidR="003F6332" w:rsidRPr="009C6173" w:rsidRDefault="003F6332" w:rsidP="003F6332">
            <w:pPr>
              <w:pStyle w:val="ListParagraph"/>
              <w:numPr>
                <w:ilvl w:val="0"/>
                <w:numId w:val="37"/>
              </w:numPr>
              <w:spacing w:after="0"/>
              <w:rPr>
                <w:rFonts w:eastAsia="Times New Roman" w:cstheme="minorHAnsi"/>
                <w:color w:val="000000" w:themeColor="text1"/>
                <w:kern w:val="24"/>
              </w:rPr>
            </w:pPr>
            <w:r w:rsidRPr="009C6173">
              <w:rPr>
                <w:rFonts w:eastAsia="Times New Roman" w:cstheme="minorHAnsi"/>
                <w:color w:val="000000" w:themeColor="text1"/>
                <w:kern w:val="24"/>
              </w:rPr>
              <w:t xml:space="preserve">A contract split into multiple tenders just below the threshold for competitive </w:t>
            </w:r>
            <w:proofErr w:type="gramStart"/>
            <w:r w:rsidRPr="009C6173">
              <w:rPr>
                <w:rFonts w:eastAsia="Times New Roman" w:cstheme="minorHAnsi"/>
                <w:color w:val="000000" w:themeColor="text1"/>
                <w:kern w:val="24"/>
              </w:rPr>
              <w:t>bidding</w:t>
            </w:r>
            <w:proofErr w:type="gramEnd"/>
          </w:p>
          <w:p w14:paraId="077ADF39" w14:textId="77777777" w:rsidR="003F6332" w:rsidRPr="009C6173" w:rsidRDefault="003F6332" w:rsidP="003F6332">
            <w:pPr>
              <w:pStyle w:val="ListParagraph"/>
              <w:numPr>
                <w:ilvl w:val="0"/>
                <w:numId w:val="37"/>
              </w:numPr>
              <w:spacing w:after="0"/>
              <w:rPr>
                <w:rFonts w:eastAsia="Times New Roman" w:cstheme="minorHAnsi"/>
                <w:color w:val="000000" w:themeColor="text1"/>
                <w:kern w:val="24"/>
              </w:rPr>
            </w:pPr>
            <w:r w:rsidRPr="009C6173">
              <w:rPr>
                <w:rFonts w:eastAsia="Times New Roman" w:cstheme="minorHAnsi"/>
                <w:color w:val="000000" w:themeColor="text1"/>
                <w:kern w:val="24"/>
              </w:rPr>
              <w:t>Limited bid advertising</w:t>
            </w:r>
          </w:p>
          <w:p w14:paraId="0FD24130" w14:textId="77777777" w:rsidR="003F6332" w:rsidRPr="009C6173" w:rsidRDefault="003F6332" w:rsidP="003F6332">
            <w:pPr>
              <w:pStyle w:val="ListParagraph"/>
              <w:numPr>
                <w:ilvl w:val="0"/>
                <w:numId w:val="37"/>
              </w:numPr>
              <w:spacing w:after="0"/>
              <w:rPr>
                <w:rFonts w:eastAsia="Times New Roman" w:cstheme="minorHAnsi"/>
                <w:color w:val="000000" w:themeColor="text1"/>
                <w:kern w:val="24"/>
              </w:rPr>
            </w:pPr>
            <w:r w:rsidRPr="009C6173">
              <w:rPr>
                <w:rFonts w:eastAsia="Times New Roman" w:cstheme="minorHAnsi"/>
                <w:color w:val="000000" w:themeColor="text1"/>
                <w:kern w:val="24"/>
              </w:rPr>
              <w:t xml:space="preserve">Multiple or repeat contracts going to the same supplier or group of </w:t>
            </w:r>
            <w:proofErr w:type="gramStart"/>
            <w:r w:rsidRPr="009C6173">
              <w:rPr>
                <w:rFonts w:eastAsia="Times New Roman" w:cstheme="minorHAnsi"/>
                <w:color w:val="000000" w:themeColor="text1"/>
                <w:kern w:val="24"/>
              </w:rPr>
              <w:t>suppliers</w:t>
            </w:r>
            <w:proofErr w:type="gramEnd"/>
          </w:p>
          <w:p w14:paraId="101B79C0" w14:textId="77777777" w:rsidR="003F6332" w:rsidRPr="009C6173" w:rsidRDefault="003F6332" w:rsidP="003F6332">
            <w:pPr>
              <w:pStyle w:val="ListParagraph"/>
              <w:numPr>
                <w:ilvl w:val="0"/>
                <w:numId w:val="37"/>
              </w:numPr>
              <w:spacing w:after="0"/>
              <w:rPr>
                <w:rFonts w:eastAsia="Times New Roman" w:cstheme="minorHAnsi"/>
                <w:color w:val="000000" w:themeColor="text1"/>
                <w:kern w:val="24"/>
              </w:rPr>
            </w:pPr>
            <w:r w:rsidRPr="009C6173">
              <w:rPr>
                <w:rFonts w:eastAsia="Times New Roman" w:cstheme="minorHAnsi"/>
                <w:color w:val="000000" w:themeColor="text1"/>
                <w:kern w:val="24"/>
              </w:rPr>
              <w:t xml:space="preserve">Bid deadlines that are unduly short; frequent justification of ‘urgency’ that may </w:t>
            </w:r>
            <w:proofErr w:type="spellStart"/>
            <w:r w:rsidRPr="009C6173">
              <w:rPr>
                <w:rFonts w:eastAsia="Times New Roman" w:cstheme="minorHAnsi"/>
                <w:color w:val="000000" w:themeColor="text1"/>
                <w:kern w:val="24"/>
              </w:rPr>
              <w:t>favor</w:t>
            </w:r>
            <w:proofErr w:type="spellEnd"/>
            <w:r w:rsidRPr="009C6173">
              <w:rPr>
                <w:rFonts w:eastAsia="Times New Roman" w:cstheme="minorHAnsi"/>
                <w:color w:val="000000" w:themeColor="text1"/>
                <w:kern w:val="24"/>
              </w:rPr>
              <w:t xml:space="preserve"> incumbent </w:t>
            </w:r>
            <w:proofErr w:type="gramStart"/>
            <w:r w:rsidRPr="009C6173">
              <w:rPr>
                <w:rFonts w:eastAsia="Times New Roman" w:cstheme="minorHAnsi"/>
                <w:color w:val="000000" w:themeColor="text1"/>
                <w:kern w:val="24"/>
              </w:rPr>
              <w:t>contractors</w:t>
            </w:r>
            <w:proofErr w:type="gramEnd"/>
          </w:p>
          <w:p w14:paraId="091A6DC8" w14:textId="77777777" w:rsidR="003F6332" w:rsidRPr="009C6173" w:rsidRDefault="003F6332" w:rsidP="003F6332">
            <w:pPr>
              <w:pStyle w:val="ListParagraph"/>
              <w:numPr>
                <w:ilvl w:val="0"/>
                <w:numId w:val="37"/>
              </w:numPr>
              <w:spacing w:after="0"/>
              <w:rPr>
                <w:rFonts w:eastAsia="Times New Roman" w:cstheme="minorHAnsi"/>
                <w:color w:val="000000" w:themeColor="text1"/>
                <w:kern w:val="24"/>
              </w:rPr>
            </w:pPr>
            <w:r w:rsidRPr="009C6173">
              <w:rPr>
                <w:rFonts w:eastAsia="Times New Roman" w:cstheme="minorHAnsi"/>
                <w:color w:val="000000" w:themeColor="text1"/>
                <w:kern w:val="24"/>
              </w:rPr>
              <w:t>Unjustified requests for ‘</w:t>
            </w:r>
            <w:proofErr w:type="gramStart"/>
            <w:r w:rsidRPr="009C6173">
              <w:rPr>
                <w:rFonts w:eastAsia="Times New Roman" w:cstheme="minorHAnsi"/>
                <w:color w:val="000000" w:themeColor="text1"/>
                <w:kern w:val="24"/>
              </w:rPr>
              <w:t>sole-sourcing</w:t>
            </w:r>
            <w:proofErr w:type="gramEnd"/>
            <w:r w:rsidRPr="009C6173">
              <w:rPr>
                <w:rFonts w:eastAsia="Times New Roman" w:cstheme="minorHAnsi"/>
                <w:color w:val="000000" w:themeColor="text1"/>
                <w:kern w:val="24"/>
              </w:rPr>
              <w:t>’</w:t>
            </w:r>
          </w:p>
          <w:p w14:paraId="55F23984" w14:textId="77777777" w:rsidR="003F6332" w:rsidRPr="009C6173" w:rsidRDefault="003F6332" w:rsidP="003F6332">
            <w:pPr>
              <w:pStyle w:val="ListParagraph"/>
              <w:numPr>
                <w:ilvl w:val="0"/>
                <w:numId w:val="37"/>
              </w:numPr>
              <w:spacing w:after="0"/>
              <w:rPr>
                <w:rFonts w:eastAsia="Times New Roman" w:cstheme="minorHAnsi"/>
              </w:rPr>
            </w:pPr>
            <w:r w:rsidRPr="009C6173">
              <w:rPr>
                <w:rFonts w:eastAsia="Times New Roman" w:cstheme="minorHAnsi"/>
                <w:color w:val="000000" w:themeColor="text1"/>
                <w:kern w:val="24"/>
              </w:rPr>
              <w:t xml:space="preserve">Bids that are not sealed or are not opened publicly and </w:t>
            </w:r>
            <w:proofErr w:type="gramStart"/>
            <w:r w:rsidRPr="009C6173">
              <w:rPr>
                <w:rFonts w:eastAsia="Times New Roman" w:cstheme="minorHAnsi"/>
                <w:color w:val="000000" w:themeColor="text1"/>
                <w:kern w:val="24"/>
              </w:rPr>
              <w:t>simultaneously</w:t>
            </w:r>
            <w:proofErr w:type="gramEnd"/>
          </w:p>
          <w:p w14:paraId="48956F12" w14:textId="77777777" w:rsidR="003F6332" w:rsidRPr="009C6173" w:rsidRDefault="003F6332" w:rsidP="003F6332">
            <w:pPr>
              <w:numPr>
                <w:ilvl w:val="0"/>
                <w:numId w:val="37"/>
              </w:numPr>
              <w:spacing w:after="0"/>
              <w:contextualSpacing/>
              <w:rPr>
                <w:rFonts w:eastAsia="Times New Roman" w:cstheme="minorHAnsi"/>
              </w:rPr>
            </w:pPr>
            <w:r w:rsidRPr="009C6173">
              <w:rPr>
                <w:rFonts w:eastAsia="Times New Roman" w:cstheme="minorHAnsi"/>
                <w:color w:val="000000" w:themeColor="text1"/>
                <w:kern w:val="24"/>
              </w:rPr>
              <w:t>Repeated awards to the same bidder or group of bidders</w:t>
            </w:r>
          </w:p>
          <w:p w14:paraId="27D2D185" w14:textId="77777777" w:rsidR="003F6332" w:rsidRPr="009C6173" w:rsidRDefault="003F6332" w:rsidP="003F6332">
            <w:pPr>
              <w:numPr>
                <w:ilvl w:val="0"/>
                <w:numId w:val="37"/>
              </w:numPr>
              <w:spacing w:after="0"/>
              <w:contextualSpacing/>
              <w:rPr>
                <w:rFonts w:eastAsia="Times New Roman" w:cstheme="minorHAnsi"/>
              </w:rPr>
            </w:pPr>
            <w:r w:rsidRPr="009C6173">
              <w:rPr>
                <w:rFonts w:eastAsia="Times New Roman" w:cstheme="minorHAnsi"/>
                <w:color w:val="000000" w:themeColor="text1"/>
                <w:kern w:val="24"/>
              </w:rPr>
              <w:t xml:space="preserve">Contracts awarded to known friends or family of agency staff, or to companies where staff have a financial </w:t>
            </w:r>
            <w:proofErr w:type="gramStart"/>
            <w:r w:rsidRPr="009C6173">
              <w:rPr>
                <w:rFonts w:eastAsia="Times New Roman" w:cstheme="minorHAnsi"/>
                <w:color w:val="000000" w:themeColor="text1"/>
                <w:kern w:val="24"/>
              </w:rPr>
              <w:t>interest</w:t>
            </w:r>
            <w:proofErr w:type="gramEnd"/>
          </w:p>
          <w:p w14:paraId="5DBC95D5" w14:textId="77777777" w:rsidR="003F6332" w:rsidRPr="009C6173" w:rsidRDefault="003F6332" w:rsidP="003F6332">
            <w:pPr>
              <w:numPr>
                <w:ilvl w:val="0"/>
                <w:numId w:val="37"/>
              </w:numPr>
              <w:spacing w:after="0"/>
              <w:contextualSpacing/>
              <w:rPr>
                <w:rFonts w:eastAsia="Times New Roman" w:cstheme="minorHAnsi"/>
              </w:rPr>
            </w:pPr>
            <w:r w:rsidRPr="009C6173">
              <w:rPr>
                <w:rFonts w:eastAsia="Times New Roman" w:cstheme="minorHAnsi"/>
                <w:color w:val="000000" w:themeColor="text1"/>
                <w:kern w:val="24"/>
              </w:rPr>
              <w:t xml:space="preserve">Fees to intermediaries, agents or brokers for assistance in bid preparation or contract negotiation, which may be used for facilitation </w:t>
            </w:r>
            <w:proofErr w:type="gramStart"/>
            <w:r w:rsidRPr="009C6173">
              <w:rPr>
                <w:rFonts w:eastAsia="Times New Roman" w:cstheme="minorHAnsi"/>
                <w:color w:val="000000" w:themeColor="text1"/>
                <w:kern w:val="24"/>
              </w:rPr>
              <w:t>payments</w:t>
            </w:r>
            <w:proofErr w:type="gramEnd"/>
          </w:p>
          <w:p w14:paraId="26CD0743" w14:textId="77777777" w:rsidR="003F6332" w:rsidRPr="009C6173" w:rsidRDefault="003F6332" w:rsidP="003F6332">
            <w:pPr>
              <w:numPr>
                <w:ilvl w:val="0"/>
                <w:numId w:val="37"/>
              </w:numPr>
              <w:spacing w:after="0"/>
              <w:contextualSpacing/>
              <w:rPr>
                <w:rFonts w:eastAsia="Times New Roman" w:cstheme="minorHAnsi"/>
              </w:rPr>
            </w:pPr>
            <w:r w:rsidRPr="009C6173">
              <w:rPr>
                <w:rFonts w:eastAsia="Times New Roman" w:cstheme="minorHAnsi"/>
                <w:color w:val="000000" w:themeColor="text1"/>
                <w:kern w:val="24"/>
              </w:rPr>
              <w:t>Drastic changes in pricing from previous contracts</w:t>
            </w:r>
          </w:p>
          <w:p w14:paraId="229C6AFC" w14:textId="77777777" w:rsidR="003F6332" w:rsidRPr="009C6173" w:rsidRDefault="003F6332" w:rsidP="003F6332">
            <w:pPr>
              <w:numPr>
                <w:ilvl w:val="0"/>
                <w:numId w:val="37"/>
              </w:numPr>
              <w:spacing w:after="0"/>
              <w:contextualSpacing/>
              <w:rPr>
                <w:rFonts w:eastAsia="Times New Roman" w:cstheme="minorHAnsi"/>
              </w:rPr>
            </w:pPr>
            <w:r w:rsidRPr="009C6173">
              <w:rPr>
                <w:rFonts w:eastAsia="Times New Roman" w:cstheme="minorHAnsi"/>
                <w:color w:val="000000" w:themeColor="text1"/>
                <w:kern w:val="24"/>
              </w:rPr>
              <w:lastRenderedPageBreak/>
              <w:t xml:space="preserve">Unusual bid patterns that could indicate collusion among </w:t>
            </w:r>
            <w:proofErr w:type="gramStart"/>
            <w:r w:rsidRPr="009C6173">
              <w:rPr>
                <w:rFonts w:eastAsia="Times New Roman" w:cstheme="minorHAnsi"/>
                <w:color w:val="000000" w:themeColor="text1"/>
                <w:kern w:val="24"/>
              </w:rPr>
              <w:t>bidders</w:t>
            </w:r>
            <w:proofErr w:type="gramEnd"/>
          </w:p>
          <w:p w14:paraId="65C1109F" w14:textId="77777777" w:rsidR="003F6332" w:rsidRPr="009C6173" w:rsidRDefault="003F6332" w:rsidP="003F6332">
            <w:pPr>
              <w:numPr>
                <w:ilvl w:val="0"/>
                <w:numId w:val="37"/>
              </w:numPr>
              <w:spacing w:after="0"/>
              <w:contextualSpacing/>
              <w:rPr>
                <w:rFonts w:eastAsia="Times New Roman" w:cstheme="minorHAnsi"/>
              </w:rPr>
            </w:pPr>
            <w:r w:rsidRPr="009C6173">
              <w:rPr>
                <w:rFonts w:eastAsia="Times New Roman" w:cstheme="minorHAnsi"/>
                <w:color w:val="000000" w:themeColor="text1"/>
                <w:kern w:val="24"/>
              </w:rPr>
              <w:t xml:space="preserve">Repeat contract awards to the same supplier(s) or the lowest priced bidder being bypassed for a ‘preferred’ but costlier </w:t>
            </w:r>
            <w:proofErr w:type="gramStart"/>
            <w:r w:rsidRPr="009C6173">
              <w:rPr>
                <w:rFonts w:eastAsia="Times New Roman" w:cstheme="minorHAnsi"/>
                <w:color w:val="000000" w:themeColor="text1"/>
                <w:kern w:val="24"/>
              </w:rPr>
              <w:t>supplier</w:t>
            </w:r>
            <w:proofErr w:type="gramEnd"/>
          </w:p>
          <w:p w14:paraId="3AA7A41D" w14:textId="77777777" w:rsidR="003F6332" w:rsidRPr="009C6173" w:rsidRDefault="003F6332" w:rsidP="003F6332">
            <w:pPr>
              <w:pStyle w:val="ListParagraph"/>
              <w:numPr>
                <w:ilvl w:val="0"/>
                <w:numId w:val="37"/>
              </w:numPr>
              <w:spacing w:after="0"/>
              <w:rPr>
                <w:rFonts w:eastAsia="Times New Roman" w:cstheme="minorHAnsi"/>
              </w:rPr>
            </w:pPr>
            <w:r w:rsidRPr="009C6173">
              <w:rPr>
                <w:rFonts w:eastAsia="Times New Roman" w:cstheme="minorHAnsi"/>
                <w:color w:val="000000" w:themeColor="text1"/>
                <w:kern w:val="24"/>
              </w:rPr>
              <w:t xml:space="preserve">Unjustified change orders to a contract after award to increase amounts or modify </w:t>
            </w:r>
            <w:proofErr w:type="gramStart"/>
            <w:r w:rsidRPr="009C6173">
              <w:rPr>
                <w:rFonts w:eastAsia="Times New Roman" w:cstheme="minorHAnsi"/>
                <w:color w:val="000000" w:themeColor="text1"/>
                <w:kern w:val="24"/>
              </w:rPr>
              <w:t>specifications</w:t>
            </w:r>
            <w:proofErr w:type="gramEnd"/>
          </w:p>
          <w:p w14:paraId="4C4FCC25" w14:textId="77777777" w:rsidR="003F6332" w:rsidRPr="009C6173" w:rsidRDefault="003F6332" w:rsidP="003F6332">
            <w:pPr>
              <w:numPr>
                <w:ilvl w:val="0"/>
                <w:numId w:val="37"/>
              </w:numPr>
              <w:spacing w:after="0"/>
              <w:contextualSpacing/>
              <w:rPr>
                <w:rFonts w:eastAsia="Times New Roman" w:cstheme="minorHAnsi"/>
              </w:rPr>
            </w:pPr>
            <w:r w:rsidRPr="009C6173">
              <w:rPr>
                <w:rFonts w:eastAsia="Times New Roman" w:cstheme="minorHAnsi"/>
                <w:color w:val="000000" w:themeColor="text1"/>
                <w:kern w:val="24"/>
              </w:rPr>
              <w:t xml:space="preserve">Prices inflated substantially above market </w:t>
            </w:r>
            <w:proofErr w:type="gramStart"/>
            <w:r w:rsidRPr="009C6173">
              <w:rPr>
                <w:rFonts w:eastAsia="Times New Roman" w:cstheme="minorHAnsi"/>
                <w:color w:val="000000" w:themeColor="text1"/>
                <w:kern w:val="24"/>
              </w:rPr>
              <w:t>levels</w:t>
            </w:r>
            <w:proofErr w:type="gramEnd"/>
          </w:p>
          <w:p w14:paraId="2C577897" w14:textId="77777777" w:rsidR="003F6332" w:rsidRPr="009C6173" w:rsidRDefault="003F6332" w:rsidP="003F6332">
            <w:pPr>
              <w:numPr>
                <w:ilvl w:val="0"/>
                <w:numId w:val="37"/>
              </w:numPr>
              <w:spacing w:after="0"/>
              <w:contextualSpacing/>
              <w:rPr>
                <w:rFonts w:eastAsia="Times New Roman" w:cstheme="minorHAnsi"/>
              </w:rPr>
            </w:pPr>
            <w:r w:rsidRPr="009C6173">
              <w:rPr>
                <w:rFonts w:eastAsia="Times New Roman" w:cstheme="minorHAnsi"/>
                <w:color w:val="000000" w:themeColor="text1"/>
                <w:kern w:val="24"/>
              </w:rPr>
              <w:t>The amount of goods or services delivered being less than requested</w:t>
            </w:r>
          </w:p>
        </w:tc>
      </w:tr>
    </w:tbl>
    <w:p w14:paraId="25CB3B17" w14:textId="77777777" w:rsidR="003F6332" w:rsidRPr="009C6173" w:rsidRDefault="003F6332" w:rsidP="003F6332">
      <w:pPr>
        <w:pStyle w:val="Thematic-Mainheadline"/>
        <w:jc w:val="both"/>
        <w:rPr>
          <w:rFonts w:asciiTheme="minorHAnsi" w:hAnsiTheme="minorHAnsi" w:cstheme="minorHAnsi"/>
          <w:b w:val="0"/>
          <w:color w:val="auto"/>
          <w:sz w:val="22"/>
          <w:szCs w:val="22"/>
          <w:u w:val="single"/>
        </w:rPr>
      </w:pPr>
    </w:p>
    <w:p w14:paraId="00A6AA7D" w14:textId="77777777" w:rsidR="003F6332" w:rsidRPr="009C6173" w:rsidRDefault="003F6332" w:rsidP="003F6332">
      <w:pPr>
        <w:jc w:val="both"/>
        <w:rPr>
          <w:rFonts w:cstheme="minorHAnsi"/>
          <w:u w:val="single"/>
        </w:rPr>
      </w:pPr>
      <w:r w:rsidRPr="009C6173">
        <w:rPr>
          <w:rFonts w:cstheme="minorHAnsi"/>
          <w:u w:val="single"/>
        </w:rPr>
        <w:t>Cost allocations</w:t>
      </w:r>
    </w:p>
    <w:p w14:paraId="14E73BAE" w14:textId="77777777" w:rsidR="003F6332" w:rsidRPr="009C6173" w:rsidRDefault="003F6332" w:rsidP="003F6332">
      <w:pPr>
        <w:pStyle w:val="Thematic-Mainheadline"/>
        <w:numPr>
          <w:ilvl w:val="0"/>
          <w:numId w:val="39"/>
        </w:numPr>
        <w:jc w:val="both"/>
        <w:rPr>
          <w:rFonts w:asciiTheme="minorHAnsi" w:hAnsiTheme="minorHAnsi" w:cstheme="minorHAnsi"/>
          <w:b w:val="0"/>
          <w:color w:val="auto"/>
          <w:sz w:val="22"/>
          <w:szCs w:val="22"/>
        </w:rPr>
      </w:pPr>
      <w:r w:rsidRPr="009C6173">
        <w:rPr>
          <w:rFonts w:asciiTheme="minorHAnsi" w:hAnsiTheme="minorHAnsi" w:cstheme="minorHAnsi"/>
          <w:b w:val="0"/>
          <w:color w:val="auto"/>
          <w:sz w:val="22"/>
          <w:szCs w:val="22"/>
        </w:rPr>
        <w:t>Verify that there is a systematic approach to allocations of costs shared by various funding agencies with the IPs (ex. rent, utilities). The approach should be documented in the IP’s policy manual.</w:t>
      </w:r>
    </w:p>
    <w:p w14:paraId="05E93385" w14:textId="77777777" w:rsidR="003F6332" w:rsidRPr="009C6173" w:rsidRDefault="003F6332" w:rsidP="003F6332">
      <w:pPr>
        <w:pStyle w:val="Thematic-Mainheadline"/>
        <w:numPr>
          <w:ilvl w:val="0"/>
          <w:numId w:val="39"/>
        </w:numPr>
        <w:jc w:val="both"/>
        <w:rPr>
          <w:rFonts w:asciiTheme="minorHAnsi" w:hAnsiTheme="minorHAnsi" w:cstheme="minorHAnsi"/>
          <w:b w:val="0"/>
          <w:color w:val="auto"/>
          <w:sz w:val="22"/>
          <w:szCs w:val="22"/>
        </w:rPr>
      </w:pPr>
      <w:r w:rsidRPr="009C6173">
        <w:rPr>
          <w:rFonts w:asciiTheme="minorHAnsi" w:hAnsiTheme="minorHAnsi" w:cstheme="minorHAnsi"/>
          <w:b w:val="0"/>
          <w:color w:val="auto"/>
          <w:sz w:val="22"/>
          <w:szCs w:val="22"/>
        </w:rPr>
        <w:t xml:space="preserve">Verify that the approach is consistently used to calculate the allocation amounts and is </w:t>
      </w:r>
      <w:proofErr w:type="gramStart"/>
      <w:r w:rsidRPr="009C6173">
        <w:rPr>
          <w:rFonts w:asciiTheme="minorHAnsi" w:hAnsiTheme="minorHAnsi" w:cstheme="minorHAnsi"/>
          <w:b w:val="0"/>
          <w:color w:val="auto"/>
          <w:sz w:val="22"/>
          <w:szCs w:val="22"/>
        </w:rPr>
        <w:t>reasonable</w:t>
      </w:r>
      <w:proofErr w:type="gramEnd"/>
    </w:p>
    <w:p w14:paraId="5E6A21DC" w14:textId="77777777" w:rsidR="003F6332" w:rsidRPr="009C6173" w:rsidRDefault="003F6332" w:rsidP="003F6332">
      <w:pPr>
        <w:pStyle w:val="Thematic-Mainheadline"/>
        <w:numPr>
          <w:ilvl w:val="0"/>
          <w:numId w:val="39"/>
        </w:numPr>
        <w:jc w:val="both"/>
        <w:rPr>
          <w:rFonts w:asciiTheme="minorHAnsi" w:hAnsiTheme="minorHAnsi" w:cstheme="minorHAnsi"/>
          <w:b w:val="0"/>
          <w:color w:val="auto"/>
          <w:sz w:val="22"/>
          <w:szCs w:val="22"/>
        </w:rPr>
      </w:pPr>
      <w:r w:rsidRPr="009C6173">
        <w:rPr>
          <w:rFonts w:asciiTheme="minorHAnsi" w:hAnsiTheme="minorHAnsi" w:cstheme="minorHAnsi"/>
          <w:b w:val="0"/>
          <w:color w:val="auto"/>
          <w:sz w:val="22"/>
          <w:szCs w:val="22"/>
        </w:rPr>
        <w:t>Ensure that the total cost allocated do not exceed 100%</w:t>
      </w:r>
    </w:p>
    <w:p w14:paraId="28A1E162" w14:textId="77777777" w:rsidR="003F6332" w:rsidRPr="009C6173" w:rsidRDefault="003F6332" w:rsidP="003F6332">
      <w:pPr>
        <w:pStyle w:val="Thematic-Mainheadline"/>
        <w:jc w:val="both"/>
        <w:rPr>
          <w:rFonts w:asciiTheme="minorHAnsi" w:hAnsiTheme="minorHAnsi" w:cstheme="minorHAnsi"/>
          <w:b w:val="0"/>
          <w:color w:val="auto"/>
          <w:sz w:val="22"/>
          <w:szCs w:val="22"/>
          <w:u w:val="single"/>
        </w:rPr>
      </w:pPr>
    </w:p>
    <w:p w14:paraId="65503056" w14:textId="77777777" w:rsidR="003F6332" w:rsidRPr="009C6173" w:rsidRDefault="003F6332" w:rsidP="003F6332">
      <w:pPr>
        <w:jc w:val="both"/>
        <w:rPr>
          <w:rFonts w:cstheme="minorHAnsi"/>
          <w:u w:val="single"/>
        </w:rPr>
      </w:pPr>
      <w:r w:rsidRPr="009C6173">
        <w:rPr>
          <w:rFonts w:cstheme="minorHAnsi"/>
          <w:u w:val="single"/>
        </w:rPr>
        <w:t>Payroll</w:t>
      </w:r>
    </w:p>
    <w:p w14:paraId="505B34E0" w14:textId="77777777" w:rsidR="003F6332" w:rsidRPr="009C6173" w:rsidRDefault="003F6332" w:rsidP="003F6332">
      <w:pPr>
        <w:pStyle w:val="Thematic-Mainheadline"/>
        <w:numPr>
          <w:ilvl w:val="0"/>
          <w:numId w:val="40"/>
        </w:numPr>
        <w:jc w:val="both"/>
        <w:rPr>
          <w:rFonts w:asciiTheme="minorHAnsi" w:hAnsiTheme="minorHAnsi" w:cstheme="minorHAnsi"/>
          <w:b w:val="0"/>
          <w:color w:val="auto"/>
          <w:sz w:val="22"/>
          <w:szCs w:val="22"/>
          <w:u w:val="single"/>
        </w:rPr>
      </w:pPr>
      <w:r w:rsidRPr="009C6173">
        <w:rPr>
          <w:rFonts w:asciiTheme="minorHAnsi" w:hAnsiTheme="minorHAnsi" w:cstheme="minorHAnsi"/>
          <w:b w:val="0"/>
          <w:color w:val="auto"/>
          <w:sz w:val="22"/>
          <w:szCs w:val="22"/>
        </w:rPr>
        <w:t xml:space="preserve">Verify that the amount reported agrees to the payroll </w:t>
      </w:r>
      <w:proofErr w:type="gramStart"/>
      <w:r w:rsidRPr="009C6173">
        <w:rPr>
          <w:rFonts w:asciiTheme="minorHAnsi" w:hAnsiTheme="minorHAnsi" w:cstheme="minorHAnsi"/>
          <w:b w:val="0"/>
          <w:color w:val="auto"/>
          <w:sz w:val="22"/>
          <w:szCs w:val="22"/>
        </w:rPr>
        <w:t>register</w:t>
      </w:r>
      <w:proofErr w:type="gramEnd"/>
    </w:p>
    <w:p w14:paraId="560842DA" w14:textId="77777777" w:rsidR="003F6332" w:rsidRPr="009C6173" w:rsidRDefault="003F6332" w:rsidP="003F6332">
      <w:pPr>
        <w:pStyle w:val="Thematic-Mainheadline"/>
        <w:numPr>
          <w:ilvl w:val="0"/>
          <w:numId w:val="40"/>
        </w:numPr>
        <w:jc w:val="both"/>
        <w:rPr>
          <w:rFonts w:asciiTheme="minorHAnsi" w:hAnsiTheme="minorHAnsi" w:cstheme="minorHAnsi"/>
          <w:b w:val="0"/>
          <w:color w:val="auto"/>
          <w:sz w:val="22"/>
          <w:szCs w:val="22"/>
          <w:u w:val="single"/>
        </w:rPr>
      </w:pPr>
      <w:r w:rsidRPr="009C6173">
        <w:rPr>
          <w:rFonts w:asciiTheme="minorHAnsi" w:hAnsiTheme="minorHAnsi" w:cstheme="minorHAnsi"/>
          <w:b w:val="0"/>
          <w:color w:val="auto"/>
          <w:sz w:val="22"/>
          <w:szCs w:val="22"/>
        </w:rPr>
        <w:t xml:space="preserve">Verify that the amount reported agrees to the employee </w:t>
      </w:r>
      <w:proofErr w:type="gramStart"/>
      <w:r w:rsidRPr="009C6173">
        <w:rPr>
          <w:rFonts w:asciiTheme="minorHAnsi" w:hAnsiTheme="minorHAnsi" w:cstheme="minorHAnsi"/>
          <w:b w:val="0"/>
          <w:color w:val="auto"/>
          <w:sz w:val="22"/>
          <w:szCs w:val="22"/>
        </w:rPr>
        <w:t>contract</w:t>
      </w:r>
      <w:proofErr w:type="gramEnd"/>
    </w:p>
    <w:p w14:paraId="15F977FE" w14:textId="77777777" w:rsidR="003F6332" w:rsidRPr="009C6173" w:rsidRDefault="003F6332" w:rsidP="003F6332">
      <w:pPr>
        <w:pStyle w:val="Thematic-Mainheadline"/>
        <w:numPr>
          <w:ilvl w:val="0"/>
          <w:numId w:val="40"/>
        </w:numPr>
        <w:jc w:val="both"/>
        <w:rPr>
          <w:rFonts w:asciiTheme="minorHAnsi" w:hAnsiTheme="minorHAnsi" w:cstheme="minorHAnsi"/>
          <w:b w:val="0"/>
          <w:color w:val="auto"/>
          <w:sz w:val="22"/>
          <w:szCs w:val="22"/>
          <w:u w:val="single"/>
        </w:rPr>
      </w:pPr>
      <w:r w:rsidRPr="009C6173">
        <w:rPr>
          <w:rFonts w:asciiTheme="minorHAnsi" w:hAnsiTheme="minorHAnsi" w:cstheme="minorHAnsi"/>
          <w:b w:val="0"/>
          <w:color w:val="auto"/>
          <w:sz w:val="22"/>
          <w:szCs w:val="22"/>
        </w:rPr>
        <w:t xml:space="preserve">If the employee is not fully working on the UNICEF funded </w:t>
      </w:r>
      <w:proofErr w:type="spellStart"/>
      <w:r w:rsidRPr="009C6173">
        <w:rPr>
          <w:rFonts w:asciiTheme="minorHAnsi" w:hAnsiTheme="minorHAnsi" w:cstheme="minorHAnsi"/>
          <w:b w:val="0"/>
          <w:color w:val="auto"/>
          <w:sz w:val="22"/>
          <w:szCs w:val="22"/>
        </w:rPr>
        <w:t>programme</w:t>
      </w:r>
      <w:proofErr w:type="spellEnd"/>
      <w:r w:rsidRPr="009C6173">
        <w:rPr>
          <w:rFonts w:asciiTheme="minorHAnsi" w:hAnsiTheme="minorHAnsi" w:cstheme="minorHAnsi"/>
          <w:b w:val="0"/>
          <w:color w:val="auto"/>
          <w:sz w:val="22"/>
          <w:szCs w:val="22"/>
        </w:rPr>
        <w:t>, verify that the amount is calculated based on a systematic approach, such as time sheets for example.</w:t>
      </w:r>
    </w:p>
    <w:p w14:paraId="1E7D1A1A" w14:textId="77777777" w:rsidR="003F6332" w:rsidRPr="009C6173" w:rsidRDefault="003F6332" w:rsidP="003F6332">
      <w:pPr>
        <w:pStyle w:val="Thematic-Mainheadline"/>
        <w:jc w:val="both"/>
        <w:rPr>
          <w:rFonts w:asciiTheme="minorHAnsi" w:hAnsiTheme="minorHAnsi" w:cstheme="minorHAnsi"/>
          <w:b w:val="0"/>
          <w:color w:val="auto"/>
          <w:sz w:val="22"/>
          <w:szCs w:val="22"/>
          <w:u w:val="single"/>
        </w:rPr>
      </w:pPr>
    </w:p>
    <w:p w14:paraId="405F0E38" w14:textId="77777777" w:rsidR="003F6332" w:rsidRPr="009C6173" w:rsidRDefault="003F6332" w:rsidP="003F6332">
      <w:pPr>
        <w:pStyle w:val="Thematic-Mainheadline"/>
        <w:jc w:val="both"/>
        <w:rPr>
          <w:rFonts w:asciiTheme="minorHAnsi" w:hAnsiTheme="minorHAnsi" w:cstheme="minorHAnsi"/>
          <w:b w:val="0"/>
          <w:color w:val="auto"/>
          <w:sz w:val="22"/>
          <w:szCs w:val="22"/>
        </w:rPr>
      </w:pPr>
      <w:r w:rsidRPr="009C6173">
        <w:rPr>
          <w:rFonts w:asciiTheme="minorHAnsi" w:hAnsiTheme="minorHAnsi" w:cstheme="minorHAnsi"/>
          <w:b w:val="0"/>
          <w:color w:val="auto"/>
          <w:sz w:val="22"/>
          <w:szCs w:val="22"/>
        </w:rPr>
        <w:t xml:space="preserve">Internal controls for payroll should ensure that payroll disbursements are made only upon proper authorization to bona fide employees, that payroll disbursements are properly recorded and that related legal requirements (such as payroll tax deposits) are complied with. </w:t>
      </w:r>
    </w:p>
    <w:p w14:paraId="19B14BB8" w14:textId="77777777" w:rsidR="003F6332" w:rsidRPr="009C6173" w:rsidRDefault="003F6332" w:rsidP="003F6332">
      <w:pPr>
        <w:pStyle w:val="Thematic-Mainheadline"/>
        <w:jc w:val="both"/>
        <w:rPr>
          <w:rFonts w:asciiTheme="minorHAnsi" w:hAnsiTheme="minorHAnsi" w:cstheme="minorHAnsi"/>
          <w:b w:val="0"/>
          <w:color w:val="auto"/>
          <w:sz w:val="22"/>
          <w:szCs w:val="22"/>
        </w:rPr>
      </w:pPr>
    </w:p>
    <w:tbl>
      <w:tblPr>
        <w:tblW w:w="9080" w:type="dxa"/>
        <w:tblCellMar>
          <w:left w:w="0" w:type="dxa"/>
          <w:right w:w="0" w:type="dxa"/>
        </w:tblCellMar>
        <w:tblLook w:val="00A0" w:firstRow="1" w:lastRow="0" w:firstColumn="1" w:lastColumn="0" w:noHBand="0" w:noVBand="0"/>
      </w:tblPr>
      <w:tblGrid>
        <w:gridCol w:w="3590"/>
        <w:gridCol w:w="5490"/>
      </w:tblGrid>
      <w:tr w:rsidR="003F6332" w:rsidRPr="009C6173" w14:paraId="0276319C" w14:textId="77777777" w:rsidTr="00025A72">
        <w:trPr>
          <w:trHeight w:val="288"/>
          <w:tblHeader/>
        </w:trPr>
        <w:tc>
          <w:tcPr>
            <w:tcW w:w="3590" w:type="dxa"/>
            <w:tcBorders>
              <w:top w:val="single" w:sz="8" w:space="0" w:color="7F7F7F"/>
              <w:left w:val="single" w:sz="8" w:space="0" w:color="7F7F7F"/>
              <w:bottom w:val="single" w:sz="8" w:space="0" w:color="7F7F7F"/>
              <w:right w:val="single" w:sz="8" w:space="0" w:color="7F7F7F"/>
            </w:tcBorders>
            <w:shd w:val="clear" w:color="auto" w:fill="DBE5F1"/>
            <w:tcMar>
              <w:top w:w="15" w:type="dxa"/>
              <w:left w:w="27" w:type="dxa"/>
              <w:bottom w:w="0" w:type="dxa"/>
              <w:right w:w="27" w:type="dxa"/>
            </w:tcMar>
            <w:hideMark/>
          </w:tcPr>
          <w:p w14:paraId="41B28F5C" w14:textId="77777777" w:rsidR="003F6332" w:rsidRPr="009C6173" w:rsidRDefault="003F6332" w:rsidP="00025A72">
            <w:pPr>
              <w:jc w:val="center"/>
              <w:rPr>
                <w:rFonts w:eastAsia="Times New Roman" w:cstheme="minorHAnsi"/>
              </w:rPr>
            </w:pPr>
            <w:r w:rsidRPr="009C6173">
              <w:rPr>
                <w:rFonts w:eastAsia="Times New Roman" w:cstheme="minorHAnsi"/>
                <w:b/>
                <w:bCs/>
                <w:color w:val="000000" w:themeColor="text1"/>
                <w:kern w:val="24"/>
              </w:rPr>
              <w:t>Risks</w:t>
            </w:r>
          </w:p>
        </w:tc>
        <w:tc>
          <w:tcPr>
            <w:tcW w:w="5490" w:type="dxa"/>
            <w:tcBorders>
              <w:top w:val="single" w:sz="8" w:space="0" w:color="7F7F7F"/>
              <w:left w:val="single" w:sz="8" w:space="0" w:color="7F7F7F"/>
              <w:bottom w:val="single" w:sz="8" w:space="0" w:color="7F7F7F"/>
              <w:right w:val="single" w:sz="8" w:space="0" w:color="7F7F7F"/>
            </w:tcBorders>
            <w:shd w:val="clear" w:color="auto" w:fill="DBE5F1"/>
            <w:tcMar>
              <w:top w:w="15" w:type="dxa"/>
              <w:left w:w="27" w:type="dxa"/>
              <w:bottom w:w="0" w:type="dxa"/>
              <w:right w:w="27" w:type="dxa"/>
            </w:tcMar>
            <w:hideMark/>
          </w:tcPr>
          <w:p w14:paraId="7A329B21" w14:textId="77777777" w:rsidR="003F6332" w:rsidRPr="009C6173" w:rsidRDefault="003F6332" w:rsidP="00025A72">
            <w:pPr>
              <w:jc w:val="center"/>
              <w:rPr>
                <w:rFonts w:eastAsia="Times New Roman" w:cstheme="minorHAnsi"/>
              </w:rPr>
            </w:pPr>
            <w:r w:rsidRPr="009C6173">
              <w:rPr>
                <w:rFonts w:eastAsia="Times New Roman" w:cstheme="minorHAnsi"/>
                <w:b/>
                <w:bCs/>
                <w:color w:val="000000" w:themeColor="text1"/>
                <w:kern w:val="24"/>
              </w:rPr>
              <w:t>Red flags to watch for</w:t>
            </w:r>
          </w:p>
        </w:tc>
      </w:tr>
      <w:tr w:rsidR="003F6332" w:rsidRPr="009C6173" w14:paraId="0774D9EB" w14:textId="77777777" w:rsidTr="00025A72">
        <w:trPr>
          <w:trHeight w:val="622"/>
        </w:trPr>
        <w:tc>
          <w:tcPr>
            <w:tcW w:w="3590" w:type="dxa"/>
            <w:tcBorders>
              <w:top w:val="single" w:sz="8" w:space="0" w:color="7F7F7F"/>
              <w:left w:val="single" w:sz="8" w:space="0" w:color="7F7F7F"/>
              <w:bottom w:val="single" w:sz="8" w:space="0" w:color="7F7F7F"/>
              <w:right w:val="single" w:sz="8" w:space="0" w:color="7F7F7F"/>
            </w:tcBorders>
            <w:shd w:val="clear" w:color="auto" w:fill="auto"/>
            <w:tcMar>
              <w:top w:w="15" w:type="dxa"/>
              <w:left w:w="27" w:type="dxa"/>
              <w:bottom w:w="0" w:type="dxa"/>
              <w:right w:w="27" w:type="dxa"/>
            </w:tcMar>
            <w:hideMark/>
          </w:tcPr>
          <w:p w14:paraId="0B59E173" w14:textId="77777777" w:rsidR="003F6332" w:rsidRPr="009C6173" w:rsidRDefault="003F6332" w:rsidP="003F6332">
            <w:pPr>
              <w:numPr>
                <w:ilvl w:val="0"/>
                <w:numId w:val="37"/>
              </w:numPr>
              <w:spacing w:after="0"/>
              <w:contextualSpacing/>
              <w:rPr>
                <w:rFonts w:eastAsia="Times New Roman" w:cstheme="minorHAnsi"/>
                <w:color w:val="000000" w:themeColor="text1"/>
                <w:kern w:val="24"/>
              </w:rPr>
            </w:pPr>
            <w:r w:rsidRPr="009C6173">
              <w:rPr>
                <w:rFonts w:eastAsia="Times New Roman" w:cstheme="minorHAnsi"/>
                <w:color w:val="000000" w:themeColor="text1"/>
                <w:kern w:val="24"/>
              </w:rPr>
              <w:t>Ghost workers’ (fictitious or former employees whose wages are received by someone else)</w:t>
            </w:r>
          </w:p>
          <w:p w14:paraId="122ABFF7" w14:textId="77777777" w:rsidR="003F6332" w:rsidRPr="009C6173" w:rsidRDefault="003F6332" w:rsidP="003F6332">
            <w:pPr>
              <w:numPr>
                <w:ilvl w:val="0"/>
                <w:numId w:val="37"/>
              </w:numPr>
              <w:spacing w:after="0"/>
              <w:contextualSpacing/>
              <w:rPr>
                <w:rFonts w:eastAsia="Times New Roman" w:cstheme="minorHAnsi"/>
                <w:color w:val="000000" w:themeColor="text1"/>
                <w:kern w:val="24"/>
              </w:rPr>
            </w:pPr>
            <w:r w:rsidRPr="009C6173">
              <w:rPr>
                <w:rFonts w:eastAsia="Times New Roman" w:cstheme="minorHAnsi"/>
                <w:color w:val="000000" w:themeColor="text1"/>
                <w:kern w:val="24"/>
              </w:rPr>
              <w:t xml:space="preserve">Salary inflation with surpluses </w:t>
            </w:r>
            <w:proofErr w:type="gramStart"/>
            <w:r w:rsidRPr="009C6173">
              <w:rPr>
                <w:rFonts w:eastAsia="Times New Roman" w:cstheme="minorHAnsi"/>
                <w:color w:val="000000" w:themeColor="text1"/>
                <w:kern w:val="24"/>
              </w:rPr>
              <w:t>diverted</w:t>
            </w:r>
            <w:proofErr w:type="gramEnd"/>
            <w:r w:rsidRPr="009C6173">
              <w:rPr>
                <w:rFonts w:eastAsia="Times New Roman" w:cstheme="minorHAnsi"/>
                <w:color w:val="000000" w:themeColor="text1"/>
                <w:kern w:val="24"/>
              </w:rPr>
              <w:t xml:space="preserve"> </w:t>
            </w:r>
          </w:p>
          <w:p w14:paraId="0D132045" w14:textId="77777777" w:rsidR="003F6332" w:rsidRPr="009C6173" w:rsidRDefault="003F6332" w:rsidP="003F6332">
            <w:pPr>
              <w:numPr>
                <w:ilvl w:val="0"/>
                <w:numId w:val="37"/>
              </w:numPr>
              <w:spacing w:after="0"/>
              <w:contextualSpacing/>
              <w:rPr>
                <w:rFonts w:eastAsia="Times New Roman" w:cstheme="minorHAnsi"/>
                <w:color w:val="000000" w:themeColor="text1"/>
                <w:kern w:val="24"/>
              </w:rPr>
            </w:pPr>
            <w:r w:rsidRPr="009C6173">
              <w:rPr>
                <w:rFonts w:eastAsia="Times New Roman" w:cstheme="minorHAnsi"/>
                <w:color w:val="000000" w:themeColor="text1"/>
                <w:kern w:val="24"/>
              </w:rPr>
              <w:t xml:space="preserve">A staff member pocketing part of a team’s cash </w:t>
            </w:r>
            <w:proofErr w:type="gramStart"/>
            <w:r w:rsidRPr="009C6173">
              <w:rPr>
                <w:rFonts w:eastAsia="Times New Roman" w:cstheme="minorHAnsi"/>
                <w:color w:val="000000" w:themeColor="text1"/>
                <w:kern w:val="24"/>
              </w:rPr>
              <w:t>wages</w:t>
            </w:r>
            <w:proofErr w:type="gramEnd"/>
          </w:p>
          <w:p w14:paraId="31C9AE7A" w14:textId="77777777" w:rsidR="003F6332" w:rsidRPr="009C6173" w:rsidRDefault="003F6332" w:rsidP="003F6332">
            <w:pPr>
              <w:numPr>
                <w:ilvl w:val="0"/>
                <w:numId w:val="37"/>
              </w:numPr>
              <w:spacing w:after="0"/>
              <w:contextualSpacing/>
              <w:rPr>
                <w:rFonts w:eastAsia="Times New Roman" w:cstheme="minorHAnsi"/>
                <w:color w:val="000000" w:themeColor="text1"/>
                <w:kern w:val="24"/>
              </w:rPr>
            </w:pPr>
            <w:r w:rsidRPr="009C6173">
              <w:rPr>
                <w:rFonts w:eastAsia="Times New Roman" w:cstheme="minorHAnsi"/>
                <w:color w:val="000000" w:themeColor="text1"/>
                <w:kern w:val="24"/>
              </w:rPr>
              <w:lastRenderedPageBreak/>
              <w:t xml:space="preserve">Loans or advances that aren’t repaid or false claims for benefits or </w:t>
            </w:r>
            <w:proofErr w:type="gramStart"/>
            <w:r w:rsidRPr="009C6173">
              <w:rPr>
                <w:rFonts w:eastAsia="Times New Roman" w:cstheme="minorHAnsi"/>
                <w:color w:val="000000" w:themeColor="text1"/>
                <w:kern w:val="24"/>
              </w:rPr>
              <w:t>bonuses</w:t>
            </w:r>
            <w:proofErr w:type="gramEnd"/>
          </w:p>
          <w:p w14:paraId="21375161" w14:textId="77777777" w:rsidR="003F6332" w:rsidRPr="009C6173" w:rsidRDefault="003F6332" w:rsidP="003F6332">
            <w:pPr>
              <w:numPr>
                <w:ilvl w:val="0"/>
                <w:numId w:val="37"/>
              </w:numPr>
              <w:spacing w:after="0"/>
              <w:contextualSpacing/>
              <w:rPr>
                <w:rFonts w:eastAsia="Times New Roman" w:cstheme="minorHAnsi"/>
                <w:color w:val="000000" w:themeColor="text1"/>
                <w:kern w:val="24"/>
              </w:rPr>
            </w:pPr>
            <w:r w:rsidRPr="009C6173">
              <w:rPr>
                <w:rFonts w:eastAsia="Times New Roman" w:cstheme="minorHAnsi"/>
                <w:color w:val="000000" w:themeColor="text1"/>
                <w:kern w:val="24"/>
              </w:rPr>
              <w:t xml:space="preserve">Much abuse takes place around benefits, </w:t>
            </w:r>
            <w:proofErr w:type="gramStart"/>
            <w:r w:rsidRPr="009C6173">
              <w:rPr>
                <w:rFonts w:eastAsia="Times New Roman" w:cstheme="minorHAnsi"/>
                <w:color w:val="000000" w:themeColor="text1"/>
                <w:kern w:val="24"/>
              </w:rPr>
              <w:t>e.g.</w:t>
            </w:r>
            <w:proofErr w:type="gramEnd"/>
            <w:r w:rsidRPr="009C6173">
              <w:rPr>
                <w:rFonts w:eastAsia="Times New Roman" w:cstheme="minorHAnsi"/>
                <w:color w:val="000000" w:themeColor="text1"/>
                <w:kern w:val="24"/>
              </w:rPr>
              <w:t xml:space="preserve"> allowances – per diems, transport, education </w:t>
            </w:r>
          </w:p>
        </w:tc>
        <w:tc>
          <w:tcPr>
            <w:tcW w:w="5490" w:type="dxa"/>
            <w:tcBorders>
              <w:top w:val="single" w:sz="8" w:space="0" w:color="7F7F7F"/>
              <w:left w:val="single" w:sz="8" w:space="0" w:color="7F7F7F"/>
              <w:bottom w:val="single" w:sz="8" w:space="0" w:color="7F7F7F"/>
              <w:right w:val="single" w:sz="8" w:space="0" w:color="7F7F7F"/>
            </w:tcBorders>
            <w:shd w:val="clear" w:color="auto" w:fill="auto"/>
            <w:tcMar>
              <w:top w:w="15" w:type="dxa"/>
              <w:left w:w="27" w:type="dxa"/>
              <w:bottom w:w="0" w:type="dxa"/>
              <w:right w:w="27" w:type="dxa"/>
            </w:tcMar>
            <w:hideMark/>
          </w:tcPr>
          <w:p w14:paraId="6239CA45" w14:textId="77777777" w:rsidR="003F6332" w:rsidRPr="009C6173" w:rsidRDefault="003F6332" w:rsidP="003F6332">
            <w:pPr>
              <w:numPr>
                <w:ilvl w:val="0"/>
                <w:numId w:val="37"/>
              </w:numPr>
              <w:spacing w:after="0"/>
              <w:contextualSpacing/>
              <w:rPr>
                <w:rFonts w:eastAsia="Times New Roman" w:cstheme="minorHAnsi"/>
                <w:color w:val="000000" w:themeColor="text1"/>
                <w:kern w:val="24"/>
              </w:rPr>
            </w:pPr>
            <w:r w:rsidRPr="009C6173">
              <w:rPr>
                <w:rFonts w:eastAsia="Times New Roman" w:cstheme="minorHAnsi"/>
                <w:color w:val="000000" w:themeColor="text1"/>
                <w:kern w:val="24"/>
              </w:rPr>
              <w:lastRenderedPageBreak/>
              <w:t>Sudden unexplained increases in payroll numbers or cost</w:t>
            </w:r>
          </w:p>
          <w:p w14:paraId="5E119AF5" w14:textId="77777777" w:rsidR="003F6332" w:rsidRPr="009C6173" w:rsidRDefault="003F6332" w:rsidP="003F6332">
            <w:pPr>
              <w:numPr>
                <w:ilvl w:val="0"/>
                <w:numId w:val="37"/>
              </w:numPr>
              <w:spacing w:after="0"/>
              <w:contextualSpacing/>
              <w:rPr>
                <w:rFonts w:eastAsia="Times New Roman" w:cstheme="minorHAnsi"/>
                <w:color w:val="000000" w:themeColor="text1"/>
                <w:kern w:val="24"/>
              </w:rPr>
            </w:pPr>
            <w:r w:rsidRPr="009C6173">
              <w:rPr>
                <w:rFonts w:eastAsia="Times New Roman" w:cstheme="minorHAnsi"/>
                <w:color w:val="000000" w:themeColor="text1"/>
                <w:kern w:val="24"/>
              </w:rPr>
              <w:t xml:space="preserve">Salaries continuing to be paid to employees who have left the </w:t>
            </w:r>
            <w:proofErr w:type="gramStart"/>
            <w:r w:rsidRPr="009C6173">
              <w:rPr>
                <w:rFonts w:eastAsia="Times New Roman" w:cstheme="minorHAnsi"/>
                <w:color w:val="000000" w:themeColor="text1"/>
                <w:kern w:val="24"/>
              </w:rPr>
              <w:t>IP</w:t>
            </w:r>
            <w:proofErr w:type="gramEnd"/>
          </w:p>
          <w:p w14:paraId="6472A216" w14:textId="77777777" w:rsidR="003F6332" w:rsidRPr="009C6173" w:rsidRDefault="003F6332" w:rsidP="003F6332">
            <w:pPr>
              <w:numPr>
                <w:ilvl w:val="0"/>
                <w:numId w:val="37"/>
              </w:numPr>
              <w:spacing w:after="0"/>
              <w:contextualSpacing/>
              <w:rPr>
                <w:rFonts w:eastAsia="Times New Roman" w:cstheme="minorHAnsi"/>
                <w:color w:val="000000" w:themeColor="text1"/>
                <w:kern w:val="24"/>
              </w:rPr>
            </w:pPr>
            <w:r w:rsidRPr="009C6173">
              <w:rPr>
                <w:rFonts w:eastAsia="Times New Roman" w:cstheme="minorHAnsi"/>
                <w:color w:val="000000" w:themeColor="text1"/>
                <w:kern w:val="24"/>
              </w:rPr>
              <w:t>Perfect attendance records for all/most employees</w:t>
            </w:r>
          </w:p>
          <w:p w14:paraId="1CC11437" w14:textId="77777777" w:rsidR="003F6332" w:rsidRPr="009C6173" w:rsidRDefault="003F6332" w:rsidP="003F6332">
            <w:pPr>
              <w:numPr>
                <w:ilvl w:val="0"/>
                <w:numId w:val="37"/>
              </w:numPr>
              <w:spacing w:after="0"/>
              <w:contextualSpacing/>
              <w:rPr>
                <w:rFonts w:eastAsia="Times New Roman" w:cstheme="minorHAnsi"/>
                <w:color w:val="000000" w:themeColor="text1"/>
                <w:kern w:val="24"/>
              </w:rPr>
            </w:pPr>
            <w:r w:rsidRPr="009C6173">
              <w:rPr>
                <w:rFonts w:eastAsia="Times New Roman" w:cstheme="minorHAnsi"/>
                <w:color w:val="000000" w:themeColor="text1"/>
                <w:kern w:val="24"/>
              </w:rPr>
              <w:t xml:space="preserve">Similar signatures on pay </w:t>
            </w:r>
            <w:proofErr w:type="gramStart"/>
            <w:r w:rsidRPr="009C6173">
              <w:rPr>
                <w:rFonts w:eastAsia="Times New Roman" w:cstheme="minorHAnsi"/>
                <w:color w:val="000000" w:themeColor="text1"/>
                <w:kern w:val="24"/>
              </w:rPr>
              <w:t>receipts</w:t>
            </w:r>
            <w:proofErr w:type="gramEnd"/>
          </w:p>
          <w:p w14:paraId="36313CE0" w14:textId="77777777" w:rsidR="003F6332" w:rsidRPr="009C6173" w:rsidRDefault="003F6332" w:rsidP="003F6332">
            <w:pPr>
              <w:numPr>
                <w:ilvl w:val="0"/>
                <w:numId w:val="37"/>
              </w:numPr>
              <w:spacing w:after="0"/>
              <w:contextualSpacing/>
              <w:rPr>
                <w:rFonts w:eastAsia="Times New Roman" w:cstheme="minorHAnsi"/>
                <w:color w:val="000000" w:themeColor="text1"/>
                <w:kern w:val="24"/>
              </w:rPr>
            </w:pPr>
            <w:r w:rsidRPr="009C6173">
              <w:rPr>
                <w:rFonts w:eastAsia="Times New Roman" w:cstheme="minorHAnsi"/>
                <w:color w:val="000000" w:themeColor="text1"/>
                <w:kern w:val="24"/>
              </w:rPr>
              <w:t>Unusual items such as payments for vacations, removal costs or other benefits</w:t>
            </w:r>
          </w:p>
          <w:p w14:paraId="19F92E60" w14:textId="77777777" w:rsidR="003F6332" w:rsidRPr="009C6173" w:rsidRDefault="003F6332" w:rsidP="003F6332">
            <w:pPr>
              <w:numPr>
                <w:ilvl w:val="0"/>
                <w:numId w:val="37"/>
              </w:numPr>
              <w:spacing w:after="0"/>
              <w:contextualSpacing/>
              <w:rPr>
                <w:rFonts w:eastAsia="Times New Roman" w:cstheme="minorHAnsi"/>
                <w:color w:val="000000" w:themeColor="text1"/>
                <w:kern w:val="24"/>
              </w:rPr>
            </w:pPr>
            <w:r w:rsidRPr="009C6173">
              <w:rPr>
                <w:rFonts w:eastAsia="Times New Roman" w:cstheme="minorHAnsi"/>
                <w:color w:val="000000" w:themeColor="text1"/>
                <w:kern w:val="24"/>
              </w:rPr>
              <w:lastRenderedPageBreak/>
              <w:t>Unexplained increases in salaries of staff, especially payroll staff</w:t>
            </w:r>
          </w:p>
        </w:tc>
      </w:tr>
    </w:tbl>
    <w:p w14:paraId="28D8B2F6" w14:textId="77777777" w:rsidR="003F6332" w:rsidRPr="009C6173" w:rsidRDefault="003F6332" w:rsidP="003F6332">
      <w:pPr>
        <w:pStyle w:val="Thematic-Mainheadline"/>
        <w:jc w:val="both"/>
        <w:rPr>
          <w:rFonts w:asciiTheme="minorHAnsi" w:hAnsiTheme="minorHAnsi" w:cstheme="minorHAnsi"/>
          <w:b w:val="0"/>
          <w:color w:val="auto"/>
          <w:sz w:val="22"/>
          <w:szCs w:val="22"/>
        </w:rPr>
      </w:pPr>
    </w:p>
    <w:p w14:paraId="1C564FC0" w14:textId="77777777" w:rsidR="003F6332" w:rsidRPr="009C6173" w:rsidRDefault="003F6332" w:rsidP="003F6332">
      <w:pPr>
        <w:rPr>
          <w:rFonts w:cstheme="minorHAnsi"/>
          <w:u w:val="single"/>
        </w:rPr>
      </w:pPr>
      <w:r w:rsidRPr="009C6173">
        <w:rPr>
          <w:rFonts w:cstheme="minorHAnsi"/>
          <w:u w:val="single"/>
        </w:rPr>
        <w:t>Other considerations</w:t>
      </w:r>
    </w:p>
    <w:p w14:paraId="363E3E0F" w14:textId="77777777" w:rsidR="003F6332" w:rsidRPr="009C6173" w:rsidRDefault="003F6332" w:rsidP="003F6332">
      <w:pPr>
        <w:pStyle w:val="Thematic-Mainheadline"/>
        <w:jc w:val="both"/>
        <w:rPr>
          <w:rFonts w:asciiTheme="minorHAnsi" w:hAnsiTheme="minorHAnsi" w:cstheme="minorHAnsi"/>
          <w:b w:val="0"/>
          <w:color w:val="auto"/>
          <w:sz w:val="22"/>
          <w:szCs w:val="22"/>
          <w:u w:val="single"/>
        </w:rPr>
      </w:pPr>
    </w:p>
    <w:p w14:paraId="0CDF9FF7" w14:textId="77777777" w:rsidR="003F6332" w:rsidRPr="009C6173" w:rsidRDefault="003F6332" w:rsidP="003F6332">
      <w:pPr>
        <w:jc w:val="both"/>
        <w:rPr>
          <w:rFonts w:cstheme="minorHAnsi"/>
          <w:b/>
          <w:i/>
        </w:rPr>
      </w:pPr>
      <w:r w:rsidRPr="009C6173">
        <w:rPr>
          <w:rFonts w:cstheme="minorHAnsi"/>
          <w:b/>
          <w:i/>
        </w:rPr>
        <w:t>Headquarters’ support costs</w:t>
      </w:r>
    </w:p>
    <w:p w14:paraId="7A088A63" w14:textId="77777777" w:rsidR="003F6332" w:rsidRPr="009C6173" w:rsidRDefault="003F6332" w:rsidP="003F6332">
      <w:pPr>
        <w:pStyle w:val="Thematic-Mainheadline"/>
        <w:jc w:val="both"/>
        <w:rPr>
          <w:rFonts w:asciiTheme="minorHAnsi" w:hAnsiTheme="minorHAnsi" w:cstheme="minorHAnsi"/>
          <w:b w:val="0"/>
          <w:color w:val="auto"/>
          <w:sz w:val="22"/>
          <w:szCs w:val="22"/>
        </w:rPr>
      </w:pPr>
      <w:r w:rsidRPr="009C6173">
        <w:rPr>
          <w:rFonts w:asciiTheme="minorHAnsi" w:hAnsiTheme="minorHAnsi" w:cstheme="minorHAnsi"/>
          <w:b w:val="0"/>
          <w:color w:val="auto"/>
          <w:sz w:val="22"/>
          <w:szCs w:val="22"/>
        </w:rPr>
        <w:t xml:space="preserve">If the </w:t>
      </w:r>
      <w:proofErr w:type="spellStart"/>
      <w:r w:rsidRPr="009C6173">
        <w:rPr>
          <w:rFonts w:asciiTheme="minorHAnsi" w:hAnsiTheme="minorHAnsi" w:cstheme="minorHAnsi"/>
          <w:b w:val="0"/>
          <w:color w:val="auto"/>
          <w:sz w:val="22"/>
          <w:szCs w:val="22"/>
        </w:rPr>
        <w:t>programme</w:t>
      </w:r>
      <w:proofErr w:type="spellEnd"/>
      <w:r w:rsidRPr="009C6173">
        <w:rPr>
          <w:rFonts w:asciiTheme="minorHAnsi" w:hAnsiTheme="minorHAnsi" w:cstheme="minorHAnsi"/>
          <w:b w:val="0"/>
          <w:color w:val="auto"/>
          <w:sz w:val="22"/>
          <w:szCs w:val="22"/>
        </w:rPr>
        <w:t xml:space="preserve"> document (CSO IPs only) provides for Headquarters’ support costs, there is no need to obtain invoices to support the amount claimed. As this amount is based on actual eligible expenditure, any adjustments related to eligibility of expenses claimed may results in the need to re-calculate the headquarters’ support cost to determine the amount owing to UNICEF. </w:t>
      </w:r>
    </w:p>
    <w:p w14:paraId="34B1F8FE" w14:textId="77777777" w:rsidR="003F6332" w:rsidRPr="009C6173" w:rsidRDefault="003F6332" w:rsidP="003F6332">
      <w:pPr>
        <w:pStyle w:val="Thematic-Mainheadline"/>
        <w:jc w:val="both"/>
        <w:rPr>
          <w:rFonts w:asciiTheme="minorHAnsi" w:hAnsiTheme="minorHAnsi" w:cstheme="minorHAnsi"/>
          <w:b w:val="0"/>
          <w:color w:val="auto"/>
          <w:sz w:val="22"/>
          <w:szCs w:val="22"/>
        </w:rPr>
      </w:pPr>
    </w:p>
    <w:p w14:paraId="2AA9FA06" w14:textId="77777777" w:rsidR="003F6332" w:rsidRPr="009C6173" w:rsidRDefault="003F6332" w:rsidP="003F6332">
      <w:pPr>
        <w:jc w:val="both"/>
        <w:rPr>
          <w:rFonts w:cstheme="minorHAnsi"/>
          <w:b/>
          <w:i/>
        </w:rPr>
      </w:pPr>
      <w:r w:rsidRPr="009C6173">
        <w:rPr>
          <w:rFonts w:cstheme="minorHAnsi"/>
          <w:b/>
          <w:i/>
        </w:rPr>
        <w:t>Segregation of duties</w:t>
      </w:r>
    </w:p>
    <w:p w14:paraId="55E9722C" w14:textId="77777777" w:rsidR="003F6332" w:rsidRPr="009C6173" w:rsidRDefault="003F6332" w:rsidP="003F6332">
      <w:pPr>
        <w:pStyle w:val="Thematic-Mainheadline"/>
        <w:jc w:val="both"/>
        <w:rPr>
          <w:rFonts w:asciiTheme="minorHAnsi" w:hAnsiTheme="minorHAnsi" w:cstheme="minorHAnsi"/>
          <w:b w:val="0"/>
          <w:color w:val="auto"/>
          <w:sz w:val="22"/>
          <w:szCs w:val="22"/>
        </w:rPr>
      </w:pPr>
      <w:r w:rsidRPr="009C6173">
        <w:rPr>
          <w:rFonts w:asciiTheme="minorHAnsi" w:hAnsiTheme="minorHAnsi" w:cstheme="minorHAnsi"/>
          <w:b w:val="0"/>
          <w:color w:val="auto"/>
          <w:sz w:val="22"/>
          <w:szCs w:val="22"/>
        </w:rPr>
        <w:t xml:space="preserve">Segregation of duties is one of the fundamental internal controls for any organization. It is one of the key controls to reduce the risk of corruption. That is, one person should not handle a financial transaction from beginning to end. </w:t>
      </w:r>
    </w:p>
    <w:p w14:paraId="77CDF273" w14:textId="77777777" w:rsidR="003F6332" w:rsidRPr="009C6173" w:rsidRDefault="003F6332" w:rsidP="003F6332">
      <w:pPr>
        <w:pStyle w:val="Thematic-Mainheadline"/>
        <w:jc w:val="both"/>
        <w:rPr>
          <w:rFonts w:asciiTheme="minorHAnsi" w:hAnsiTheme="minorHAnsi" w:cstheme="minorHAnsi"/>
          <w:b w:val="0"/>
          <w:color w:val="auto"/>
          <w:sz w:val="22"/>
          <w:szCs w:val="22"/>
        </w:rPr>
      </w:pPr>
    </w:p>
    <w:p w14:paraId="32DB1845" w14:textId="77777777" w:rsidR="003F6332" w:rsidRPr="009C6173" w:rsidRDefault="003F6332" w:rsidP="003F6332">
      <w:pPr>
        <w:pStyle w:val="Thematic-Mainheadline"/>
        <w:jc w:val="both"/>
        <w:rPr>
          <w:rFonts w:asciiTheme="minorHAnsi" w:hAnsiTheme="minorHAnsi" w:cstheme="minorHAnsi"/>
          <w:b w:val="0"/>
          <w:color w:val="auto"/>
          <w:sz w:val="22"/>
          <w:szCs w:val="22"/>
        </w:rPr>
      </w:pPr>
      <w:r w:rsidRPr="009C6173">
        <w:rPr>
          <w:rFonts w:asciiTheme="minorHAnsi" w:hAnsiTheme="minorHAnsi" w:cstheme="minorHAnsi"/>
          <w:b w:val="0"/>
          <w:color w:val="auto"/>
          <w:sz w:val="22"/>
          <w:szCs w:val="22"/>
        </w:rPr>
        <w:t>When testing expenditures, look to determine whether basic segregation of duties have been respected - remember the “four-eyes principle” - at least two people must witness or approve any financial transaction.</w:t>
      </w:r>
    </w:p>
    <w:p w14:paraId="1A3ED786" w14:textId="77777777" w:rsidR="003F6332" w:rsidRPr="009C6173" w:rsidRDefault="003F6332" w:rsidP="003F6332">
      <w:pPr>
        <w:pStyle w:val="Thematic-Mainheadline"/>
        <w:jc w:val="both"/>
        <w:rPr>
          <w:rFonts w:asciiTheme="minorHAnsi" w:hAnsiTheme="minorHAnsi" w:cstheme="minorHAnsi"/>
          <w:b w:val="0"/>
          <w:color w:val="auto"/>
          <w:sz w:val="22"/>
          <w:szCs w:val="22"/>
        </w:rPr>
      </w:pPr>
    </w:p>
    <w:tbl>
      <w:tblPr>
        <w:tblStyle w:val="ListTable3-Accent11"/>
        <w:tblW w:w="8400" w:type="dxa"/>
        <w:tblLook w:val="0620" w:firstRow="1" w:lastRow="0" w:firstColumn="0" w:lastColumn="0" w:noHBand="1" w:noVBand="1"/>
      </w:tblPr>
      <w:tblGrid>
        <w:gridCol w:w="1960"/>
        <w:gridCol w:w="2580"/>
        <w:gridCol w:w="2160"/>
        <w:gridCol w:w="1700"/>
      </w:tblGrid>
      <w:tr w:rsidR="003F6332" w:rsidRPr="009C6173" w14:paraId="4074BC66" w14:textId="77777777" w:rsidTr="00025A72">
        <w:trPr>
          <w:cnfStyle w:val="100000000000" w:firstRow="1" w:lastRow="0" w:firstColumn="0" w:lastColumn="0" w:oddVBand="0" w:evenVBand="0" w:oddHBand="0" w:evenHBand="0" w:firstRowFirstColumn="0" w:firstRowLastColumn="0" w:lastRowFirstColumn="0" w:lastRowLastColumn="0"/>
          <w:trHeight w:val="689"/>
        </w:trPr>
        <w:tc>
          <w:tcPr>
            <w:tcW w:w="8400" w:type="dxa"/>
            <w:gridSpan w:val="4"/>
            <w:hideMark/>
          </w:tcPr>
          <w:p w14:paraId="77DEFBF4" w14:textId="77777777" w:rsidR="003F6332" w:rsidRPr="009C6173" w:rsidRDefault="003F6332" w:rsidP="00025A72">
            <w:pPr>
              <w:spacing w:line="360" w:lineRule="auto"/>
              <w:jc w:val="center"/>
              <w:rPr>
                <w:rFonts w:eastAsia="Times New Roman" w:cstheme="minorHAnsi"/>
                <w:sz w:val="20"/>
                <w:szCs w:val="36"/>
              </w:rPr>
            </w:pPr>
            <w:r w:rsidRPr="009C6173">
              <w:rPr>
                <w:rFonts w:eastAsia="Times New Roman" w:cstheme="minorHAnsi"/>
                <w:kern w:val="24"/>
                <w:sz w:val="20"/>
              </w:rPr>
              <w:t>Activities within a financial transaction that should be segregated</w:t>
            </w:r>
          </w:p>
        </w:tc>
      </w:tr>
      <w:tr w:rsidR="003F6332" w:rsidRPr="009C6173" w14:paraId="076501A6" w14:textId="77777777" w:rsidTr="00025A72">
        <w:trPr>
          <w:trHeight w:val="864"/>
        </w:trPr>
        <w:tc>
          <w:tcPr>
            <w:tcW w:w="1960" w:type="dxa"/>
            <w:hideMark/>
          </w:tcPr>
          <w:p w14:paraId="596C592A" w14:textId="77777777" w:rsidR="003F6332" w:rsidRPr="009C6173" w:rsidRDefault="003F6332" w:rsidP="00025A72">
            <w:pPr>
              <w:rPr>
                <w:rFonts w:eastAsia="Times New Roman" w:cstheme="minorHAnsi"/>
                <w:sz w:val="20"/>
                <w:szCs w:val="36"/>
              </w:rPr>
            </w:pPr>
            <w:r w:rsidRPr="009C6173">
              <w:rPr>
                <w:rFonts w:eastAsia="Times New Roman" w:cstheme="minorHAnsi"/>
                <w:b/>
                <w:bCs/>
                <w:color w:val="000000" w:themeColor="text1"/>
                <w:kern w:val="24"/>
                <w:sz w:val="20"/>
              </w:rPr>
              <w:t>Cash disbursement and petty cash</w:t>
            </w:r>
          </w:p>
        </w:tc>
        <w:tc>
          <w:tcPr>
            <w:tcW w:w="2580" w:type="dxa"/>
            <w:hideMark/>
          </w:tcPr>
          <w:p w14:paraId="2CA57E5F" w14:textId="77777777" w:rsidR="003F6332" w:rsidRPr="009C6173" w:rsidRDefault="003F6332" w:rsidP="00025A72">
            <w:pPr>
              <w:rPr>
                <w:rFonts w:eastAsia="Times New Roman" w:cstheme="minorHAnsi"/>
                <w:sz w:val="20"/>
                <w:szCs w:val="36"/>
              </w:rPr>
            </w:pPr>
            <w:r w:rsidRPr="009C6173">
              <w:rPr>
                <w:rFonts w:eastAsia="Times New Roman" w:cstheme="minorHAnsi"/>
                <w:color w:val="000000" w:themeColor="text1"/>
                <w:kern w:val="24"/>
                <w:sz w:val="20"/>
              </w:rPr>
              <w:t>Authorizing payments</w:t>
            </w:r>
          </w:p>
        </w:tc>
        <w:tc>
          <w:tcPr>
            <w:tcW w:w="2160" w:type="dxa"/>
            <w:hideMark/>
          </w:tcPr>
          <w:p w14:paraId="63EDBB61" w14:textId="77777777" w:rsidR="003F6332" w:rsidRPr="009C6173" w:rsidRDefault="003F6332" w:rsidP="00025A72">
            <w:pPr>
              <w:rPr>
                <w:rFonts w:eastAsia="Times New Roman" w:cstheme="minorHAnsi"/>
                <w:color w:val="000000" w:themeColor="text1"/>
                <w:kern w:val="24"/>
                <w:sz w:val="20"/>
              </w:rPr>
            </w:pPr>
            <w:r w:rsidRPr="009C6173">
              <w:rPr>
                <w:rFonts w:eastAsia="Times New Roman" w:cstheme="minorHAnsi"/>
                <w:color w:val="000000" w:themeColor="text1"/>
                <w:kern w:val="24"/>
                <w:sz w:val="20"/>
              </w:rPr>
              <w:t>Handling cash/Issuing payments</w:t>
            </w:r>
          </w:p>
        </w:tc>
        <w:tc>
          <w:tcPr>
            <w:tcW w:w="1700" w:type="dxa"/>
            <w:hideMark/>
          </w:tcPr>
          <w:p w14:paraId="323A7346" w14:textId="77777777" w:rsidR="003F6332" w:rsidRPr="009C6173" w:rsidRDefault="003F6332" w:rsidP="00025A72">
            <w:pPr>
              <w:rPr>
                <w:rFonts w:eastAsia="Times New Roman" w:cstheme="minorHAnsi"/>
                <w:sz w:val="20"/>
                <w:szCs w:val="36"/>
              </w:rPr>
            </w:pPr>
            <w:r w:rsidRPr="009C6173">
              <w:rPr>
                <w:rFonts w:eastAsia="Times New Roman" w:cstheme="minorHAnsi"/>
                <w:color w:val="000000" w:themeColor="text1"/>
                <w:kern w:val="24"/>
                <w:sz w:val="20"/>
              </w:rPr>
              <w:t>Recording transactions</w:t>
            </w:r>
          </w:p>
        </w:tc>
      </w:tr>
      <w:tr w:rsidR="003F6332" w:rsidRPr="009C6173" w14:paraId="0781D0A0" w14:textId="77777777" w:rsidTr="00025A72">
        <w:trPr>
          <w:trHeight w:val="288"/>
        </w:trPr>
        <w:tc>
          <w:tcPr>
            <w:tcW w:w="1960" w:type="dxa"/>
            <w:shd w:val="clear" w:color="auto" w:fill="D9E2F3" w:themeFill="accent1" w:themeFillTint="33"/>
            <w:hideMark/>
          </w:tcPr>
          <w:p w14:paraId="48FD0024" w14:textId="77777777" w:rsidR="003F6332" w:rsidRPr="009C6173" w:rsidRDefault="003F6332" w:rsidP="00025A72">
            <w:pPr>
              <w:rPr>
                <w:rFonts w:eastAsia="Times New Roman" w:cstheme="minorHAnsi"/>
                <w:sz w:val="20"/>
                <w:szCs w:val="36"/>
              </w:rPr>
            </w:pPr>
            <w:r w:rsidRPr="009C6173">
              <w:rPr>
                <w:rFonts w:eastAsia="Times New Roman" w:cstheme="minorHAnsi"/>
                <w:b/>
                <w:bCs/>
                <w:color w:val="000000" w:themeColor="text1"/>
                <w:kern w:val="24"/>
                <w:sz w:val="20"/>
              </w:rPr>
              <w:t>Procurement</w:t>
            </w:r>
          </w:p>
        </w:tc>
        <w:tc>
          <w:tcPr>
            <w:tcW w:w="2580" w:type="dxa"/>
            <w:shd w:val="clear" w:color="auto" w:fill="D9E2F3" w:themeFill="accent1" w:themeFillTint="33"/>
            <w:hideMark/>
          </w:tcPr>
          <w:p w14:paraId="2CFB3FD1" w14:textId="77777777" w:rsidR="003F6332" w:rsidRPr="009C6173" w:rsidRDefault="003F6332" w:rsidP="00025A72">
            <w:pPr>
              <w:rPr>
                <w:rFonts w:eastAsia="Times New Roman" w:cstheme="minorHAnsi"/>
                <w:sz w:val="20"/>
                <w:szCs w:val="36"/>
              </w:rPr>
            </w:pPr>
            <w:r w:rsidRPr="009C6173">
              <w:rPr>
                <w:rFonts w:eastAsia="Times New Roman" w:cstheme="minorHAnsi"/>
                <w:color w:val="000000" w:themeColor="text1"/>
                <w:kern w:val="24"/>
                <w:sz w:val="20"/>
              </w:rPr>
              <w:t>Ordering goods</w:t>
            </w:r>
          </w:p>
        </w:tc>
        <w:tc>
          <w:tcPr>
            <w:tcW w:w="2160" w:type="dxa"/>
            <w:shd w:val="clear" w:color="auto" w:fill="D9E2F3" w:themeFill="accent1" w:themeFillTint="33"/>
            <w:hideMark/>
          </w:tcPr>
          <w:p w14:paraId="3DCC0D7E" w14:textId="77777777" w:rsidR="003F6332" w:rsidRPr="009C6173" w:rsidRDefault="003F6332" w:rsidP="00025A72">
            <w:pPr>
              <w:rPr>
                <w:rFonts w:eastAsia="Times New Roman" w:cstheme="minorHAnsi"/>
                <w:sz w:val="20"/>
                <w:szCs w:val="36"/>
              </w:rPr>
            </w:pPr>
            <w:r w:rsidRPr="009C6173">
              <w:rPr>
                <w:rFonts w:eastAsia="Times New Roman" w:cstheme="minorHAnsi"/>
                <w:color w:val="000000" w:themeColor="text1"/>
                <w:kern w:val="24"/>
                <w:sz w:val="20"/>
              </w:rPr>
              <w:t>Receiving goods</w:t>
            </w:r>
          </w:p>
        </w:tc>
        <w:tc>
          <w:tcPr>
            <w:tcW w:w="1700" w:type="dxa"/>
            <w:shd w:val="clear" w:color="auto" w:fill="D9E2F3" w:themeFill="accent1" w:themeFillTint="33"/>
            <w:hideMark/>
          </w:tcPr>
          <w:p w14:paraId="582E6913" w14:textId="77777777" w:rsidR="003F6332" w:rsidRPr="009C6173" w:rsidRDefault="003F6332" w:rsidP="00025A72">
            <w:pPr>
              <w:rPr>
                <w:rFonts w:eastAsia="Times New Roman" w:cstheme="minorHAnsi"/>
                <w:sz w:val="20"/>
                <w:szCs w:val="36"/>
              </w:rPr>
            </w:pPr>
            <w:r w:rsidRPr="009C6173">
              <w:rPr>
                <w:rFonts w:eastAsia="Times New Roman" w:cstheme="minorHAnsi"/>
                <w:color w:val="000000" w:themeColor="text1"/>
                <w:kern w:val="24"/>
                <w:sz w:val="20"/>
              </w:rPr>
              <w:t> </w:t>
            </w:r>
          </w:p>
        </w:tc>
      </w:tr>
      <w:tr w:rsidR="003F6332" w:rsidRPr="009C6173" w14:paraId="2E3163CB" w14:textId="77777777" w:rsidTr="00025A72">
        <w:trPr>
          <w:trHeight w:val="576"/>
        </w:trPr>
        <w:tc>
          <w:tcPr>
            <w:tcW w:w="1960" w:type="dxa"/>
            <w:hideMark/>
          </w:tcPr>
          <w:p w14:paraId="1A2D51FC" w14:textId="77777777" w:rsidR="003F6332" w:rsidRPr="009C6173" w:rsidRDefault="003F6332" w:rsidP="00025A72">
            <w:pPr>
              <w:rPr>
                <w:rFonts w:eastAsia="Times New Roman" w:cstheme="minorHAnsi"/>
                <w:sz w:val="20"/>
                <w:szCs w:val="36"/>
              </w:rPr>
            </w:pPr>
            <w:r w:rsidRPr="009C6173">
              <w:rPr>
                <w:rFonts w:eastAsia="Times New Roman" w:cstheme="minorHAnsi"/>
                <w:b/>
                <w:bCs/>
                <w:color w:val="000000" w:themeColor="text1"/>
                <w:kern w:val="24"/>
                <w:sz w:val="20"/>
              </w:rPr>
              <w:t>Payroll</w:t>
            </w:r>
          </w:p>
        </w:tc>
        <w:tc>
          <w:tcPr>
            <w:tcW w:w="2580" w:type="dxa"/>
            <w:hideMark/>
          </w:tcPr>
          <w:p w14:paraId="57AEEB70" w14:textId="77777777" w:rsidR="003F6332" w:rsidRPr="009C6173" w:rsidRDefault="003F6332" w:rsidP="00025A72">
            <w:pPr>
              <w:rPr>
                <w:rFonts w:eastAsia="Times New Roman" w:cstheme="minorHAnsi"/>
                <w:sz w:val="20"/>
                <w:szCs w:val="36"/>
              </w:rPr>
            </w:pPr>
            <w:r w:rsidRPr="009C6173">
              <w:rPr>
                <w:rFonts w:eastAsia="Times New Roman" w:cstheme="minorHAnsi"/>
                <w:color w:val="000000" w:themeColor="text1"/>
                <w:kern w:val="24"/>
                <w:sz w:val="20"/>
              </w:rPr>
              <w:t>Maintaining payroll records</w:t>
            </w:r>
          </w:p>
        </w:tc>
        <w:tc>
          <w:tcPr>
            <w:tcW w:w="2160" w:type="dxa"/>
            <w:hideMark/>
          </w:tcPr>
          <w:p w14:paraId="6C8B1F0C" w14:textId="77777777" w:rsidR="003F6332" w:rsidRPr="009C6173" w:rsidRDefault="003F6332" w:rsidP="00025A72">
            <w:pPr>
              <w:rPr>
                <w:rFonts w:eastAsia="Times New Roman" w:cstheme="minorHAnsi"/>
                <w:sz w:val="20"/>
                <w:szCs w:val="36"/>
              </w:rPr>
            </w:pPr>
            <w:r w:rsidRPr="009C6173">
              <w:rPr>
                <w:rFonts w:eastAsia="Times New Roman" w:cstheme="minorHAnsi"/>
                <w:color w:val="000000" w:themeColor="text1"/>
                <w:kern w:val="24"/>
                <w:sz w:val="20"/>
              </w:rPr>
              <w:t>Authorizing salary payments</w:t>
            </w:r>
          </w:p>
        </w:tc>
        <w:tc>
          <w:tcPr>
            <w:tcW w:w="1700" w:type="dxa"/>
            <w:hideMark/>
          </w:tcPr>
          <w:p w14:paraId="3032F6C3" w14:textId="77777777" w:rsidR="003F6332" w:rsidRPr="009C6173" w:rsidRDefault="003F6332" w:rsidP="00025A72">
            <w:pPr>
              <w:rPr>
                <w:rFonts w:eastAsia="Times New Roman" w:cstheme="minorHAnsi"/>
                <w:sz w:val="20"/>
                <w:szCs w:val="36"/>
              </w:rPr>
            </w:pPr>
            <w:r w:rsidRPr="009C6173">
              <w:rPr>
                <w:rFonts w:eastAsia="Times New Roman" w:cstheme="minorHAnsi"/>
                <w:color w:val="000000" w:themeColor="text1"/>
                <w:kern w:val="24"/>
                <w:sz w:val="20"/>
              </w:rPr>
              <w:t> </w:t>
            </w:r>
          </w:p>
        </w:tc>
      </w:tr>
    </w:tbl>
    <w:p w14:paraId="37CE2B21" w14:textId="77777777" w:rsidR="003F6332" w:rsidRPr="009C6173" w:rsidRDefault="003F6332" w:rsidP="003F6332">
      <w:pPr>
        <w:pStyle w:val="Thematic-Mainheadline"/>
        <w:jc w:val="both"/>
        <w:rPr>
          <w:rFonts w:asciiTheme="minorHAnsi" w:hAnsiTheme="minorHAnsi" w:cstheme="minorHAnsi"/>
          <w:b w:val="0"/>
          <w:color w:val="auto"/>
          <w:sz w:val="22"/>
          <w:szCs w:val="22"/>
        </w:rPr>
      </w:pPr>
    </w:p>
    <w:p w14:paraId="7B59564B" w14:textId="77777777" w:rsidR="003F6332" w:rsidRPr="009C6173" w:rsidRDefault="003F6332" w:rsidP="003F6332">
      <w:pPr>
        <w:pStyle w:val="Heading1"/>
        <w:rPr>
          <w:rFonts w:asciiTheme="minorHAnsi" w:hAnsiTheme="minorHAnsi" w:cstheme="minorHAnsi"/>
          <w:b/>
          <w:color w:val="FFFFFF" w:themeColor="background1"/>
          <w:sz w:val="24"/>
          <w:szCs w:val="24"/>
        </w:rPr>
        <w:sectPr w:rsidR="003F6332" w:rsidRPr="009C6173" w:rsidSect="004220A0">
          <w:pgSz w:w="12240" w:h="15840"/>
          <w:pgMar w:top="1440" w:right="1800" w:bottom="1440" w:left="1800" w:header="708" w:footer="708" w:gutter="0"/>
          <w:cols w:space="708"/>
        </w:sectPr>
      </w:pPr>
      <w:bookmarkStart w:id="81" w:name="ActivityIV"/>
    </w:p>
    <w:tbl>
      <w:tblPr>
        <w:tblStyle w:val="GridTable4-Accent11"/>
        <w:tblW w:w="8815" w:type="dxa"/>
        <w:tblLook w:val="04A0" w:firstRow="1" w:lastRow="0" w:firstColumn="1" w:lastColumn="0" w:noHBand="0" w:noVBand="1"/>
      </w:tblPr>
      <w:tblGrid>
        <w:gridCol w:w="464"/>
        <w:gridCol w:w="1275"/>
        <w:gridCol w:w="1948"/>
        <w:gridCol w:w="1170"/>
        <w:gridCol w:w="1591"/>
        <w:gridCol w:w="2367"/>
      </w:tblGrid>
      <w:tr w:rsidR="003F6332" w:rsidRPr="009C6173" w14:paraId="177647DE" w14:textId="77777777" w:rsidTr="00025A7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 w:type="dxa"/>
            <w:tcBorders>
              <w:bottom w:val="double" w:sz="4" w:space="0" w:color="FFFFFF" w:themeColor="background1"/>
              <w:right w:val="double" w:sz="4" w:space="0" w:color="FFFFFF" w:themeColor="background1"/>
            </w:tcBorders>
            <w:shd w:val="clear" w:color="auto" w:fill="A6A6A6" w:themeFill="background1" w:themeFillShade="A6"/>
          </w:tcPr>
          <w:p w14:paraId="2D507C20" w14:textId="77777777" w:rsidR="003F6332" w:rsidRPr="009C6173" w:rsidRDefault="003F6332" w:rsidP="00025A72">
            <w:pPr>
              <w:jc w:val="both"/>
              <w:rPr>
                <w:rFonts w:cstheme="minorHAnsi"/>
                <w:sz w:val="18"/>
                <w:szCs w:val="18"/>
              </w:rPr>
            </w:pPr>
          </w:p>
        </w:tc>
        <w:tc>
          <w:tcPr>
            <w:tcW w:w="1275" w:type="dxa"/>
            <w:tcBorders>
              <w:left w:val="double" w:sz="4" w:space="0" w:color="FFFFFF" w:themeColor="background1"/>
              <w:bottom w:val="double" w:sz="4" w:space="0" w:color="FFFFFF" w:themeColor="background1"/>
              <w:right w:val="double" w:sz="4" w:space="0" w:color="FFFFFF" w:themeColor="background1"/>
            </w:tcBorders>
            <w:shd w:val="clear" w:color="auto" w:fill="A6A6A6" w:themeFill="background1" w:themeFillShade="A6"/>
            <w:vAlign w:val="center"/>
          </w:tcPr>
          <w:p w14:paraId="03B69B4A" w14:textId="77777777" w:rsidR="003F6332" w:rsidRPr="009C6173" w:rsidRDefault="003F6332" w:rsidP="00025A72">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9C6173">
              <w:rPr>
                <w:rFonts w:cstheme="minorHAnsi"/>
                <w:sz w:val="18"/>
                <w:szCs w:val="18"/>
              </w:rPr>
              <w:t>Activity</w:t>
            </w:r>
          </w:p>
        </w:tc>
        <w:tc>
          <w:tcPr>
            <w:tcW w:w="1948" w:type="dxa"/>
            <w:tcBorders>
              <w:left w:val="double" w:sz="4" w:space="0" w:color="FFFFFF" w:themeColor="background1"/>
              <w:bottom w:val="double" w:sz="4" w:space="0" w:color="FFFFFF" w:themeColor="background1"/>
              <w:right w:val="double" w:sz="4" w:space="0" w:color="FFFFFF" w:themeColor="background1"/>
            </w:tcBorders>
            <w:shd w:val="clear" w:color="auto" w:fill="A6A6A6" w:themeFill="background1" w:themeFillShade="A6"/>
            <w:vAlign w:val="center"/>
          </w:tcPr>
          <w:p w14:paraId="0F701A30" w14:textId="77777777" w:rsidR="003F6332" w:rsidRPr="009C6173" w:rsidRDefault="003F6332" w:rsidP="00025A72">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9C6173">
              <w:rPr>
                <w:rFonts w:cstheme="minorHAnsi"/>
                <w:sz w:val="18"/>
                <w:szCs w:val="18"/>
              </w:rPr>
              <w:t>When?</w:t>
            </w:r>
          </w:p>
        </w:tc>
        <w:tc>
          <w:tcPr>
            <w:tcW w:w="1170" w:type="dxa"/>
            <w:tcBorders>
              <w:left w:val="double" w:sz="4" w:space="0" w:color="FFFFFF" w:themeColor="background1"/>
              <w:bottom w:val="double" w:sz="4" w:space="0" w:color="FFFFFF" w:themeColor="background1"/>
              <w:right w:val="double" w:sz="4" w:space="0" w:color="FFFFFF" w:themeColor="background1"/>
            </w:tcBorders>
            <w:shd w:val="clear" w:color="auto" w:fill="A6A6A6" w:themeFill="background1" w:themeFillShade="A6"/>
            <w:vAlign w:val="center"/>
          </w:tcPr>
          <w:p w14:paraId="5AA94EAB" w14:textId="77777777" w:rsidR="003F6332" w:rsidRPr="009C6173" w:rsidRDefault="003F6332" w:rsidP="00025A72">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9C6173">
              <w:rPr>
                <w:rFonts w:cstheme="minorHAnsi"/>
                <w:sz w:val="18"/>
                <w:szCs w:val="18"/>
              </w:rPr>
              <w:t>How long?</w:t>
            </w:r>
          </w:p>
        </w:tc>
        <w:tc>
          <w:tcPr>
            <w:tcW w:w="1591" w:type="dxa"/>
            <w:tcBorders>
              <w:left w:val="double" w:sz="4" w:space="0" w:color="FFFFFF" w:themeColor="background1"/>
              <w:bottom w:val="double" w:sz="4" w:space="0" w:color="FFFFFF" w:themeColor="background1"/>
              <w:right w:val="double" w:sz="4" w:space="0" w:color="FFFFFF" w:themeColor="background1"/>
            </w:tcBorders>
            <w:shd w:val="clear" w:color="auto" w:fill="A6A6A6" w:themeFill="background1" w:themeFillShade="A6"/>
            <w:vAlign w:val="center"/>
          </w:tcPr>
          <w:p w14:paraId="2C3BEEE8" w14:textId="77777777" w:rsidR="003F6332" w:rsidRPr="009C6173" w:rsidRDefault="003F6332" w:rsidP="00025A72">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9C6173">
              <w:rPr>
                <w:rFonts w:cstheme="minorHAnsi"/>
                <w:sz w:val="18"/>
                <w:szCs w:val="18"/>
              </w:rPr>
              <w:t>Where?</w:t>
            </w:r>
          </w:p>
        </w:tc>
        <w:tc>
          <w:tcPr>
            <w:tcW w:w="2367" w:type="dxa"/>
            <w:tcBorders>
              <w:left w:val="double" w:sz="4" w:space="0" w:color="FFFFFF" w:themeColor="background1"/>
              <w:bottom w:val="double" w:sz="4" w:space="0" w:color="FFFFFF" w:themeColor="background1"/>
            </w:tcBorders>
            <w:shd w:val="clear" w:color="auto" w:fill="A6A6A6" w:themeFill="background1" w:themeFillShade="A6"/>
            <w:vAlign w:val="center"/>
          </w:tcPr>
          <w:p w14:paraId="12490CA1" w14:textId="77777777" w:rsidR="003F6332" w:rsidRPr="009C6173" w:rsidRDefault="003F6332" w:rsidP="00025A72">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9C6173">
              <w:rPr>
                <w:rFonts w:cstheme="minorHAnsi"/>
                <w:sz w:val="18"/>
                <w:szCs w:val="18"/>
              </w:rPr>
              <w:t xml:space="preserve">By </w:t>
            </w:r>
            <w:proofErr w:type="gramStart"/>
            <w:r w:rsidRPr="009C6173">
              <w:rPr>
                <w:rFonts w:cstheme="minorHAnsi"/>
                <w:sz w:val="18"/>
                <w:szCs w:val="18"/>
              </w:rPr>
              <w:t>who</w:t>
            </w:r>
            <w:proofErr w:type="gramEnd"/>
            <w:r w:rsidRPr="009C6173">
              <w:rPr>
                <w:rFonts w:cstheme="minorHAnsi"/>
                <w:sz w:val="18"/>
                <w:szCs w:val="18"/>
              </w:rPr>
              <w:t>?</w:t>
            </w:r>
          </w:p>
        </w:tc>
      </w:tr>
      <w:tr w:rsidR="003F6332" w:rsidRPr="009C6173" w14:paraId="5277D023" w14:textId="77777777" w:rsidTr="00025A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 w:type="dxa"/>
            <w:tcBorders>
              <w:top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2FAFDF26" w14:textId="77777777" w:rsidR="003F6332" w:rsidRPr="009C6173" w:rsidRDefault="003F6332" w:rsidP="00025A72">
            <w:pPr>
              <w:rPr>
                <w:rFonts w:cstheme="minorHAnsi"/>
                <w:color w:val="FFFFFF" w:themeColor="background1"/>
                <w:sz w:val="18"/>
                <w:szCs w:val="18"/>
              </w:rPr>
            </w:pPr>
            <w:r w:rsidRPr="009C6173">
              <w:rPr>
                <w:rFonts w:cstheme="minorHAnsi"/>
                <w:color w:val="FFFFFF" w:themeColor="background1"/>
                <w:sz w:val="18"/>
                <w:szCs w:val="18"/>
              </w:rPr>
              <w:t>I.</w:t>
            </w:r>
          </w:p>
        </w:tc>
        <w:tc>
          <w:tcPr>
            <w:tcW w:w="1275"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091083EF" w14:textId="77777777" w:rsidR="003F6332" w:rsidRPr="009C6173"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18"/>
                <w:szCs w:val="18"/>
              </w:rPr>
            </w:pPr>
            <w:r w:rsidRPr="009C6173">
              <w:rPr>
                <w:rFonts w:cstheme="minorHAnsi"/>
                <w:color w:val="FFFFFF" w:themeColor="background1"/>
                <w:sz w:val="18"/>
                <w:szCs w:val="18"/>
              </w:rPr>
              <w:t>Annual Planning</w:t>
            </w:r>
          </w:p>
        </w:tc>
        <w:tc>
          <w:tcPr>
            <w:tcW w:w="1948"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59A2141B" w14:textId="77777777" w:rsidR="003F6332" w:rsidRPr="009C6173"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18"/>
                <w:szCs w:val="18"/>
              </w:rPr>
            </w:pPr>
            <w:r w:rsidRPr="009C6173">
              <w:rPr>
                <w:rFonts w:cstheme="minorHAnsi"/>
                <w:color w:val="FFFFFF" w:themeColor="background1"/>
                <w:sz w:val="18"/>
                <w:szCs w:val="18"/>
              </w:rPr>
              <w:t>At the beginning of the year</w:t>
            </w:r>
          </w:p>
        </w:tc>
        <w:tc>
          <w:tcPr>
            <w:tcW w:w="1170"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39EA370F" w14:textId="77777777" w:rsidR="003F6332" w:rsidRPr="009C6173"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18"/>
                <w:szCs w:val="18"/>
              </w:rPr>
            </w:pPr>
            <w:r w:rsidRPr="009C6173">
              <w:rPr>
                <w:rFonts w:cstheme="minorHAnsi"/>
                <w:color w:val="FFFFFF" w:themeColor="background1"/>
                <w:sz w:val="18"/>
                <w:szCs w:val="18"/>
              </w:rPr>
              <w:t>Part of the OMP / AMP</w:t>
            </w:r>
          </w:p>
        </w:tc>
        <w:tc>
          <w:tcPr>
            <w:tcW w:w="1591"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694F1FD3" w14:textId="77777777" w:rsidR="003F6332" w:rsidRPr="009C6173"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18"/>
                <w:szCs w:val="18"/>
              </w:rPr>
            </w:pPr>
            <w:r w:rsidRPr="009C6173">
              <w:rPr>
                <w:rFonts w:cstheme="minorHAnsi"/>
                <w:color w:val="FFFFFF" w:themeColor="background1"/>
                <w:sz w:val="18"/>
                <w:szCs w:val="18"/>
              </w:rPr>
              <w:t>UNICEF office</w:t>
            </w:r>
          </w:p>
        </w:tc>
        <w:tc>
          <w:tcPr>
            <w:tcW w:w="2367" w:type="dxa"/>
            <w:tcBorders>
              <w:top w:val="double" w:sz="4" w:space="0" w:color="FFFFFF" w:themeColor="background1"/>
              <w:left w:val="double" w:sz="4" w:space="0" w:color="FFFFFF" w:themeColor="background1"/>
              <w:bottom w:val="double" w:sz="4" w:space="0" w:color="FFFFFF" w:themeColor="background1"/>
            </w:tcBorders>
            <w:shd w:val="clear" w:color="auto" w:fill="D9D9D9" w:themeFill="background1" w:themeFillShade="D9"/>
            <w:vAlign w:val="center"/>
          </w:tcPr>
          <w:p w14:paraId="1B84D8A4" w14:textId="77777777" w:rsidR="003F6332" w:rsidRPr="009C6173"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18"/>
                <w:szCs w:val="18"/>
              </w:rPr>
            </w:pPr>
            <w:r w:rsidRPr="009C6173">
              <w:rPr>
                <w:rFonts w:cstheme="minorHAnsi"/>
                <w:color w:val="FFFFFF" w:themeColor="background1"/>
                <w:sz w:val="18"/>
                <w:szCs w:val="18"/>
              </w:rPr>
              <w:t>HACT Focal point / Section Chiefs</w:t>
            </w:r>
          </w:p>
        </w:tc>
      </w:tr>
      <w:tr w:rsidR="003F6332" w:rsidRPr="009C6173" w14:paraId="30AE2E06" w14:textId="77777777" w:rsidTr="00025A72">
        <w:trPr>
          <w:trHeight w:val="1055"/>
        </w:trPr>
        <w:tc>
          <w:tcPr>
            <w:cnfStyle w:val="001000000000" w:firstRow="0" w:lastRow="0" w:firstColumn="1" w:lastColumn="0" w:oddVBand="0" w:evenVBand="0" w:oddHBand="0" w:evenHBand="0" w:firstRowFirstColumn="0" w:firstRowLastColumn="0" w:lastRowFirstColumn="0" w:lastRowLastColumn="0"/>
            <w:tcW w:w="464" w:type="dxa"/>
            <w:tcBorders>
              <w:top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5978B045" w14:textId="77777777" w:rsidR="003F6332" w:rsidRPr="009C6173" w:rsidRDefault="003F6332" w:rsidP="00025A72">
            <w:pPr>
              <w:rPr>
                <w:rFonts w:cstheme="minorHAnsi"/>
                <w:color w:val="FFFFFF" w:themeColor="background1"/>
                <w:sz w:val="18"/>
                <w:szCs w:val="18"/>
              </w:rPr>
            </w:pPr>
            <w:r w:rsidRPr="009C6173">
              <w:rPr>
                <w:rFonts w:cstheme="minorHAnsi"/>
                <w:color w:val="FFFFFF" w:themeColor="background1"/>
                <w:sz w:val="18"/>
                <w:szCs w:val="18"/>
              </w:rPr>
              <w:t>II.</w:t>
            </w:r>
          </w:p>
        </w:tc>
        <w:tc>
          <w:tcPr>
            <w:tcW w:w="1275"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060F33F1" w14:textId="77777777" w:rsidR="003F6332" w:rsidRPr="009C6173"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color w:val="FFFFFF" w:themeColor="background1"/>
                <w:sz w:val="18"/>
                <w:szCs w:val="18"/>
              </w:rPr>
            </w:pPr>
            <w:r w:rsidRPr="009C6173">
              <w:rPr>
                <w:rFonts w:cstheme="minorHAnsi"/>
                <w:color w:val="FFFFFF" w:themeColor="background1"/>
                <w:sz w:val="18"/>
                <w:szCs w:val="18"/>
              </w:rPr>
              <w:t>Preparation</w:t>
            </w:r>
          </w:p>
        </w:tc>
        <w:tc>
          <w:tcPr>
            <w:tcW w:w="1948"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1048551C" w14:textId="77777777" w:rsidR="003F6332" w:rsidRPr="009C6173"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color w:val="FFFFFF" w:themeColor="background1"/>
                <w:sz w:val="18"/>
                <w:szCs w:val="18"/>
              </w:rPr>
            </w:pPr>
            <w:r w:rsidRPr="009C6173">
              <w:rPr>
                <w:rFonts w:cstheme="minorHAnsi"/>
                <w:color w:val="FFFFFF" w:themeColor="background1"/>
                <w:sz w:val="18"/>
                <w:szCs w:val="18"/>
              </w:rPr>
              <w:t>At least three days before field work</w:t>
            </w:r>
          </w:p>
        </w:tc>
        <w:tc>
          <w:tcPr>
            <w:tcW w:w="1170"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41F5BB42" w14:textId="77777777" w:rsidR="003F6332" w:rsidRPr="009C6173"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color w:val="FFFFFF" w:themeColor="background1"/>
                <w:sz w:val="18"/>
                <w:szCs w:val="18"/>
              </w:rPr>
            </w:pPr>
            <w:r w:rsidRPr="009C6173">
              <w:rPr>
                <w:rFonts w:cstheme="minorHAnsi"/>
                <w:color w:val="FFFFFF" w:themeColor="background1"/>
                <w:sz w:val="18"/>
                <w:szCs w:val="18"/>
              </w:rPr>
              <w:t>Half day</w:t>
            </w:r>
          </w:p>
        </w:tc>
        <w:tc>
          <w:tcPr>
            <w:tcW w:w="1591"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0B1DB3A3" w14:textId="77777777" w:rsidR="003F6332" w:rsidRPr="009C6173"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color w:val="FFFFFF" w:themeColor="background1"/>
                <w:sz w:val="18"/>
                <w:szCs w:val="18"/>
              </w:rPr>
            </w:pPr>
            <w:r w:rsidRPr="009C6173">
              <w:rPr>
                <w:rFonts w:cstheme="minorHAnsi"/>
                <w:color w:val="FFFFFF" w:themeColor="background1"/>
                <w:sz w:val="18"/>
                <w:szCs w:val="18"/>
              </w:rPr>
              <w:t>UNICEF office</w:t>
            </w:r>
          </w:p>
        </w:tc>
        <w:tc>
          <w:tcPr>
            <w:tcW w:w="2367" w:type="dxa"/>
            <w:tcBorders>
              <w:top w:val="double" w:sz="4" w:space="0" w:color="FFFFFF" w:themeColor="background1"/>
              <w:left w:val="double" w:sz="4" w:space="0" w:color="FFFFFF" w:themeColor="background1"/>
              <w:bottom w:val="double" w:sz="4" w:space="0" w:color="FFFFFF" w:themeColor="background1"/>
            </w:tcBorders>
            <w:shd w:val="clear" w:color="auto" w:fill="D9D9D9" w:themeFill="background1" w:themeFillShade="D9"/>
            <w:vAlign w:val="center"/>
          </w:tcPr>
          <w:p w14:paraId="0D8133D5" w14:textId="77777777" w:rsidR="003F6332" w:rsidRPr="009C6173"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color w:val="FFFFFF" w:themeColor="background1"/>
                <w:sz w:val="18"/>
                <w:szCs w:val="18"/>
              </w:rPr>
            </w:pPr>
            <w:r w:rsidRPr="009C6173">
              <w:rPr>
                <w:rFonts w:cstheme="minorHAnsi"/>
                <w:color w:val="FFFFFF" w:themeColor="background1"/>
                <w:sz w:val="18"/>
                <w:szCs w:val="18"/>
              </w:rPr>
              <w:t>Programme manager / Spot checker</w:t>
            </w:r>
          </w:p>
        </w:tc>
      </w:tr>
      <w:tr w:rsidR="003F6332" w:rsidRPr="009C6173" w14:paraId="0C175DF0" w14:textId="77777777" w:rsidTr="00025A72">
        <w:trPr>
          <w:cnfStyle w:val="000000100000" w:firstRow="0" w:lastRow="0" w:firstColumn="0" w:lastColumn="0" w:oddVBand="0" w:evenVBand="0" w:oddHBand="1" w:evenHBand="0" w:firstRowFirstColumn="0" w:firstRowLastColumn="0" w:lastRowFirstColumn="0" w:lastRowLastColumn="0"/>
          <w:trHeight w:val="452"/>
        </w:trPr>
        <w:tc>
          <w:tcPr>
            <w:cnfStyle w:val="001000000000" w:firstRow="0" w:lastRow="0" w:firstColumn="1" w:lastColumn="0" w:oddVBand="0" w:evenVBand="0" w:oddHBand="0" w:evenHBand="0" w:firstRowFirstColumn="0" w:firstRowLastColumn="0" w:lastRowFirstColumn="0" w:lastRowLastColumn="0"/>
            <w:tcW w:w="464" w:type="dxa"/>
            <w:tcBorders>
              <w:top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25286623" w14:textId="77777777" w:rsidR="003F6332" w:rsidRPr="009C6173" w:rsidRDefault="003F6332" w:rsidP="00025A72">
            <w:pPr>
              <w:rPr>
                <w:rFonts w:cstheme="minorHAnsi"/>
                <w:color w:val="FFFFFF" w:themeColor="background1"/>
                <w:sz w:val="18"/>
                <w:szCs w:val="18"/>
              </w:rPr>
            </w:pPr>
            <w:r w:rsidRPr="009C6173">
              <w:rPr>
                <w:rFonts w:cstheme="minorHAnsi"/>
                <w:color w:val="FFFFFF" w:themeColor="background1"/>
                <w:sz w:val="18"/>
                <w:szCs w:val="18"/>
              </w:rPr>
              <w:t>III.</w:t>
            </w:r>
          </w:p>
        </w:tc>
        <w:tc>
          <w:tcPr>
            <w:tcW w:w="1275"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19E30AE8" w14:textId="77777777" w:rsidR="003F6332" w:rsidRPr="009C6173"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18"/>
                <w:szCs w:val="18"/>
              </w:rPr>
            </w:pPr>
            <w:r w:rsidRPr="009C6173">
              <w:rPr>
                <w:rFonts w:cstheme="minorHAnsi"/>
                <w:color w:val="FFFFFF" w:themeColor="background1"/>
                <w:sz w:val="18"/>
                <w:szCs w:val="18"/>
              </w:rPr>
              <w:t>Field Work</w:t>
            </w:r>
          </w:p>
        </w:tc>
        <w:tc>
          <w:tcPr>
            <w:tcW w:w="1948"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362636FB" w14:textId="77777777" w:rsidR="003F6332" w:rsidRPr="009C6173"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18"/>
                <w:szCs w:val="18"/>
              </w:rPr>
            </w:pPr>
            <w:r w:rsidRPr="009C6173">
              <w:rPr>
                <w:rFonts w:cstheme="minorHAnsi"/>
                <w:color w:val="FFFFFF" w:themeColor="background1"/>
                <w:sz w:val="18"/>
                <w:szCs w:val="18"/>
              </w:rPr>
              <w:t>Day of fieldwork</w:t>
            </w:r>
          </w:p>
        </w:tc>
        <w:tc>
          <w:tcPr>
            <w:tcW w:w="1170"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731806B5" w14:textId="77777777" w:rsidR="003F6332" w:rsidRPr="009C6173"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18"/>
                <w:szCs w:val="18"/>
              </w:rPr>
            </w:pPr>
            <w:r w:rsidRPr="009C6173">
              <w:rPr>
                <w:rFonts w:cstheme="minorHAnsi"/>
                <w:color w:val="FFFFFF" w:themeColor="background1"/>
                <w:sz w:val="18"/>
                <w:szCs w:val="18"/>
              </w:rPr>
              <w:t>One day</w:t>
            </w:r>
          </w:p>
        </w:tc>
        <w:tc>
          <w:tcPr>
            <w:tcW w:w="1591"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shd w:val="clear" w:color="auto" w:fill="D9D9D9" w:themeFill="background1" w:themeFillShade="D9"/>
            <w:vAlign w:val="center"/>
          </w:tcPr>
          <w:p w14:paraId="7BC6518D" w14:textId="77777777" w:rsidR="003F6332" w:rsidRPr="009C6173"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18"/>
                <w:szCs w:val="18"/>
              </w:rPr>
            </w:pPr>
            <w:r w:rsidRPr="009C6173">
              <w:rPr>
                <w:rFonts w:cstheme="minorHAnsi"/>
                <w:color w:val="FFFFFF" w:themeColor="background1"/>
                <w:sz w:val="18"/>
                <w:szCs w:val="18"/>
              </w:rPr>
              <w:t>IP’s office</w:t>
            </w:r>
          </w:p>
        </w:tc>
        <w:tc>
          <w:tcPr>
            <w:tcW w:w="2367" w:type="dxa"/>
            <w:tcBorders>
              <w:top w:val="double" w:sz="4" w:space="0" w:color="FFFFFF" w:themeColor="background1"/>
              <w:left w:val="double" w:sz="4" w:space="0" w:color="FFFFFF" w:themeColor="background1"/>
              <w:bottom w:val="double" w:sz="4" w:space="0" w:color="FFFFFF" w:themeColor="background1"/>
            </w:tcBorders>
            <w:shd w:val="clear" w:color="auto" w:fill="D9D9D9" w:themeFill="background1" w:themeFillShade="D9"/>
            <w:vAlign w:val="center"/>
          </w:tcPr>
          <w:p w14:paraId="02337B8C" w14:textId="77777777" w:rsidR="003F6332" w:rsidRPr="009C6173" w:rsidRDefault="003F6332" w:rsidP="00025A72">
            <w:pP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sz w:val="18"/>
                <w:szCs w:val="18"/>
              </w:rPr>
            </w:pPr>
            <w:r w:rsidRPr="009C6173">
              <w:rPr>
                <w:rFonts w:cstheme="minorHAnsi"/>
                <w:color w:val="FFFFFF" w:themeColor="background1"/>
                <w:sz w:val="18"/>
                <w:szCs w:val="18"/>
              </w:rPr>
              <w:t>Spot checker</w:t>
            </w:r>
          </w:p>
        </w:tc>
      </w:tr>
      <w:tr w:rsidR="003F6332" w:rsidRPr="009C6173" w14:paraId="6B8098BB" w14:textId="77777777" w:rsidTr="00025A72">
        <w:trPr>
          <w:trHeight w:val="983"/>
        </w:trPr>
        <w:tc>
          <w:tcPr>
            <w:cnfStyle w:val="001000000000" w:firstRow="0" w:lastRow="0" w:firstColumn="1" w:lastColumn="0" w:oddVBand="0" w:evenVBand="0" w:oddHBand="0" w:evenHBand="0" w:firstRowFirstColumn="0" w:firstRowLastColumn="0" w:lastRowFirstColumn="0" w:lastRowLastColumn="0"/>
            <w:tcW w:w="464" w:type="dxa"/>
            <w:tcBorders>
              <w:top w:val="double" w:sz="4" w:space="0" w:color="FFFFFF" w:themeColor="background1"/>
              <w:right w:val="double" w:sz="4" w:space="0" w:color="FFFFFF" w:themeColor="background1"/>
            </w:tcBorders>
            <w:shd w:val="clear" w:color="auto" w:fill="5B9BD5" w:themeFill="accent5"/>
            <w:vAlign w:val="center"/>
          </w:tcPr>
          <w:p w14:paraId="777B7CE1" w14:textId="77777777" w:rsidR="003F6332" w:rsidRPr="009C6173" w:rsidRDefault="003F6332" w:rsidP="00025A72">
            <w:pPr>
              <w:rPr>
                <w:rFonts w:cstheme="minorHAnsi"/>
                <w:color w:val="FFFFFF" w:themeColor="background1"/>
                <w:sz w:val="18"/>
                <w:szCs w:val="18"/>
              </w:rPr>
            </w:pPr>
            <w:r w:rsidRPr="009C6173">
              <w:rPr>
                <w:rFonts w:cstheme="minorHAnsi"/>
                <w:color w:val="FFFFFF" w:themeColor="background1"/>
                <w:sz w:val="18"/>
                <w:szCs w:val="18"/>
              </w:rPr>
              <w:t>IV.</w:t>
            </w:r>
          </w:p>
        </w:tc>
        <w:tc>
          <w:tcPr>
            <w:tcW w:w="1275" w:type="dxa"/>
            <w:tcBorders>
              <w:top w:val="double" w:sz="4" w:space="0" w:color="FFFFFF" w:themeColor="background1"/>
              <w:left w:val="double" w:sz="4" w:space="0" w:color="FFFFFF" w:themeColor="background1"/>
              <w:right w:val="double" w:sz="4" w:space="0" w:color="FFFFFF" w:themeColor="background1"/>
            </w:tcBorders>
            <w:shd w:val="clear" w:color="auto" w:fill="5B9BD5" w:themeFill="accent5"/>
            <w:vAlign w:val="center"/>
          </w:tcPr>
          <w:p w14:paraId="5772B984" w14:textId="77777777" w:rsidR="003F6332" w:rsidRPr="009C6173"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color w:val="FFFFFF" w:themeColor="background1"/>
                <w:sz w:val="18"/>
                <w:szCs w:val="18"/>
              </w:rPr>
            </w:pPr>
            <w:r w:rsidRPr="009C6173">
              <w:rPr>
                <w:rFonts w:cstheme="minorHAnsi"/>
                <w:color w:val="FFFFFF" w:themeColor="background1"/>
                <w:sz w:val="18"/>
                <w:szCs w:val="18"/>
              </w:rPr>
              <w:t>Follow-up</w:t>
            </w:r>
          </w:p>
        </w:tc>
        <w:tc>
          <w:tcPr>
            <w:tcW w:w="1948" w:type="dxa"/>
            <w:tcBorders>
              <w:top w:val="double" w:sz="4" w:space="0" w:color="FFFFFF" w:themeColor="background1"/>
              <w:left w:val="double" w:sz="4" w:space="0" w:color="FFFFFF" w:themeColor="background1"/>
              <w:right w:val="double" w:sz="4" w:space="0" w:color="FFFFFF" w:themeColor="background1"/>
            </w:tcBorders>
            <w:shd w:val="clear" w:color="auto" w:fill="5B9BD5" w:themeFill="accent5"/>
            <w:vAlign w:val="center"/>
          </w:tcPr>
          <w:p w14:paraId="6743DC56" w14:textId="77777777" w:rsidR="003F6332" w:rsidRPr="009C6173"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color w:val="FFFFFF" w:themeColor="background1"/>
                <w:sz w:val="18"/>
                <w:szCs w:val="18"/>
              </w:rPr>
            </w:pPr>
            <w:r w:rsidRPr="009C6173">
              <w:rPr>
                <w:rFonts w:cstheme="minorHAnsi"/>
                <w:color w:val="FFFFFF" w:themeColor="background1"/>
                <w:sz w:val="18"/>
                <w:szCs w:val="18"/>
              </w:rPr>
              <w:t>Varies in relation to issues identified</w:t>
            </w:r>
          </w:p>
        </w:tc>
        <w:tc>
          <w:tcPr>
            <w:tcW w:w="1170" w:type="dxa"/>
            <w:tcBorders>
              <w:top w:val="double" w:sz="4" w:space="0" w:color="FFFFFF" w:themeColor="background1"/>
              <w:left w:val="double" w:sz="4" w:space="0" w:color="FFFFFF" w:themeColor="background1"/>
              <w:right w:val="double" w:sz="4" w:space="0" w:color="FFFFFF" w:themeColor="background1"/>
            </w:tcBorders>
            <w:shd w:val="clear" w:color="auto" w:fill="5B9BD5" w:themeFill="accent5"/>
            <w:vAlign w:val="center"/>
          </w:tcPr>
          <w:p w14:paraId="3168B1D9" w14:textId="77777777" w:rsidR="003F6332" w:rsidRPr="009C6173"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color w:val="FFFFFF" w:themeColor="background1"/>
                <w:sz w:val="18"/>
                <w:szCs w:val="18"/>
              </w:rPr>
            </w:pPr>
            <w:r w:rsidRPr="009C6173">
              <w:rPr>
                <w:rFonts w:cstheme="minorHAnsi"/>
                <w:color w:val="FFFFFF" w:themeColor="background1"/>
                <w:sz w:val="18"/>
                <w:szCs w:val="18"/>
              </w:rPr>
              <w:t>Half day to a day</w:t>
            </w:r>
          </w:p>
        </w:tc>
        <w:tc>
          <w:tcPr>
            <w:tcW w:w="1591" w:type="dxa"/>
            <w:tcBorders>
              <w:top w:val="double" w:sz="4" w:space="0" w:color="FFFFFF" w:themeColor="background1"/>
              <w:left w:val="double" w:sz="4" w:space="0" w:color="FFFFFF" w:themeColor="background1"/>
              <w:right w:val="double" w:sz="4" w:space="0" w:color="FFFFFF" w:themeColor="background1"/>
            </w:tcBorders>
            <w:shd w:val="clear" w:color="auto" w:fill="5B9BD5" w:themeFill="accent5"/>
            <w:vAlign w:val="center"/>
          </w:tcPr>
          <w:p w14:paraId="187BAD2C" w14:textId="77777777" w:rsidR="003F6332" w:rsidRPr="009C6173"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color w:val="FFFFFF" w:themeColor="background1"/>
                <w:sz w:val="18"/>
                <w:szCs w:val="18"/>
              </w:rPr>
            </w:pPr>
            <w:r w:rsidRPr="009C6173">
              <w:rPr>
                <w:rFonts w:cstheme="minorHAnsi"/>
                <w:color w:val="FFFFFF" w:themeColor="background1"/>
                <w:sz w:val="18"/>
                <w:szCs w:val="18"/>
              </w:rPr>
              <w:t>UNICEF / IP office</w:t>
            </w:r>
          </w:p>
        </w:tc>
        <w:tc>
          <w:tcPr>
            <w:tcW w:w="2367" w:type="dxa"/>
            <w:tcBorders>
              <w:top w:val="double" w:sz="4" w:space="0" w:color="FFFFFF" w:themeColor="background1"/>
              <w:left w:val="double" w:sz="4" w:space="0" w:color="FFFFFF" w:themeColor="background1"/>
            </w:tcBorders>
            <w:shd w:val="clear" w:color="auto" w:fill="5B9BD5" w:themeFill="accent5"/>
            <w:vAlign w:val="center"/>
          </w:tcPr>
          <w:p w14:paraId="5BAF3491" w14:textId="77777777" w:rsidR="003F6332" w:rsidRPr="009C6173" w:rsidRDefault="003F6332" w:rsidP="00025A72">
            <w:pPr>
              <w:cnfStyle w:val="000000000000" w:firstRow="0" w:lastRow="0" w:firstColumn="0" w:lastColumn="0" w:oddVBand="0" w:evenVBand="0" w:oddHBand="0" w:evenHBand="0" w:firstRowFirstColumn="0" w:firstRowLastColumn="0" w:lastRowFirstColumn="0" w:lastRowLastColumn="0"/>
              <w:rPr>
                <w:rFonts w:cstheme="minorHAnsi"/>
                <w:color w:val="FFFFFF" w:themeColor="background1"/>
                <w:sz w:val="18"/>
                <w:szCs w:val="18"/>
              </w:rPr>
            </w:pPr>
            <w:r w:rsidRPr="009C6173">
              <w:rPr>
                <w:rFonts w:cstheme="minorHAnsi"/>
                <w:color w:val="FFFFFF" w:themeColor="background1"/>
                <w:sz w:val="18"/>
                <w:szCs w:val="18"/>
              </w:rPr>
              <w:t>Programme manager / Spot checker</w:t>
            </w:r>
          </w:p>
        </w:tc>
      </w:tr>
    </w:tbl>
    <w:p w14:paraId="3F703A04" w14:textId="77777777" w:rsidR="003F6332" w:rsidRPr="009C6173" w:rsidRDefault="003F6332" w:rsidP="003F6332">
      <w:pPr>
        <w:pStyle w:val="Heading1"/>
        <w:shd w:val="clear" w:color="auto" w:fill="5B9BD5" w:themeFill="accent5"/>
        <w:rPr>
          <w:rFonts w:asciiTheme="minorHAnsi" w:hAnsiTheme="minorHAnsi" w:cstheme="minorHAnsi"/>
          <w:b/>
          <w:color w:val="FFFFFF" w:themeColor="background1"/>
          <w:sz w:val="22"/>
          <w:szCs w:val="22"/>
        </w:rPr>
      </w:pPr>
      <w:bookmarkStart w:id="82" w:name="_Toc423362835"/>
      <w:bookmarkStart w:id="83" w:name="_Toc494291612"/>
      <w:bookmarkStart w:id="84" w:name="_Toc494293643"/>
      <w:bookmarkStart w:id="85" w:name="_Toc506200120"/>
      <w:bookmarkStart w:id="86" w:name="_Toc136806723"/>
      <w:r w:rsidRPr="009C6173">
        <w:rPr>
          <w:rFonts w:asciiTheme="minorHAnsi" w:hAnsiTheme="minorHAnsi" w:cstheme="minorHAnsi"/>
          <w:b/>
          <w:color w:val="FFFFFF" w:themeColor="background1"/>
          <w:sz w:val="22"/>
          <w:szCs w:val="22"/>
        </w:rPr>
        <w:t>ACTIVITY IV: DOCUMENTATION AND FOLLOW UP</w:t>
      </w:r>
      <w:bookmarkEnd w:id="82"/>
      <w:bookmarkEnd w:id="83"/>
      <w:bookmarkEnd w:id="84"/>
      <w:bookmarkEnd w:id="85"/>
      <w:bookmarkEnd w:id="86"/>
    </w:p>
    <w:bookmarkEnd w:id="81"/>
    <w:p w14:paraId="4F6E7D80" w14:textId="77777777" w:rsidR="003F6332" w:rsidRPr="009C6173" w:rsidRDefault="003F6332" w:rsidP="003F6332">
      <w:pPr>
        <w:pStyle w:val="Thematic-Mainheadline"/>
        <w:spacing w:line="260" w:lineRule="exact"/>
        <w:ind w:left="360"/>
        <w:rPr>
          <w:rFonts w:asciiTheme="minorHAnsi" w:hAnsiTheme="minorHAnsi" w:cstheme="minorHAnsi"/>
          <w:b w:val="0"/>
          <w:sz w:val="24"/>
        </w:rPr>
      </w:pPr>
    </w:p>
    <w:p w14:paraId="5CD16D5E" w14:textId="77777777" w:rsidR="003F6332" w:rsidRPr="009C6173" w:rsidRDefault="003F6332" w:rsidP="003F6332">
      <w:pPr>
        <w:pStyle w:val="Thematic-Mainheadline"/>
        <w:jc w:val="both"/>
        <w:rPr>
          <w:rFonts w:asciiTheme="minorHAnsi" w:hAnsiTheme="minorHAnsi" w:cstheme="minorHAnsi"/>
          <w:b w:val="0"/>
          <w:color w:val="000000" w:themeColor="text1"/>
          <w:sz w:val="22"/>
          <w:szCs w:val="22"/>
        </w:rPr>
      </w:pPr>
      <w:r w:rsidRPr="009C6173">
        <w:rPr>
          <w:rFonts w:asciiTheme="minorHAnsi" w:hAnsiTheme="minorHAnsi" w:cstheme="minorHAnsi"/>
          <w:b w:val="0"/>
          <w:color w:val="000000" w:themeColor="text1"/>
          <w:sz w:val="22"/>
          <w:szCs w:val="22"/>
        </w:rPr>
        <w:t xml:space="preserve">Once the test of expenditures is completed the spot checker discusses any observations, outstanding items and issues with the IP, UNICEF’s </w:t>
      </w:r>
      <w:proofErr w:type="spellStart"/>
      <w:r w:rsidRPr="009C6173">
        <w:rPr>
          <w:rFonts w:asciiTheme="minorHAnsi" w:hAnsiTheme="minorHAnsi" w:cstheme="minorHAnsi"/>
          <w:b w:val="0"/>
          <w:color w:val="000000" w:themeColor="text1"/>
          <w:sz w:val="22"/>
          <w:szCs w:val="22"/>
        </w:rPr>
        <w:t>Programme</w:t>
      </w:r>
      <w:proofErr w:type="spellEnd"/>
      <w:r w:rsidRPr="009C6173">
        <w:rPr>
          <w:rFonts w:asciiTheme="minorHAnsi" w:hAnsiTheme="minorHAnsi" w:cstheme="minorHAnsi"/>
          <w:b w:val="0"/>
          <w:color w:val="000000" w:themeColor="text1"/>
          <w:sz w:val="22"/>
          <w:szCs w:val="22"/>
        </w:rPr>
        <w:t xml:space="preserve"> Manager and the HACT Focal Point.</w:t>
      </w:r>
    </w:p>
    <w:p w14:paraId="695D8F21" w14:textId="77777777" w:rsidR="003F6332" w:rsidRPr="009C6173" w:rsidRDefault="003F6332" w:rsidP="003F6332">
      <w:pPr>
        <w:pStyle w:val="Thematic-Mainheadline"/>
        <w:jc w:val="both"/>
        <w:rPr>
          <w:rFonts w:asciiTheme="minorHAnsi" w:hAnsiTheme="minorHAnsi" w:cstheme="minorHAnsi"/>
          <w:b w:val="0"/>
          <w:color w:val="000000" w:themeColor="text1"/>
          <w:sz w:val="22"/>
          <w:szCs w:val="22"/>
        </w:rPr>
      </w:pPr>
    </w:p>
    <w:p w14:paraId="4548D8FA" w14:textId="77777777" w:rsidR="003F6332" w:rsidRPr="009C6173" w:rsidRDefault="003F6332" w:rsidP="003F6332">
      <w:pPr>
        <w:jc w:val="both"/>
        <w:rPr>
          <w:rFonts w:cstheme="minorHAnsi"/>
          <w:color w:val="000000" w:themeColor="text1"/>
          <w:u w:val="single"/>
        </w:rPr>
      </w:pPr>
      <w:r w:rsidRPr="009C6173">
        <w:rPr>
          <w:rFonts w:cstheme="minorHAnsi"/>
          <w:color w:val="000000" w:themeColor="text1"/>
          <w:u w:val="single"/>
        </w:rPr>
        <w:t>IV.1 Discuss the findings with IP’s Management</w:t>
      </w:r>
    </w:p>
    <w:p w14:paraId="16B8CF8E" w14:textId="77777777" w:rsidR="003F6332" w:rsidRPr="009C6173" w:rsidRDefault="003F6332" w:rsidP="003F6332">
      <w:pPr>
        <w:pStyle w:val="Thematic-Mainheadline"/>
        <w:jc w:val="both"/>
        <w:rPr>
          <w:rFonts w:asciiTheme="minorHAnsi" w:hAnsiTheme="minorHAnsi" w:cstheme="minorHAnsi"/>
          <w:b w:val="0"/>
          <w:color w:val="000000" w:themeColor="text1"/>
          <w:sz w:val="22"/>
          <w:szCs w:val="22"/>
        </w:rPr>
      </w:pPr>
    </w:p>
    <w:p w14:paraId="4AFF412B" w14:textId="77777777" w:rsidR="003F6332" w:rsidRPr="009C6173" w:rsidRDefault="003F6332" w:rsidP="003F6332">
      <w:pPr>
        <w:pStyle w:val="Thematic-Mainheadline"/>
        <w:jc w:val="both"/>
        <w:rPr>
          <w:rFonts w:asciiTheme="minorHAnsi" w:hAnsiTheme="minorHAnsi" w:cstheme="minorHAnsi"/>
          <w:b w:val="0"/>
          <w:color w:val="000000" w:themeColor="text1"/>
          <w:sz w:val="22"/>
          <w:szCs w:val="22"/>
        </w:rPr>
      </w:pPr>
      <w:r w:rsidRPr="009C6173">
        <w:rPr>
          <w:rFonts w:asciiTheme="minorHAnsi" w:hAnsiTheme="minorHAnsi" w:cstheme="minorHAnsi"/>
          <w:b w:val="0"/>
          <w:color w:val="000000" w:themeColor="text1"/>
          <w:sz w:val="22"/>
          <w:szCs w:val="22"/>
        </w:rPr>
        <w:t>The spot checker discusses the findings with the IP Management and documents their response and corrective actions. The spot check documentation is shared with the IP.</w:t>
      </w:r>
    </w:p>
    <w:p w14:paraId="3D73EC82" w14:textId="77777777" w:rsidR="003F6332" w:rsidRPr="009C6173" w:rsidRDefault="003F6332" w:rsidP="003F6332">
      <w:pPr>
        <w:pStyle w:val="Thematic-Mainheadline"/>
        <w:jc w:val="both"/>
        <w:rPr>
          <w:rFonts w:asciiTheme="minorHAnsi" w:hAnsiTheme="minorHAnsi" w:cstheme="minorHAnsi"/>
          <w:b w:val="0"/>
          <w:color w:val="000000" w:themeColor="text1"/>
          <w:sz w:val="22"/>
          <w:szCs w:val="22"/>
        </w:rPr>
      </w:pPr>
    </w:p>
    <w:p w14:paraId="2345018F" w14:textId="77777777" w:rsidR="003F6332" w:rsidRPr="009C6173" w:rsidRDefault="003F6332" w:rsidP="003F6332">
      <w:pPr>
        <w:jc w:val="both"/>
        <w:rPr>
          <w:rFonts w:cstheme="minorHAnsi"/>
          <w:color w:val="000000" w:themeColor="text1"/>
          <w:u w:val="single"/>
        </w:rPr>
      </w:pPr>
      <w:r w:rsidRPr="009C6173">
        <w:rPr>
          <w:rFonts w:cstheme="minorHAnsi"/>
          <w:color w:val="000000" w:themeColor="text1"/>
          <w:u w:val="single"/>
        </w:rPr>
        <w:t xml:space="preserve">IV.2 Determine follow up actions and </w:t>
      </w:r>
      <w:proofErr w:type="gramStart"/>
      <w:r w:rsidRPr="009C6173">
        <w:rPr>
          <w:rFonts w:cstheme="minorHAnsi"/>
          <w:color w:val="000000" w:themeColor="text1"/>
          <w:u w:val="single"/>
        </w:rPr>
        <w:t>escalation</w:t>
      </w:r>
      <w:proofErr w:type="gramEnd"/>
    </w:p>
    <w:p w14:paraId="2959859F" w14:textId="77777777" w:rsidR="003F6332" w:rsidRPr="009C6173" w:rsidRDefault="003F6332" w:rsidP="003F6332">
      <w:pPr>
        <w:pStyle w:val="Thematic-Mainheadline"/>
        <w:jc w:val="both"/>
        <w:rPr>
          <w:rFonts w:asciiTheme="minorHAnsi" w:hAnsiTheme="minorHAnsi" w:cstheme="minorHAnsi"/>
          <w:b w:val="0"/>
          <w:color w:val="000000" w:themeColor="text1"/>
          <w:sz w:val="22"/>
          <w:szCs w:val="22"/>
        </w:rPr>
      </w:pPr>
    </w:p>
    <w:p w14:paraId="6A67E0DA" w14:textId="77777777" w:rsidR="003F6332" w:rsidRPr="009C6173" w:rsidRDefault="003F6332" w:rsidP="003F6332">
      <w:pPr>
        <w:pStyle w:val="Thematic-Mainheadline"/>
        <w:jc w:val="both"/>
        <w:rPr>
          <w:rFonts w:asciiTheme="minorHAnsi" w:hAnsiTheme="minorHAnsi" w:cstheme="minorHAnsi"/>
          <w:b w:val="0"/>
          <w:color w:val="000000" w:themeColor="text1"/>
          <w:sz w:val="22"/>
          <w:szCs w:val="22"/>
        </w:rPr>
      </w:pPr>
      <w:r w:rsidRPr="009C6173">
        <w:rPr>
          <w:rFonts w:asciiTheme="minorHAnsi" w:hAnsiTheme="minorHAnsi" w:cstheme="minorHAnsi"/>
          <w:b w:val="0"/>
          <w:color w:val="000000" w:themeColor="text1"/>
          <w:sz w:val="22"/>
          <w:szCs w:val="22"/>
        </w:rPr>
        <w:t xml:space="preserve">The findings are discussed with the UNICEF </w:t>
      </w:r>
      <w:proofErr w:type="spellStart"/>
      <w:r w:rsidRPr="009C6173">
        <w:rPr>
          <w:rFonts w:asciiTheme="minorHAnsi" w:hAnsiTheme="minorHAnsi" w:cstheme="minorHAnsi"/>
          <w:b w:val="0"/>
          <w:color w:val="000000" w:themeColor="text1"/>
          <w:sz w:val="22"/>
          <w:szCs w:val="22"/>
        </w:rPr>
        <w:t>Programme</w:t>
      </w:r>
      <w:proofErr w:type="spellEnd"/>
      <w:r w:rsidRPr="009C6173">
        <w:rPr>
          <w:rFonts w:asciiTheme="minorHAnsi" w:hAnsiTheme="minorHAnsi" w:cstheme="minorHAnsi"/>
          <w:b w:val="0"/>
          <w:color w:val="000000" w:themeColor="text1"/>
          <w:sz w:val="22"/>
          <w:szCs w:val="22"/>
        </w:rPr>
        <w:t xml:space="preserve"> Manager and HACT Focal Point and are assigned a “High” or “Low” priority. High priority findings and recommendations require follow up. A decision is made whether to escalate the spot check report.</w:t>
      </w:r>
    </w:p>
    <w:p w14:paraId="2E29FEF6" w14:textId="77777777" w:rsidR="003F6332" w:rsidRPr="009C6173" w:rsidRDefault="003F6332" w:rsidP="003F6332">
      <w:pPr>
        <w:pStyle w:val="Thematic-Mainheadline"/>
        <w:jc w:val="both"/>
        <w:rPr>
          <w:rFonts w:asciiTheme="minorHAnsi" w:hAnsiTheme="minorHAnsi" w:cstheme="minorHAnsi"/>
          <w:b w:val="0"/>
          <w:color w:val="000000" w:themeColor="text1"/>
          <w:sz w:val="22"/>
          <w:szCs w:val="22"/>
        </w:rPr>
      </w:pPr>
    </w:p>
    <w:p w14:paraId="1C26EF32" w14:textId="77777777" w:rsidR="003F6332" w:rsidRPr="009C6173" w:rsidRDefault="003F6332" w:rsidP="003F6332">
      <w:pPr>
        <w:jc w:val="both"/>
        <w:rPr>
          <w:rFonts w:cstheme="minorHAnsi"/>
          <w:color w:val="000000" w:themeColor="text1"/>
          <w:u w:val="single"/>
        </w:rPr>
      </w:pPr>
      <w:r w:rsidRPr="009C6173">
        <w:rPr>
          <w:rFonts w:cstheme="minorHAnsi"/>
          <w:color w:val="000000" w:themeColor="text1"/>
          <w:u w:val="single"/>
        </w:rPr>
        <w:t>IV.3 Adjust the HACT Plan</w:t>
      </w:r>
    </w:p>
    <w:p w14:paraId="1CB3241D" w14:textId="77777777" w:rsidR="003F6332" w:rsidRPr="009C6173" w:rsidRDefault="003F6332" w:rsidP="003F6332">
      <w:pPr>
        <w:pStyle w:val="Thematic-Mainheadline"/>
        <w:jc w:val="both"/>
        <w:rPr>
          <w:rFonts w:asciiTheme="minorHAnsi" w:hAnsiTheme="minorHAnsi" w:cstheme="minorHAnsi"/>
          <w:b w:val="0"/>
          <w:color w:val="000000" w:themeColor="text1"/>
          <w:sz w:val="22"/>
          <w:szCs w:val="22"/>
        </w:rPr>
      </w:pPr>
    </w:p>
    <w:p w14:paraId="1F7D22EF" w14:textId="77777777" w:rsidR="003F6332" w:rsidRPr="009C6173" w:rsidRDefault="003F6332" w:rsidP="003F6332">
      <w:pPr>
        <w:pStyle w:val="Thematic-Mainheadline"/>
        <w:jc w:val="both"/>
        <w:rPr>
          <w:rFonts w:asciiTheme="minorHAnsi" w:hAnsiTheme="minorHAnsi" w:cstheme="minorHAnsi"/>
          <w:b w:val="0"/>
          <w:color w:val="000000" w:themeColor="text1"/>
          <w:sz w:val="22"/>
          <w:szCs w:val="22"/>
        </w:rPr>
      </w:pPr>
      <w:r w:rsidRPr="009C6173">
        <w:rPr>
          <w:rFonts w:asciiTheme="minorHAnsi" w:hAnsiTheme="minorHAnsi" w:cstheme="minorHAnsi"/>
          <w:b w:val="0"/>
          <w:color w:val="000000" w:themeColor="text1"/>
          <w:sz w:val="22"/>
          <w:szCs w:val="22"/>
        </w:rPr>
        <w:t>If the spot check included high priority observations, the HACT Focal Point flags the IP for follow up and adjust the HACT plan for additional spot checks or audits if required.</w:t>
      </w:r>
    </w:p>
    <w:p w14:paraId="1EB1FFB8" w14:textId="77777777" w:rsidR="003F6332" w:rsidRPr="009C6173" w:rsidRDefault="003F6332" w:rsidP="003F6332">
      <w:pPr>
        <w:pStyle w:val="Thematic-Mainheadline"/>
        <w:spacing w:line="260" w:lineRule="exact"/>
        <w:rPr>
          <w:rFonts w:asciiTheme="minorHAnsi" w:hAnsiTheme="minorHAnsi" w:cstheme="minorHAnsi"/>
          <w:b w:val="0"/>
          <w:color w:val="000000" w:themeColor="text1"/>
          <w:sz w:val="24"/>
        </w:rPr>
      </w:pPr>
    </w:p>
    <w:p w14:paraId="2DAC07F7" w14:textId="77777777" w:rsidR="003F6332" w:rsidRPr="009C6173" w:rsidRDefault="003F6332" w:rsidP="003F6332">
      <w:pPr>
        <w:pStyle w:val="Thematic-Mainheadline"/>
        <w:rPr>
          <w:rFonts w:asciiTheme="minorHAnsi" w:hAnsiTheme="minorHAnsi" w:cstheme="minorHAnsi"/>
          <w:color w:val="538135" w:themeColor="accent6" w:themeShade="BF"/>
          <w:sz w:val="24"/>
        </w:rPr>
        <w:sectPr w:rsidR="003F6332" w:rsidRPr="009C6173" w:rsidSect="004220A0">
          <w:pgSz w:w="12240" w:h="15840"/>
          <w:pgMar w:top="1440" w:right="1800" w:bottom="1440" w:left="1800" w:header="708" w:footer="708" w:gutter="0"/>
          <w:cols w:space="708"/>
        </w:sectPr>
      </w:pPr>
    </w:p>
    <w:p w14:paraId="3BBA6B91" w14:textId="77777777" w:rsidR="003F6332" w:rsidRPr="009C6173" w:rsidRDefault="003F6332" w:rsidP="003F6332">
      <w:pPr>
        <w:pStyle w:val="Style4"/>
        <w:rPr>
          <w:rFonts w:asciiTheme="minorHAnsi" w:hAnsiTheme="minorHAnsi" w:cstheme="minorHAnsi"/>
          <w:b w:val="0"/>
        </w:rPr>
      </w:pPr>
      <w:bookmarkStart w:id="87" w:name="_Toc423362836"/>
      <w:bookmarkStart w:id="88" w:name="_Toc494291613"/>
      <w:bookmarkStart w:id="89" w:name="_Toc494293644"/>
      <w:bookmarkStart w:id="90" w:name="_Toc506200121"/>
      <w:bookmarkStart w:id="91" w:name="_Toc136806724"/>
      <w:r w:rsidRPr="009C6173">
        <w:rPr>
          <w:rFonts w:asciiTheme="minorHAnsi" w:hAnsiTheme="minorHAnsi" w:cstheme="minorHAnsi"/>
          <w:b w:val="0"/>
        </w:rPr>
        <w:lastRenderedPageBreak/>
        <w:t xml:space="preserve">IV.1 Discuss findings and document corrective actions proposed by the IP’s </w:t>
      </w:r>
      <w:proofErr w:type="gramStart"/>
      <w:r w:rsidRPr="009C6173">
        <w:rPr>
          <w:rFonts w:asciiTheme="minorHAnsi" w:hAnsiTheme="minorHAnsi" w:cstheme="minorHAnsi"/>
          <w:b w:val="0"/>
        </w:rPr>
        <w:t>management</w:t>
      </w:r>
      <w:bookmarkStart w:id="92" w:name="ActivityIV1"/>
      <w:bookmarkEnd w:id="87"/>
      <w:bookmarkEnd w:id="88"/>
      <w:bookmarkEnd w:id="89"/>
      <w:bookmarkEnd w:id="90"/>
      <w:bookmarkEnd w:id="91"/>
      <w:proofErr w:type="gramEnd"/>
    </w:p>
    <w:bookmarkEnd w:id="92"/>
    <w:p w14:paraId="79BD7589" w14:textId="77777777" w:rsidR="003F6332" w:rsidRPr="009C6173" w:rsidRDefault="003F6332" w:rsidP="003F6332">
      <w:pPr>
        <w:rPr>
          <w:rFonts w:cstheme="minorHAnsi"/>
        </w:rPr>
      </w:pPr>
    </w:p>
    <w:p w14:paraId="7452FD21" w14:textId="77777777" w:rsidR="003F6332" w:rsidRPr="009C6173" w:rsidRDefault="003F6332" w:rsidP="003F6332">
      <w:pPr>
        <w:jc w:val="both"/>
        <w:rPr>
          <w:rFonts w:cstheme="minorHAnsi"/>
        </w:rPr>
      </w:pPr>
      <w:r w:rsidRPr="009C6173">
        <w:rPr>
          <w:rFonts w:cstheme="minorHAnsi"/>
        </w:rPr>
        <w:t xml:space="preserve">Once the test of expenses is complete, the results of the spot check are shared with the implementing partner. The spot checker discusses the observations, outstanding </w:t>
      </w:r>
      <w:proofErr w:type="gramStart"/>
      <w:r w:rsidRPr="009C6173">
        <w:rPr>
          <w:rFonts w:cstheme="minorHAnsi"/>
        </w:rPr>
        <w:t>items</w:t>
      </w:r>
      <w:proofErr w:type="gramEnd"/>
      <w:r w:rsidRPr="009C6173">
        <w:rPr>
          <w:rFonts w:cstheme="minorHAnsi"/>
        </w:rPr>
        <w:t xml:space="preserve"> and issues with the IP. The IP management can:</w:t>
      </w:r>
    </w:p>
    <w:p w14:paraId="2EC5DEA3" w14:textId="77777777" w:rsidR="003F6332" w:rsidRPr="009C6173" w:rsidRDefault="003F6332" w:rsidP="003F6332">
      <w:pPr>
        <w:pStyle w:val="ListParagraph"/>
        <w:numPr>
          <w:ilvl w:val="0"/>
          <w:numId w:val="36"/>
        </w:numPr>
        <w:tabs>
          <w:tab w:val="left" w:pos="450"/>
        </w:tabs>
        <w:spacing w:after="0" w:line="240" w:lineRule="auto"/>
        <w:jc w:val="both"/>
        <w:rPr>
          <w:rFonts w:cstheme="minorHAnsi"/>
        </w:rPr>
      </w:pPr>
      <w:r w:rsidRPr="009C6173">
        <w:rPr>
          <w:rFonts w:cstheme="minorHAnsi"/>
        </w:rPr>
        <w:t>Agree with the finding and provide corrective actions to be taken; or</w:t>
      </w:r>
    </w:p>
    <w:p w14:paraId="77FAF298" w14:textId="77777777" w:rsidR="003F6332" w:rsidRPr="009C6173" w:rsidRDefault="003F6332" w:rsidP="003F6332">
      <w:pPr>
        <w:pStyle w:val="ListParagraph"/>
        <w:numPr>
          <w:ilvl w:val="0"/>
          <w:numId w:val="36"/>
        </w:numPr>
        <w:tabs>
          <w:tab w:val="left" w:pos="450"/>
        </w:tabs>
        <w:spacing w:after="0" w:line="240" w:lineRule="auto"/>
        <w:jc w:val="both"/>
        <w:rPr>
          <w:rFonts w:cstheme="minorHAnsi"/>
        </w:rPr>
      </w:pPr>
      <w:r w:rsidRPr="009C6173">
        <w:rPr>
          <w:rFonts w:cstheme="minorHAnsi"/>
        </w:rPr>
        <w:t xml:space="preserve">Agree to provide additional information to support the control or expense tested within a reasonable time, for example </w:t>
      </w:r>
      <w:r w:rsidRPr="009C6173">
        <w:rPr>
          <w:rFonts w:cstheme="minorHAnsi"/>
          <w:u w:val="single"/>
        </w:rPr>
        <w:t>one week</w:t>
      </w:r>
      <w:r w:rsidRPr="009C6173">
        <w:rPr>
          <w:rFonts w:cstheme="minorHAnsi"/>
        </w:rPr>
        <w:t>; or</w:t>
      </w:r>
    </w:p>
    <w:p w14:paraId="7139BA2F" w14:textId="77777777" w:rsidR="003F6332" w:rsidRPr="009C6173" w:rsidRDefault="003F6332" w:rsidP="003F6332">
      <w:pPr>
        <w:pStyle w:val="ListParagraph"/>
        <w:numPr>
          <w:ilvl w:val="0"/>
          <w:numId w:val="36"/>
        </w:numPr>
        <w:tabs>
          <w:tab w:val="left" w:pos="450"/>
        </w:tabs>
        <w:spacing w:after="0" w:line="240" w:lineRule="auto"/>
        <w:jc w:val="both"/>
        <w:rPr>
          <w:rFonts w:cstheme="minorHAnsi"/>
        </w:rPr>
      </w:pPr>
      <w:r w:rsidRPr="009C6173">
        <w:rPr>
          <w:rFonts w:cstheme="minorHAnsi"/>
        </w:rPr>
        <w:t>Disagree with the findings and provides detailed explanation on the reasons why they disagree.</w:t>
      </w:r>
    </w:p>
    <w:p w14:paraId="4EA89EC6" w14:textId="77777777" w:rsidR="003F6332" w:rsidRPr="009C6173" w:rsidRDefault="003F6332" w:rsidP="003F6332">
      <w:pPr>
        <w:pStyle w:val="ListParagraph"/>
        <w:ind w:left="0"/>
        <w:jc w:val="both"/>
        <w:rPr>
          <w:rFonts w:cstheme="minorHAnsi"/>
        </w:rPr>
      </w:pPr>
    </w:p>
    <w:p w14:paraId="35DFFBF4" w14:textId="77777777" w:rsidR="003F6332" w:rsidRPr="009C6173" w:rsidRDefault="003F6332" w:rsidP="003F6332">
      <w:pPr>
        <w:pStyle w:val="ListParagraph"/>
        <w:ind w:left="0"/>
        <w:jc w:val="both"/>
        <w:rPr>
          <w:rFonts w:cstheme="minorHAnsi"/>
          <w:sz w:val="18"/>
          <w:szCs w:val="18"/>
        </w:rPr>
      </w:pPr>
      <w:r w:rsidRPr="009C6173">
        <w:rPr>
          <w:rFonts w:cstheme="minorHAnsi"/>
        </w:rPr>
        <w:t xml:space="preserve">The spot checker documents all detailed observations, IP management’s response and any recommendations, agreed upon actions and their due dates in Annex C: Detailed Findings and Recommendations and summarizes in the Spot Check Report. (Annex </w:t>
      </w:r>
      <w:r>
        <w:rPr>
          <w:rFonts w:cstheme="minorHAnsi"/>
        </w:rPr>
        <w:t>2</w:t>
      </w:r>
      <w:r w:rsidRPr="009C6173">
        <w:rPr>
          <w:rFonts w:cstheme="minorHAnsi"/>
        </w:rPr>
        <w:t>)</w:t>
      </w:r>
    </w:p>
    <w:p w14:paraId="6CD19A4D" w14:textId="77777777" w:rsidR="003F6332" w:rsidRPr="009C6173" w:rsidRDefault="003F6332" w:rsidP="003F6332">
      <w:pPr>
        <w:jc w:val="both"/>
        <w:rPr>
          <w:rFonts w:cstheme="minorHAnsi"/>
        </w:rPr>
      </w:pPr>
      <w:r w:rsidRPr="009C6173">
        <w:rPr>
          <w:rFonts w:cstheme="minorHAnsi"/>
        </w:rPr>
        <w:t>The Spot Check Report is shared with the IP.</w:t>
      </w:r>
    </w:p>
    <w:p w14:paraId="401973EF" w14:textId="77777777" w:rsidR="003F6332" w:rsidRPr="009C6173" w:rsidRDefault="003F6332" w:rsidP="003F6332">
      <w:pPr>
        <w:rPr>
          <w:rFonts w:cstheme="minorHAnsi"/>
        </w:rPr>
      </w:pPr>
    </w:p>
    <w:p w14:paraId="2B816A52" w14:textId="77777777" w:rsidR="003F6332" w:rsidRPr="009C6173" w:rsidRDefault="003F6332" w:rsidP="003F6332">
      <w:pPr>
        <w:pStyle w:val="Style4"/>
        <w:shd w:val="clear" w:color="auto" w:fill="auto"/>
        <w:rPr>
          <w:rFonts w:asciiTheme="minorHAnsi" w:hAnsiTheme="minorHAnsi" w:cstheme="minorHAnsi"/>
        </w:rPr>
        <w:sectPr w:rsidR="003F6332" w:rsidRPr="009C6173" w:rsidSect="004220A0">
          <w:pgSz w:w="12240" w:h="15840"/>
          <w:pgMar w:top="2070" w:right="1800" w:bottom="1710" w:left="1800" w:header="720" w:footer="720" w:gutter="0"/>
          <w:cols w:space="720"/>
          <w:docGrid w:linePitch="360"/>
        </w:sectPr>
      </w:pPr>
      <w:bookmarkStart w:id="93" w:name="ActivityIV2"/>
    </w:p>
    <w:p w14:paraId="1ED8A51B" w14:textId="77777777" w:rsidR="003F6332" w:rsidRPr="009C6173" w:rsidRDefault="003F6332" w:rsidP="003F6332">
      <w:pPr>
        <w:pStyle w:val="Style4"/>
        <w:rPr>
          <w:rFonts w:asciiTheme="minorHAnsi" w:hAnsiTheme="minorHAnsi" w:cstheme="minorHAnsi"/>
          <w:b w:val="0"/>
        </w:rPr>
      </w:pPr>
      <w:bookmarkStart w:id="94" w:name="_Toc423362837"/>
      <w:bookmarkStart w:id="95" w:name="_Toc494291614"/>
      <w:bookmarkStart w:id="96" w:name="_Toc494293645"/>
      <w:bookmarkStart w:id="97" w:name="_Toc506200122"/>
      <w:bookmarkStart w:id="98" w:name="_Toc136806725"/>
      <w:r w:rsidRPr="009C6173">
        <w:rPr>
          <w:rFonts w:asciiTheme="minorHAnsi" w:hAnsiTheme="minorHAnsi" w:cstheme="minorHAnsi"/>
          <w:b w:val="0"/>
        </w:rPr>
        <w:lastRenderedPageBreak/>
        <w:t xml:space="preserve">IV.2 Determine follow up actions and </w:t>
      </w:r>
      <w:proofErr w:type="gramStart"/>
      <w:r w:rsidRPr="009C6173">
        <w:rPr>
          <w:rFonts w:asciiTheme="minorHAnsi" w:hAnsiTheme="minorHAnsi" w:cstheme="minorHAnsi"/>
          <w:b w:val="0"/>
        </w:rPr>
        <w:t>escalation</w:t>
      </w:r>
      <w:bookmarkEnd w:id="94"/>
      <w:bookmarkEnd w:id="95"/>
      <w:bookmarkEnd w:id="96"/>
      <w:bookmarkEnd w:id="97"/>
      <w:bookmarkEnd w:id="98"/>
      <w:proofErr w:type="gramEnd"/>
      <w:r w:rsidRPr="009C6173">
        <w:rPr>
          <w:rFonts w:asciiTheme="minorHAnsi" w:hAnsiTheme="minorHAnsi" w:cstheme="minorHAnsi"/>
          <w:b w:val="0"/>
        </w:rPr>
        <w:t xml:space="preserve"> </w:t>
      </w:r>
    </w:p>
    <w:bookmarkEnd w:id="93"/>
    <w:p w14:paraId="7842C410" w14:textId="77777777" w:rsidR="003F6332" w:rsidRPr="009C6173" w:rsidRDefault="003F6332" w:rsidP="003F6332">
      <w:pPr>
        <w:rPr>
          <w:rFonts w:cstheme="minorHAnsi"/>
        </w:rPr>
      </w:pPr>
    </w:p>
    <w:p w14:paraId="3468900D" w14:textId="77777777" w:rsidR="003F6332" w:rsidRPr="009C6173" w:rsidRDefault="003F6332" w:rsidP="003F6332">
      <w:pPr>
        <w:jc w:val="both"/>
        <w:rPr>
          <w:rFonts w:cstheme="minorHAnsi"/>
        </w:rPr>
      </w:pPr>
      <w:r w:rsidRPr="009C6173">
        <w:rPr>
          <w:rFonts w:cstheme="minorHAnsi"/>
        </w:rPr>
        <w:t xml:space="preserve">After completing the spot check, the spot checker meets with the UNICEF </w:t>
      </w:r>
      <w:proofErr w:type="spellStart"/>
      <w:r w:rsidRPr="009C6173">
        <w:rPr>
          <w:rFonts w:cstheme="minorHAnsi"/>
        </w:rPr>
        <w:t>Porgramme</w:t>
      </w:r>
      <w:proofErr w:type="spellEnd"/>
      <w:r w:rsidRPr="009C6173">
        <w:rPr>
          <w:rFonts w:cstheme="minorHAnsi"/>
        </w:rPr>
        <w:t xml:space="preserve"> Officer responsible for the programme implementation and with the HACT Focal Point </w:t>
      </w:r>
      <w:proofErr w:type="gramStart"/>
      <w:r w:rsidRPr="009C6173">
        <w:rPr>
          <w:rFonts w:cstheme="minorHAnsi"/>
        </w:rPr>
        <w:t>in order to</w:t>
      </w:r>
      <w:proofErr w:type="gramEnd"/>
      <w:r w:rsidRPr="009C6173">
        <w:rPr>
          <w:rFonts w:cstheme="minorHAnsi"/>
        </w:rPr>
        <w:t xml:space="preserve"> discuss the findings, IP management responses and recommendations.</w:t>
      </w:r>
    </w:p>
    <w:p w14:paraId="2A6B0E7A" w14:textId="77777777" w:rsidR="003F6332" w:rsidRPr="009C6173" w:rsidRDefault="003F6332" w:rsidP="003F6332">
      <w:pPr>
        <w:jc w:val="both"/>
        <w:rPr>
          <w:rFonts w:cstheme="minorHAnsi"/>
        </w:rPr>
      </w:pPr>
      <w:r w:rsidRPr="009C6173">
        <w:rPr>
          <w:rFonts w:cstheme="minorHAnsi"/>
        </w:rPr>
        <w:t xml:space="preserve">The group reviews each observation </w:t>
      </w:r>
      <w:proofErr w:type="gramStart"/>
      <w:r w:rsidRPr="009C6173">
        <w:rPr>
          <w:rFonts w:cstheme="minorHAnsi"/>
        </w:rPr>
        <w:t>in order to</w:t>
      </w:r>
      <w:proofErr w:type="gramEnd"/>
      <w:r w:rsidRPr="009C6173">
        <w:rPr>
          <w:rFonts w:cstheme="minorHAnsi"/>
        </w:rPr>
        <w:t xml:space="preserve"> determine the follow up actions and whether further escalation is required and assign “High” or “Low” priority for each finding and recommendation. </w:t>
      </w:r>
    </w:p>
    <w:p w14:paraId="68172A4C" w14:textId="77777777" w:rsidR="003F6332" w:rsidRPr="009C6173" w:rsidRDefault="003F6332" w:rsidP="003F6332">
      <w:pPr>
        <w:jc w:val="both"/>
        <w:rPr>
          <w:rFonts w:cstheme="minorHAnsi"/>
        </w:rPr>
      </w:pPr>
      <w:r w:rsidRPr="009C6173">
        <w:rPr>
          <w:rFonts w:cstheme="minorHAnsi"/>
        </w:rPr>
        <w:t>An observation is low priority if it does not indicate systematic break down of controls and weak financial management practices. Examples include:</w:t>
      </w:r>
    </w:p>
    <w:p w14:paraId="5BBE867E" w14:textId="77777777" w:rsidR="003F6332" w:rsidRPr="009C6173" w:rsidRDefault="003F6332" w:rsidP="003F6332">
      <w:pPr>
        <w:pStyle w:val="ListParagraph"/>
        <w:numPr>
          <w:ilvl w:val="0"/>
          <w:numId w:val="43"/>
        </w:numPr>
        <w:spacing w:after="0" w:line="240" w:lineRule="auto"/>
        <w:jc w:val="both"/>
        <w:rPr>
          <w:rFonts w:cstheme="minorHAnsi"/>
        </w:rPr>
      </w:pPr>
      <w:r w:rsidRPr="009C6173">
        <w:rPr>
          <w:rFonts w:cstheme="minorHAnsi"/>
        </w:rPr>
        <w:t xml:space="preserve">Several support documentations were photocopies and not </w:t>
      </w:r>
      <w:proofErr w:type="gramStart"/>
      <w:r w:rsidRPr="009C6173">
        <w:rPr>
          <w:rFonts w:cstheme="minorHAnsi"/>
        </w:rPr>
        <w:t>originals;</w:t>
      </w:r>
      <w:proofErr w:type="gramEnd"/>
      <w:r w:rsidRPr="009C6173">
        <w:rPr>
          <w:rFonts w:cstheme="minorHAnsi"/>
        </w:rPr>
        <w:t xml:space="preserve"> </w:t>
      </w:r>
    </w:p>
    <w:p w14:paraId="373A644B" w14:textId="77777777" w:rsidR="003F6332" w:rsidRPr="009C6173" w:rsidRDefault="003F6332" w:rsidP="003F6332">
      <w:pPr>
        <w:pStyle w:val="ListParagraph"/>
        <w:numPr>
          <w:ilvl w:val="0"/>
          <w:numId w:val="43"/>
        </w:numPr>
        <w:spacing w:after="0" w:line="240" w:lineRule="auto"/>
        <w:jc w:val="both"/>
        <w:rPr>
          <w:rFonts w:cstheme="minorHAnsi"/>
        </w:rPr>
      </w:pPr>
      <w:r w:rsidRPr="009C6173">
        <w:rPr>
          <w:rFonts w:cstheme="minorHAnsi"/>
        </w:rPr>
        <w:t>Support documentation could not be found for several low value transactions (lost by IP</w:t>
      </w:r>
      <w:proofErr w:type="gramStart"/>
      <w:r w:rsidRPr="009C6173">
        <w:rPr>
          <w:rFonts w:cstheme="minorHAnsi"/>
        </w:rPr>
        <w:t>);</w:t>
      </w:r>
      <w:proofErr w:type="gramEnd"/>
    </w:p>
    <w:p w14:paraId="562666E3" w14:textId="77777777" w:rsidR="003F6332" w:rsidRPr="009C6173" w:rsidRDefault="003F6332" w:rsidP="003F6332">
      <w:pPr>
        <w:pStyle w:val="ListParagraph"/>
        <w:numPr>
          <w:ilvl w:val="0"/>
          <w:numId w:val="43"/>
        </w:numPr>
        <w:spacing w:after="0" w:line="240" w:lineRule="auto"/>
        <w:jc w:val="both"/>
        <w:rPr>
          <w:rFonts w:cstheme="minorHAnsi"/>
        </w:rPr>
      </w:pPr>
      <w:r w:rsidRPr="009C6173">
        <w:rPr>
          <w:rFonts w:cstheme="minorHAnsi"/>
        </w:rPr>
        <w:t xml:space="preserve">A typing error or minor </w:t>
      </w:r>
      <w:proofErr w:type="gramStart"/>
      <w:r w:rsidRPr="009C6173">
        <w:rPr>
          <w:rFonts w:cstheme="minorHAnsi"/>
        </w:rPr>
        <w:t>miscalculation;</w:t>
      </w:r>
      <w:proofErr w:type="gramEnd"/>
    </w:p>
    <w:p w14:paraId="1A4603E9" w14:textId="77777777" w:rsidR="003F6332" w:rsidRPr="009C6173" w:rsidRDefault="003F6332" w:rsidP="003F6332">
      <w:pPr>
        <w:pStyle w:val="ListParagraph"/>
        <w:numPr>
          <w:ilvl w:val="0"/>
          <w:numId w:val="43"/>
        </w:numPr>
        <w:spacing w:after="0" w:line="240" w:lineRule="auto"/>
        <w:jc w:val="both"/>
        <w:rPr>
          <w:rFonts w:cstheme="minorHAnsi"/>
        </w:rPr>
      </w:pPr>
      <w:r w:rsidRPr="009C6173">
        <w:rPr>
          <w:rFonts w:cstheme="minorHAnsi"/>
        </w:rPr>
        <w:t xml:space="preserve">A purchase order was not approved, but the invoice and payment checks </w:t>
      </w:r>
      <w:proofErr w:type="gramStart"/>
      <w:r w:rsidRPr="009C6173">
        <w:rPr>
          <w:rFonts w:cstheme="minorHAnsi"/>
        </w:rPr>
        <w:t>were;</w:t>
      </w:r>
      <w:proofErr w:type="gramEnd"/>
    </w:p>
    <w:p w14:paraId="0B10B546" w14:textId="77777777" w:rsidR="003F6332" w:rsidRPr="009C6173" w:rsidRDefault="003F6332" w:rsidP="003F6332">
      <w:pPr>
        <w:pStyle w:val="ListParagraph"/>
        <w:numPr>
          <w:ilvl w:val="0"/>
          <w:numId w:val="43"/>
        </w:numPr>
        <w:spacing w:after="0" w:line="240" w:lineRule="auto"/>
        <w:jc w:val="both"/>
        <w:rPr>
          <w:rFonts w:cstheme="minorHAnsi"/>
        </w:rPr>
      </w:pPr>
      <w:r w:rsidRPr="009C6173">
        <w:rPr>
          <w:rFonts w:cstheme="minorHAnsi"/>
        </w:rPr>
        <w:t xml:space="preserve">There was no competitive bidding progress for a contract, however sole sourcing is documented and approved by senior management. </w:t>
      </w:r>
    </w:p>
    <w:p w14:paraId="1B06F7AD" w14:textId="77777777" w:rsidR="003F6332" w:rsidRPr="009C6173" w:rsidRDefault="003F6332" w:rsidP="003F6332">
      <w:pPr>
        <w:jc w:val="both"/>
        <w:rPr>
          <w:rFonts w:cstheme="minorHAnsi"/>
        </w:rPr>
      </w:pPr>
    </w:p>
    <w:p w14:paraId="755878FE" w14:textId="77777777" w:rsidR="003F6332" w:rsidRPr="009C6173" w:rsidRDefault="003F6332" w:rsidP="003F6332">
      <w:pPr>
        <w:jc w:val="both"/>
        <w:rPr>
          <w:rFonts w:cstheme="minorHAnsi"/>
        </w:rPr>
      </w:pPr>
      <w:r w:rsidRPr="009C6173">
        <w:rPr>
          <w:rFonts w:cstheme="minorHAnsi"/>
        </w:rPr>
        <w:t>An observation is high priority if is indicates a systematic break down of controls and violation of the IP’s financial policies. Examples include:</w:t>
      </w:r>
    </w:p>
    <w:p w14:paraId="5E269D9C" w14:textId="77777777" w:rsidR="003F6332" w:rsidRPr="009C6173" w:rsidRDefault="003F6332" w:rsidP="003F6332">
      <w:pPr>
        <w:pStyle w:val="ListParagraph"/>
        <w:numPr>
          <w:ilvl w:val="0"/>
          <w:numId w:val="44"/>
        </w:numPr>
        <w:spacing w:after="0" w:line="240" w:lineRule="auto"/>
        <w:jc w:val="both"/>
        <w:rPr>
          <w:rFonts w:cstheme="minorHAnsi"/>
        </w:rPr>
      </w:pPr>
      <w:r w:rsidRPr="009C6173">
        <w:rPr>
          <w:rFonts w:cstheme="minorHAnsi"/>
        </w:rPr>
        <w:t xml:space="preserve">Lack of invoices or proof of payments for several </w:t>
      </w:r>
      <w:proofErr w:type="gramStart"/>
      <w:r w:rsidRPr="009C6173">
        <w:rPr>
          <w:rFonts w:cstheme="minorHAnsi"/>
        </w:rPr>
        <w:t>expenses;</w:t>
      </w:r>
      <w:proofErr w:type="gramEnd"/>
    </w:p>
    <w:p w14:paraId="0A7954E6" w14:textId="77777777" w:rsidR="003F6332" w:rsidRPr="009C6173" w:rsidRDefault="003F6332" w:rsidP="003F6332">
      <w:pPr>
        <w:pStyle w:val="ListParagraph"/>
        <w:numPr>
          <w:ilvl w:val="0"/>
          <w:numId w:val="44"/>
        </w:numPr>
        <w:spacing w:after="0" w:line="240" w:lineRule="auto"/>
        <w:jc w:val="both"/>
        <w:rPr>
          <w:rFonts w:cstheme="minorHAnsi"/>
        </w:rPr>
      </w:pPr>
      <w:r w:rsidRPr="009C6173">
        <w:rPr>
          <w:rFonts w:cstheme="minorHAnsi"/>
        </w:rPr>
        <w:t xml:space="preserve">Documentation is not approved as per the IP’s </w:t>
      </w:r>
      <w:proofErr w:type="gramStart"/>
      <w:r w:rsidRPr="009C6173">
        <w:rPr>
          <w:rFonts w:cstheme="minorHAnsi"/>
        </w:rPr>
        <w:t>policies;</w:t>
      </w:r>
      <w:proofErr w:type="gramEnd"/>
    </w:p>
    <w:p w14:paraId="6BBAAC41" w14:textId="77777777" w:rsidR="003F6332" w:rsidRPr="009C6173" w:rsidRDefault="003F6332" w:rsidP="003F6332">
      <w:pPr>
        <w:pStyle w:val="ListParagraph"/>
        <w:numPr>
          <w:ilvl w:val="0"/>
          <w:numId w:val="44"/>
        </w:numPr>
        <w:spacing w:after="0" w:line="240" w:lineRule="auto"/>
        <w:jc w:val="both"/>
        <w:rPr>
          <w:rFonts w:cstheme="minorHAnsi"/>
        </w:rPr>
      </w:pPr>
      <w:r w:rsidRPr="009C6173">
        <w:rPr>
          <w:rFonts w:cstheme="minorHAnsi"/>
        </w:rPr>
        <w:t xml:space="preserve">Differences between the amounts recorded in the system report and the support documentation and payment </w:t>
      </w:r>
      <w:proofErr w:type="gramStart"/>
      <w:r w:rsidRPr="009C6173">
        <w:rPr>
          <w:rFonts w:cstheme="minorHAnsi"/>
        </w:rPr>
        <w:t>amounts;</w:t>
      </w:r>
      <w:proofErr w:type="gramEnd"/>
    </w:p>
    <w:p w14:paraId="736F3C5C" w14:textId="77777777" w:rsidR="003F6332" w:rsidRPr="009C6173" w:rsidRDefault="003F6332" w:rsidP="003F6332">
      <w:pPr>
        <w:pStyle w:val="ListParagraph"/>
        <w:numPr>
          <w:ilvl w:val="0"/>
          <w:numId w:val="44"/>
        </w:numPr>
        <w:spacing w:after="0" w:line="240" w:lineRule="auto"/>
        <w:jc w:val="both"/>
        <w:rPr>
          <w:rFonts w:cstheme="minorHAnsi"/>
        </w:rPr>
      </w:pPr>
      <w:r w:rsidRPr="009C6173">
        <w:rPr>
          <w:rFonts w:cstheme="minorHAnsi"/>
        </w:rPr>
        <w:t xml:space="preserve">No calculation / </w:t>
      </w:r>
      <w:proofErr w:type="gramStart"/>
      <w:r w:rsidRPr="009C6173">
        <w:rPr>
          <w:rFonts w:cstheme="minorHAnsi"/>
        </w:rPr>
        <w:t>support;</w:t>
      </w:r>
      <w:proofErr w:type="gramEnd"/>
      <w:r w:rsidRPr="009C6173">
        <w:rPr>
          <w:rFonts w:cstheme="minorHAnsi"/>
        </w:rPr>
        <w:t xml:space="preserve"> </w:t>
      </w:r>
    </w:p>
    <w:p w14:paraId="0D6B9447" w14:textId="77777777" w:rsidR="003F6332" w:rsidRPr="009C6173" w:rsidRDefault="003F6332" w:rsidP="003F6332">
      <w:pPr>
        <w:pStyle w:val="ListParagraph"/>
        <w:numPr>
          <w:ilvl w:val="0"/>
          <w:numId w:val="44"/>
        </w:numPr>
        <w:spacing w:after="0" w:line="240" w:lineRule="auto"/>
        <w:jc w:val="both"/>
        <w:rPr>
          <w:rFonts w:cstheme="minorHAnsi"/>
        </w:rPr>
      </w:pPr>
      <w:r w:rsidRPr="009C6173">
        <w:rPr>
          <w:rFonts w:cstheme="minorHAnsi"/>
        </w:rPr>
        <w:t>The invoice and payment amounts are significantly higher than the prevailing market rates.</w:t>
      </w:r>
    </w:p>
    <w:p w14:paraId="73242F32" w14:textId="77777777" w:rsidR="003F6332" w:rsidRPr="009C6173" w:rsidRDefault="003F6332" w:rsidP="003F6332">
      <w:pPr>
        <w:jc w:val="both"/>
        <w:rPr>
          <w:rFonts w:cstheme="minorHAnsi"/>
        </w:rPr>
      </w:pPr>
      <w:r w:rsidRPr="009C6173">
        <w:rPr>
          <w:rFonts w:cstheme="minorHAnsi"/>
        </w:rPr>
        <w:t>Low priority observations do not require follow up. The recommendations are documented in the spot check report and provided to the IP.</w:t>
      </w:r>
    </w:p>
    <w:p w14:paraId="4E339556" w14:textId="77777777" w:rsidR="003F6332" w:rsidRPr="009C6173" w:rsidRDefault="003F6332" w:rsidP="003F6332">
      <w:pPr>
        <w:jc w:val="both"/>
        <w:rPr>
          <w:rFonts w:cstheme="minorHAnsi"/>
        </w:rPr>
      </w:pPr>
      <w:r w:rsidRPr="009C6173">
        <w:rPr>
          <w:rFonts w:cstheme="minorHAnsi"/>
        </w:rPr>
        <w:t>High priority observations require a follow up by the UNICEF Programme Manager. Depending on the finding the follow up can be:</w:t>
      </w:r>
    </w:p>
    <w:p w14:paraId="2BF4EDF8" w14:textId="77777777" w:rsidR="003F6332" w:rsidRPr="009C6173" w:rsidRDefault="003F6332" w:rsidP="003F6332">
      <w:pPr>
        <w:pStyle w:val="ListParagraph"/>
        <w:numPr>
          <w:ilvl w:val="0"/>
          <w:numId w:val="45"/>
        </w:numPr>
        <w:spacing w:after="0" w:line="240" w:lineRule="auto"/>
        <w:jc w:val="both"/>
        <w:rPr>
          <w:rFonts w:cstheme="minorHAnsi"/>
        </w:rPr>
      </w:pPr>
      <w:r w:rsidRPr="009C6173">
        <w:rPr>
          <w:rFonts w:cstheme="minorHAnsi"/>
        </w:rPr>
        <w:t xml:space="preserve">Request a refund of the ineligible </w:t>
      </w:r>
      <w:proofErr w:type="gramStart"/>
      <w:r w:rsidRPr="009C6173">
        <w:rPr>
          <w:rFonts w:cstheme="minorHAnsi"/>
        </w:rPr>
        <w:t>expenses;</w:t>
      </w:r>
      <w:proofErr w:type="gramEnd"/>
    </w:p>
    <w:p w14:paraId="6E5A01E2" w14:textId="77777777" w:rsidR="003F6332" w:rsidRPr="009C6173" w:rsidRDefault="003F6332" w:rsidP="003F6332">
      <w:pPr>
        <w:pStyle w:val="ListParagraph"/>
        <w:numPr>
          <w:ilvl w:val="0"/>
          <w:numId w:val="45"/>
        </w:numPr>
        <w:spacing w:after="0" w:line="240" w:lineRule="auto"/>
        <w:jc w:val="both"/>
        <w:rPr>
          <w:rFonts w:cstheme="minorHAnsi"/>
        </w:rPr>
      </w:pPr>
      <w:r w:rsidRPr="009C6173">
        <w:rPr>
          <w:rFonts w:cstheme="minorHAnsi"/>
        </w:rPr>
        <w:t xml:space="preserve">Request the IP to review and correct the </w:t>
      </w:r>
      <w:proofErr w:type="gramStart"/>
      <w:r w:rsidRPr="009C6173">
        <w:rPr>
          <w:rFonts w:cstheme="minorHAnsi"/>
        </w:rPr>
        <w:t>reporting;</w:t>
      </w:r>
      <w:proofErr w:type="gramEnd"/>
    </w:p>
    <w:p w14:paraId="0E071D30" w14:textId="77777777" w:rsidR="003F6332" w:rsidRPr="009C6173" w:rsidRDefault="003F6332" w:rsidP="003F6332">
      <w:pPr>
        <w:pStyle w:val="ListParagraph"/>
        <w:numPr>
          <w:ilvl w:val="0"/>
          <w:numId w:val="45"/>
        </w:numPr>
        <w:spacing w:after="0" w:line="240" w:lineRule="auto"/>
        <w:jc w:val="both"/>
        <w:rPr>
          <w:rFonts w:cstheme="minorHAnsi"/>
        </w:rPr>
      </w:pPr>
      <w:r w:rsidRPr="009C6173">
        <w:rPr>
          <w:rFonts w:cstheme="minorHAnsi"/>
        </w:rPr>
        <w:t xml:space="preserve">Conduct a follow-up spot check in the next quarters to ensure recommendations have been </w:t>
      </w:r>
      <w:proofErr w:type="gramStart"/>
      <w:r w:rsidRPr="009C6173">
        <w:rPr>
          <w:rFonts w:cstheme="minorHAnsi"/>
        </w:rPr>
        <w:t>implemented;</w:t>
      </w:r>
      <w:proofErr w:type="gramEnd"/>
    </w:p>
    <w:p w14:paraId="41F76512" w14:textId="77777777" w:rsidR="003F6332" w:rsidRPr="009C6173" w:rsidRDefault="003F6332" w:rsidP="003F6332">
      <w:pPr>
        <w:pStyle w:val="ListParagraph"/>
        <w:numPr>
          <w:ilvl w:val="0"/>
          <w:numId w:val="45"/>
        </w:numPr>
        <w:spacing w:after="0" w:line="240" w:lineRule="auto"/>
        <w:jc w:val="both"/>
        <w:rPr>
          <w:rFonts w:cstheme="minorHAnsi"/>
        </w:rPr>
      </w:pPr>
      <w:r w:rsidRPr="009C6173">
        <w:rPr>
          <w:rFonts w:cstheme="minorHAnsi"/>
        </w:rPr>
        <w:t xml:space="preserve">Request the IP to implement the activities and incur the expense for the incorrectly reported </w:t>
      </w:r>
      <w:proofErr w:type="gramStart"/>
      <w:r w:rsidRPr="009C6173">
        <w:rPr>
          <w:rFonts w:cstheme="minorHAnsi"/>
        </w:rPr>
        <w:t>amounts;</w:t>
      </w:r>
      <w:proofErr w:type="gramEnd"/>
    </w:p>
    <w:p w14:paraId="4AED4AF1" w14:textId="77777777" w:rsidR="003F6332" w:rsidRPr="009C6173" w:rsidRDefault="003F6332" w:rsidP="003F6332">
      <w:pPr>
        <w:pStyle w:val="ListParagraph"/>
        <w:numPr>
          <w:ilvl w:val="0"/>
          <w:numId w:val="45"/>
        </w:numPr>
        <w:spacing w:after="0" w:line="240" w:lineRule="auto"/>
        <w:jc w:val="both"/>
        <w:rPr>
          <w:rFonts w:cstheme="minorHAnsi"/>
        </w:rPr>
      </w:pPr>
      <w:r w:rsidRPr="009C6173">
        <w:rPr>
          <w:rFonts w:cstheme="minorHAnsi"/>
        </w:rPr>
        <w:t xml:space="preserve">Conduct additional spot checks on previous FACE form, commission an audit for the whole programme period or commission a special audit on specific area of </w:t>
      </w:r>
      <w:proofErr w:type="gramStart"/>
      <w:r w:rsidRPr="009C6173">
        <w:rPr>
          <w:rFonts w:cstheme="minorHAnsi"/>
        </w:rPr>
        <w:t>concern;</w:t>
      </w:r>
      <w:proofErr w:type="gramEnd"/>
    </w:p>
    <w:p w14:paraId="0C60CC81" w14:textId="77777777" w:rsidR="003F6332" w:rsidRPr="009C6173" w:rsidRDefault="003F6332" w:rsidP="003F6332">
      <w:pPr>
        <w:pStyle w:val="ListParagraph"/>
        <w:numPr>
          <w:ilvl w:val="0"/>
          <w:numId w:val="45"/>
        </w:numPr>
        <w:spacing w:after="0" w:line="240" w:lineRule="auto"/>
        <w:jc w:val="both"/>
        <w:rPr>
          <w:rFonts w:cstheme="minorHAnsi"/>
        </w:rPr>
      </w:pPr>
      <w:r w:rsidRPr="009C6173">
        <w:rPr>
          <w:rFonts w:cstheme="minorHAnsi"/>
        </w:rPr>
        <w:t>Consider changes to the programme.</w:t>
      </w:r>
    </w:p>
    <w:p w14:paraId="7892393E" w14:textId="77777777" w:rsidR="003F6332" w:rsidRPr="009C6173" w:rsidRDefault="003F6332" w:rsidP="003F6332">
      <w:pPr>
        <w:jc w:val="both"/>
        <w:rPr>
          <w:rFonts w:cstheme="minorHAnsi"/>
        </w:rPr>
      </w:pPr>
    </w:p>
    <w:p w14:paraId="1CAAEB33" w14:textId="77777777" w:rsidR="003F6332" w:rsidRPr="009C6173" w:rsidRDefault="003F6332" w:rsidP="003F6332">
      <w:pPr>
        <w:jc w:val="both"/>
        <w:rPr>
          <w:rFonts w:cstheme="minorHAnsi"/>
        </w:rPr>
      </w:pPr>
      <w:r w:rsidRPr="009C6173">
        <w:rPr>
          <w:rFonts w:cstheme="minorHAnsi"/>
          <w:b/>
          <w:i/>
          <w:noProof/>
          <w:lang w:val="en-US"/>
        </w:rPr>
        <mc:AlternateContent>
          <mc:Choice Requires="wps">
            <w:drawing>
              <wp:anchor distT="45720" distB="45720" distL="114300" distR="114300" simplePos="0" relativeHeight="251665408" behindDoc="0" locked="0" layoutInCell="1" allowOverlap="1" wp14:anchorId="668BD057" wp14:editId="1CC48B20">
                <wp:simplePos x="0" y="0"/>
                <wp:positionH relativeFrom="margin">
                  <wp:posOffset>-420370</wp:posOffset>
                </wp:positionH>
                <wp:positionV relativeFrom="paragraph">
                  <wp:posOffset>558800</wp:posOffset>
                </wp:positionV>
                <wp:extent cx="6453505" cy="5379720"/>
                <wp:effectExtent l="0" t="0" r="23495" b="11430"/>
                <wp:wrapTopAndBottom/>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3505" cy="5379720"/>
                        </a:xfrm>
                        <a:prstGeom prst="rect">
                          <a:avLst/>
                        </a:prstGeom>
                        <a:ln>
                          <a:solidFill>
                            <a:schemeClr val="tx1"/>
                          </a:solidFill>
                          <a:headEnd/>
                          <a:tailEnd/>
                        </a:ln>
                      </wps:spPr>
                      <wps:style>
                        <a:lnRef idx="2">
                          <a:schemeClr val="accent3"/>
                        </a:lnRef>
                        <a:fillRef idx="1">
                          <a:schemeClr val="lt1"/>
                        </a:fillRef>
                        <a:effectRef idx="0">
                          <a:schemeClr val="accent3"/>
                        </a:effectRef>
                        <a:fontRef idx="minor">
                          <a:schemeClr val="dk1"/>
                        </a:fontRef>
                      </wps:style>
                      <wps:txbx>
                        <w:txbxContent>
                          <w:p w14:paraId="4E777930" w14:textId="77777777" w:rsidR="003F6332" w:rsidRDefault="003F6332" w:rsidP="003F6332">
                            <w:pPr>
                              <w:jc w:val="both"/>
                              <w:rPr>
                                <w:rFonts w:ascii="Arial" w:hAnsi="Arial" w:cs="Arial"/>
                                <w:b/>
                                <w:i/>
                              </w:rPr>
                            </w:pPr>
                            <w:r>
                              <w:rPr>
                                <w:rFonts w:ascii="Arial" w:hAnsi="Arial" w:cs="Arial"/>
                                <w:b/>
                                <w:i/>
                              </w:rPr>
                              <w:t xml:space="preserve">Example </w:t>
                            </w:r>
                          </w:p>
                          <w:p w14:paraId="5870F795" w14:textId="77777777" w:rsidR="003F6332" w:rsidRDefault="003F6332" w:rsidP="003F6332">
                            <w:pPr>
                              <w:jc w:val="both"/>
                              <w:rPr>
                                <w:rFonts w:ascii="Arial" w:hAnsi="Arial" w:cs="Arial"/>
                              </w:rPr>
                            </w:pPr>
                            <w:r>
                              <w:rPr>
                                <w:rFonts w:ascii="Arial" w:hAnsi="Arial" w:cs="Arial"/>
                              </w:rPr>
                              <w:t>During the testing of a sample of fuel costs and vehicle charges, the spot checker observed that while the expense reported on the FACE form and in the system is reasonable and comparable to the approved budget in the ICE, there is no support documentation to back up the amount charged.</w:t>
                            </w:r>
                          </w:p>
                          <w:p w14:paraId="00D70479" w14:textId="77777777" w:rsidR="003F6332" w:rsidRDefault="003F6332" w:rsidP="003F6332">
                            <w:pPr>
                              <w:jc w:val="both"/>
                              <w:rPr>
                                <w:rFonts w:ascii="Arial" w:hAnsi="Arial" w:cs="Arial"/>
                              </w:rPr>
                            </w:pPr>
                            <w:r>
                              <w:rPr>
                                <w:rFonts w:ascii="Arial" w:hAnsi="Arial" w:cs="Arial"/>
                              </w:rPr>
                              <w:t xml:space="preserve">The spot checker discusses the observation with the IP management, who states that they could not obtain receipts for fuel purchases and therefore calculated the expense on a spreadsheet by confirmation from the drivers. </w:t>
                            </w:r>
                          </w:p>
                          <w:p w14:paraId="53D3344D" w14:textId="77777777" w:rsidR="003F6332" w:rsidRDefault="003F6332" w:rsidP="003F6332">
                            <w:pPr>
                              <w:jc w:val="both"/>
                              <w:rPr>
                                <w:rFonts w:ascii="Arial" w:hAnsi="Arial" w:cs="Arial"/>
                              </w:rPr>
                            </w:pPr>
                            <w:r>
                              <w:rPr>
                                <w:rFonts w:ascii="Arial" w:hAnsi="Arial" w:cs="Arial"/>
                              </w:rPr>
                              <w:t xml:space="preserve">The spot checker determines that the explanation is reasonable, due to the </w:t>
                            </w:r>
                            <w:proofErr w:type="gramStart"/>
                            <w:r>
                              <w:rPr>
                                <w:rFonts w:ascii="Arial" w:hAnsi="Arial" w:cs="Arial"/>
                              </w:rPr>
                              <w:t>cash based</w:t>
                            </w:r>
                            <w:proofErr w:type="gramEnd"/>
                            <w:r>
                              <w:rPr>
                                <w:rFonts w:ascii="Arial" w:hAnsi="Arial" w:cs="Arial"/>
                              </w:rPr>
                              <w:t xml:space="preserve"> economy and operational environment in the country, where receipts for small purchases are not typically given.</w:t>
                            </w:r>
                          </w:p>
                          <w:p w14:paraId="688A5D77" w14:textId="77777777" w:rsidR="003F6332" w:rsidRDefault="003F6332" w:rsidP="003F6332">
                            <w:pPr>
                              <w:jc w:val="both"/>
                              <w:rPr>
                                <w:rFonts w:ascii="Arial" w:hAnsi="Arial" w:cs="Arial"/>
                              </w:rPr>
                            </w:pPr>
                            <w:r>
                              <w:rPr>
                                <w:rFonts w:ascii="Arial" w:hAnsi="Arial" w:cs="Arial"/>
                              </w:rPr>
                              <w:t>The spot checker proposed to the IP management to implement a vehicle usage log and provides as an example the template used by UNICEF field office. By doing this, the UNICEF office improves IP’s capacity in financial management.</w:t>
                            </w:r>
                          </w:p>
                          <w:p w14:paraId="1F308E53" w14:textId="77777777" w:rsidR="003F6332" w:rsidRDefault="003F6332" w:rsidP="003F6332">
                            <w:pPr>
                              <w:jc w:val="both"/>
                              <w:rPr>
                                <w:rFonts w:ascii="Arial" w:hAnsi="Arial" w:cs="Arial"/>
                              </w:rPr>
                            </w:pPr>
                            <w:r>
                              <w:rPr>
                                <w:rFonts w:ascii="Arial" w:hAnsi="Arial" w:cs="Arial"/>
                              </w:rPr>
                              <w:t>The IP agrees to implement the vehicle usage log and use it to calculate the fuel cost and vehicle charges.</w:t>
                            </w:r>
                          </w:p>
                          <w:p w14:paraId="24D0D5CE" w14:textId="77777777" w:rsidR="003F6332" w:rsidRDefault="003F6332" w:rsidP="003F6332">
                            <w:pPr>
                              <w:jc w:val="both"/>
                              <w:rPr>
                                <w:rFonts w:ascii="Arial" w:hAnsi="Arial" w:cs="Arial"/>
                              </w:rPr>
                            </w:pPr>
                            <w:r>
                              <w:rPr>
                                <w:rFonts w:ascii="Arial" w:hAnsi="Arial" w:cs="Arial"/>
                              </w:rPr>
                              <w:t>The spot checker documents the recommendation and corrective actions in the spot check report and discusses with the HACT Focal Point and the UNICEF Programme Manager.</w:t>
                            </w:r>
                          </w:p>
                          <w:p w14:paraId="7AA6F688" w14:textId="77777777" w:rsidR="003F6332" w:rsidRDefault="003F6332" w:rsidP="003F6332">
                            <w:pPr>
                              <w:jc w:val="both"/>
                              <w:rPr>
                                <w:rFonts w:ascii="Arial" w:hAnsi="Arial" w:cs="Arial"/>
                              </w:rPr>
                            </w:pPr>
                            <w:r>
                              <w:rPr>
                                <w:rFonts w:ascii="Arial" w:hAnsi="Arial" w:cs="Arial"/>
                              </w:rPr>
                              <w:t xml:space="preserve">During discussion, it is noted that there were few </w:t>
                            </w:r>
                            <w:proofErr w:type="gramStart"/>
                            <w:r>
                              <w:rPr>
                                <w:rFonts w:ascii="Arial" w:hAnsi="Arial" w:cs="Arial"/>
                              </w:rPr>
                              <w:t>others</w:t>
                            </w:r>
                            <w:proofErr w:type="gramEnd"/>
                            <w:r>
                              <w:rPr>
                                <w:rFonts w:ascii="Arial" w:hAnsi="Arial" w:cs="Arial"/>
                              </w:rPr>
                              <w:t xml:space="preserve"> inputs which were not supported and the group decided to conduct additional spot check next quarter to ensure that the IP has implemented the recommendations.</w:t>
                            </w:r>
                          </w:p>
                          <w:p w14:paraId="724CB02C" w14:textId="77777777" w:rsidR="003F6332" w:rsidRDefault="003F6332" w:rsidP="003F6332">
                            <w:pPr>
                              <w:jc w:val="both"/>
                            </w:pPr>
                            <w:r>
                              <w:rPr>
                                <w:rFonts w:ascii="Arial" w:hAnsi="Arial" w:cs="Arial"/>
                              </w:rPr>
                              <w:t xml:space="preserve">The decision is recorded in the spot check report and the HACT Focal Point adjusts the HACT Plan for the additional spot check and marks the IP for follow </w:t>
                            </w:r>
                            <w:proofErr w:type="gramStart"/>
                            <w:r>
                              <w:rPr>
                                <w:rFonts w:ascii="Arial" w:hAnsi="Arial" w:cs="Arial"/>
                              </w:rPr>
                              <w:t>up</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8BD057" id="Text Box 7" o:spid="_x0000_s1038" type="#_x0000_t202" style="position:absolute;left:0;text-align:left;margin-left:-33.1pt;margin-top:44pt;width:508.15pt;height:423.6pt;z-index:2516654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" fillcolor="white [3201]" strokecolor="black [3213]" strokeweight="1pt">
                <v:textbox>
                  <w:txbxContent>
                    <w:p w14:paraId="4E777930" w14:textId="77777777" w:rsidR="003F6332" w:rsidRDefault="003F6332" w:rsidP="003F6332">
                      <w:pPr>
                        <w:jc w:val="both"/>
                        <w:rPr>
                          <w:rFonts w:ascii="Arial" w:hAnsi="Arial" w:cs="Arial"/>
                          <w:b/>
                          <w:i/>
                        </w:rPr>
                      </w:pPr>
                      <w:r>
                        <w:rPr>
                          <w:rFonts w:ascii="Arial" w:hAnsi="Arial" w:cs="Arial"/>
                          <w:b/>
                          <w:i/>
                        </w:rPr>
                        <w:t xml:space="preserve">Example </w:t>
                      </w:r>
                    </w:p>
                    <w:p w14:paraId="5870F795" w14:textId="77777777" w:rsidR="003F6332" w:rsidRDefault="003F6332" w:rsidP="003F6332">
                      <w:pPr>
                        <w:jc w:val="both"/>
                        <w:rPr>
                          <w:rFonts w:ascii="Arial" w:hAnsi="Arial" w:cs="Arial"/>
                        </w:rPr>
                      </w:pPr>
                      <w:r>
                        <w:rPr>
                          <w:rFonts w:ascii="Arial" w:hAnsi="Arial" w:cs="Arial"/>
                        </w:rPr>
                        <w:t>During the testing of a sample of fuel costs and vehicle charges, the spot checker observed that while the expense reported on the FACE form and in the system is reasonable and comparable to the approved budget in the ICE, there is no support documentation to back up the amount charged.</w:t>
                      </w:r>
                    </w:p>
                    <w:p w14:paraId="00D70479" w14:textId="77777777" w:rsidR="003F6332" w:rsidRDefault="003F6332" w:rsidP="003F6332">
                      <w:pPr>
                        <w:jc w:val="both"/>
                        <w:rPr>
                          <w:rFonts w:ascii="Arial" w:hAnsi="Arial" w:cs="Arial"/>
                        </w:rPr>
                      </w:pPr>
                      <w:r>
                        <w:rPr>
                          <w:rFonts w:ascii="Arial" w:hAnsi="Arial" w:cs="Arial"/>
                        </w:rPr>
                        <w:t xml:space="preserve">The spot checker discusses the observation with the IP management, who states that they could not obtain receipts for fuel purchases and therefore calculated the expense on a spreadsheet by confirmation from the drivers. </w:t>
                      </w:r>
                    </w:p>
                    <w:p w14:paraId="53D3344D" w14:textId="77777777" w:rsidR="003F6332" w:rsidRDefault="003F6332" w:rsidP="003F6332">
                      <w:pPr>
                        <w:jc w:val="both"/>
                        <w:rPr>
                          <w:rFonts w:ascii="Arial" w:hAnsi="Arial" w:cs="Arial"/>
                        </w:rPr>
                      </w:pPr>
                      <w:r>
                        <w:rPr>
                          <w:rFonts w:ascii="Arial" w:hAnsi="Arial" w:cs="Arial"/>
                        </w:rPr>
                        <w:t>The spot checker determines that the explanation is reasonable, due to the cash based economy and operational environment in the country, where receipts for small purchases are not typically given.</w:t>
                      </w:r>
                    </w:p>
                    <w:p w14:paraId="688A5D77" w14:textId="77777777" w:rsidR="003F6332" w:rsidRDefault="003F6332" w:rsidP="003F6332">
                      <w:pPr>
                        <w:jc w:val="both"/>
                        <w:rPr>
                          <w:rFonts w:ascii="Arial" w:hAnsi="Arial" w:cs="Arial"/>
                        </w:rPr>
                      </w:pPr>
                      <w:r>
                        <w:rPr>
                          <w:rFonts w:ascii="Arial" w:hAnsi="Arial" w:cs="Arial"/>
                        </w:rPr>
                        <w:t>The spot checker proposed to the IP management to implement a vehicle usage log and provides as an example the template used by UNICEF field office. By doing this, the UNICEF office improves IP’s capacity in financial management.</w:t>
                      </w:r>
                    </w:p>
                    <w:p w14:paraId="1F308E53" w14:textId="77777777" w:rsidR="003F6332" w:rsidRDefault="003F6332" w:rsidP="003F6332">
                      <w:pPr>
                        <w:jc w:val="both"/>
                        <w:rPr>
                          <w:rFonts w:ascii="Arial" w:hAnsi="Arial" w:cs="Arial"/>
                        </w:rPr>
                      </w:pPr>
                      <w:r>
                        <w:rPr>
                          <w:rFonts w:ascii="Arial" w:hAnsi="Arial" w:cs="Arial"/>
                        </w:rPr>
                        <w:t>The IP agrees to implement the vehicle usage log and use it to calculate the fuel cost and vehicle charges.</w:t>
                      </w:r>
                    </w:p>
                    <w:p w14:paraId="24D0D5CE" w14:textId="77777777" w:rsidR="003F6332" w:rsidRDefault="003F6332" w:rsidP="003F6332">
                      <w:pPr>
                        <w:jc w:val="both"/>
                        <w:rPr>
                          <w:rFonts w:ascii="Arial" w:hAnsi="Arial" w:cs="Arial"/>
                        </w:rPr>
                      </w:pPr>
                      <w:r>
                        <w:rPr>
                          <w:rFonts w:ascii="Arial" w:hAnsi="Arial" w:cs="Arial"/>
                        </w:rPr>
                        <w:t>The spot checker documents the recommendation and corrective actions in the spot check report and discusses with the HACT Focal Point and the UNICEF Programme Manager.</w:t>
                      </w:r>
                    </w:p>
                    <w:p w14:paraId="7AA6F688" w14:textId="77777777" w:rsidR="003F6332" w:rsidRDefault="003F6332" w:rsidP="003F6332">
                      <w:pPr>
                        <w:jc w:val="both"/>
                        <w:rPr>
                          <w:rFonts w:ascii="Arial" w:hAnsi="Arial" w:cs="Arial"/>
                        </w:rPr>
                      </w:pPr>
                      <w:r>
                        <w:rPr>
                          <w:rFonts w:ascii="Arial" w:hAnsi="Arial" w:cs="Arial"/>
                        </w:rPr>
                        <w:t>During discussion, it is noted that there were few others inputs which were not supported and the group decided to conduct additional spot check next quarter to ensure that the IP has implemented the recommendations.</w:t>
                      </w:r>
                    </w:p>
                    <w:p w14:paraId="724CB02C" w14:textId="77777777" w:rsidR="003F6332" w:rsidRDefault="003F6332" w:rsidP="003F6332">
                      <w:pPr>
                        <w:jc w:val="both"/>
                      </w:pPr>
                      <w:r>
                        <w:rPr>
                          <w:rFonts w:ascii="Arial" w:hAnsi="Arial" w:cs="Arial"/>
                        </w:rPr>
                        <w:t>The decision is recorded in the spot check report and the HACT Focal Point adjusts the HACT Plan for the additional spot check and marks the IP for follow up</w:t>
                      </w:r>
                    </w:p>
                  </w:txbxContent>
                </v:textbox>
                <w10:wrap type="topAndBottom" anchorx="margin"/>
              </v:shape>
            </w:pict>
          </mc:Fallback>
        </mc:AlternateContent>
      </w:r>
      <w:r w:rsidRPr="009C6173">
        <w:rPr>
          <w:rFonts w:cstheme="minorHAnsi"/>
        </w:rPr>
        <w:t xml:space="preserve">If there is a suspect misuse of funds, the spot checker discusses the spot check report with the Head of Office, who notifies OIAI with a copy to the Regional Director for advice and next </w:t>
      </w:r>
      <w:proofErr w:type="gramStart"/>
      <w:r w:rsidRPr="009C6173">
        <w:rPr>
          <w:rFonts w:cstheme="minorHAnsi"/>
        </w:rPr>
        <w:t>steps</w:t>
      </w:r>
      <w:proofErr w:type="gramEnd"/>
    </w:p>
    <w:p w14:paraId="640DB7C0" w14:textId="77777777" w:rsidR="003F6332" w:rsidRPr="009C6173" w:rsidRDefault="003F6332" w:rsidP="003F6332">
      <w:pPr>
        <w:jc w:val="both"/>
        <w:rPr>
          <w:rFonts w:cstheme="minorHAnsi"/>
        </w:rPr>
      </w:pPr>
    </w:p>
    <w:p w14:paraId="7D4F31BD" w14:textId="77777777" w:rsidR="003F6332" w:rsidRPr="009C6173" w:rsidRDefault="003F6332" w:rsidP="003F6332">
      <w:pPr>
        <w:rPr>
          <w:rFonts w:cstheme="minorHAnsi"/>
        </w:rPr>
      </w:pPr>
      <w:r w:rsidRPr="009C6173">
        <w:rPr>
          <w:rFonts w:cstheme="minorHAnsi"/>
        </w:rPr>
        <w:t xml:space="preserve">. </w:t>
      </w:r>
      <w:r w:rsidRPr="009C6173">
        <w:rPr>
          <w:rFonts w:cstheme="minorHAnsi"/>
        </w:rPr>
        <w:br w:type="page"/>
      </w:r>
    </w:p>
    <w:p w14:paraId="62341C90" w14:textId="77777777" w:rsidR="003F6332" w:rsidRPr="009C6173" w:rsidRDefault="003F6332" w:rsidP="003F6332">
      <w:pPr>
        <w:jc w:val="both"/>
        <w:rPr>
          <w:rFonts w:cstheme="minorHAnsi"/>
        </w:rPr>
      </w:pPr>
      <w:r w:rsidRPr="009C6173">
        <w:rPr>
          <w:rFonts w:cstheme="minorHAnsi"/>
          <w:b/>
          <w:i/>
          <w:noProof/>
          <w:lang w:val="en-US"/>
        </w:rPr>
        <w:lastRenderedPageBreak/>
        <mc:AlternateContent>
          <mc:Choice Requires="wps">
            <w:drawing>
              <wp:anchor distT="45720" distB="45720" distL="114300" distR="114300" simplePos="0" relativeHeight="251666432" behindDoc="0" locked="0" layoutInCell="1" allowOverlap="1" wp14:anchorId="3B1A0538" wp14:editId="704710D4">
                <wp:simplePos x="0" y="0"/>
                <wp:positionH relativeFrom="margin">
                  <wp:posOffset>-346075</wp:posOffset>
                </wp:positionH>
                <wp:positionV relativeFrom="paragraph">
                  <wp:posOffset>0</wp:posOffset>
                </wp:positionV>
                <wp:extent cx="6304915" cy="5135245"/>
                <wp:effectExtent l="0" t="0" r="19685" b="27305"/>
                <wp:wrapSquare wrapText="bothSides"/>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4915" cy="5135245"/>
                        </a:xfrm>
                        <a:prstGeom prst="rect">
                          <a:avLst/>
                        </a:prstGeom>
                        <a:ln>
                          <a:solidFill>
                            <a:schemeClr val="tx1"/>
                          </a:solidFill>
                          <a:headEnd/>
                          <a:tailEnd/>
                        </a:ln>
                      </wps:spPr>
                      <wps:style>
                        <a:lnRef idx="2">
                          <a:schemeClr val="accent3"/>
                        </a:lnRef>
                        <a:fillRef idx="1">
                          <a:schemeClr val="lt1"/>
                        </a:fillRef>
                        <a:effectRef idx="0">
                          <a:schemeClr val="accent3"/>
                        </a:effectRef>
                        <a:fontRef idx="minor">
                          <a:schemeClr val="dk1"/>
                        </a:fontRef>
                      </wps:style>
                      <wps:txbx>
                        <w:txbxContent>
                          <w:p w14:paraId="024AD4D5" w14:textId="77777777" w:rsidR="003F6332" w:rsidRPr="00CF492F" w:rsidRDefault="003F6332" w:rsidP="003F6332">
                            <w:pPr>
                              <w:jc w:val="both"/>
                              <w:rPr>
                                <w:rFonts w:ascii="Arial" w:hAnsi="Arial" w:cs="Arial"/>
                                <w:b/>
                                <w:i/>
                                <w:color w:val="000000" w:themeColor="text1"/>
                              </w:rPr>
                            </w:pPr>
                            <w:r w:rsidRPr="00CF492F">
                              <w:rPr>
                                <w:rFonts w:ascii="Arial" w:hAnsi="Arial" w:cs="Arial"/>
                                <w:b/>
                                <w:i/>
                                <w:color w:val="000000" w:themeColor="text1"/>
                              </w:rPr>
                              <w:t>E</w:t>
                            </w:r>
                            <w:r>
                              <w:rPr>
                                <w:rFonts w:ascii="Arial" w:hAnsi="Arial" w:cs="Arial"/>
                                <w:b/>
                                <w:i/>
                                <w:color w:val="000000" w:themeColor="text1"/>
                              </w:rPr>
                              <w:t>xample 2</w:t>
                            </w:r>
                          </w:p>
                          <w:p w14:paraId="0BD399A5" w14:textId="77777777" w:rsidR="003F6332" w:rsidRPr="00CF492F" w:rsidRDefault="003F6332" w:rsidP="003F6332">
                            <w:pPr>
                              <w:jc w:val="both"/>
                              <w:rPr>
                                <w:rFonts w:ascii="Arial" w:hAnsi="Arial" w:cs="Arial"/>
                                <w:color w:val="000000" w:themeColor="text1"/>
                              </w:rPr>
                            </w:pPr>
                            <w:r w:rsidRPr="00CF492F">
                              <w:rPr>
                                <w:rFonts w:ascii="Arial" w:hAnsi="Arial" w:cs="Arial"/>
                                <w:color w:val="000000" w:themeColor="text1"/>
                              </w:rPr>
                              <w:t xml:space="preserve">During the testing of a sample of fuel costs and vehicle charges, the spot checker observed that there is no support documentation to back up the amount </w:t>
                            </w:r>
                            <w:proofErr w:type="gramStart"/>
                            <w:r w:rsidRPr="00CF492F">
                              <w:rPr>
                                <w:rFonts w:ascii="Arial" w:hAnsi="Arial" w:cs="Arial"/>
                                <w:color w:val="000000" w:themeColor="text1"/>
                              </w:rPr>
                              <w:t>charged</w:t>
                            </w:r>
                            <w:proofErr w:type="gramEnd"/>
                            <w:r w:rsidRPr="00CF492F">
                              <w:rPr>
                                <w:rFonts w:ascii="Arial" w:hAnsi="Arial" w:cs="Arial"/>
                                <w:color w:val="000000" w:themeColor="text1"/>
                              </w:rPr>
                              <w:t xml:space="preserve"> and that the IP has included DSA allowance in the actual expense when travel is only for short distances within the city</w:t>
                            </w:r>
                          </w:p>
                          <w:p w14:paraId="4FBA0423" w14:textId="77777777" w:rsidR="003F6332" w:rsidRPr="00CF492F" w:rsidRDefault="003F6332" w:rsidP="003F6332">
                            <w:pPr>
                              <w:jc w:val="both"/>
                              <w:rPr>
                                <w:rFonts w:ascii="Arial" w:hAnsi="Arial" w:cs="Arial"/>
                                <w:color w:val="000000" w:themeColor="text1"/>
                              </w:rPr>
                            </w:pPr>
                            <w:r w:rsidRPr="00CF492F">
                              <w:rPr>
                                <w:rFonts w:ascii="Arial" w:hAnsi="Arial" w:cs="Arial"/>
                                <w:color w:val="000000" w:themeColor="text1"/>
                              </w:rPr>
                              <w:t xml:space="preserve">The spot checker discusses the observation with the IP management, who states that they could not obtain receipts for fuel purchases and therefore calculated the expense based on the approved budgeted amount. They also state that they were not aware that DSA allowance is not permitted for day travel. </w:t>
                            </w:r>
                          </w:p>
                          <w:p w14:paraId="2E3D8395" w14:textId="77777777" w:rsidR="003F6332" w:rsidRPr="0057705A" w:rsidRDefault="003F6332" w:rsidP="003F6332">
                            <w:pPr>
                              <w:jc w:val="both"/>
                              <w:rPr>
                                <w:rFonts w:ascii="Arial" w:hAnsi="Arial" w:cs="Arial"/>
                                <w:color w:val="000000" w:themeColor="text1"/>
                              </w:rPr>
                            </w:pPr>
                            <w:r w:rsidRPr="00CF492F">
                              <w:rPr>
                                <w:rFonts w:ascii="Arial" w:hAnsi="Arial" w:cs="Arial"/>
                                <w:color w:val="000000" w:themeColor="text1"/>
                              </w:rPr>
                              <w:t>The spot checker determines that the explanation is not reasonable, because receipts are available from petrol station and as per the IP’s DSA allowance is given only on overnight travel outside of the city.</w:t>
                            </w:r>
                          </w:p>
                          <w:p w14:paraId="08EDBCBB" w14:textId="77777777" w:rsidR="003F6332" w:rsidRPr="00CF492F" w:rsidRDefault="003F6332" w:rsidP="003F6332">
                            <w:pPr>
                              <w:jc w:val="both"/>
                              <w:rPr>
                                <w:rFonts w:ascii="Arial" w:hAnsi="Arial" w:cs="Arial"/>
                                <w:color w:val="000000" w:themeColor="text1"/>
                              </w:rPr>
                            </w:pPr>
                            <w:r w:rsidRPr="00CF492F">
                              <w:rPr>
                                <w:rFonts w:ascii="Arial" w:hAnsi="Arial" w:cs="Arial"/>
                                <w:color w:val="000000" w:themeColor="text1"/>
                              </w:rPr>
                              <w:t xml:space="preserve">The spot checker informs the IP management that the expense will be deemed </w:t>
                            </w:r>
                            <w:proofErr w:type="gramStart"/>
                            <w:r w:rsidRPr="00CF492F">
                              <w:rPr>
                                <w:rFonts w:ascii="Arial" w:hAnsi="Arial" w:cs="Arial"/>
                                <w:color w:val="000000" w:themeColor="text1"/>
                              </w:rPr>
                              <w:t>ineligible</w:t>
                            </w:r>
                            <w:proofErr w:type="gramEnd"/>
                            <w:r w:rsidRPr="00CF492F">
                              <w:rPr>
                                <w:rFonts w:ascii="Arial" w:hAnsi="Arial" w:cs="Arial"/>
                                <w:color w:val="000000" w:themeColor="text1"/>
                              </w:rPr>
                              <w:t xml:space="preserve"> and that the IP will have to issue a refund for the total amount of fuel costs and vehicle charges for the quarter.</w:t>
                            </w:r>
                          </w:p>
                          <w:p w14:paraId="236DFDFE" w14:textId="77777777" w:rsidR="003F6332" w:rsidRPr="00CF492F" w:rsidRDefault="003F6332" w:rsidP="003F6332">
                            <w:pPr>
                              <w:jc w:val="both"/>
                              <w:rPr>
                                <w:rFonts w:ascii="Arial" w:hAnsi="Arial" w:cs="Arial"/>
                                <w:color w:val="000000" w:themeColor="text1"/>
                              </w:rPr>
                            </w:pPr>
                            <w:r w:rsidRPr="00CF492F">
                              <w:rPr>
                                <w:rFonts w:ascii="Arial" w:hAnsi="Arial" w:cs="Arial"/>
                                <w:color w:val="000000" w:themeColor="text1"/>
                              </w:rPr>
                              <w:t>The IP agrees to have support for all fuel charges in the next quarter and not to include DSA allowance. The spot checker documents the finding, recommendation and agreed actions in the spot check report.</w:t>
                            </w:r>
                          </w:p>
                          <w:p w14:paraId="4DB5CB9E" w14:textId="77777777" w:rsidR="003F6332" w:rsidRPr="00CF492F" w:rsidRDefault="003F6332" w:rsidP="003F6332">
                            <w:pPr>
                              <w:jc w:val="both"/>
                              <w:rPr>
                                <w:rFonts w:ascii="Arial" w:hAnsi="Arial" w:cs="Arial"/>
                                <w:color w:val="000000" w:themeColor="text1"/>
                              </w:rPr>
                            </w:pPr>
                            <w:r w:rsidRPr="00CF492F">
                              <w:rPr>
                                <w:rFonts w:ascii="Arial" w:hAnsi="Arial" w:cs="Arial"/>
                                <w:color w:val="000000" w:themeColor="text1"/>
                              </w:rPr>
                              <w:t xml:space="preserve">The spot checker discusses the report with the HACT Focal </w:t>
                            </w:r>
                            <w:proofErr w:type="gramStart"/>
                            <w:r w:rsidRPr="00CF492F">
                              <w:rPr>
                                <w:rFonts w:ascii="Arial" w:hAnsi="Arial" w:cs="Arial"/>
                                <w:color w:val="000000" w:themeColor="text1"/>
                              </w:rPr>
                              <w:t>Point</w:t>
                            </w:r>
                            <w:proofErr w:type="gramEnd"/>
                            <w:r w:rsidRPr="00CF492F">
                              <w:rPr>
                                <w:rFonts w:ascii="Arial" w:hAnsi="Arial" w:cs="Arial"/>
                                <w:color w:val="000000" w:themeColor="text1"/>
                              </w:rPr>
                              <w:t xml:space="preserve"> and the UNICEF Programme Manager and it was noted that the fuel costs were the only finding during the spot check. The amount was not significant compared to the overall programme costs and the group is satisfied with the spot check results.</w:t>
                            </w:r>
                          </w:p>
                          <w:p w14:paraId="52515E24" w14:textId="77777777" w:rsidR="003F6332" w:rsidRPr="00CF492F" w:rsidRDefault="003F6332" w:rsidP="003F6332">
                            <w:pPr>
                              <w:jc w:val="both"/>
                              <w:rPr>
                                <w:color w:val="000000" w:themeColor="text1"/>
                              </w:rPr>
                            </w:pPr>
                            <w:r w:rsidRPr="00CF492F">
                              <w:rPr>
                                <w:rFonts w:ascii="Arial" w:hAnsi="Arial" w:cs="Arial"/>
                                <w:color w:val="000000" w:themeColor="text1"/>
                              </w:rPr>
                              <w:t xml:space="preserve">The Programme Manager follows up with the IP to obtain the refund. The HACT Focal point records the spot check as completed in the HACT Plan and archives the report and working papers. </w:t>
                            </w:r>
                          </w:p>
                          <w:p w14:paraId="16955A94" w14:textId="77777777" w:rsidR="003F6332" w:rsidRPr="00CF492F" w:rsidRDefault="003F6332" w:rsidP="003F6332">
                            <w:pPr>
                              <w:rPr>
                                <w:rFonts w:ascii="Arial" w:hAnsi="Arial" w:cs="Arial"/>
                                <w:color w:val="000000" w:themeColor="text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1A0538" id="Text Box 11" o:spid="_x0000_s1039" type="#_x0000_t202" style="position:absolute;left:0;text-align:left;margin-left:-27.25pt;margin-top:0;width:496.45pt;height:404.35pt;z-index:2516664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" fillcolor="white [3201]" strokecolor="black [3213]" strokeweight="1pt">
                <v:textbox>
                  <w:txbxContent>
                    <w:p w14:paraId="024AD4D5" w14:textId="77777777" w:rsidR="003F6332" w:rsidRPr="00CF492F" w:rsidRDefault="003F6332" w:rsidP="003F6332">
                      <w:pPr>
                        <w:jc w:val="both"/>
                        <w:rPr>
                          <w:rFonts w:ascii="Arial" w:hAnsi="Arial" w:cs="Arial"/>
                          <w:b/>
                          <w:i/>
                          <w:color w:val="000000" w:themeColor="text1"/>
                        </w:rPr>
                      </w:pPr>
                      <w:r w:rsidRPr="00CF492F">
                        <w:rPr>
                          <w:rFonts w:ascii="Arial" w:hAnsi="Arial" w:cs="Arial"/>
                          <w:b/>
                          <w:i/>
                          <w:color w:val="000000" w:themeColor="text1"/>
                        </w:rPr>
                        <w:t>E</w:t>
                      </w:r>
                      <w:r>
                        <w:rPr>
                          <w:rFonts w:ascii="Arial" w:hAnsi="Arial" w:cs="Arial"/>
                          <w:b/>
                          <w:i/>
                          <w:color w:val="000000" w:themeColor="text1"/>
                        </w:rPr>
                        <w:t>xample 2</w:t>
                      </w:r>
                    </w:p>
                    <w:p w14:paraId="0BD399A5" w14:textId="77777777" w:rsidR="003F6332" w:rsidRPr="00CF492F" w:rsidRDefault="003F6332" w:rsidP="003F6332">
                      <w:pPr>
                        <w:jc w:val="both"/>
                        <w:rPr>
                          <w:rFonts w:ascii="Arial" w:hAnsi="Arial" w:cs="Arial"/>
                          <w:color w:val="000000" w:themeColor="text1"/>
                        </w:rPr>
                      </w:pPr>
                      <w:r w:rsidRPr="00CF492F">
                        <w:rPr>
                          <w:rFonts w:ascii="Arial" w:hAnsi="Arial" w:cs="Arial"/>
                          <w:color w:val="000000" w:themeColor="text1"/>
                        </w:rPr>
                        <w:t>During the testing of a sample of fuel costs and vehicle charges, the spot checker observed that there is no support documentation to back up the amount charged and that the IP has included DSA allowance in the actual expense when travel is only for short distances within the city</w:t>
                      </w:r>
                    </w:p>
                    <w:p w14:paraId="4FBA0423" w14:textId="77777777" w:rsidR="003F6332" w:rsidRPr="00CF492F" w:rsidRDefault="003F6332" w:rsidP="003F6332">
                      <w:pPr>
                        <w:jc w:val="both"/>
                        <w:rPr>
                          <w:rFonts w:ascii="Arial" w:hAnsi="Arial" w:cs="Arial"/>
                          <w:color w:val="000000" w:themeColor="text1"/>
                        </w:rPr>
                      </w:pPr>
                      <w:r w:rsidRPr="00CF492F">
                        <w:rPr>
                          <w:rFonts w:ascii="Arial" w:hAnsi="Arial" w:cs="Arial"/>
                          <w:color w:val="000000" w:themeColor="text1"/>
                        </w:rPr>
                        <w:t xml:space="preserve">The spot checker discusses the observation with the IP management, who states that they could not obtain receipts for fuel purchases and therefore calculated the expense based on the approved budgeted amount. They also state that they were not aware that DSA allowance is not permitted for day travel. </w:t>
                      </w:r>
                    </w:p>
                    <w:p w14:paraId="2E3D8395" w14:textId="77777777" w:rsidR="003F6332" w:rsidRPr="0057705A" w:rsidRDefault="003F6332" w:rsidP="003F6332">
                      <w:pPr>
                        <w:jc w:val="both"/>
                        <w:rPr>
                          <w:rFonts w:ascii="Arial" w:hAnsi="Arial" w:cs="Arial"/>
                          <w:color w:val="000000" w:themeColor="text1"/>
                        </w:rPr>
                      </w:pPr>
                      <w:r w:rsidRPr="00CF492F">
                        <w:rPr>
                          <w:rFonts w:ascii="Arial" w:hAnsi="Arial" w:cs="Arial"/>
                          <w:color w:val="000000" w:themeColor="text1"/>
                        </w:rPr>
                        <w:t>The spot checker determines that the explanation is not reasonable, because receipts are available from petrol station and as per the IP’s DSA allowance is given only on overnight travel outside of the city.</w:t>
                      </w:r>
                    </w:p>
                    <w:p w14:paraId="08EDBCBB" w14:textId="77777777" w:rsidR="003F6332" w:rsidRPr="00CF492F" w:rsidRDefault="003F6332" w:rsidP="003F6332">
                      <w:pPr>
                        <w:jc w:val="both"/>
                        <w:rPr>
                          <w:rFonts w:ascii="Arial" w:hAnsi="Arial" w:cs="Arial"/>
                          <w:color w:val="000000" w:themeColor="text1"/>
                        </w:rPr>
                      </w:pPr>
                      <w:r w:rsidRPr="00CF492F">
                        <w:rPr>
                          <w:rFonts w:ascii="Arial" w:hAnsi="Arial" w:cs="Arial"/>
                          <w:color w:val="000000" w:themeColor="text1"/>
                        </w:rPr>
                        <w:t>The spot checker informs the IP management that the expense will be deemed ineligible and that the IP will have to issue a refund for the total amount of fuel costs and vehicle charges for the quarter.</w:t>
                      </w:r>
                    </w:p>
                    <w:p w14:paraId="236DFDFE" w14:textId="77777777" w:rsidR="003F6332" w:rsidRPr="00CF492F" w:rsidRDefault="003F6332" w:rsidP="003F6332">
                      <w:pPr>
                        <w:jc w:val="both"/>
                        <w:rPr>
                          <w:rFonts w:ascii="Arial" w:hAnsi="Arial" w:cs="Arial"/>
                          <w:color w:val="000000" w:themeColor="text1"/>
                        </w:rPr>
                      </w:pPr>
                      <w:r w:rsidRPr="00CF492F">
                        <w:rPr>
                          <w:rFonts w:ascii="Arial" w:hAnsi="Arial" w:cs="Arial"/>
                          <w:color w:val="000000" w:themeColor="text1"/>
                        </w:rPr>
                        <w:t>The IP agrees to have support for all fuel charges in the next quarter and not to include DSA allowance. The spot checker documents the finding, recommendation and agreed actions in the spot check report.</w:t>
                      </w:r>
                    </w:p>
                    <w:p w14:paraId="4DB5CB9E" w14:textId="77777777" w:rsidR="003F6332" w:rsidRPr="00CF492F" w:rsidRDefault="003F6332" w:rsidP="003F6332">
                      <w:pPr>
                        <w:jc w:val="both"/>
                        <w:rPr>
                          <w:rFonts w:ascii="Arial" w:hAnsi="Arial" w:cs="Arial"/>
                          <w:color w:val="000000" w:themeColor="text1"/>
                        </w:rPr>
                      </w:pPr>
                      <w:r w:rsidRPr="00CF492F">
                        <w:rPr>
                          <w:rFonts w:ascii="Arial" w:hAnsi="Arial" w:cs="Arial"/>
                          <w:color w:val="000000" w:themeColor="text1"/>
                        </w:rPr>
                        <w:t>The spot checker discusses the report with the HACT Focal Point and the UNICEF Programme Manager and it was noted that the fuel costs were the only finding during the spot check. The amount was not significant compared to the overall programme costs and the group is satisfied with the spot check results.</w:t>
                      </w:r>
                    </w:p>
                    <w:p w14:paraId="52515E24" w14:textId="77777777" w:rsidR="003F6332" w:rsidRPr="00CF492F" w:rsidRDefault="003F6332" w:rsidP="003F6332">
                      <w:pPr>
                        <w:jc w:val="both"/>
                        <w:rPr>
                          <w:color w:val="000000" w:themeColor="text1"/>
                        </w:rPr>
                      </w:pPr>
                      <w:r w:rsidRPr="00CF492F">
                        <w:rPr>
                          <w:rFonts w:ascii="Arial" w:hAnsi="Arial" w:cs="Arial"/>
                          <w:color w:val="000000" w:themeColor="text1"/>
                        </w:rPr>
                        <w:t xml:space="preserve">The Programme Manager follows up with the IP to obtain the refund. The HACT Focal point records the spot check as completed in the HACT Plan and archives the report and working papers. </w:t>
                      </w:r>
                    </w:p>
                    <w:p w14:paraId="16955A94" w14:textId="77777777" w:rsidR="003F6332" w:rsidRPr="00CF492F" w:rsidRDefault="003F6332" w:rsidP="003F6332">
                      <w:pPr>
                        <w:rPr>
                          <w:rFonts w:ascii="Arial" w:hAnsi="Arial" w:cs="Arial"/>
                          <w:color w:val="000000" w:themeColor="text1"/>
                        </w:rPr>
                      </w:pPr>
                    </w:p>
                  </w:txbxContent>
                </v:textbox>
                <w10:wrap type="square" anchorx="margin"/>
              </v:shape>
            </w:pict>
          </mc:Fallback>
        </mc:AlternateContent>
      </w:r>
    </w:p>
    <w:p w14:paraId="0438B8BA" w14:textId="77777777" w:rsidR="003F6332" w:rsidRPr="009C6173" w:rsidRDefault="003F6332" w:rsidP="003F6332">
      <w:pPr>
        <w:rPr>
          <w:rFonts w:cstheme="minorHAnsi"/>
          <w:i/>
        </w:rPr>
      </w:pPr>
      <w:r w:rsidRPr="009C6173">
        <w:rPr>
          <w:rFonts w:cstheme="minorHAnsi"/>
          <w:i/>
        </w:rPr>
        <w:br w:type="page"/>
      </w:r>
    </w:p>
    <w:p w14:paraId="0F136714" w14:textId="77777777" w:rsidR="003F6332" w:rsidRPr="009C6173" w:rsidRDefault="003F6332" w:rsidP="003F6332">
      <w:pPr>
        <w:jc w:val="both"/>
        <w:rPr>
          <w:rFonts w:cstheme="minorHAnsi"/>
          <w:i/>
        </w:rPr>
      </w:pPr>
      <w:r w:rsidRPr="009C6173">
        <w:rPr>
          <w:rFonts w:cstheme="minorHAnsi"/>
          <w:b/>
          <w:i/>
          <w:noProof/>
          <w:lang w:val="en-US"/>
        </w:rPr>
        <w:lastRenderedPageBreak/>
        <mc:AlternateContent>
          <mc:Choice Requires="wps">
            <w:drawing>
              <wp:anchor distT="45720" distB="45720" distL="114300" distR="114300" simplePos="0" relativeHeight="251667456" behindDoc="0" locked="0" layoutInCell="1" allowOverlap="1" wp14:anchorId="715D8CE6" wp14:editId="2CF3455F">
                <wp:simplePos x="0" y="0"/>
                <wp:positionH relativeFrom="margin">
                  <wp:posOffset>-69215</wp:posOffset>
                </wp:positionH>
                <wp:positionV relativeFrom="paragraph">
                  <wp:posOffset>201930</wp:posOffset>
                </wp:positionV>
                <wp:extent cx="5953760" cy="5964555"/>
                <wp:effectExtent l="0" t="0" r="27940" b="17145"/>
                <wp:wrapSquare wrapText="bothSides"/>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3760" cy="5964555"/>
                        </a:xfrm>
                        <a:prstGeom prst="rect">
                          <a:avLst/>
                        </a:prstGeom>
                        <a:ln>
                          <a:solidFill>
                            <a:schemeClr val="tx1"/>
                          </a:solidFill>
                          <a:headEnd/>
                          <a:tailEnd/>
                        </a:ln>
                      </wps:spPr>
                      <wps:style>
                        <a:lnRef idx="2">
                          <a:schemeClr val="accent3"/>
                        </a:lnRef>
                        <a:fillRef idx="1">
                          <a:schemeClr val="lt1"/>
                        </a:fillRef>
                        <a:effectRef idx="0">
                          <a:schemeClr val="accent3"/>
                        </a:effectRef>
                        <a:fontRef idx="minor">
                          <a:schemeClr val="dk1"/>
                        </a:fontRef>
                      </wps:style>
                      <wps:txbx>
                        <w:txbxContent>
                          <w:p w14:paraId="4D023379" w14:textId="77777777" w:rsidR="003F6332" w:rsidRDefault="003F6332" w:rsidP="003F6332">
                            <w:pPr>
                              <w:jc w:val="both"/>
                              <w:rPr>
                                <w:rFonts w:ascii="Arial" w:hAnsi="Arial" w:cs="Arial"/>
                                <w:b/>
                                <w:i/>
                              </w:rPr>
                            </w:pPr>
                            <w:r>
                              <w:rPr>
                                <w:rFonts w:ascii="Arial" w:hAnsi="Arial" w:cs="Arial"/>
                                <w:b/>
                                <w:i/>
                              </w:rPr>
                              <w:t>Example 3</w:t>
                            </w:r>
                          </w:p>
                          <w:p w14:paraId="687D9048" w14:textId="77777777" w:rsidR="003F6332" w:rsidRDefault="003F6332" w:rsidP="003F6332">
                            <w:pPr>
                              <w:jc w:val="both"/>
                              <w:rPr>
                                <w:rFonts w:ascii="Arial" w:hAnsi="Arial" w:cs="Arial"/>
                              </w:rPr>
                            </w:pPr>
                            <w:r>
                              <w:rPr>
                                <w:rFonts w:ascii="Arial" w:hAnsi="Arial" w:cs="Arial"/>
                              </w:rPr>
                              <w:t>During the testing of a sample of fuel costs and vehicle charges, the spot checker observed that the IP has reported the same amount for fuel expense, which is not typical. The provided receipts have the same document number. The programmatic visit report states that beneficiaries indicate that there has been no official visit by IP staff to the implementation location.</w:t>
                            </w:r>
                          </w:p>
                          <w:p w14:paraId="34150681" w14:textId="77777777" w:rsidR="003F6332" w:rsidRDefault="003F6332" w:rsidP="003F6332">
                            <w:pPr>
                              <w:jc w:val="both"/>
                              <w:rPr>
                                <w:rFonts w:ascii="Arial" w:hAnsi="Arial" w:cs="Arial"/>
                              </w:rPr>
                            </w:pPr>
                          </w:p>
                          <w:p w14:paraId="25A74F5E" w14:textId="77777777" w:rsidR="003F6332" w:rsidRDefault="003F6332" w:rsidP="003F6332">
                            <w:pPr>
                              <w:jc w:val="both"/>
                              <w:rPr>
                                <w:rFonts w:ascii="Arial" w:hAnsi="Arial" w:cs="Arial"/>
                              </w:rPr>
                            </w:pPr>
                            <w:r>
                              <w:rPr>
                                <w:rFonts w:ascii="Arial" w:hAnsi="Arial" w:cs="Arial"/>
                              </w:rPr>
                              <w:t xml:space="preserve"> In addition to the fuel cost observations, the spot check noticed that an invoice for computer purchase ($5,000) was not in the name of the IP, but to an individual and some amounts have been changed by pen on a few cheques.</w:t>
                            </w:r>
                          </w:p>
                          <w:p w14:paraId="1E9C8E16" w14:textId="77777777" w:rsidR="003F6332" w:rsidRDefault="003F6332" w:rsidP="003F6332">
                            <w:pPr>
                              <w:jc w:val="both"/>
                              <w:rPr>
                                <w:rFonts w:ascii="Arial" w:hAnsi="Arial" w:cs="Arial"/>
                              </w:rPr>
                            </w:pPr>
                          </w:p>
                          <w:p w14:paraId="770399A9" w14:textId="77777777" w:rsidR="003F6332" w:rsidRDefault="003F6332" w:rsidP="003F6332">
                            <w:pPr>
                              <w:jc w:val="both"/>
                              <w:rPr>
                                <w:rFonts w:ascii="Arial" w:hAnsi="Arial" w:cs="Arial"/>
                              </w:rPr>
                            </w:pPr>
                            <w:r w:rsidRPr="003B3E2D">
                              <w:rPr>
                                <w:rFonts w:ascii="Arial" w:hAnsi="Arial" w:cs="Arial"/>
                              </w:rPr>
                              <w:t xml:space="preserve">The spot </w:t>
                            </w:r>
                            <w:r>
                              <w:rPr>
                                <w:rFonts w:ascii="Arial" w:hAnsi="Arial" w:cs="Arial"/>
                              </w:rPr>
                              <w:t>checker discusses the findings with the IP management, who states that the poor quality of documentation is because of the quality of vendors and that they have provided all required documentation</w:t>
                            </w:r>
                            <w:proofErr w:type="gramStart"/>
                            <w:r>
                              <w:rPr>
                                <w:rFonts w:ascii="Arial" w:hAnsi="Arial" w:cs="Arial"/>
                              </w:rPr>
                              <w:t>. .</w:t>
                            </w:r>
                            <w:proofErr w:type="gramEnd"/>
                          </w:p>
                          <w:p w14:paraId="602AE706" w14:textId="77777777" w:rsidR="003F6332" w:rsidRDefault="003F6332" w:rsidP="003F6332">
                            <w:pPr>
                              <w:jc w:val="both"/>
                              <w:rPr>
                                <w:rFonts w:ascii="Arial" w:hAnsi="Arial" w:cs="Arial"/>
                              </w:rPr>
                            </w:pPr>
                          </w:p>
                          <w:p w14:paraId="68EDAA1E" w14:textId="77777777" w:rsidR="003F6332" w:rsidRDefault="003F6332" w:rsidP="003F6332">
                            <w:pPr>
                              <w:jc w:val="both"/>
                              <w:rPr>
                                <w:rFonts w:ascii="Arial" w:hAnsi="Arial" w:cs="Arial"/>
                              </w:rPr>
                            </w:pPr>
                            <w:r>
                              <w:rPr>
                                <w:rFonts w:ascii="Arial" w:hAnsi="Arial" w:cs="Arial"/>
                              </w:rPr>
                              <w:t>The spot checker documents the findings and discusses them with the HACT Focal Point and the UNICEF Programme Manager. During discussion, it was noted that the IP has not been implementing the activities as scheduled and the expenses recorded do not correspond to the programme implementation status.</w:t>
                            </w:r>
                          </w:p>
                          <w:p w14:paraId="00A4320B" w14:textId="77777777" w:rsidR="003F6332" w:rsidRDefault="003F6332" w:rsidP="003F6332">
                            <w:pPr>
                              <w:jc w:val="both"/>
                              <w:rPr>
                                <w:rFonts w:ascii="Arial" w:hAnsi="Arial" w:cs="Arial"/>
                              </w:rPr>
                            </w:pPr>
                          </w:p>
                          <w:p w14:paraId="36208E1D" w14:textId="77777777" w:rsidR="003F6332" w:rsidRDefault="003F6332" w:rsidP="003F6332">
                            <w:pPr>
                              <w:jc w:val="both"/>
                              <w:rPr>
                                <w:rFonts w:ascii="Arial" w:hAnsi="Arial" w:cs="Arial"/>
                              </w:rPr>
                            </w:pPr>
                            <w:r>
                              <w:rPr>
                                <w:rFonts w:ascii="Arial" w:hAnsi="Arial" w:cs="Arial"/>
                              </w:rPr>
                              <w:t xml:space="preserve">The summary of observations is discussed internally with the Section Chief, Chief of Operations and Deputy Representative. It is determined that the risk exists that the IP may be claiming expenses not supported by documents and concerns over the repeated changes to cheques.  The total budget in the PCA with the IP is very large and there are concerns that these types of issues could be </w:t>
                            </w:r>
                            <w:proofErr w:type="gramStart"/>
                            <w:r>
                              <w:rPr>
                                <w:rFonts w:ascii="Arial" w:hAnsi="Arial" w:cs="Arial"/>
                              </w:rPr>
                              <w:t>systematic</w:t>
                            </w:r>
                            <w:proofErr w:type="gramEnd"/>
                          </w:p>
                          <w:p w14:paraId="19F8B845" w14:textId="77777777" w:rsidR="003F6332" w:rsidRDefault="003F6332" w:rsidP="003F6332">
                            <w:pPr>
                              <w:jc w:val="both"/>
                              <w:rPr>
                                <w:rFonts w:ascii="Arial" w:hAnsi="Arial" w:cs="Arial"/>
                              </w:rPr>
                            </w:pPr>
                          </w:p>
                          <w:p w14:paraId="75C1E3D0" w14:textId="77777777" w:rsidR="003F6332" w:rsidRDefault="003F6332" w:rsidP="003F6332">
                            <w:pPr>
                              <w:jc w:val="both"/>
                              <w:rPr>
                                <w:rFonts w:ascii="Arial" w:hAnsi="Arial" w:cs="Arial"/>
                              </w:rPr>
                            </w:pPr>
                            <w:r>
                              <w:rPr>
                                <w:rFonts w:ascii="Arial" w:hAnsi="Arial" w:cs="Arial"/>
                              </w:rPr>
                              <w:t xml:space="preserve">The summary of findings is discussed with the Representative, who contacts OIAI for advice. </w:t>
                            </w:r>
                          </w:p>
                          <w:p w14:paraId="2A4D9DF9" w14:textId="77777777" w:rsidR="003F6332" w:rsidRDefault="003F6332" w:rsidP="003F6332">
                            <w:pPr>
                              <w:jc w:val="both"/>
                              <w:rPr>
                                <w:rFonts w:ascii="Arial" w:hAnsi="Arial" w:cs="Arial"/>
                              </w:rPr>
                            </w:pPr>
                          </w:p>
                          <w:p w14:paraId="7EB21339" w14:textId="77777777" w:rsidR="003F6332" w:rsidRDefault="003F6332" w:rsidP="003F6332">
                            <w:pPr>
                              <w:jc w:val="both"/>
                              <w:rPr>
                                <w:rFonts w:ascii="Arial" w:hAnsi="Arial" w:cs="Arial"/>
                              </w:rPr>
                            </w:pPr>
                            <w:r>
                              <w:rPr>
                                <w:rFonts w:ascii="Arial" w:hAnsi="Arial" w:cs="Arial"/>
                              </w:rPr>
                              <w:t xml:space="preserve">In consultation with OIAI, the UNICEF Office determines to commission a special audit </w:t>
                            </w:r>
                            <w:proofErr w:type="gramStart"/>
                            <w:r>
                              <w:rPr>
                                <w:rFonts w:ascii="Arial" w:hAnsi="Arial" w:cs="Arial"/>
                              </w:rPr>
                              <w:t>in order to</w:t>
                            </w:r>
                            <w:proofErr w:type="gramEnd"/>
                            <w:r>
                              <w:rPr>
                                <w:rFonts w:ascii="Arial" w:hAnsi="Arial" w:cs="Arial"/>
                              </w:rPr>
                              <w:t xml:space="preserve"> determine if there are fraudulent expenses reported. </w:t>
                            </w:r>
                          </w:p>
                          <w:p w14:paraId="109873A3" w14:textId="77777777" w:rsidR="003F6332" w:rsidRPr="003B3E2D" w:rsidRDefault="003F6332" w:rsidP="003F6332">
                            <w:pPr>
                              <w:jc w:val="both"/>
                              <w:rPr>
                                <w:rFonts w:ascii="Arial" w:hAnsi="Arial" w:cs="Arial"/>
                              </w:rPr>
                            </w:pPr>
                            <w:r>
                              <w:rPr>
                                <w:rFonts w:ascii="Arial" w:hAnsi="Arial" w:cs="Arial"/>
                              </w:rPr>
                              <w:t>The office determines to suspend any planned direct cash transfer until the audit report is received.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5D8CE6" id="Text Box 16" o:spid="_x0000_s1040" type="#_x0000_t202" style="position:absolute;left:0;text-align:left;margin-left:-5.45pt;margin-top:15.9pt;width:468.8pt;height:469.65pt;z-index:2516674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" fillcolor="white [3201]" strokecolor="black [3213]" strokeweight="1pt">
                <v:textbox>
                  <w:txbxContent>
                    <w:p w14:paraId="4D023379" w14:textId="77777777" w:rsidR="003F6332" w:rsidRDefault="003F6332" w:rsidP="003F6332">
                      <w:pPr>
                        <w:jc w:val="both"/>
                        <w:rPr>
                          <w:rFonts w:ascii="Arial" w:hAnsi="Arial" w:cs="Arial"/>
                          <w:b/>
                          <w:i/>
                        </w:rPr>
                      </w:pPr>
                      <w:r>
                        <w:rPr>
                          <w:rFonts w:ascii="Arial" w:hAnsi="Arial" w:cs="Arial"/>
                          <w:b/>
                          <w:i/>
                        </w:rPr>
                        <w:t>Example 3</w:t>
                      </w:r>
                    </w:p>
                    <w:p w14:paraId="687D9048" w14:textId="77777777" w:rsidR="003F6332" w:rsidRDefault="003F6332" w:rsidP="003F6332">
                      <w:pPr>
                        <w:jc w:val="both"/>
                        <w:rPr>
                          <w:rFonts w:ascii="Arial" w:hAnsi="Arial" w:cs="Arial"/>
                        </w:rPr>
                      </w:pPr>
                      <w:r>
                        <w:rPr>
                          <w:rFonts w:ascii="Arial" w:hAnsi="Arial" w:cs="Arial"/>
                        </w:rPr>
                        <w:t>During the testing of a sample of fuel costs and vehicle charges, the spot checker observed that the IP has reported the same amount for fuel expense, which is not typical. The provided receipts have the same document number. The programmatic visit report states that beneficiaries indicate that there has been no official visit by IP staff to the implementation location.</w:t>
                      </w:r>
                    </w:p>
                    <w:p w14:paraId="34150681" w14:textId="77777777" w:rsidR="003F6332" w:rsidRDefault="003F6332" w:rsidP="003F6332">
                      <w:pPr>
                        <w:jc w:val="both"/>
                        <w:rPr>
                          <w:rFonts w:ascii="Arial" w:hAnsi="Arial" w:cs="Arial"/>
                        </w:rPr>
                      </w:pPr>
                    </w:p>
                    <w:p w14:paraId="25A74F5E" w14:textId="77777777" w:rsidR="003F6332" w:rsidRDefault="003F6332" w:rsidP="003F6332">
                      <w:pPr>
                        <w:jc w:val="both"/>
                        <w:rPr>
                          <w:rFonts w:ascii="Arial" w:hAnsi="Arial" w:cs="Arial"/>
                        </w:rPr>
                      </w:pPr>
                      <w:r>
                        <w:rPr>
                          <w:rFonts w:ascii="Arial" w:hAnsi="Arial" w:cs="Arial"/>
                        </w:rPr>
                        <w:t xml:space="preserve"> In addition to the fuel cost observations, the spot check noticed that an invoice for computer purchase ($5,000) was not in the name of the IP, but to an individual and some amounts have been changed by pen on a few cheques.</w:t>
                      </w:r>
                    </w:p>
                    <w:p w14:paraId="1E9C8E16" w14:textId="77777777" w:rsidR="003F6332" w:rsidRDefault="003F6332" w:rsidP="003F6332">
                      <w:pPr>
                        <w:jc w:val="both"/>
                        <w:rPr>
                          <w:rFonts w:ascii="Arial" w:hAnsi="Arial" w:cs="Arial"/>
                        </w:rPr>
                      </w:pPr>
                    </w:p>
                    <w:p w14:paraId="770399A9" w14:textId="77777777" w:rsidR="003F6332" w:rsidRDefault="003F6332" w:rsidP="003F6332">
                      <w:pPr>
                        <w:jc w:val="both"/>
                        <w:rPr>
                          <w:rFonts w:ascii="Arial" w:hAnsi="Arial" w:cs="Arial"/>
                        </w:rPr>
                      </w:pPr>
                      <w:r w:rsidRPr="003B3E2D">
                        <w:rPr>
                          <w:rFonts w:ascii="Arial" w:hAnsi="Arial" w:cs="Arial"/>
                        </w:rPr>
                        <w:t xml:space="preserve">The spot </w:t>
                      </w:r>
                      <w:r>
                        <w:rPr>
                          <w:rFonts w:ascii="Arial" w:hAnsi="Arial" w:cs="Arial"/>
                        </w:rPr>
                        <w:t>checker discusses the findings with the IP management, who states that the poor quality of documentation is because of the quality of vendors and that they have provided all required documentation. .</w:t>
                      </w:r>
                    </w:p>
                    <w:p w14:paraId="602AE706" w14:textId="77777777" w:rsidR="003F6332" w:rsidRDefault="003F6332" w:rsidP="003F6332">
                      <w:pPr>
                        <w:jc w:val="both"/>
                        <w:rPr>
                          <w:rFonts w:ascii="Arial" w:hAnsi="Arial" w:cs="Arial"/>
                        </w:rPr>
                      </w:pPr>
                    </w:p>
                    <w:p w14:paraId="68EDAA1E" w14:textId="77777777" w:rsidR="003F6332" w:rsidRDefault="003F6332" w:rsidP="003F6332">
                      <w:pPr>
                        <w:jc w:val="both"/>
                        <w:rPr>
                          <w:rFonts w:ascii="Arial" w:hAnsi="Arial" w:cs="Arial"/>
                        </w:rPr>
                      </w:pPr>
                      <w:r>
                        <w:rPr>
                          <w:rFonts w:ascii="Arial" w:hAnsi="Arial" w:cs="Arial"/>
                        </w:rPr>
                        <w:t>The spot checker documents the findings and discusses them with the HACT Focal Point and the UNICEF Programme Manager. During discussion, it was noted that the IP has not been implementing the activities as scheduled and the expenses recorded do not correspond to the programme implementation status.</w:t>
                      </w:r>
                    </w:p>
                    <w:p w14:paraId="00A4320B" w14:textId="77777777" w:rsidR="003F6332" w:rsidRDefault="003F6332" w:rsidP="003F6332">
                      <w:pPr>
                        <w:jc w:val="both"/>
                        <w:rPr>
                          <w:rFonts w:ascii="Arial" w:hAnsi="Arial" w:cs="Arial"/>
                        </w:rPr>
                      </w:pPr>
                    </w:p>
                    <w:p w14:paraId="36208E1D" w14:textId="77777777" w:rsidR="003F6332" w:rsidRDefault="003F6332" w:rsidP="003F6332">
                      <w:pPr>
                        <w:jc w:val="both"/>
                        <w:rPr>
                          <w:rFonts w:ascii="Arial" w:hAnsi="Arial" w:cs="Arial"/>
                        </w:rPr>
                      </w:pPr>
                      <w:r>
                        <w:rPr>
                          <w:rFonts w:ascii="Arial" w:hAnsi="Arial" w:cs="Arial"/>
                        </w:rPr>
                        <w:t>The summary of observations is discussed internally with the Section Chief, Chief of Operations and Deputy Representative. It is determined that the risk exists that the IP may be claiming expenses not supported by documents and concerns over the repeated changes to cheques.  The total budget in the PCA with the IP is very large and there are concerns that these types of issues could be systematic</w:t>
                      </w:r>
                    </w:p>
                    <w:p w14:paraId="19F8B845" w14:textId="77777777" w:rsidR="003F6332" w:rsidRDefault="003F6332" w:rsidP="003F6332">
                      <w:pPr>
                        <w:jc w:val="both"/>
                        <w:rPr>
                          <w:rFonts w:ascii="Arial" w:hAnsi="Arial" w:cs="Arial"/>
                        </w:rPr>
                      </w:pPr>
                    </w:p>
                    <w:p w14:paraId="75C1E3D0" w14:textId="77777777" w:rsidR="003F6332" w:rsidRDefault="003F6332" w:rsidP="003F6332">
                      <w:pPr>
                        <w:jc w:val="both"/>
                        <w:rPr>
                          <w:rFonts w:ascii="Arial" w:hAnsi="Arial" w:cs="Arial"/>
                        </w:rPr>
                      </w:pPr>
                      <w:r>
                        <w:rPr>
                          <w:rFonts w:ascii="Arial" w:hAnsi="Arial" w:cs="Arial"/>
                        </w:rPr>
                        <w:t xml:space="preserve">The summary of findings is discussed with the Representative, who contacts OIAI for advice. </w:t>
                      </w:r>
                    </w:p>
                    <w:p w14:paraId="2A4D9DF9" w14:textId="77777777" w:rsidR="003F6332" w:rsidRDefault="003F6332" w:rsidP="003F6332">
                      <w:pPr>
                        <w:jc w:val="both"/>
                        <w:rPr>
                          <w:rFonts w:ascii="Arial" w:hAnsi="Arial" w:cs="Arial"/>
                        </w:rPr>
                      </w:pPr>
                    </w:p>
                    <w:p w14:paraId="7EB21339" w14:textId="77777777" w:rsidR="003F6332" w:rsidRDefault="003F6332" w:rsidP="003F6332">
                      <w:pPr>
                        <w:jc w:val="both"/>
                        <w:rPr>
                          <w:rFonts w:ascii="Arial" w:hAnsi="Arial" w:cs="Arial"/>
                        </w:rPr>
                      </w:pPr>
                      <w:r>
                        <w:rPr>
                          <w:rFonts w:ascii="Arial" w:hAnsi="Arial" w:cs="Arial"/>
                        </w:rPr>
                        <w:t xml:space="preserve">In consultation with OIAI, the UNICEF Office determines to commission a special audit in order to determine if there are fraudulent expenses reported. </w:t>
                      </w:r>
                    </w:p>
                    <w:p w14:paraId="109873A3" w14:textId="77777777" w:rsidR="003F6332" w:rsidRPr="003B3E2D" w:rsidRDefault="003F6332" w:rsidP="003F6332">
                      <w:pPr>
                        <w:jc w:val="both"/>
                        <w:rPr>
                          <w:rFonts w:ascii="Arial" w:hAnsi="Arial" w:cs="Arial"/>
                        </w:rPr>
                      </w:pPr>
                      <w:r>
                        <w:rPr>
                          <w:rFonts w:ascii="Arial" w:hAnsi="Arial" w:cs="Arial"/>
                        </w:rPr>
                        <w:t>The office determines to suspend any planned direct cash transfer until the audit report is received.</w:t>
                      </w:r>
                    </w:p>
                  </w:txbxContent>
                </v:textbox>
                <w10:wrap type="square" anchorx="margin"/>
              </v:shape>
            </w:pict>
          </mc:Fallback>
        </mc:AlternateContent>
      </w:r>
    </w:p>
    <w:p w14:paraId="766623E2" w14:textId="77777777" w:rsidR="003F6332" w:rsidRPr="009C6173" w:rsidRDefault="003F6332" w:rsidP="003F6332">
      <w:pPr>
        <w:jc w:val="both"/>
        <w:rPr>
          <w:rFonts w:cstheme="minorHAnsi"/>
        </w:rPr>
      </w:pPr>
      <w:r w:rsidRPr="009C6173">
        <w:rPr>
          <w:rFonts w:cstheme="minorHAnsi"/>
        </w:rPr>
        <w:t>Follow-up on issues identified is the responsibility of the UNICEF Programme Officer managing the relationship with the IP.  While other UNICEF staff may play a supporting role, the Programme Officer is ultimately responsible for follow-up.</w:t>
      </w:r>
    </w:p>
    <w:p w14:paraId="477B8917" w14:textId="77777777" w:rsidR="003F6332" w:rsidRPr="009C6173" w:rsidRDefault="003F6332" w:rsidP="003F6332">
      <w:pPr>
        <w:jc w:val="both"/>
        <w:rPr>
          <w:rFonts w:cstheme="minorHAnsi"/>
        </w:rPr>
      </w:pPr>
      <w:r w:rsidRPr="009C6173">
        <w:rPr>
          <w:rFonts w:cstheme="minorHAnsi"/>
        </w:rPr>
        <w:t xml:space="preserve">Most issues identified can be resolved directly with the IP either through requesting refunds or ensuring the IP </w:t>
      </w:r>
      <w:proofErr w:type="gramStart"/>
      <w:r w:rsidRPr="009C6173">
        <w:rPr>
          <w:rFonts w:cstheme="minorHAnsi"/>
        </w:rPr>
        <w:t>takes action</w:t>
      </w:r>
      <w:proofErr w:type="gramEnd"/>
      <w:r w:rsidRPr="009C6173">
        <w:rPr>
          <w:rFonts w:cstheme="minorHAnsi"/>
        </w:rPr>
        <w:t xml:space="preserve"> on recommendations made to strengthen internal controls.  However, when offices suspect that the IP is systematically claiming ineligible expenses OIAI is consulted for support and advice.</w:t>
      </w:r>
    </w:p>
    <w:p w14:paraId="69471816" w14:textId="77777777" w:rsidR="003F6332" w:rsidRPr="009C6173" w:rsidRDefault="003F6332" w:rsidP="003F6332">
      <w:pPr>
        <w:rPr>
          <w:rFonts w:cstheme="minorHAnsi"/>
        </w:rPr>
      </w:pPr>
    </w:p>
    <w:p w14:paraId="6773F0F0" w14:textId="77777777" w:rsidR="003F6332" w:rsidRPr="009C6173" w:rsidRDefault="003F6332" w:rsidP="003F6332">
      <w:pPr>
        <w:pStyle w:val="Style4"/>
        <w:spacing w:before="0"/>
        <w:jc w:val="both"/>
        <w:rPr>
          <w:rFonts w:asciiTheme="minorHAnsi" w:hAnsiTheme="minorHAnsi" w:cstheme="minorHAnsi"/>
          <w:b w:val="0"/>
          <w:sz w:val="22"/>
          <w:szCs w:val="22"/>
        </w:rPr>
      </w:pPr>
      <w:bookmarkStart w:id="99" w:name="_Toc423362838"/>
      <w:bookmarkStart w:id="100" w:name="_Toc494291615"/>
      <w:bookmarkStart w:id="101" w:name="_Toc494293646"/>
      <w:bookmarkStart w:id="102" w:name="_Toc506200123"/>
      <w:bookmarkStart w:id="103" w:name="_Toc136806726"/>
      <w:r w:rsidRPr="009C6173">
        <w:rPr>
          <w:rFonts w:asciiTheme="minorHAnsi" w:hAnsiTheme="minorHAnsi" w:cstheme="minorHAnsi"/>
          <w:b w:val="0"/>
          <w:sz w:val="22"/>
          <w:szCs w:val="22"/>
        </w:rPr>
        <w:t xml:space="preserve">IV.3 Update the HACT </w:t>
      </w:r>
      <w:proofErr w:type="gramStart"/>
      <w:r w:rsidRPr="009C6173">
        <w:rPr>
          <w:rFonts w:asciiTheme="minorHAnsi" w:hAnsiTheme="minorHAnsi" w:cstheme="minorHAnsi"/>
          <w:b w:val="0"/>
          <w:sz w:val="22"/>
          <w:szCs w:val="22"/>
        </w:rPr>
        <w:t>plan</w:t>
      </w:r>
      <w:bookmarkStart w:id="104" w:name="ActivityIV3"/>
      <w:bookmarkEnd w:id="99"/>
      <w:bookmarkEnd w:id="100"/>
      <w:bookmarkEnd w:id="101"/>
      <w:bookmarkEnd w:id="102"/>
      <w:bookmarkEnd w:id="103"/>
      <w:proofErr w:type="gramEnd"/>
    </w:p>
    <w:bookmarkEnd w:id="104"/>
    <w:p w14:paraId="65EF0512" w14:textId="77777777" w:rsidR="003F6332" w:rsidRPr="009C6173" w:rsidRDefault="003F6332" w:rsidP="003F6332">
      <w:pPr>
        <w:pStyle w:val="Thematic-Mainheadline"/>
        <w:jc w:val="both"/>
        <w:rPr>
          <w:rFonts w:asciiTheme="minorHAnsi" w:hAnsiTheme="minorHAnsi" w:cstheme="minorHAnsi"/>
          <w:color w:val="538135" w:themeColor="accent6" w:themeShade="BF"/>
          <w:sz w:val="22"/>
          <w:szCs w:val="22"/>
        </w:rPr>
      </w:pPr>
    </w:p>
    <w:p w14:paraId="1DA2743C" w14:textId="77777777" w:rsidR="003F6332" w:rsidRPr="009C6173" w:rsidRDefault="003F6332" w:rsidP="003F6332">
      <w:pPr>
        <w:pStyle w:val="Thematic-Mainheadline"/>
        <w:jc w:val="both"/>
        <w:rPr>
          <w:rFonts w:asciiTheme="minorHAnsi" w:hAnsiTheme="minorHAnsi" w:cstheme="minorHAnsi"/>
          <w:b w:val="0"/>
          <w:color w:val="000000" w:themeColor="text1"/>
          <w:sz w:val="22"/>
          <w:szCs w:val="22"/>
        </w:rPr>
      </w:pPr>
      <w:r w:rsidRPr="009C6173">
        <w:rPr>
          <w:rFonts w:asciiTheme="minorHAnsi" w:hAnsiTheme="minorHAnsi" w:cstheme="minorHAnsi"/>
          <w:b w:val="0"/>
          <w:color w:val="000000" w:themeColor="text1"/>
          <w:sz w:val="22"/>
          <w:szCs w:val="22"/>
        </w:rPr>
        <w:t>Once the spot check is completed and documentation is finalized, the HACT Focal Point:</w:t>
      </w:r>
    </w:p>
    <w:p w14:paraId="7C51DC76" w14:textId="77777777" w:rsidR="003F6332" w:rsidRPr="009C6173" w:rsidRDefault="003F6332" w:rsidP="003F6332">
      <w:pPr>
        <w:pStyle w:val="Thematic-Mainheadline"/>
        <w:numPr>
          <w:ilvl w:val="0"/>
          <w:numId w:val="46"/>
        </w:numPr>
        <w:jc w:val="both"/>
        <w:rPr>
          <w:rFonts w:asciiTheme="minorHAnsi" w:hAnsiTheme="minorHAnsi" w:cstheme="minorHAnsi"/>
          <w:b w:val="0"/>
          <w:color w:val="000000" w:themeColor="text1"/>
          <w:sz w:val="22"/>
          <w:szCs w:val="22"/>
        </w:rPr>
      </w:pPr>
      <w:r w:rsidRPr="009C6173">
        <w:rPr>
          <w:rFonts w:asciiTheme="minorHAnsi" w:hAnsiTheme="minorHAnsi" w:cstheme="minorHAnsi"/>
          <w:b w:val="0"/>
          <w:color w:val="000000" w:themeColor="text1"/>
          <w:sz w:val="22"/>
          <w:szCs w:val="22"/>
        </w:rPr>
        <w:t xml:space="preserve">Ensures that the spot check is archived in a central document </w:t>
      </w:r>
      <w:proofErr w:type="gramStart"/>
      <w:r w:rsidRPr="009C6173">
        <w:rPr>
          <w:rFonts w:asciiTheme="minorHAnsi" w:hAnsiTheme="minorHAnsi" w:cstheme="minorHAnsi"/>
          <w:b w:val="0"/>
          <w:color w:val="000000" w:themeColor="text1"/>
          <w:sz w:val="22"/>
          <w:szCs w:val="22"/>
        </w:rPr>
        <w:t>repository;</w:t>
      </w:r>
      <w:proofErr w:type="gramEnd"/>
    </w:p>
    <w:p w14:paraId="6B83A3AF" w14:textId="77777777" w:rsidR="003F6332" w:rsidRPr="009C6173" w:rsidRDefault="003F6332" w:rsidP="003F6332">
      <w:pPr>
        <w:pStyle w:val="Thematic-Mainheadline"/>
        <w:numPr>
          <w:ilvl w:val="0"/>
          <w:numId w:val="46"/>
        </w:numPr>
        <w:jc w:val="both"/>
        <w:rPr>
          <w:rFonts w:asciiTheme="minorHAnsi" w:hAnsiTheme="minorHAnsi" w:cstheme="minorHAnsi"/>
          <w:b w:val="0"/>
          <w:color w:val="000000" w:themeColor="text1"/>
          <w:sz w:val="22"/>
          <w:szCs w:val="22"/>
        </w:rPr>
      </w:pPr>
      <w:r w:rsidRPr="009C6173">
        <w:rPr>
          <w:rFonts w:asciiTheme="minorHAnsi" w:hAnsiTheme="minorHAnsi" w:cstheme="minorHAnsi"/>
          <w:b w:val="0"/>
          <w:color w:val="000000" w:themeColor="text1"/>
          <w:sz w:val="22"/>
          <w:szCs w:val="22"/>
        </w:rPr>
        <w:t xml:space="preserve">Updates the HACT Plan for the completed spot </w:t>
      </w:r>
      <w:proofErr w:type="gramStart"/>
      <w:r w:rsidRPr="009C6173">
        <w:rPr>
          <w:rFonts w:asciiTheme="minorHAnsi" w:hAnsiTheme="minorHAnsi" w:cstheme="minorHAnsi"/>
          <w:b w:val="0"/>
          <w:color w:val="000000" w:themeColor="text1"/>
          <w:sz w:val="22"/>
          <w:szCs w:val="22"/>
        </w:rPr>
        <w:t>check;</w:t>
      </w:r>
      <w:proofErr w:type="gramEnd"/>
    </w:p>
    <w:p w14:paraId="342B647D" w14:textId="77777777" w:rsidR="003F6332" w:rsidRPr="009C6173" w:rsidRDefault="003F6332" w:rsidP="003F6332">
      <w:pPr>
        <w:pStyle w:val="Thematic-Mainheadline"/>
        <w:numPr>
          <w:ilvl w:val="0"/>
          <w:numId w:val="46"/>
        </w:numPr>
        <w:jc w:val="both"/>
        <w:rPr>
          <w:rFonts w:asciiTheme="minorHAnsi" w:hAnsiTheme="minorHAnsi" w:cstheme="minorHAnsi"/>
          <w:b w:val="0"/>
          <w:color w:val="000000" w:themeColor="text1"/>
          <w:sz w:val="22"/>
          <w:szCs w:val="22"/>
        </w:rPr>
      </w:pPr>
      <w:r w:rsidRPr="009C6173">
        <w:rPr>
          <w:rFonts w:asciiTheme="minorHAnsi" w:hAnsiTheme="minorHAnsi" w:cstheme="minorHAnsi"/>
          <w:b w:val="0"/>
          <w:color w:val="000000" w:themeColor="text1"/>
          <w:sz w:val="22"/>
          <w:szCs w:val="22"/>
        </w:rPr>
        <w:t>If the spot check report includes high priority findings, flags the spot check for follow up; and</w:t>
      </w:r>
    </w:p>
    <w:p w14:paraId="7FBAE93F" w14:textId="77777777" w:rsidR="003F6332" w:rsidRPr="009C6173" w:rsidRDefault="003F6332" w:rsidP="003F6332">
      <w:pPr>
        <w:pStyle w:val="Thematic-Mainheadline"/>
        <w:numPr>
          <w:ilvl w:val="0"/>
          <w:numId w:val="46"/>
        </w:numPr>
        <w:jc w:val="both"/>
        <w:rPr>
          <w:rFonts w:asciiTheme="minorHAnsi" w:hAnsiTheme="minorHAnsi" w:cstheme="minorHAnsi"/>
          <w:b w:val="0"/>
          <w:color w:val="000000" w:themeColor="text1"/>
          <w:sz w:val="22"/>
          <w:szCs w:val="22"/>
        </w:rPr>
      </w:pPr>
      <w:r w:rsidRPr="009C6173">
        <w:rPr>
          <w:rFonts w:asciiTheme="minorHAnsi" w:hAnsiTheme="minorHAnsi" w:cstheme="minorHAnsi"/>
          <w:b w:val="0"/>
          <w:color w:val="000000" w:themeColor="text1"/>
          <w:sz w:val="22"/>
          <w:szCs w:val="22"/>
        </w:rPr>
        <w:t>If a decision is made to conduct additional spot checks or audits, updates the plan for the respective assurance activities.</w:t>
      </w:r>
    </w:p>
    <w:p w14:paraId="40930DEC" w14:textId="77777777" w:rsidR="003F6332" w:rsidRPr="009C6173" w:rsidRDefault="003F6332" w:rsidP="003F6332">
      <w:pPr>
        <w:pStyle w:val="Thematic-Mainheadline"/>
        <w:rPr>
          <w:rFonts w:asciiTheme="minorHAnsi" w:hAnsiTheme="minorHAnsi" w:cstheme="minorHAnsi"/>
          <w:b w:val="0"/>
          <w:color w:val="000000" w:themeColor="text1"/>
          <w:sz w:val="22"/>
          <w:szCs w:val="22"/>
        </w:rPr>
      </w:pPr>
    </w:p>
    <w:p w14:paraId="6489F046" w14:textId="77777777" w:rsidR="003F6332" w:rsidRDefault="003F6332" w:rsidP="003F6332">
      <w:pPr>
        <w:pStyle w:val="Heading1"/>
        <w:rPr>
          <w:rFonts w:asciiTheme="minorHAnsi" w:hAnsiTheme="minorHAnsi" w:cstheme="minorHAnsi"/>
          <w:b/>
          <w:color w:val="00B0F0"/>
          <w:sz w:val="24"/>
          <w:szCs w:val="24"/>
        </w:rPr>
      </w:pPr>
      <w:bookmarkStart w:id="105" w:name="AppA"/>
    </w:p>
    <w:p w14:paraId="1AD38998" w14:textId="77777777" w:rsidR="003F6332" w:rsidRDefault="003F6332" w:rsidP="003F6332">
      <w:pPr>
        <w:pStyle w:val="Heading1"/>
        <w:spacing w:after="240"/>
        <w:rPr>
          <w:rFonts w:asciiTheme="minorHAnsi" w:hAnsiTheme="minorHAnsi" w:cstheme="minorBidi"/>
          <w:b/>
          <w:bCs/>
          <w:color w:val="00B0F0"/>
          <w:sz w:val="24"/>
          <w:szCs w:val="24"/>
        </w:rPr>
      </w:pPr>
      <w:bookmarkStart w:id="106" w:name="_Toc423362839"/>
      <w:bookmarkStart w:id="107" w:name="_Toc494291616"/>
      <w:bookmarkStart w:id="108" w:name="_Toc494293647"/>
      <w:bookmarkStart w:id="109" w:name="_Toc506200124"/>
      <w:bookmarkStart w:id="110" w:name="_Toc136806727"/>
      <w:r w:rsidRPr="3F91A542">
        <w:rPr>
          <w:rFonts w:asciiTheme="minorHAnsi" w:hAnsiTheme="minorHAnsi" w:cstheme="minorBidi"/>
          <w:b/>
          <w:bCs/>
          <w:color w:val="00B0F0"/>
          <w:sz w:val="24"/>
          <w:szCs w:val="24"/>
        </w:rPr>
        <w:t xml:space="preserve">Spot Check Guidance </w:t>
      </w:r>
      <w:proofErr w:type="gramStart"/>
      <w:r w:rsidRPr="3F91A542">
        <w:rPr>
          <w:rFonts w:asciiTheme="minorHAnsi" w:hAnsiTheme="minorHAnsi" w:cstheme="minorBidi"/>
          <w:b/>
          <w:bCs/>
          <w:color w:val="00B0F0"/>
          <w:sz w:val="24"/>
          <w:szCs w:val="24"/>
        </w:rPr>
        <w:t>Annexes</w:t>
      </w:r>
      <w:bookmarkEnd w:id="106"/>
      <w:bookmarkEnd w:id="107"/>
      <w:bookmarkEnd w:id="108"/>
      <w:bookmarkEnd w:id="109"/>
      <w:bookmarkEnd w:id="110"/>
      <w:r w:rsidRPr="3F91A542">
        <w:rPr>
          <w:rFonts w:asciiTheme="minorHAnsi" w:hAnsiTheme="minorHAnsi" w:cstheme="minorBidi"/>
          <w:b/>
          <w:bCs/>
          <w:color w:val="00B0F0"/>
          <w:sz w:val="24"/>
          <w:szCs w:val="24"/>
        </w:rPr>
        <w:t>(</w:t>
      </w:r>
      <w:proofErr w:type="gramEnd"/>
      <w:r w:rsidRPr="3F91A542">
        <w:rPr>
          <w:rFonts w:asciiTheme="minorHAnsi" w:hAnsiTheme="minorHAnsi" w:cstheme="minorBidi"/>
          <w:b/>
          <w:bCs/>
          <w:color w:val="00B0F0"/>
          <w:sz w:val="24"/>
          <w:szCs w:val="24"/>
        </w:rPr>
        <w:t>Part of Appendix L.III)</w:t>
      </w:r>
    </w:p>
    <w:p w14:paraId="40524FBB" w14:textId="77777777" w:rsidR="003F6332" w:rsidRDefault="003F6332" w:rsidP="003F6332"/>
    <w:p w14:paraId="30C985A9" w14:textId="77777777" w:rsidR="003F6332" w:rsidRPr="007B2156" w:rsidRDefault="00000000" w:rsidP="003F6332">
      <w:hyperlink r:id="rId22" w:history="1">
        <w:r w:rsidR="003F6332">
          <w:rPr>
            <w:rStyle w:val="Hyperlink"/>
          </w:rPr>
          <w:t>Annex 1 Spot Check Checklist.docx</w:t>
        </w:r>
      </w:hyperlink>
    </w:p>
    <w:p w14:paraId="3E197E3C" w14:textId="77777777" w:rsidR="003F6332" w:rsidRDefault="00000000" w:rsidP="003F6332">
      <w:hyperlink r:id="rId23" w:history="1">
        <w:r w:rsidR="003F6332">
          <w:rPr>
            <w:rStyle w:val="Hyperlink"/>
          </w:rPr>
          <w:t>Annex 2 Spot Check Report.docx</w:t>
        </w:r>
      </w:hyperlink>
    </w:p>
    <w:p w14:paraId="730C9577" w14:textId="77777777" w:rsidR="003F6332" w:rsidRDefault="00000000" w:rsidP="003F6332">
      <w:hyperlink r:id="rId24" w:history="1">
        <w:r w:rsidR="003F6332">
          <w:rPr>
            <w:rStyle w:val="Hyperlink"/>
          </w:rPr>
          <w:t>Annex C Test of Expenditures Worksheet.docx</w:t>
        </w:r>
      </w:hyperlink>
    </w:p>
    <w:p w14:paraId="44CEF5FC" w14:textId="77777777" w:rsidR="003F6332" w:rsidRDefault="00000000" w:rsidP="003F6332">
      <w:hyperlink r:id="rId25" w:history="1">
        <w:r w:rsidR="003F6332">
          <w:rPr>
            <w:rStyle w:val="Hyperlink"/>
          </w:rPr>
          <w:t>Annex C Test of Expenditures Worksheet.xlsx</w:t>
        </w:r>
      </w:hyperlink>
    </w:p>
    <w:p w14:paraId="52BF92D9" w14:textId="77777777" w:rsidR="003F6332" w:rsidRDefault="00000000" w:rsidP="003F6332">
      <w:hyperlink r:id="rId26" w:history="1">
        <w:r w:rsidR="003F6332">
          <w:rPr>
            <w:rStyle w:val="Hyperlink"/>
          </w:rPr>
          <w:t>Annex D Detailed Findings and Recommendations.docx</w:t>
        </w:r>
      </w:hyperlink>
    </w:p>
    <w:p w14:paraId="1A71618E" w14:textId="77777777" w:rsidR="003F6332" w:rsidRPr="009C6173" w:rsidRDefault="003F6332" w:rsidP="003F6332">
      <w:pPr>
        <w:rPr>
          <w:rFonts w:cstheme="minorHAnsi"/>
        </w:rPr>
      </w:pPr>
    </w:p>
    <w:p w14:paraId="5B596C4E" w14:textId="63FBA55E" w:rsidR="003F6332" w:rsidRPr="003F6332" w:rsidRDefault="003F6332" w:rsidP="003F6332">
      <w:pPr>
        <w:rPr>
          <w:rFonts w:cstheme="minorHAnsi"/>
        </w:rPr>
        <w:sectPr w:rsidR="003F6332" w:rsidRPr="003F6332" w:rsidSect="004220A0">
          <w:pgSz w:w="12240" w:h="15840"/>
          <w:pgMar w:top="1440" w:right="1800" w:bottom="1440" w:left="1800" w:header="708" w:footer="708" w:gutter="0"/>
          <w:cols w:space="708"/>
        </w:sectPr>
      </w:pPr>
      <w:r w:rsidRPr="009C6173">
        <w:rPr>
          <w:rFonts w:cstheme="minorHAnsi"/>
        </w:rPr>
        <w:br w:type="page"/>
      </w:r>
    </w:p>
    <w:bookmarkEnd w:id="105"/>
    <w:p w14:paraId="6A4C88E0" w14:textId="6E3ABE27" w:rsidR="0096160C" w:rsidRDefault="0096160C" w:rsidP="003F6332"/>
    <w:sectPr w:rsidR="0096160C">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29DA03" w14:textId="77777777" w:rsidR="0052743E" w:rsidRDefault="0052743E">
      <w:pPr>
        <w:spacing w:after="0" w:line="240" w:lineRule="auto"/>
      </w:pPr>
      <w:r>
        <w:separator/>
      </w:r>
    </w:p>
  </w:endnote>
  <w:endnote w:type="continuationSeparator" w:id="0">
    <w:p w14:paraId="0A90435C" w14:textId="77777777" w:rsidR="0052743E" w:rsidRDefault="0052743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Univers 55">
    <w:charset w:val="00"/>
    <w:family w:val="auto"/>
    <w:pitch w:val="variable"/>
    <w:sig w:usb0="8000002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Univers 45 Light">
    <w:altName w:val="Times New Roman"/>
    <w:charset w:val="00"/>
    <w:family w:val="auto"/>
    <w:pitch w:val="variable"/>
    <w:sig w:usb0="80000023" w:usb1="00000000" w:usb2="00000000" w:usb3="00000000" w:csb0="00000001" w:csb1="00000000"/>
  </w:font>
  <w:font w:name="9999999">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Angsana New">
    <w:panose1 w:val="02020603050405020304"/>
    <w:charset w:val="DE"/>
    <w:family w:val="roman"/>
    <w:pitch w:val="variable"/>
    <w:sig w:usb0="81000003" w:usb1="00000000" w:usb2="00000000" w:usb3="00000000" w:csb0="00010001"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SimSun-ExtB">
    <w:panose1 w:val="02010609060101010101"/>
    <w:charset w:val="86"/>
    <w:family w:val="modern"/>
    <w:pitch w:val="fixed"/>
    <w:sig w:usb0="00000003" w:usb1="0A0E0000" w:usb2="00000010"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Arial Bold">
    <w:panose1 w:val="020B0704020202020204"/>
    <w:charset w:val="00"/>
    <w:family w:val="auto"/>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Palatino Linotype">
    <w:panose1 w:val="02040502050505030304"/>
    <w:charset w:val="00"/>
    <w:family w:val="roman"/>
    <w:pitch w:val="variable"/>
    <w:sig w:usb0="E0000287" w:usb1="40000013" w:usb2="00000000" w:usb3="00000000" w:csb0="0000019F" w:csb1="00000000"/>
  </w:font>
  <w:font w:name="Times">
    <w:panose1 w:val="02020603050405020304"/>
    <w:charset w:val="00"/>
    <w:family w:val="roman"/>
    <w:pitch w:val="variable"/>
    <w:sig w:usb0="E0002EFF" w:usb1="C000785B" w:usb2="00000009" w:usb3="00000000" w:csb0="000001FF" w:csb1="00000000"/>
  </w:font>
  <w:font w:name="MS ??">
    <w:altName w:val="Arial Unicode MS"/>
    <w:panose1 w:val="00000000000000000000"/>
    <w:charset w:val="80"/>
    <w:family w:val="auto"/>
    <w:notTrueType/>
    <w:pitch w:val="variable"/>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EDA0F1" w14:textId="77777777" w:rsidR="00000000" w:rsidRPr="00EF15F7" w:rsidRDefault="00000000" w:rsidP="00EF15F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B7D338" w14:textId="77777777" w:rsidR="0052743E" w:rsidRDefault="0052743E">
      <w:pPr>
        <w:spacing w:after="0" w:line="240" w:lineRule="auto"/>
      </w:pPr>
      <w:r>
        <w:separator/>
      </w:r>
    </w:p>
  </w:footnote>
  <w:footnote w:type="continuationSeparator" w:id="0">
    <w:p w14:paraId="3140EE99" w14:textId="77777777" w:rsidR="0052743E" w:rsidRDefault="0052743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4DB159" w14:textId="77777777" w:rsidR="00000000" w:rsidRDefault="00000000">
    <w:pPr>
      <w:pStyle w:val="Header"/>
    </w:pPr>
    <w:r>
      <w:rPr>
        <w:noProof/>
        <w:lang w:val="en-US" w:eastAsia="en-US"/>
      </w:rPr>
      <mc:AlternateContent>
        <mc:Choice Requires="wps">
          <w:drawing>
            <wp:anchor distT="0" distB="0" distL="114300" distR="114300" simplePos="0" relativeHeight="251659264" behindDoc="0" locked="0" layoutInCell="1" allowOverlap="1" wp14:anchorId="6B02F4EB" wp14:editId="6B7AD6B3">
              <wp:simplePos x="0" y="0"/>
              <wp:positionH relativeFrom="column">
                <wp:posOffset>-2797175</wp:posOffset>
              </wp:positionH>
              <wp:positionV relativeFrom="paragraph">
                <wp:posOffset>9734550</wp:posOffset>
              </wp:positionV>
              <wp:extent cx="10569575" cy="1145540"/>
              <wp:effectExtent l="0" t="0" r="0" b="0"/>
              <wp:wrapNone/>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9575" cy="1145540"/>
                      </a:xfrm>
                      <a:prstGeom prst="rect">
                        <a:avLst/>
                      </a:prstGeom>
                      <a:solidFill>
                        <a:srgbClr val="0099F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B9240F" w14:textId="77777777" w:rsidR="00000000" w:rsidRDefault="00000000" w:rsidP="003025A3">
                          <w:pPr>
                            <w:tabs>
                              <w:tab w:val="left" w:pos="0"/>
                            </w:tabs>
                          </w:pPr>
                        </w:p>
                      </w:txbxContent>
                    </wps:txbx>
                    <wps:bodyPr rot="0" vert="horz" wrap="square" lIns="91440" tIns="45720" rIns="91440" bIns="45720" anchor="t" anchorCtr="0" upright="1">
                      <a:noAutofit/>
                    </wps:bodyPr>
                  </wps:wsp>
                </a:graphicData>
              </a:graphic>
              <wp14:sizeRelH relativeFrom="margin">
                <wp14:pctWidth>0</wp14:pctWidth>
              </wp14:sizeRelH>
            </wp:anchor>
          </w:drawing>
        </mc:Choice>
        <mc:Fallback>
          <w:pict>
            <v:shapetype w14:anchorId="6B02F4EB" id="_x0000_t202" coordsize="21600,21600" o:spt="202" path="m,l,21600r21600,l21600,xe">
              <v:stroke joinstyle="miter"/>
              <v:path gradientshapeok="t" o:connecttype="rect"/>
            </v:shapetype>
            <v:shape id="Text Box 31" o:spid="_x0000_s1041" type="#_x0000_t202" style="position:absolute;left:0;text-align:left;margin-left:-220.25pt;margin-top:766.5pt;width:832.25pt;height:90.2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" fillcolor="#0099fe" stroked="f">
              <v:textbox>
                <w:txbxContent>
                  <w:p w14:paraId="0BB9240F" w14:textId="77777777" w:rsidR="008970C4" w:rsidRDefault="008970C4" w:rsidP="003025A3">
                    <w:pPr>
                      <w:tabs>
                        <w:tab w:val="left" w:pos="0"/>
                      </w:tabs>
                    </w:pPr>
                  </w:p>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11F93D" w14:textId="77777777" w:rsidR="00000000" w:rsidRDefault="00000000">
    <w:pPr>
      <w:pStyle w:val="Header"/>
    </w:pPr>
    <w:r>
      <w:rPr>
        <w:noProof/>
        <w:lang w:val="en-US" w:eastAsia="en-US"/>
      </w:rPr>
      <w:drawing>
        <wp:anchor distT="0" distB="0" distL="114300" distR="114300" simplePos="0" relativeHeight="251660288" behindDoc="0" locked="0" layoutInCell="1" allowOverlap="1" wp14:anchorId="628B90A1" wp14:editId="1F385738">
          <wp:simplePos x="0" y="0"/>
          <wp:positionH relativeFrom="column">
            <wp:posOffset>-457200</wp:posOffset>
          </wp:positionH>
          <wp:positionV relativeFrom="paragraph">
            <wp:posOffset>120650</wp:posOffset>
          </wp:positionV>
          <wp:extent cx="8801100" cy="372110"/>
          <wp:effectExtent l="0" t="0" r="12700" b="889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01100" cy="372110"/>
                  </a:xfrm>
                  <a:prstGeom prst="rect">
                    <a:avLst/>
                  </a:prstGeom>
                  <a:noFill/>
                </pic:spPr>
              </pic:pic>
            </a:graphicData>
          </a:graphic>
          <wp14:sizeRelH relativeFrom="margin">
            <wp14:pctWidth>0</wp14:pctWidth>
          </wp14:sizeRelH>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EE56095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B94B08"/>
    <w:multiLevelType w:val="multilevel"/>
    <w:tmpl w:val="76E48DE2"/>
    <w:lvl w:ilvl="0">
      <w:start w:val="1"/>
      <w:numFmt w:val="decimal"/>
      <w:lvlText w:val="%1."/>
      <w:lvlJc w:val="left"/>
      <w:pPr>
        <w:ind w:left="720" w:hanging="360"/>
      </w:pPr>
    </w:lvl>
    <w:lvl w:ilvl="1">
      <w:start w:val="1"/>
      <w:numFmt w:val="lowerLetter"/>
      <w:pStyle w:val="MSBulletLevel2"/>
      <w:lvlText w:val="%2."/>
      <w:lvlJc w:val="left"/>
      <w:pPr>
        <w:ind w:left="1440" w:hanging="360"/>
      </w:pPr>
    </w:lvl>
    <w:lvl w:ilvl="2">
      <w:start w:val="1"/>
      <w:numFmt w:val="lowerRoman"/>
      <w:pStyle w:val="MSBulletLevel3"/>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4C763B1"/>
    <w:multiLevelType w:val="multilevel"/>
    <w:tmpl w:val="2522F150"/>
    <w:lvl w:ilvl="0">
      <w:start w:val="1"/>
      <w:numFmt w:val="bullet"/>
      <w:lvlRestart w:val="0"/>
      <w:pStyle w:val="K-ListBullets"/>
      <w:lvlText w:val=""/>
      <w:lvlJc w:val="left"/>
      <w:pPr>
        <w:tabs>
          <w:tab w:val="num" w:pos="360"/>
        </w:tabs>
        <w:ind w:left="360" w:hanging="360"/>
      </w:pPr>
      <w:rPr>
        <w:rFonts w:ascii="Symbol" w:hAnsi="Symbol" w:hint="default"/>
        <w:b w:val="0"/>
        <w:i w:val="0"/>
        <w:color w:val="auto"/>
        <w:sz w:val="22"/>
        <w:szCs w:val="22"/>
      </w:rPr>
    </w:lvl>
    <w:lvl w:ilvl="1">
      <w:start w:val="1"/>
      <w:numFmt w:val="bullet"/>
      <w:lvlText w:val="—"/>
      <w:lvlJc w:val="left"/>
      <w:pPr>
        <w:tabs>
          <w:tab w:val="num" w:pos="720"/>
        </w:tabs>
        <w:ind w:left="720" w:hanging="360"/>
      </w:pPr>
      <w:rPr>
        <w:rFonts w:ascii="Univers 55" w:hAnsi="Univers 55" w:hint="default"/>
        <w:sz w:val="22"/>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sz w:val="22"/>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 w15:restartNumberingAfterBreak="0">
    <w:nsid w:val="06B75184"/>
    <w:multiLevelType w:val="hybridMultilevel"/>
    <w:tmpl w:val="D7BABCF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6CC6D74"/>
    <w:multiLevelType w:val="hybridMultilevel"/>
    <w:tmpl w:val="97B0CD1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0AD70E16"/>
    <w:multiLevelType w:val="hybridMultilevel"/>
    <w:tmpl w:val="2EDC1D72"/>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B670FB6"/>
    <w:multiLevelType w:val="hybridMultilevel"/>
    <w:tmpl w:val="75C201A4"/>
    <w:lvl w:ilvl="0" w:tplc="4386C5F4">
      <w:start w:val="1"/>
      <w:numFmt w:val="bullet"/>
      <w:pStyle w:val="Bul1"/>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671B47"/>
    <w:multiLevelType w:val="hybridMultilevel"/>
    <w:tmpl w:val="6FD23D6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0D095217"/>
    <w:multiLevelType w:val="hybridMultilevel"/>
    <w:tmpl w:val="E5907EC4"/>
    <w:lvl w:ilvl="0" w:tplc="24E01FEC">
      <w:start w:val="1"/>
      <w:numFmt w:val="bullet"/>
      <w:pStyle w:val="Resume-Sidebullet"/>
      <w:lvlText w:val="n"/>
      <w:lvlJc w:val="left"/>
      <w:pPr>
        <w:ind w:left="720" w:hanging="360"/>
      </w:pPr>
      <w:rPr>
        <w:rFonts w:ascii="Wingdings" w:hAnsi="Wingdings" w:hint="default"/>
        <w:caps w:val="0"/>
        <w:strike w:val="0"/>
        <w:dstrike w:val="0"/>
        <w:vanish w:val="0"/>
        <w:color w:val="000080"/>
        <w:sz w:val="12"/>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E6B48CC"/>
    <w:multiLevelType w:val="multilevel"/>
    <w:tmpl w:val="0809001D"/>
    <w:styleLink w:val="Text"/>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15AC1C74"/>
    <w:multiLevelType w:val="hybridMultilevel"/>
    <w:tmpl w:val="CBB2E81C"/>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1" w15:restartNumberingAfterBreak="0">
    <w:nsid w:val="163346DC"/>
    <w:multiLevelType w:val="hybridMultilevel"/>
    <w:tmpl w:val="39A49CFC"/>
    <w:lvl w:ilvl="0" w:tplc="96D262C8">
      <w:start w:val="1"/>
      <w:numFmt w:val="bullet"/>
      <w:pStyle w:val="K-TaxBullet"/>
      <w:lvlText w:val=""/>
      <w:lvlJc w:val="left"/>
      <w:pPr>
        <w:tabs>
          <w:tab w:val="num" w:pos="720"/>
        </w:tabs>
        <w:ind w:left="720" w:hanging="360"/>
      </w:pPr>
      <w:rPr>
        <w:rFonts w:ascii="Symbol" w:hAnsi="Symbol" w:hint="default"/>
        <w:color w:val="auto"/>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D770724"/>
    <w:multiLevelType w:val="hybridMultilevel"/>
    <w:tmpl w:val="445E561C"/>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204943CC"/>
    <w:multiLevelType w:val="hybridMultilevel"/>
    <w:tmpl w:val="697E7A8C"/>
    <w:lvl w:ilvl="0" w:tplc="0409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232F0DBF"/>
    <w:multiLevelType w:val="hybridMultilevel"/>
    <w:tmpl w:val="FD2AF2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26A82F74"/>
    <w:multiLevelType w:val="multilevel"/>
    <w:tmpl w:val="77A2FA52"/>
    <w:lvl w:ilvl="0">
      <w:start w:val="1"/>
      <w:numFmt w:val="decimal"/>
      <w:pStyle w:val="Numberedbullet"/>
      <w:lvlText w:val="%1."/>
      <w:lvlJc w:val="left"/>
      <w:pPr>
        <w:ind w:left="360" w:hanging="360"/>
      </w:pPr>
      <w:rPr>
        <w:rFonts w:hint="default"/>
        <w:b w:val="0"/>
        <w:i w:val="0"/>
        <w:color w:val="auto"/>
        <w:sz w:val="22"/>
        <w:szCs w:val="22"/>
      </w:rPr>
    </w:lvl>
    <w:lvl w:ilvl="1">
      <w:start w:val="1"/>
      <w:numFmt w:val="lowerLetter"/>
      <w:pStyle w:val="Alphabullet"/>
      <w:lvlText w:val="%2)"/>
      <w:lvlJc w:val="left"/>
      <w:pPr>
        <w:tabs>
          <w:tab w:val="num" w:pos="-2070"/>
        </w:tabs>
        <w:ind w:left="-2070" w:hanging="360"/>
      </w:pPr>
      <w:rPr>
        <w:rFonts w:ascii="Arial" w:hAnsi="Arial" w:hint="default"/>
        <w:b/>
        <w:i w:val="0"/>
        <w:color w:val="97989A"/>
        <w:sz w:val="16"/>
      </w:rPr>
    </w:lvl>
    <w:lvl w:ilvl="2">
      <w:start w:val="1"/>
      <w:numFmt w:val="lowerRoman"/>
      <w:lvlText w:val="%3)"/>
      <w:lvlJc w:val="left"/>
      <w:pPr>
        <w:tabs>
          <w:tab w:val="num" w:pos="-1710"/>
        </w:tabs>
        <w:ind w:left="-1710" w:hanging="360"/>
      </w:pPr>
      <w:rPr>
        <w:rFonts w:hint="default"/>
      </w:rPr>
    </w:lvl>
    <w:lvl w:ilvl="3">
      <w:start w:val="1"/>
      <w:numFmt w:val="decimal"/>
      <w:lvlText w:val="(%4)"/>
      <w:lvlJc w:val="left"/>
      <w:pPr>
        <w:tabs>
          <w:tab w:val="num" w:pos="-1350"/>
        </w:tabs>
        <w:ind w:left="-1350" w:hanging="360"/>
      </w:pPr>
      <w:rPr>
        <w:rFonts w:hint="default"/>
      </w:rPr>
    </w:lvl>
    <w:lvl w:ilvl="4">
      <w:start w:val="1"/>
      <w:numFmt w:val="lowerLetter"/>
      <w:lvlText w:val="(%5)"/>
      <w:lvlJc w:val="left"/>
      <w:pPr>
        <w:tabs>
          <w:tab w:val="num" w:pos="-990"/>
        </w:tabs>
        <w:ind w:left="-990" w:hanging="360"/>
      </w:pPr>
      <w:rPr>
        <w:rFonts w:hint="default"/>
      </w:rPr>
    </w:lvl>
    <w:lvl w:ilvl="5">
      <w:start w:val="1"/>
      <w:numFmt w:val="lowerRoman"/>
      <w:lvlText w:val="(%6)"/>
      <w:lvlJc w:val="left"/>
      <w:pPr>
        <w:tabs>
          <w:tab w:val="num" w:pos="-630"/>
        </w:tabs>
        <w:ind w:left="-630" w:hanging="360"/>
      </w:pPr>
      <w:rPr>
        <w:rFonts w:hint="default"/>
      </w:rPr>
    </w:lvl>
    <w:lvl w:ilvl="6">
      <w:start w:val="1"/>
      <w:numFmt w:val="decimal"/>
      <w:lvlText w:val="%7."/>
      <w:lvlJc w:val="left"/>
      <w:pPr>
        <w:tabs>
          <w:tab w:val="num" w:pos="-270"/>
        </w:tabs>
        <w:ind w:left="-270" w:hanging="360"/>
      </w:pPr>
      <w:rPr>
        <w:rFonts w:hint="default"/>
      </w:rPr>
    </w:lvl>
    <w:lvl w:ilvl="7">
      <w:start w:val="1"/>
      <w:numFmt w:val="lowerLetter"/>
      <w:lvlText w:val="%8."/>
      <w:lvlJc w:val="left"/>
      <w:pPr>
        <w:tabs>
          <w:tab w:val="num" w:pos="90"/>
        </w:tabs>
        <w:ind w:left="90" w:hanging="360"/>
      </w:pPr>
      <w:rPr>
        <w:rFonts w:hint="default"/>
      </w:rPr>
    </w:lvl>
    <w:lvl w:ilvl="8">
      <w:start w:val="1"/>
      <w:numFmt w:val="lowerRoman"/>
      <w:lvlText w:val="%9."/>
      <w:lvlJc w:val="left"/>
      <w:pPr>
        <w:tabs>
          <w:tab w:val="num" w:pos="450"/>
        </w:tabs>
        <w:ind w:left="450" w:hanging="360"/>
      </w:pPr>
      <w:rPr>
        <w:rFonts w:hint="default"/>
      </w:rPr>
    </w:lvl>
  </w:abstractNum>
  <w:abstractNum w:abstractNumId="16" w15:restartNumberingAfterBreak="0">
    <w:nsid w:val="270C261A"/>
    <w:multiLevelType w:val="multilevel"/>
    <w:tmpl w:val="D5164B50"/>
    <w:lvl w:ilvl="0">
      <w:start w:val="1"/>
      <w:numFmt w:val="decimal"/>
      <w:pStyle w:val="MSLetterLevel1"/>
      <w:lvlText w:val="%1."/>
      <w:lvlJc w:val="left"/>
      <w:pPr>
        <w:ind w:left="720" w:hanging="360"/>
      </w:pPr>
    </w:lvl>
    <w:lvl w:ilvl="1">
      <w:start w:val="1"/>
      <w:numFmt w:val="lowerLetter"/>
      <w:pStyle w:val="MSLetterLevel2"/>
      <w:lvlText w:val="%2."/>
      <w:lvlJc w:val="left"/>
      <w:pPr>
        <w:ind w:left="1440" w:hanging="360"/>
      </w:pPr>
    </w:lvl>
    <w:lvl w:ilvl="2">
      <w:start w:val="1"/>
      <w:numFmt w:val="lowerRoman"/>
      <w:pStyle w:val="MSLetterLevel3"/>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29393636"/>
    <w:multiLevelType w:val="hybridMultilevel"/>
    <w:tmpl w:val="FC26EE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29EC08E6"/>
    <w:multiLevelType w:val="hybridMultilevel"/>
    <w:tmpl w:val="234EB1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2E7A3199"/>
    <w:multiLevelType w:val="hybridMultilevel"/>
    <w:tmpl w:val="DCB6DB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00B4F1E"/>
    <w:multiLevelType w:val="hybridMultilevel"/>
    <w:tmpl w:val="5658FE7A"/>
    <w:lvl w:ilvl="0" w:tplc="39282E38">
      <w:start w:val="1"/>
      <w:numFmt w:val="bullet"/>
      <w:pStyle w:val="ResumeSideBullet"/>
      <w:lvlText w:val=""/>
      <w:lvlJc w:val="left"/>
      <w:pPr>
        <w:ind w:left="720" w:hanging="360"/>
      </w:pPr>
      <w:rPr>
        <w:rFonts w:ascii="Wingdings" w:hAnsi="Wingdings" w:hint="default"/>
        <w:color w:val="74767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00E47A0"/>
    <w:multiLevelType w:val="hybridMultilevel"/>
    <w:tmpl w:val="123CFF5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30B37BD8"/>
    <w:multiLevelType w:val="multilevel"/>
    <w:tmpl w:val="1C3EE504"/>
    <w:lvl w:ilvl="0">
      <w:start w:val="1"/>
      <w:numFmt w:val="decimal"/>
      <w:pStyle w:val="Heading1DPS"/>
      <w:lvlText w:val="%1."/>
      <w:lvlJc w:val="left"/>
      <w:pPr>
        <w:ind w:left="360" w:hanging="360"/>
      </w:pPr>
      <w:rPr>
        <w:rFonts w:hint="default"/>
        <w:color w:val="auto"/>
        <w:u w:color="9E2D39"/>
      </w:rPr>
    </w:lvl>
    <w:lvl w:ilvl="1">
      <w:start w:val="1"/>
      <w:numFmt w:val="lowerLetter"/>
      <w:lvlText w:val="%2."/>
      <w:lvlJc w:val="left"/>
      <w:pPr>
        <w:ind w:left="117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3" w15:restartNumberingAfterBreak="0">
    <w:nsid w:val="32145FB2"/>
    <w:multiLevelType w:val="multilevel"/>
    <w:tmpl w:val="D45C85A0"/>
    <w:lvl w:ilvl="0">
      <w:start w:val="1"/>
      <w:numFmt w:val="decimal"/>
      <w:pStyle w:val="MSBulletLevel1"/>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34EE44E9"/>
    <w:multiLevelType w:val="hybridMultilevel"/>
    <w:tmpl w:val="B29225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80B4C51"/>
    <w:multiLevelType w:val="hybridMultilevel"/>
    <w:tmpl w:val="CA942110"/>
    <w:lvl w:ilvl="0" w:tplc="838C0BA8">
      <w:start w:val="1"/>
      <w:numFmt w:val="bullet"/>
      <w:pStyle w:val="1stlevelbullet"/>
      <w:lvlText w:val=""/>
      <w:lvlJc w:val="left"/>
      <w:pPr>
        <w:ind w:left="720" w:hanging="360"/>
      </w:pPr>
      <w:rPr>
        <w:rFonts w:ascii="Wingdings" w:hAnsi="Wingdings" w:hint="default"/>
        <w:caps w:val="0"/>
        <w:strike w:val="0"/>
        <w:dstrike w:val="0"/>
        <w:vanish w:val="0"/>
        <w:color w:val="97989A"/>
        <w:sz w:val="18"/>
        <w:szCs w:val="18"/>
        <w:vertAlign w:val="baseline"/>
      </w:rPr>
    </w:lvl>
    <w:lvl w:ilvl="1" w:tplc="9BE64E46">
      <w:start w:val="1"/>
      <w:numFmt w:val="bullet"/>
      <w:lvlText w:val="o"/>
      <w:lvlJc w:val="left"/>
      <w:pPr>
        <w:ind w:left="1440" w:hanging="360"/>
      </w:pPr>
      <w:rPr>
        <w:rFonts w:ascii="Courier New" w:hAnsi="Courier New" w:cs="Courier New" w:hint="default"/>
      </w:rPr>
    </w:lvl>
    <w:lvl w:ilvl="2" w:tplc="4DFE808E" w:tentative="1">
      <w:start w:val="1"/>
      <w:numFmt w:val="bullet"/>
      <w:lvlText w:val=""/>
      <w:lvlJc w:val="left"/>
      <w:pPr>
        <w:ind w:left="2160" w:hanging="360"/>
      </w:pPr>
      <w:rPr>
        <w:rFonts w:ascii="Wingdings" w:hAnsi="Wingdings" w:hint="default"/>
      </w:rPr>
    </w:lvl>
    <w:lvl w:ilvl="3" w:tplc="53F66FA4" w:tentative="1">
      <w:start w:val="1"/>
      <w:numFmt w:val="bullet"/>
      <w:lvlText w:val=""/>
      <w:lvlJc w:val="left"/>
      <w:pPr>
        <w:ind w:left="2880" w:hanging="360"/>
      </w:pPr>
      <w:rPr>
        <w:rFonts w:ascii="Symbol" w:hAnsi="Symbol" w:hint="default"/>
      </w:rPr>
    </w:lvl>
    <w:lvl w:ilvl="4" w:tplc="5FD602B2" w:tentative="1">
      <w:start w:val="1"/>
      <w:numFmt w:val="bullet"/>
      <w:lvlText w:val="o"/>
      <w:lvlJc w:val="left"/>
      <w:pPr>
        <w:ind w:left="3600" w:hanging="360"/>
      </w:pPr>
      <w:rPr>
        <w:rFonts w:ascii="Courier New" w:hAnsi="Courier New" w:cs="Courier New" w:hint="default"/>
      </w:rPr>
    </w:lvl>
    <w:lvl w:ilvl="5" w:tplc="A29231B6" w:tentative="1">
      <w:start w:val="1"/>
      <w:numFmt w:val="bullet"/>
      <w:lvlText w:val=""/>
      <w:lvlJc w:val="left"/>
      <w:pPr>
        <w:ind w:left="4320" w:hanging="360"/>
      </w:pPr>
      <w:rPr>
        <w:rFonts w:ascii="Wingdings" w:hAnsi="Wingdings" w:hint="default"/>
      </w:rPr>
    </w:lvl>
    <w:lvl w:ilvl="6" w:tplc="8C04FC62" w:tentative="1">
      <w:start w:val="1"/>
      <w:numFmt w:val="bullet"/>
      <w:lvlText w:val=""/>
      <w:lvlJc w:val="left"/>
      <w:pPr>
        <w:ind w:left="5040" w:hanging="360"/>
      </w:pPr>
      <w:rPr>
        <w:rFonts w:ascii="Symbol" w:hAnsi="Symbol" w:hint="default"/>
      </w:rPr>
    </w:lvl>
    <w:lvl w:ilvl="7" w:tplc="D43E012E" w:tentative="1">
      <w:start w:val="1"/>
      <w:numFmt w:val="bullet"/>
      <w:lvlText w:val="o"/>
      <w:lvlJc w:val="left"/>
      <w:pPr>
        <w:ind w:left="5760" w:hanging="360"/>
      </w:pPr>
      <w:rPr>
        <w:rFonts w:ascii="Courier New" w:hAnsi="Courier New" w:cs="Courier New" w:hint="default"/>
      </w:rPr>
    </w:lvl>
    <w:lvl w:ilvl="8" w:tplc="914CB97C" w:tentative="1">
      <w:start w:val="1"/>
      <w:numFmt w:val="bullet"/>
      <w:lvlText w:val=""/>
      <w:lvlJc w:val="left"/>
      <w:pPr>
        <w:ind w:left="6480" w:hanging="360"/>
      </w:pPr>
      <w:rPr>
        <w:rFonts w:ascii="Wingdings" w:hAnsi="Wingdings" w:hint="default"/>
      </w:rPr>
    </w:lvl>
  </w:abstractNum>
  <w:abstractNum w:abstractNumId="26" w15:restartNumberingAfterBreak="0">
    <w:nsid w:val="3B4C1C2E"/>
    <w:multiLevelType w:val="hybridMultilevel"/>
    <w:tmpl w:val="5DDEA63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3FD05338"/>
    <w:multiLevelType w:val="hybridMultilevel"/>
    <w:tmpl w:val="EB62A122"/>
    <w:lvl w:ilvl="0" w:tplc="D4A0ABC0">
      <w:start w:val="1"/>
      <w:numFmt w:val="bullet"/>
      <w:pStyle w:val="Tablebul"/>
      <w:lvlText w:val="·"/>
      <w:lvlJc w:val="left"/>
      <w:pPr>
        <w:ind w:left="720" w:hanging="360"/>
      </w:pPr>
      <w:rPr>
        <w:rFonts w:ascii="Symbol" w:hAnsi="Symbol" w:hint="default"/>
      </w:rPr>
    </w:lvl>
    <w:lvl w:ilvl="1" w:tplc="97F4D53C" w:tentative="1">
      <w:start w:val="1"/>
      <w:numFmt w:val="bullet"/>
      <w:lvlText w:val="o"/>
      <w:lvlJc w:val="left"/>
      <w:pPr>
        <w:ind w:left="1440" w:hanging="360"/>
      </w:pPr>
      <w:rPr>
        <w:rFonts w:ascii="Courier New" w:hAnsi="Courier New" w:cs="Courier New" w:hint="default"/>
      </w:rPr>
    </w:lvl>
    <w:lvl w:ilvl="2" w:tplc="E8A0DD6C" w:tentative="1">
      <w:start w:val="1"/>
      <w:numFmt w:val="bullet"/>
      <w:lvlText w:val=""/>
      <w:lvlJc w:val="left"/>
      <w:pPr>
        <w:ind w:left="2160" w:hanging="360"/>
      </w:pPr>
      <w:rPr>
        <w:rFonts w:ascii="Wingdings" w:hAnsi="Wingdings" w:hint="default"/>
      </w:rPr>
    </w:lvl>
    <w:lvl w:ilvl="3" w:tplc="28AA57FA" w:tentative="1">
      <w:start w:val="1"/>
      <w:numFmt w:val="bullet"/>
      <w:lvlText w:val=""/>
      <w:lvlJc w:val="left"/>
      <w:pPr>
        <w:ind w:left="2880" w:hanging="360"/>
      </w:pPr>
      <w:rPr>
        <w:rFonts w:ascii="Symbol" w:hAnsi="Symbol" w:hint="default"/>
      </w:rPr>
    </w:lvl>
    <w:lvl w:ilvl="4" w:tplc="81EA5CFE" w:tentative="1">
      <w:start w:val="1"/>
      <w:numFmt w:val="bullet"/>
      <w:lvlText w:val="o"/>
      <w:lvlJc w:val="left"/>
      <w:pPr>
        <w:ind w:left="3600" w:hanging="360"/>
      </w:pPr>
      <w:rPr>
        <w:rFonts w:ascii="Courier New" w:hAnsi="Courier New" w:cs="Courier New" w:hint="default"/>
      </w:rPr>
    </w:lvl>
    <w:lvl w:ilvl="5" w:tplc="F70664F2" w:tentative="1">
      <w:start w:val="1"/>
      <w:numFmt w:val="bullet"/>
      <w:lvlText w:val=""/>
      <w:lvlJc w:val="left"/>
      <w:pPr>
        <w:ind w:left="4320" w:hanging="360"/>
      </w:pPr>
      <w:rPr>
        <w:rFonts w:ascii="Wingdings" w:hAnsi="Wingdings" w:hint="default"/>
      </w:rPr>
    </w:lvl>
    <w:lvl w:ilvl="6" w:tplc="F2D8098C" w:tentative="1">
      <w:start w:val="1"/>
      <w:numFmt w:val="bullet"/>
      <w:lvlText w:val=""/>
      <w:lvlJc w:val="left"/>
      <w:pPr>
        <w:ind w:left="5040" w:hanging="360"/>
      </w:pPr>
      <w:rPr>
        <w:rFonts w:ascii="Symbol" w:hAnsi="Symbol" w:hint="default"/>
      </w:rPr>
    </w:lvl>
    <w:lvl w:ilvl="7" w:tplc="810C3FFE" w:tentative="1">
      <w:start w:val="1"/>
      <w:numFmt w:val="bullet"/>
      <w:lvlText w:val="o"/>
      <w:lvlJc w:val="left"/>
      <w:pPr>
        <w:ind w:left="5760" w:hanging="360"/>
      </w:pPr>
      <w:rPr>
        <w:rFonts w:ascii="Courier New" w:hAnsi="Courier New" w:cs="Courier New" w:hint="default"/>
      </w:rPr>
    </w:lvl>
    <w:lvl w:ilvl="8" w:tplc="63369464" w:tentative="1">
      <w:start w:val="1"/>
      <w:numFmt w:val="bullet"/>
      <w:lvlText w:val=""/>
      <w:lvlJc w:val="left"/>
      <w:pPr>
        <w:ind w:left="6480" w:hanging="360"/>
      </w:pPr>
      <w:rPr>
        <w:rFonts w:ascii="Wingdings" w:hAnsi="Wingdings" w:hint="default"/>
      </w:rPr>
    </w:lvl>
  </w:abstractNum>
  <w:abstractNum w:abstractNumId="28" w15:restartNumberingAfterBreak="0">
    <w:nsid w:val="43765556"/>
    <w:multiLevelType w:val="multilevel"/>
    <w:tmpl w:val="00C0480C"/>
    <w:lvl w:ilvl="0">
      <w:start w:val="1"/>
      <w:numFmt w:val="bullet"/>
      <w:lvlText w:val="●"/>
      <w:lvlJc w:val="left"/>
      <w:pPr>
        <w:ind w:left="720" w:hanging="360"/>
      </w:pPr>
      <w:rPr>
        <w:rFonts w:ascii="Noto Sans Symbols" w:eastAsia="Noto Sans Symbols" w:hAnsi="Noto Sans Symbols" w:cs="Noto Sans Symbols"/>
      </w:rPr>
    </w:lvl>
    <w:lvl w:ilvl="1">
      <w:start w:val="1"/>
      <w:numFmt w:val="bullet"/>
      <w:pStyle w:val="ReportHead2"/>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43B40611"/>
    <w:multiLevelType w:val="hybridMultilevel"/>
    <w:tmpl w:val="94D43108"/>
    <w:lvl w:ilvl="0" w:tplc="C5DC0D3A">
      <w:start w:val="1"/>
      <w:numFmt w:val="bullet"/>
      <w:pStyle w:val="Bul2"/>
      <w:lvlText w:val="o"/>
      <w:lvlJc w:val="left"/>
      <w:pPr>
        <w:ind w:left="720" w:hanging="360"/>
      </w:pPr>
      <w:rPr>
        <w:rFonts w:ascii="Courier New" w:hAnsi="Courier New" w:cs="Courier New" w:hint="default"/>
      </w:rPr>
    </w:lvl>
    <w:lvl w:ilvl="1" w:tplc="D9D09E76" w:tentative="1">
      <w:start w:val="1"/>
      <w:numFmt w:val="bullet"/>
      <w:lvlText w:val="o"/>
      <w:lvlJc w:val="left"/>
      <w:pPr>
        <w:ind w:left="1440" w:hanging="360"/>
      </w:pPr>
      <w:rPr>
        <w:rFonts w:ascii="Courier New" w:hAnsi="Courier New" w:cs="Courier New" w:hint="default"/>
      </w:rPr>
    </w:lvl>
    <w:lvl w:ilvl="2" w:tplc="853A7014" w:tentative="1">
      <w:start w:val="1"/>
      <w:numFmt w:val="bullet"/>
      <w:lvlText w:val=""/>
      <w:lvlJc w:val="left"/>
      <w:pPr>
        <w:ind w:left="2160" w:hanging="360"/>
      </w:pPr>
      <w:rPr>
        <w:rFonts w:ascii="Wingdings" w:hAnsi="Wingdings" w:hint="default"/>
      </w:rPr>
    </w:lvl>
    <w:lvl w:ilvl="3" w:tplc="3A60D93C" w:tentative="1">
      <w:start w:val="1"/>
      <w:numFmt w:val="bullet"/>
      <w:lvlText w:val=""/>
      <w:lvlJc w:val="left"/>
      <w:pPr>
        <w:ind w:left="2880" w:hanging="360"/>
      </w:pPr>
      <w:rPr>
        <w:rFonts w:ascii="Symbol" w:hAnsi="Symbol" w:hint="default"/>
      </w:rPr>
    </w:lvl>
    <w:lvl w:ilvl="4" w:tplc="6A1C1EA6" w:tentative="1">
      <w:start w:val="1"/>
      <w:numFmt w:val="bullet"/>
      <w:lvlText w:val="o"/>
      <w:lvlJc w:val="left"/>
      <w:pPr>
        <w:ind w:left="3600" w:hanging="360"/>
      </w:pPr>
      <w:rPr>
        <w:rFonts w:ascii="Courier New" w:hAnsi="Courier New" w:cs="Courier New" w:hint="default"/>
      </w:rPr>
    </w:lvl>
    <w:lvl w:ilvl="5" w:tplc="3F8C3C9C" w:tentative="1">
      <w:start w:val="1"/>
      <w:numFmt w:val="bullet"/>
      <w:lvlText w:val=""/>
      <w:lvlJc w:val="left"/>
      <w:pPr>
        <w:ind w:left="4320" w:hanging="360"/>
      </w:pPr>
      <w:rPr>
        <w:rFonts w:ascii="Wingdings" w:hAnsi="Wingdings" w:hint="default"/>
      </w:rPr>
    </w:lvl>
    <w:lvl w:ilvl="6" w:tplc="924E5EE6" w:tentative="1">
      <w:start w:val="1"/>
      <w:numFmt w:val="bullet"/>
      <w:lvlText w:val=""/>
      <w:lvlJc w:val="left"/>
      <w:pPr>
        <w:ind w:left="5040" w:hanging="360"/>
      </w:pPr>
      <w:rPr>
        <w:rFonts w:ascii="Symbol" w:hAnsi="Symbol" w:hint="default"/>
      </w:rPr>
    </w:lvl>
    <w:lvl w:ilvl="7" w:tplc="2402E046" w:tentative="1">
      <w:start w:val="1"/>
      <w:numFmt w:val="bullet"/>
      <w:lvlText w:val="o"/>
      <w:lvlJc w:val="left"/>
      <w:pPr>
        <w:ind w:left="5760" w:hanging="360"/>
      </w:pPr>
      <w:rPr>
        <w:rFonts w:ascii="Courier New" w:hAnsi="Courier New" w:cs="Courier New" w:hint="default"/>
      </w:rPr>
    </w:lvl>
    <w:lvl w:ilvl="8" w:tplc="97C4D480" w:tentative="1">
      <w:start w:val="1"/>
      <w:numFmt w:val="bullet"/>
      <w:lvlText w:val=""/>
      <w:lvlJc w:val="left"/>
      <w:pPr>
        <w:ind w:left="6480" w:hanging="360"/>
      </w:pPr>
      <w:rPr>
        <w:rFonts w:ascii="Wingdings" w:hAnsi="Wingdings" w:hint="default"/>
      </w:rPr>
    </w:lvl>
  </w:abstractNum>
  <w:abstractNum w:abstractNumId="30" w15:restartNumberingAfterBreak="0">
    <w:nsid w:val="46834FFF"/>
    <w:multiLevelType w:val="hybridMultilevel"/>
    <w:tmpl w:val="15689350"/>
    <w:lvl w:ilvl="0" w:tplc="19006F4C">
      <w:start w:val="1"/>
      <w:numFmt w:val="bullet"/>
      <w:pStyle w:val="2ndlevelbullet"/>
      <w:lvlText w:val="–"/>
      <w:lvlJc w:val="left"/>
      <w:pPr>
        <w:ind w:left="0" w:hanging="360"/>
      </w:pPr>
      <w:rPr>
        <w:rFonts w:ascii="Univers 45 Light" w:hAnsi="Univers 45 Light" w:hint="default"/>
        <w:color w:val="6A7F10"/>
        <w:sz w:val="22"/>
        <w:szCs w:val="14"/>
      </w:rPr>
    </w:lvl>
    <w:lvl w:ilvl="1" w:tplc="29B45420" w:tentative="1">
      <w:start w:val="1"/>
      <w:numFmt w:val="bullet"/>
      <w:lvlText w:val="o"/>
      <w:lvlJc w:val="left"/>
      <w:pPr>
        <w:ind w:left="720" w:hanging="360"/>
      </w:pPr>
      <w:rPr>
        <w:rFonts w:ascii="Courier New" w:hAnsi="Courier New" w:cs="Courier New" w:hint="default"/>
      </w:rPr>
    </w:lvl>
    <w:lvl w:ilvl="2" w:tplc="B2AC0616" w:tentative="1">
      <w:start w:val="1"/>
      <w:numFmt w:val="bullet"/>
      <w:lvlText w:val=""/>
      <w:lvlJc w:val="left"/>
      <w:pPr>
        <w:ind w:left="1440" w:hanging="360"/>
      </w:pPr>
      <w:rPr>
        <w:rFonts w:ascii="Wingdings" w:hAnsi="Wingdings" w:hint="default"/>
      </w:rPr>
    </w:lvl>
    <w:lvl w:ilvl="3" w:tplc="EE7EEF18" w:tentative="1">
      <w:start w:val="1"/>
      <w:numFmt w:val="bullet"/>
      <w:lvlText w:val=""/>
      <w:lvlJc w:val="left"/>
      <w:pPr>
        <w:ind w:left="2160" w:hanging="360"/>
      </w:pPr>
      <w:rPr>
        <w:rFonts w:ascii="Symbol" w:hAnsi="Symbol" w:hint="default"/>
      </w:rPr>
    </w:lvl>
    <w:lvl w:ilvl="4" w:tplc="207E0032" w:tentative="1">
      <w:start w:val="1"/>
      <w:numFmt w:val="bullet"/>
      <w:lvlText w:val="o"/>
      <w:lvlJc w:val="left"/>
      <w:pPr>
        <w:ind w:left="2880" w:hanging="360"/>
      </w:pPr>
      <w:rPr>
        <w:rFonts w:ascii="Courier New" w:hAnsi="Courier New" w:cs="Courier New" w:hint="default"/>
      </w:rPr>
    </w:lvl>
    <w:lvl w:ilvl="5" w:tplc="E9D2BC70" w:tentative="1">
      <w:start w:val="1"/>
      <w:numFmt w:val="bullet"/>
      <w:lvlText w:val=""/>
      <w:lvlJc w:val="left"/>
      <w:pPr>
        <w:ind w:left="3600" w:hanging="360"/>
      </w:pPr>
      <w:rPr>
        <w:rFonts w:ascii="Wingdings" w:hAnsi="Wingdings" w:hint="default"/>
      </w:rPr>
    </w:lvl>
    <w:lvl w:ilvl="6" w:tplc="CB6C8746" w:tentative="1">
      <w:start w:val="1"/>
      <w:numFmt w:val="bullet"/>
      <w:lvlText w:val=""/>
      <w:lvlJc w:val="left"/>
      <w:pPr>
        <w:ind w:left="4320" w:hanging="360"/>
      </w:pPr>
      <w:rPr>
        <w:rFonts w:ascii="Symbol" w:hAnsi="Symbol" w:hint="default"/>
      </w:rPr>
    </w:lvl>
    <w:lvl w:ilvl="7" w:tplc="019ADE9C" w:tentative="1">
      <w:start w:val="1"/>
      <w:numFmt w:val="bullet"/>
      <w:lvlText w:val="o"/>
      <w:lvlJc w:val="left"/>
      <w:pPr>
        <w:ind w:left="5040" w:hanging="360"/>
      </w:pPr>
      <w:rPr>
        <w:rFonts w:ascii="Courier New" w:hAnsi="Courier New" w:cs="Courier New" w:hint="default"/>
      </w:rPr>
    </w:lvl>
    <w:lvl w:ilvl="8" w:tplc="AB7AFAEA" w:tentative="1">
      <w:start w:val="1"/>
      <w:numFmt w:val="bullet"/>
      <w:lvlText w:val=""/>
      <w:lvlJc w:val="left"/>
      <w:pPr>
        <w:ind w:left="5760" w:hanging="360"/>
      </w:pPr>
      <w:rPr>
        <w:rFonts w:ascii="Wingdings" w:hAnsi="Wingdings" w:hint="default"/>
      </w:rPr>
    </w:lvl>
  </w:abstractNum>
  <w:abstractNum w:abstractNumId="31" w15:restartNumberingAfterBreak="0">
    <w:nsid w:val="46B96D16"/>
    <w:multiLevelType w:val="hybridMultilevel"/>
    <w:tmpl w:val="5ECAF1A0"/>
    <w:lvl w:ilvl="0" w:tplc="A0F8CBB0">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ind w:left="1454" w:hanging="360"/>
      </w:pPr>
      <w:rPr>
        <w:rFonts w:ascii="Courier New" w:hAnsi="Courier New" w:cs="Courier New" w:hint="default"/>
      </w:rPr>
    </w:lvl>
    <w:lvl w:ilvl="2" w:tplc="04090005" w:tentative="1">
      <w:start w:val="1"/>
      <w:numFmt w:val="bullet"/>
      <w:lvlText w:val=""/>
      <w:lvlJc w:val="left"/>
      <w:pPr>
        <w:ind w:left="2174" w:hanging="360"/>
      </w:pPr>
      <w:rPr>
        <w:rFonts w:ascii="Wingdings" w:hAnsi="Wingdings" w:hint="default"/>
      </w:rPr>
    </w:lvl>
    <w:lvl w:ilvl="3" w:tplc="04090001" w:tentative="1">
      <w:start w:val="1"/>
      <w:numFmt w:val="bullet"/>
      <w:lvlText w:val=""/>
      <w:lvlJc w:val="left"/>
      <w:pPr>
        <w:ind w:left="2894" w:hanging="360"/>
      </w:pPr>
      <w:rPr>
        <w:rFonts w:ascii="Symbol" w:hAnsi="Symbol" w:hint="default"/>
      </w:rPr>
    </w:lvl>
    <w:lvl w:ilvl="4" w:tplc="04090003" w:tentative="1">
      <w:start w:val="1"/>
      <w:numFmt w:val="bullet"/>
      <w:lvlText w:val="o"/>
      <w:lvlJc w:val="left"/>
      <w:pPr>
        <w:ind w:left="3614" w:hanging="360"/>
      </w:pPr>
      <w:rPr>
        <w:rFonts w:ascii="Courier New" w:hAnsi="Courier New" w:cs="Courier New" w:hint="default"/>
      </w:rPr>
    </w:lvl>
    <w:lvl w:ilvl="5" w:tplc="04090005" w:tentative="1">
      <w:start w:val="1"/>
      <w:numFmt w:val="bullet"/>
      <w:lvlText w:val=""/>
      <w:lvlJc w:val="left"/>
      <w:pPr>
        <w:ind w:left="4334" w:hanging="360"/>
      </w:pPr>
      <w:rPr>
        <w:rFonts w:ascii="Wingdings" w:hAnsi="Wingdings" w:hint="default"/>
      </w:rPr>
    </w:lvl>
    <w:lvl w:ilvl="6" w:tplc="04090001" w:tentative="1">
      <w:start w:val="1"/>
      <w:numFmt w:val="bullet"/>
      <w:lvlText w:val=""/>
      <w:lvlJc w:val="left"/>
      <w:pPr>
        <w:ind w:left="5054" w:hanging="360"/>
      </w:pPr>
      <w:rPr>
        <w:rFonts w:ascii="Symbol" w:hAnsi="Symbol" w:hint="default"/>
      </w:rPr>
    </w:lvl>
    <w:lvl w:ilvl="7" w:tplc="04090003" w:tentative="1">
      <w:start w:val="1"/>
      <w:numFmt w:val="bullet"/>
      <w:lvlText w:val="o"/>
      <w:lvlJc w:val="left"/>
      <w:pPr>
        <w:ind w:left="5774" w:hanging="360"/>
      </w:pPr>
      <w:rPr>
        <w:rFonts w:ascii="Courier New" w:hAnsi="Courier New" w:cs="Courier New" w:hint="default"/>
      </w:rPr>
    </w:lvl>
    <w:lvl w:ilvl="8" w:tplc="04090005" w:tentative="1">
      <w:start w:val="1"/>
      <w:numFmt w:val="bullet"/>
      <w:lvlText w:val=""/>
      <w:lvlJc w:val="left"/>
      <w:pPr>
        <w:ind w:left="6494" w:hanging="360"/>
      </w:pPr>
      <w:rPr>
        <w:rFonts w:ascii="Wingdings" w:hAnsi="Wingdings" w:hint="default"/>
      </w:rPr>
    </w:lvl>
  </w:abstractNum>
  <w:abstractNum w:abstractNumId="32" w15:restartNumberingAfterBreak="0">
    <w:nsid w:val="4BE600EB"/>
    <w:multiLevelType w:val="hybridMultilevel"/>
    <w:tmpl w:val="B50E65F2"/>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521821E6"/>
    <w:multiLevelType w:val="hybridMultilevel"/>
    <w:tmpl w:val="46D831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291411A"/>
    <w:multiLevelType w:val="multilevel"/>
    <w:tmpl w:val="7F60EF6A"/>
    <w:lvl w:ilvl="0">
      <w:start w:val="1"/>
      <w:numFmt w:val="bullet"/>
      <w:pStyle w:val="MSHouseLevel1"/>
      <w:lvlText w:val="●"/>
      <w:lvlJc w:val="left"/>
      <w:pPr>
        <w:ind w:left="1080" w:hanging="360"/>
      </w:pPr>
      <w:rPr>
        <w:rFonts w:ascii="Noto Sans Symbols" w:eastAsia="Noto Sans Symbols" w:hAnsi="Noto Sans Symbols" w:cs="Noto Sans Symbols"/>
      </w:rPr>
    </w:lvl>
    <w:lvl w:ilvl="1">
      <w:start w:val="1"/>
      <w:numFmt w:val="bullet"/>
      <w:pStyle w:val="MSHouseLevel2"/>
      <w:lvlText w:val="o"/>
      <w:lvlJc w:val="left"/>
      <w:pPr>
        <w:ind w:left="1800" w:hanging="360"/>
      </w:pPr>
      <w:rPr>
        <w:rFonts w:ascii="Courier New" w:eastAsia="Courier New" w:hAnsi="Courier New" w:cs="Courier New"/>
      </w:rPr>
    </w:lvl>
    <w:lvl w:ilvl="2">
      <w:start w:val="1"/>
      <w:numFmt w:val="bullet"/>
      <w:pStyle w:val="MSHouseLevel3"/>
      <w:lvlText w:val="▪"/>
      <w:lvlJc w:val="left"/>
      <w:pPr>
        <w:ind w:left="2520" w:hanging="360"/>
      </w:pPr>
      <w:rPr>
        <w:rFonts w:ascii="Noto Sans Symbols" w:eastAsia="Noto Sans Symbols" w:hAnsi="Noto Sans Symbols" w:cs="Noto Sans Symbols"/>
      </w:rPr>
    </w:lvl>
    <w:lvl w:ilvl="3">
      <w:start w:val="1"/>
      <w:numFmt w:val="bullet"/>
      <w:pStyle w:val="MSHouseLevel4"/>
      <w:lvlText w:val="●"/>
      <w:lvlJc w:val="left"/>
      <w:pPr>
        <w:ind w:left="3240" w:hanging="360"/>
      </w:pPr>
      <w:rPr>
        <w:rFonts w:ascii="Noto Sans Symbols" w:eastAsia="Noto Sans Symbols" w:hAnsi="Noto Sans Symbols" w:cs="Noto Sans Symbols"/>
      </w:rPr>
    </w:lvl>
    <w:lvl w:ilvl="4">
      <w:start w:val="1"/>
      <w:numFmt w:val="bullet"/>
      <w:pStyle w:val="MSHouseLevel5"/>
      <w:lvlText w:val="o"/>
      <w:lvlJc w:val="left"/>
      <w:pPr>
        <w:ind w:left="3960" w:hanging="360"/>
      </w:pPr>
      <w:rPr>
        <w:rFonts w:ascii="Courier New" w:eastAsia="Courier New" w:hAnsi="Courier New" w:cs="Courier New"/>
      </w:rPr>
    </w:lvl>
    <w:lvl w:ilvl="5">
      <w:start w:val="1"/>
      <w:numFmt w:val="bullet"/>
      <w:pStyle w:val="MSHouseLevel6"/>
      <w:lvlText w:val="▪"/>
      <w:lvlJc w:val="left"/>
      <w:pPr>
        <w:ind w:left="4680" w:hanging="360"/>
      </w:pPr>
      <w:rPr>
        <w:rFonts w:ascii="Noto Sans Symbols" w:eastAsia="Noto Sans Symbols" w:hAnsi="Noto Sans Symbols" w:cs="Noto Sans Symbols"/>
      </w:rPr>
    </w:lvl>
    <w:lvl w:ilvl="6">
      <w:start w:val="1"/>
      <w:numFmt w:val="bullet"/>
      <w:pStyle w:val="MSHouseLevel7"/>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5" w15:restartNumberingAfterBreak="0">
    <w:nsid w:val="52FC60E5"/>
    <w:multiLevelType w:val="hybridMultilevel"/>
    <w:tmpl w:val="B0B219FC"/>
    <w:lvl w:ilvl="0" w:tplc="3B0A5026">
      <w:start w:val="1"/>
      <w:numFmt w:val="bullet"/>
      <w:pStyle w:val="Bullet2"/>
      <w:lvlText w:val=""/>
      <w:lvlJc w:val="left"/>
      <w:pPr>
        <w:ind w:left="648" w:hanging="360"/>
      </w:pPr>
      <w:rPr>
        <w:rFonts w:ascii="Symbol" w:hAnsi="Symbol" w:hint="default"/>
        <w:color w:val="auto"/>
      </w:rPr>
    </w:lvl>
    <w:lvl w:ilvl="1" w:tplc="65F27F16">
      <w:start w:val="1"/>
      <w:numFmt w:val="bullet"/>
      <w:lvlText w:val="o"/>
      <w:lvlJc w:val="left"/>
      <w:pPr>
        <w:ind w:left="1728" w:hanging="360"/>
      </w:pPr>
      <w:rPr>
        <w:rFonts w:ascii="Courier New" w:hAnsi="Courier New" w:cs="Courier New" w:hint="default"/>
      </w:rPr>
    </w:lvl>
    <w:lvl w:ilvl="2" w:tplc="E9E6BC7A" w:tentative="1">
      <w:start w:val="1"/>
      <w:numFmt w:val="bullet"/>
      <w:lvlText w:val=""/>
      <w:lvlJc w:val="left"/>
      <w:pPr>
        <w:ind w:left="2448" w:hanging="360"/>
      </w:pPr>
      <w:rPr>
        <w:rFonts w:ascii="Wingdings" w:hAnsi="Wingdings" w:hint="default"/>
      </w:rPr>
    </w:lvl>
    <w:lvl w:ilvl="3" w:tplc="053C12FA" w:tentative="1">
      <w:start w:val="1"/>
      <w:numFmt w:val="bullet"/>
      <w:lvlText w:val=""/>
      <w:lvlJc w:val="left"/>
      <w:pPr>
        <w:ind w:left="3168" w:hanging="360"/>
      </w:pPr>
      <w:rPr>
        <w:rFonts w:ascii="Symbol" w:hAnsi="Symbol" w:hint="default"/>
      </w:rPr>
    </w:lvl>
    <w:lvl w:ilvl="4" w:tplc="83E458CE" w:tentative="1">
      <w:start w:val="1"/>
      <w:numFmt w:val="bullet"/>
      <w:lvlText w:val="o"/>
      <w:lvlJc w:val="left"/>
      <w:pPr>
        <w:ind w:left="3888" w:hanging="360"/>
      </w:pPr>
      <w:rPr>
        <w:rFonts w:ascii="Courier New" w:hAnsi="Courier New" w:cs="Courier New" w:hint="default"/>
      </w:rPr>
    </w:lvl>
    <w:lvl w:ilvl="5" w:tplc="47D2A668" w:tentative="1">
      <w:start w:val="1"/>
      <w:numFmt w:val="bullet"/>
      <w:lvlText w:val=""/>
      <w:lvlJc w:val="left"/>
      <w:pPr>
        <w:ind w:left="4608" w:hanging="360"/>
      </w:pPr>
      <w:rPr>
        <w:rFonts w:ascii="Wingdings" w:hAnsi="Wingdings" w:hint="default"/>
      </w:rPr>
    </w:lvl>
    <w:lvl w:ilvl="6" w:tplc="5ECE916C" w:tentative="1">
      <w:start w:val="1"/>
      <w:numFmt w:val="bullet"/>
      <w:lvlText w:val=""/>
      <w:lvlJc w:val="left"/>
      <w:pPr>
        <w:ind w:left="5328" w:hanging="360"/>
      </w:pPr>
      <w:rPr>
        <w:rFonts w:ascii="Symbol" w:hAnsi="Symbol" w:hint="default"/>
      </w:rPr>
    </w:lvl>
    <w:lvl w:ilvl="7" w:tplc="509A7C1A" w:tentative="1">
      <w:start w:val="1"/>
      <w:numFmt w:val="bullet"/>
      <w:lvlText w:val="o"/>
      <w:lvlJc w:val="left"/>
      <w:pPr>
        <w:ind w:left="6048" w:hanging="360"/>
      </w:pPr>
      <w:rPr>
        <w:rFonts w:ascii="Courier New" w:hAnsi="Courier New" w:cs="Courier New" w:hint="default"/>
      </w:rPr>
    </w:lvl>
    <w:lvl w:ilvl="8" w:tplc="8A6E490A" w:tentative="1">
      <w:start w:val="1"/>
      <w:numFmt w:val="bullet"/>
      <w:lvlText w:val=""/>
      <w:lvlJc w:val="left"/>
      <w:pPr>
        <w:ind w:left="6768" w:hanging="360"/>
      </w:pPr>
      <w:rPr>
        <w:rFonts w:ascii="Wingdings" w:hAnsi="Wingdings" w:hint="default"/>
      </w:rPr>
    </w:lvl>
  </w:abstractNum>
  <w:abstractNum w:abstractNumId="36" w15:restartNumberingAfterBreak="0">
    <w:nsid w:val="542B4899"/>
    <w:multiLevelType w:val="singleLevel"/>
    <w:tmpl w:val="FEAA4EC4"/>
    <w:lvl w:ilvl="0">
      <w:start w:val="1"/>
      <w:numFmt w:val="lowerLetter"/>
      <w:pStyle w:val="Bulletletter"/>
      <w:lvlText w:val="%1)"/>
      <w:lvlJc w:val="left"/>
      <w:pPr>
        <w:tabs>
          <w:tab w:val="num" w:pos="360"/>
        </w:tabs>
        <w:ind w:left="360" w:hanging="360"/>
      </w:pPr>
    </w:lvl>
  </w:abstractNum>
  <w:abstractNum w:abstractNumId="37" w15:restartNumberingAfterBreak="0">
    <w:nsid w:val="565D7E11"/>
    <w:multiLevelType w:val="hybridMultilevel"/>
    <w:tmpl w:val="9EEA20BC"/>
    <w:lvl w:ilvl="0" w:tplc="0706BC70">
      <w:start w:val="1"/>
      <w:numFmt w:val="decimal"/>
      <w:pStyle w:val="Appendixheader"/>
      <w:lvlText w:val="Appendix %1"/>
      <w:lvlJc w:val="left"/>
      <w:pPr>
        <w:ind w:left="700" w:hanging="360"/>
      </w:pPr>
      <w:rPr>
        <w:rFonts w:hint="default"/>
        <w:b w:val="0"/>
      </w:rPr>
    </w:lvl>
    <w:lvl w:ilvl="1" w:tplc="8690AA1C" w:tentative="1">
      <w:start w:val="1"/>
      <w:numFmt w:val="lowerLetter"/>
      <w:lvlText w:val="%2."/>
      <w:lvlJc w:val="left"/>
      <w:pPr>
        <w:ind w:left="2839" w:hanging="360"/>
      </w:pPr>
    </w:lvl>
    <w:lvl w:ilvl="2" w:tplc="9608477A" w:tentative="1">
      <w:start w:val="1"/>
      <w:numFmt w:val="lowerRoman"/>
      <w:lvlText w:val="%3."/>
      <w:lvlJc w:val="right"/>
      <w:pPr>
        <w:ind w:left="3559" w:hanging="180"/>
      </w:pPr>
    </w:lvl>
    <w:lvl w:ilvl="3" w:tplc="9926D19C" w:tentative="1">
      <w:start w:val="1"/>
      <w:numFmt w:val="decimal"/>
      <w:lvlText w:val="%4."/>
      <w:lvlJc w:val="left"/>
      <w:pPr>
        <w:ind w:left="4279" w:hanging="360"/>
      </w:pPr>
    </w:lvl>
    <w:lvl w:ilvl="4" w:tplc="CABE7C88" w:tentative="1">
      <w:start w:val="1"/>
      <w:numFmt w:val="lowerLetter"/>
      <w:lvlText w:val="%5."/>
      <w:lvlJc w:val="left"/>
      <w:pPr>
        <w:ind w:left="4999" w:hanging="360"/>
      </w:pPr>
    </w:lvl>
    <w:lvl w:ilvl="5" w:tplc="F09E74E4" w:tentative="1">
      <w:start w:val="1"/>
      <w:numFmt w:val="lowerRoman"/>
      <w:lvlText w:val="%6."/>
      <w:lvlJc w:val="right"/>
      <w:pPr>
        <w:ind w:left="5719" w:hanging="180"/>
      </w:pPr>
    </w:lvl>
    <w:lvl w:ilvl="6" w:tplc="EC5AC758" w:tentative="1">
      <w:start w:val="1"/>
      <w:numFmt w:val="decimal"/>
      <w:lvlText w:val="%7."/>
      <w:lvlJc w:val="left"/>
      <w:pPr>
        <w:ind w:left="6439" w:hanging="360"/>
      </w:pPr>
    </w:lvl>
    <w:lvl w:ilvl="7" w:tplc="F5B82ADA" w:tentative="1">
      <w:start w:val="1"/>
      <w:numFmt w:val="lowerLetter"/>
      <w:lvlText w:val="%8."/>
      <w:lvlJc w:val="left"/>
      <w:pPr>
        <w:ind w:left="7159" w:hanging="360"/>
      </w:pPr>
    </w:lvl>
    <w:lvl w:ilvl="8" w:tplc="5240B8D0" w:tentative="1">
      <w:start w:val="1"/>
      <w:numFmt w:val="lowerRoman"/>
      <w:lvlText w:val="%9."/>
      <w:lvlJc w:val="right"/>
      <w:pPr>
        <w:ind w:left="7879" w:hanging="180"/>
      </w:pPr>
    </w:lvl>
  </w:abstractNum>
  <w:abstractNum w:abstractNumId="38" w15:restartNumberingAfterBreak="0">
    <w:nsid w:val="566946DF"/>
    <w:multiLevelType w:val="hybridMultilevel"/>
    <w:tmpl w:val="5D70ED7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58FD3835"/>
    <w:multiLevelType w:val="multilevel"/>
    <w:tmpl w:val="2960B8AA"/>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pStyle w:val="ReportHead6"/>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5B2318BB"/>
    <w:multiLevelType w:val="multilevel"/>
    <w:tmpl w:val="D3445056"/>
    <w:lvl w:ilvl="0">
      <w:start w:val="1"/>
      <w:numFmt w:val="bullet"/>
      <w:pStyle w:val="MSStandardLevel1"/>
      <w:lvlText w:val="●"/>
      <w:lvlJc w:val="left"/>
      <w:pPr>
        <w:ind w:left="720" w:hanging="360"/>
      </w:pPr>
      <w:rPr>
        <w:rFonts w:ascii="Noto Sans Symbols" w:eastAsia="Noto Sans Symbols" w:hAnsi="Noto Sans Symbols" w:cs="Noto Sans Symbols"/>
      </w:rPr>
    </w:lvl>
    <w:lvl w:ilvl="1">
      <w:start w:val="1"/>
      <w:numFmt w:val="bullet"/>
      <w:pStyle w:val="MSStandardLevel2"/>
      <w:lvlText w:val="o"/>
      <w:lvlJc w:val="left"/>
      <w:pPr>
        <w:ind w:left="1440" w:hanging="360"/>
      </w:pPr>
      <w:rPr>
        <w:rFonts w:ascii="Courier New" w:eastAsia="Courier New" w:hAnsi="Courier New" w:cs="Courier New"/>
      </w:rPr>
    </w:lvl>
    <w:lvl w:ilvl="2">
      <w:start w:val="1"/>
      <w:numFmt w:val="bullet"/>
      <w:pStyle w:val="MSStandardLevel3"/>
      <w:lvlText w:val="▪"/>
      <w:lvlJc w:val="left"/>
      <w:pPr>
        <w:ind w:left="2160" w:hanging="360"/>
      </w:pPr>
      <w:rPr>
        <w:rFonts w:ascii="Noto Sans Symbols" w:eastAsia="Noto Sans Symbols" w:hAnsi="Noto Sans Symbols" w:cs="Noto Sans Symbols"/>
      </w:rPr>
    </w:lvl>
    <w:lvl w:ilvl="3">
      <w:start w:val="1"/>
      <w:numFmt w:val="bullet"/>
      <w:pStyle w:val="MSStandardLevel4"/>
      <w:lvlText w:val="●"/>
      <w:lvlJc w:val="left"/>
      <w:pPr>
        <w:ind w:left="2880" w:hanging="360"/>
      </w:pPr>
      <w:rPr>
        <w:rFonts w:ascii="Noto Sans Symbols" w:eastAsia="Noto Sans Symbols" w:hAnsi="Noto Sans Symbols" w:cs="Noto Sans Symbols"/>
      </w:rPr>
    </w:lvl>
    <w:lvl w:ilvl="4">
      <w:start w:val="1"/>
      <w:numFmt w:val="bullet"/>
      <w:pStyle w:val="MSStandardLevel5"/>
      <w:lvlText w:val="o"/>
      <w:lvlJc w:val="left"/>
      <w:pPr>
        <w:ind w:left="3600" w:hanging="360"/>
      </w:pPr>
      <w:rPr>
        <w:rFonts w:ascii="Courier New" w:eastAsia="Courier New" w:hAnsi="Courier New" w:cs="Courier New"/>
      </w:rPr>
    </w:lvl>
    <w:lvl w:ilvl="5">
      <w:start w:val="1"/>
      <w:numFmt w:val="bullet"/>
      <w:pStyle w:val="MSStandardLevel6"/>
      <w:lvlText w:val="▪"/>
      <w:lvlJc w:val="left"/>
      <w:pPr>
        <w:ind w:left="4320" w:hanging="360"/>
      </w:pPr>
      <w:rPr>
        <w:rFonts w:ascii="Noto Sans Symbols" w:eastAsia="Noto Sans Symbols" w:hAnsi="Noto Sans Symbols" w:cs="Noto Sans Symbols"/>
      </w:rPr>
    </w:lvl>
    <w:lvl w:ilvl="6">
      <w:start w:val="1"/>
      <w:numFmt w:val="bullet"/>
      <w:pStyle w:val="MSStandardLevel7"/>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5BCE3A23"/>
    <w:multiLevelType w:val="hybridMultilevel"/>
    <w:tmpl w:val="21948EC0"/>
    <w:lvl w:ilvl="0" w:tplc="0409000F">
      <w:start w:val="1"/>
      <w:numFmt w:val="decimal"/>
      <w:pStyle w:val="Bulletlast"/>
      <w:lvlText w:val="%1."/>
      <w:lvlJc w:val="left"/>
      <w:pPr>
        <w:ind w:left="720" w:hanging="360"/>
      </w:pPr>
    </w:lvl>
    <w:lvl w:ilvl="1" w:tplc="BD38C0DC" w:tentative="1">
      <w:start w:val="1"/>
      <w:numFmt w:val="lowerLetter"/>
      <w:lvlText w:val="%2."/>
      <w:lvlJc w:val="left"/>
      <w:pPr>
        <w:ind w:left="1440" w:hanging="360"/>
      </w:pPr>
    </w:lvl>
    <w:lvl w:ilvl="2" w:tplc="2C123648" w:tentative="1">
      <w:start w:val="1"/>
      <w:numFmt w:val="lowerRoman"/>
      <w:lvlText w:val="%3."/>
      <w:lvlJc w:val="right"/>
      <w:pPr>
        <w:ind w:left="2160" w:hanging="180"/>
      </w:pPr>
    </w:lvl>
    <w:lvl w:ilvl="3" w:tplc="DB5ABB92" w:tentative="1">
      <w:start w:val="1"/>
      <w:numFmt w:val="decimal"/>
      <w:lvlText w:val="%4."/>
      <w:lvlJc w:val="left"/>
      <w:pPr>
        <w:ind w:left="2880" w:hanging="360"/>
      </w:pPr>
    </w:lvl>
    <w:lvl w:ilvl="4" w:tplc="635A041C" w:tentative="1">
      <w:start w:val="1"/>
      <w:numFmt w:val="lowerLetter"/>
      <w:lvlText w:val="%5."/>
      <w:lvlJc w:val="left"/>
      <w:pPr>
        <w:ind w:left="3600" w:hanging="360"/>
      </w:pPr>
    </w:lvl>
    <w:lvl w:ilvl="5" w:tplc="278A2564" w:tentative="1">
      <w:start w:val="1"/>
      <w:numFmt w:val="lowerRoman"/>
      <w:lvlText w:val="%6."/>
      <w:lvlJc w:val="right"/>
      <w:pPr>
        <w:ind w:left="4320" w:hanging="180"/>
      </w:pPr>
    </w:lvl>
    <w:lvl w:ilvl="6" w:tplc="E696CFE8" w:tentative="1">
      <w:start w:val="1"/>
      <w:numFmt w:val="decimal"/>
      <w:lvlText w:val="%7."/>
      <w:lvlJc w:val="left"/>
      <w:pPr>
        <w:ind w:left="5040" w:hanging="360"/>
      </w:pPr>
    </w:lvl>
    <w:lvl w:ilvl="7" w:tplc="7EF27ABC" w:tentative="1">
      <w:start w:val="1"/>
      <w:numFmt w:val="lowerLetter"/>
      <w:lvlText w:val="%8."/>
      <w:lvlJc w:val="left"/>
      <w:pPr>
        <w:ind w:left="5760" w:hanging="360"/>
      </w:pPr>
    </w:lvl>
    <w:lvl w:ilvl="8" w:tplc="F9802E2E" w:tentative="1">
      <w:start w:val="1"/>
      <w:numFmt w:val="lowerRoman"/>
      <w:lvlText w:val="%9."/>
      <w:lvlJc w:val="right"/>
      <w:pPr>
        <w:ind w:left="6480" w:hanging="180"/>
      </w:pPr>
    </w:lvl>
  </w:abstractNum>
  <w:abstractNum w:abstractNumId="42" w15:restartNumberingAfterBreak="0">
    <w:nsid w:val="5BF631A6"/>
    <w:multiLevelType w:val="hybridMultilevel"/>
    <w:tmpl w:val="CC72B6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5E285CE2"/>
    <w:multiLevelType w:val="multilevel"/>
    <w:tmpl w:val="367CA1CA"/>
    <w:lvl w:ilvl="0">
      <w:start w:val="1"/>
      <w:numFmt w:val="decimal"/>
      <w:pStyle w:val="ReportHead1"/>
      <w:lvlText w:val="%1."/>
      <w:lvlJc w:val="left"/>
      <w:pPr>
        <w:ind w:left="720" w:hanging="360"/>
      </w:pPr>
    </w:lvl>
    <w:lvl w:ilvl="1">
      <w:start w:val="1"/>
      <w:numFmt w:val="lowerLetter"/>
      <w:pStyle w:val="ReportHead3"/>
      <w:lvlText w:val="%2."/>
      <w:lvlJc w:val="left"/>
      <w:pPr>
        <w:ind w:left="1440" w:hanging="360"/>
      </w:pPr>
    </w:lvl>
    <w:lvl w:ilvl="2">
      <w:start w:val="1"/>
      <w:numFmt w:val="lowerRoman"/>
      <w:pStyle w:val="ReportHead4"/>
      <w:lvlText w:val="%3."/>
      <w:lvlJc w:val="right"/>
      <w:pPr>
        <w:ind w:left="2160" w:hanging="180"/>
      </w:pPr>
    </w:lvl>
    <w:lvl w:ilvl="3">
      <w:start w:val="1"/>
      <w:numFmt w:val="decimal"/>
      <w:pStyle w:val="ReportHead5"/>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636449DB"/>
    <w:multiLevelType w:val="singleLevel"/>
    <w:tmpl w:val="BEFEC56C"/>
    <w:lvl w:ilvl="0">
      <w:start w:val="1"/>
      <w:numFmt w:val="bullet"/>
      <w:pStyle w:val="ListBullet2"/>
      <w:lvlText w:val="-"/>
      <w:lvlJc w:val="left"/>
      <w:pPr>
        <w:tabs>
          <w:tab w:val="num" w:pos="680"/>
        </w:tabs>
        <w:ind w:left="680" w:hanging="340"/>
      </w:pPr>
      <w:rPr>
        <w:rFonts w:ascii="9999999" w:hAnsi="9999999" w:hint="default"/>
        <w:sz w:val="16"/>
      </w:rPr>
    </w:lvl>
  </w:abstractNum>
  <w:abstractNum w:abstractNumId="45" w15:restartNumberingAfterBreak="0">
    <w:nsid w:val="639A63C2"/>
    <w:multiLevelType w:val="multilevel"/>
    <w:tmpl w:val="20523EDC"/>
    <w:lvl w:ilvl="0">
      <w:start w:val="1"/>
      <w:numFmt w:val="lowerLetter"/>
      <w:lvlRestart w:val="0"/>
      <w:pStyle w:val="K-ListLetters"/>
      <w:lvlText w:val="%1."/>
      <w:lvlJc w:val="left"/>
      <w:pPr>
        <w:tabs>
          <w:tab w:val="num" w:pos="360"/>
        </w:tabs>
        <w:ind w:left="360" w:hanging="360"/>
      </w:pPr>
      <w:rPr>
        <w:rFonts w:hint="default"/>
        <w:sz w:val="22"/>
      </w:rPr>
    </w:lvl>
    <w:lvl w:ilvl="1">
      <w:start w:val="1"/>
      <w:numFmt w:val="lowerRoman"/>
      <w:lvlText w:val="(%2)"/>
      <w:lvlJc w:val="left"/>
      <w:pPr>
        <w:tabs>
          <w:tab w:val="num" w:pos="720"/>
        </w:tabs>
        <w:ind w:left="720" w:hanging="360"/>
      </w:pPr>
      <w:rPr>
        <w:rFonts w:hint="default"/>
        <w:b w:val="0"/>
        <w:i w:val="0"/>
        <w:sz w:val="22"/>
      </w:rPr>
    </w:lvl>
    <w:lvl w:ilvl="2">
      <w:start w:val="1"/>
      <w:numFmt w:val="lowerRoman"/>
      <w:lvlText w:val="%3)"/>
      <w:lvlJc w:val="left"/>
      <w:pPr>
        <w:tabs>
          <w:tab w:val="num" w:pos="1080"/>
        </w:tabs>
        <w:ind w:left="1080" w:hanging="360"/>
      </w:pPr>
      <w:rPr>
        <w:rFonts w:hint="default"/>
        <w:b w:val="0"/>
        <w:i w:val="0"/>
        <w:sz w:val="22"/>
      </w:rPr>
    </w:lvl>
    <w:lvl w:ilvl="3">
      <w:start w:val="1"/>
      <w:numFmt w:val="decimal"/>
      <w:lvlText w:val="(%4)"/>
      <w:lvlJc w:val="left"/>
      <w:pPr>
        <w:tabs>
          <w:tab w:val="num" w:pos="1440"/>
        </w:tabs>
        <w:ind w:left="1440" w:hanging="360"/>
      </w:pPr>
      <w:rPr>
        <w:rFonts w:hint="default"/>
        <w:b w:val="0"/>
        <w:i w:val="0"/>
        <w:sz w:val="22"/>
      </w:rPr>
    </w:lvl>
    <w:lvl w:ilvl="4">
      <w:start w:val="1"/>
      <w:numFmt w:val="lowerLetter"/>
      <w:lvlText w:val="(%5)"/>
      <w:lvlJc w:val="left"/>
      <w:pPr>
        <w:tabs>
          <w:tab w:val="num" w:pos="1800"/>
        </w:tabs>
        <w:ind w:left="1800" w:hanging="360"/>
      </w:pPr>
      <w:rPr>
        <w:rFonts w:hint="default"/>
        <w:b w:val="0"/>
        <w:i w:val="0"/>
        <w:sz w:val="22"/>
      </w:rPr>
    </w:lvl>
    <w:lvl w:ilvl="5">
      <w:start w:val="1"/>
      <w:numFmt w:val="lowerRoman"/>
      <w:lvlText w:val="(%6)"/>
      <w:lvlJc w:val="left"/>
      <w:pPr>
        <w:tabs>
          <w:tab w:val="num" w:pos="2160"/>
        </w:tabs>
        <w:ind w:left="2160" w:hanging="360"/>
      </w:pPr>
      <w:rPr>
        <w:rFonts w:hint="default"/>
        <w:b w:val="0"/>
        <w:i w:val="0"/>
        <w:sz w:val="22"/>
      </w:rPr>
    </w:lvl>
    <w:lvl w:ilvl="6">
      <w:start w:val="1"/>
      <w:numFmt w:val="decimal"/>
      <w:lvlText w:val="%7."/>
      <w:lvlJc w:val="left"/>
      <w:pPr>
        <w:tabs>
          <w:tab w:val="num" w:pos="2520"/>
        </w:tabs>
        <w:ind w:left="2520" w:hanging="360"/>
      </w:pPr>
      <w:rPr>
        <w:rFonts w:hint="default"/>
        <w:b w:val="0"/>
        <w:i w:val="0"/>
        <w:sz w:val="22"/>
      </w:rPr>
    </w:lvl>
    <w:lvl w:ilvl="7">
      <w:start w:val="1"/>
      <w:numFmt w:val="lowerLetter"/>
      <w:lvlText w:val="%8."/>
      <w:lvlJc w:val="left"/>
      <w:pPr>
        <w:tabs>
          <w:tab w:val="num" w:pos="2880"/>
        </w:tabs>
        <w:ind w:left="2880" w:hanging="360"/>
      </w:pPr>
      <w:rPr>
        <w:rFonts w:hint="default"/>
        <w:b w:val="0"/>
        <w:i w:val="0"/>
        <w:sz w:val="22"/>
      </w:rPr>
    </w:lvl>
    <w:lvl w:ilvl="8">
      <w:start w:val="1"/>
      <w:numFmt w:val="upperLetter"/>
      <w:lvlText w:val="%9."/>
      <w:lvlJc w:val="left"/>
      <w:pPr>
        <w:tabs>
          <w:tab w:val="num" w:pos="3240"/>
        </w:tabs>
        <w:ind w:left="3240" w:hanging="360"/>
      </w:pPr>
      <w:rPr>
        <w:rFonts w:hint="default"/>
        <w:b w:val="0"/>
        <w:i w:val="0"/>
        <w:sz w:val="22"/>
      </w:rPr>
    </w:lvl>
  </w:abstractNum>
  <w:abstractNum w:abstractNumId="46" w15:restartNumberingAfterBreak="0">
    <w:nsid w:val="64863BB9"/>
    <w:multiLevelType w:val="hybridMultilevel"/>
    <w:tmpl w:val="9CFA9E00"/>
    <w:lvl w:ilvl="0" w:tplc="C1F2E6C6">
      <w:start w:val="1"/>
      <w:numFmt w:val="bullet"/>
      <w:pStyle w:val="ResumeBullet"/>
      <w:lvlText w:val=""/>
      <w:lvlJc w:val="left"/>
      <w:pPr>
        <w:tabs>
          <w:tab w:val="num" w:pos="360"/>
        </w:tabs>
        <w:ind w:left="360" w:hanging="360"/>
      </w:pPr>
      <w:rPr>
        <w:rFonts w:ascii="Wingdings" w:hAnsi="Wingdings" w:hint="default"/>
        <w:color w:val="747678"/>
      </w:rPr>
    </w:lvl>
    <w:lvl w:ilvl="1" w:tplc="C2EE98D6">
      <w:start w:val="1"/>
      <w:numFmt w:val="bullet"/>
      <w:lvlText w:val="o"/>
      <w:lvlJc w:val="left"/>
      <w:pPr>
        <w:tabs>
          <w:tab w:val="num" w:pos="3960"/>
        </w:tabs>
        <w:ind w:left="3960" w:hanging="360"/>
      </w:pPr>
      <w:rPr>
        <w:rFonts w:ascii="Courier New" w:hAnsi="Courier New" w:cs="Courier New" w:hint="default"/>
        <w:color w:val="00338D"/>
      </w:rPr>
    </w:lvl>
    <w:lvl w:ilvl="2" w:tplc="D070F980" w:tentative="1">
      <w:start w:val="1"/>
      <w:numFmt w:val="bullet"/>
      <w:lvlText w:val=""/>
      <w:lvlJc w:val="left"/>
      <w:pPr>
        <w:tabs>
          <w:tab w:val="num" w:pos="4680"/>
        </w:tabs>
        <w:ind w:left="4680" w:hanging="360"/>
      </w:pPr>
      <w:rPr>
        <w:rFonts w:ascii="Wingdings" w:hAnsi="Wingdings" w:hint="default"/>
      </w:rPr>
    </w:lvl>
    <w:lvl w:ilvl="3" w:tplc="70B2E6AC" w:tentative="1">
      <w:start w:val="1"/>
      <w:numFmt w:val="bullet"/>
      <w:lvlText w:val=""/>
      <w:lvlJc w:val="left"/>
      <w:pPr>
        <w:tabs>
          <w:tab w:val="num" w:pos="5400"/>
        </w:tabs>
        <w:ind w:left="5400" w:hanging="360"/>
      </w:pPr>
      <w:rPr>
        <w:rFonts w:ascii="Symbol" w:hAnsi="Symbol" w:hint="default"/>
      </w:rPr>
    </w:lvl>
    <w:lvl w:ilvl="4" w:tplc="18942D6E" w:tentative="1">
      <w:start w:val="1"/>
      <w:numFmt w:val="bullet"/>
      <w:lvlText w:val="o"/>
      <w:lvlJc w:val="left"/>
      <w:pPr>
        <w:tabs>
          <w:tab w:val="num" w:pos="6120"/>
        </w:tabs>
        <w:ind w:left="6120" w:hanging="360"/>
      </w:pPr>
      <w:rPr>
        <w:rFonts w:ascii="Courier New" w:hAnsi="Courier New" w:cs="Courier New" w:hint="default"/>
      </w:rPr>
    </w:lvl>
    <w:lvl w:ilvl="5" w:tplc="4E741928" w:tentative="1">
      <w:start w:val="1"/>
      <w:numFmt w:val="bullet"/>
      <w:lvlText w:val=""/>
      <w:lvlJc w:val="left"/>
      <w:pPr>
        <w:tabs>
          <w:tab w:val="num" w:pos="6840"/>
        </w:tabs>
        <w:ind w:left="6840" w:hanging="360"/>
      </w:pPr>
      <w:rPr>
        <w:rFonts w:ascii="Wingdings" w:hAnsi="Wingdings" w:hint="default"/>
      </w:rPr>
    </w:lvl>
    <w:lvl w:ilvl="6" w:tplc="637A9346" w:tentative="1">
      <w:start w:val="1"/>
      <w:numFmt w:val="bullet"/>
      <w:lvlText w:val=""/>
      <w:lvlJc w:val="left"/>
      <w:pPr>
        <w:tabs>
          <w:tab w:val="num" w:pos="7560"/>
        </w:tabs>
        <w:ind w:left="7560" w:hanging="360"/>
      </w:pPr>
      <w:rPr>
        <w:rFonts w:ascii="Symbol" w:hAnsi="Symbol" w:hint="default"/>
      </w:rPr>
    </w:lvl>
    <w:lvl w:ilvl="7" w:tplc="786AD4E0" w:tentative="1">
      <w:start w:val="1"/>
      <w:numFmt w:val="bullet"/>
      <w:lvlText w:val="o"/>
      <w:lvlJc w:val="left"/>
      <w:pPr>
        <w:tabs>
          <w:tab w:val="num" w:pos="8280"/>
        </w:tabs>
        <w:ind w:left="8280" w:hanging="360"/>
      </w:pPr>
      <w:rPr>
        <w:rFonts w:ascii="Courier New" w:hAnsi="Courier New" w:cs="Courier New" w:hint="default"/>
      </w:rPr>
    </w:lvl>
    <w:lvl w:ilvl="8" w:tplc="22A689D8" w:tentative="1">
      <w:start w:val="1"/>
      <w:numFmt w:val="bullet"/>
      <w:lvlText w:val=""/>
      <w:lvlJc w:val="left"/>
      <w:pPr>
        <w:tabs>
          <w:tab w:val="num" w:pos="9000"/>
        </w:tabs>
        <w:ind w:left="9000" w:hanging="360"/>
      </w:pPr>
      <w:rPr>
        <w:rFonts w:ascii="Wingdings" w:hAnsi="Wingdings" w:hint="default"/>
      </w:rPr>
    </w:lvl>
  </w:abstractNum>
  <w:abstractNum w:abstractNumId="47" w15:restartNumberingAfterBreak="0">
    <w:nsid w:val="6BFD25B0"/>
    <w:multiLevelType w:val="hybridMultilevel"/>
    <w:tmpl w:val="0278F9E8"/>
    <w:lvl w:ilvl="0" w:tplc="1E28311A">
      <w:start w:val="1"/>
      <w:numFmt w:val="bullet"/>
      <w:lvlText w:val="–"/>
      <w:lvlJc w:val="left"/>
      <w:pPr>
        <w:ind w:left="1800" w:hanging="360"/>
      </w:pPr>
      <w:rPr>
        <w:rFonts w:ascii="Arial" w:hAnsi="Arial" w:hint="default"/>
        <w:color w:val="97989A"/>
      </w:rPr>
    </w:lvl>
    <w:lvl w:ilvl="1" w:tplc="14066D7E">
      <w:start w:val="1"/>
      <w:numFmt w:val="bullet"/>
      <w:pStyle w:val="06-ResumeSideBullet"/>
      <w:lvlText w:val=""/>
      <w:lvlJc w:val="left"/>
      <w:pPr>
        <w:ind w:left="2520" w:hanging="360"/>
      </w:pPr>
      <w:rPr>
        <w:rFonts w:ascii="Wingdings" w:hAnsi="Wingdings" w:hint="default"/>
        <w:b/>
        <w:i w:val="0"/>
        <w:caps w:val="0"/>
        <w:strike w:val="0"/>
        <w:dstrike w:val="0"/>
        <w:vanish w:val="0"/>
        <w:color w:val="BABBBC"/>
        <w:position w:val="0"/>
        <w:sz w:val="20"/>
        <w:szCs w:val="20"/>
        <w:vertAlign w:val="baseline"/>
      </w:rPr>
    </w:lvl>
    <w:lvl w:ilvl="2" w:tplc="12D03880" w:tentative="1">
      <w:start w:val="1"/>
      <w:numFmt w:val="bullet"/>
      <w:lvlText w:val=""/>
      <w:lvlJc w:val="left"/>
      <w:pPr>
        <w:ind w:left="3240" w:hanging="360"/>
      </w:pPr>
      <w:rPr>
        <w:rFonts w:ascii="Wingdings" w:hAnsi="Wingdings" w:hint="default"/>
      </w:rPr>
    </w:lvl>
    <w:lvl w:ilvl="3" w:tplc="F0EC2568" w:tentative="1">
      <w:start w:val="1"/>
      <w:numFmt w:val="bullet"/>
      <w:lvlText w:val=""/>
      <w:lvlJc w:val="left"/>
      <w:pPr>
        <w:ind w:left="3960" w:hanging="360"/>
      </w:pPr>
      <w:rPr>
        <w:rFonts w:ascii="Symbol" w:hAnsi="Symbol" w:hint="default"/>
      </w:rPr>
    </w:lvl>
    <w:lvl w:ilvl="4" w:tplc="8D9CFD28" w:tentative="1">
      <w:start w:val="1"/>
      <w:numFmt w:val="bullet"/>
      <w:lvlText w:val="o"/>
      <w:lvlJc w:val="left"/>
      <w:pPr>
        <w:ind w:left="4680" w:hanging="360"/>
      </w:pPr>
      <w:rPr>
        <w:rFonts w:ascii="Courier New" w:hAnsi="Courier New" w:cs="Courier New" w:hint="default"/>
      </w:rPr>
    </w:lvl>
    <w:lvl w:ilvl="5" w:tplc="747E9A02" w:tentative="1">
      <w:start w:val="1"/>
      <w:numFmt w:val="bullet"/>
      <w:lvlText w:val=""/>
      <w:lvlJc w:val="left"/>
      <w:pPr>
        <w:ind w:left="5400" w:hanging="360"/>
      </w:pPr>
      <w:rPr>
        <w:rFonts w:ascii="Wingdings" w:hAnsi="Wingdings" w:hint="default"/>
      </w:rPr>
    </w:lvl>
    <w:lvl w:ilvl="6" w:tplc="B84E1116" w:tentative="1">
      <w:start w:val="1"/>
      <w:numFmt w:val="bullet"/>
      <w:lvlText w:val=""/>
      <w:lvlJc w:val="left"/>
      <w:pPr>
        <w:ind w:left="6120" w:hanging="360"/>
      </w:pPr>
      <w:rPr>
        <w:rFonts w:ascii="Symbol" w:hAnsi="Symbol" w:hint="default"/>
      </w:rPr>
    </w:lvl>
    <w:lvl w:ilvl="7" w:tplc="D226B9AC" w:tentative="1">
      <w:start w:val="1"/>
      <w:numFmt w:val="bullet"/>
      <w:lvlText w:val="o"/>
      <w:lvlJc w:val="left"/>
      <w:pPr>
        <w:ind w:left="6840" w:hanging="360"/>
      </w:pPr>
      <w:rPr>
        <w:rFonts w:ascii="Courier New" w:hAnsi="Courier New" w:cs="Courier New" w:hint="default"/>
      </w:rPr>
    </w:lvl>
    <w:lvl w:ilvl="8" w:tplc="7612FE4C" w:tentative="1">
      <w:start w:val="1"/>
      <w:numFmt w:val="bullet"/>
      <w:lvlText w:val=""/>
      <w:lvlJc w:val="left"/>
      <w:pPr>
        <w:ind w:left="7560" w:hanging="360"/>
      </w:pPr>
      <w:rPr>
        <w:rFonts w:ascii="Wingdings" w:hAnsi="Wingdings" w:hint="default"/>
      </w:rPr>
    </w:lvl>
  </w:abstractNum>
  <w:abstractNum w:abstractNumId="48" w15:restartNumberingAfterBreak="0">
    <w:nsid w:val="6C0E3625"/>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9" w15:restartNumberingAfterBreak="0">
    <w:nsid w:val="6E2E1FAA"/>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50" w15:restartNumberingAfterBreak="0">
    <w:nsid w:val="714B221F"/>
    <w:multiLevelType w:val="singleLevel"/>
    <w:tmpl w:val="13305DBE"/>
    <w:lvl w:ilvl="0">
      <w:start w:val="1"/>
      <w:numFmt w:val="bullet"/>
      <w:pStyle w:val="Bullet"/>
      <w:lvlText w:val=""/>
      <w:lvlJc w:val="left"/>
      <w:pPr>
        <w:ind w:left="360" w:hanging="360"/>
      </w:pPr>
      <w:rPr>
        <w:rFonts w:ascii="Symbol" w:hAnsi="Symbol" w:hint="default"/>
        <w:color w:val="auto"/>
        <w:u w:color="9E2D39"/>
      </w:rPr>
    </w:lvl>
  </w:abstractNum>
  <w:abstractNum w:abstractNumId="51" w15:restartNumberingAfterBreak="0">
    <w:nsid w:val="72B13F86"/>
    <w:multiLevelType w:val="hybridMultilevel"/>
    <w:tmpl w:val="5B6814E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74176372"/>
    <w:multiLevelType w:val="multilevel"/>
    <w:tmpl w:val="915CDDA4"/>
    <w:lvl w:ilvl="0">
      <w:start w:val="1"/>
      <w:numFmt w:val="decimal"/>
      <w:lvlRestart w:val="0"/>
      <w:pStyle w:val="K-ListNumbers"/>
      <w:lvlText w:val="%1."/>
      <w:lvlJc w:val="left"/>
      <w:pPr>
        <w:tabs>
          <w:tab w:val="num" w:pos="360"/>
        </w:tabs>
        <w:ind w:left="360" w:hanging="360"/>
      </w:pPr>
      <w:rPr>
        <w:rFonts w:hint="default"/>
        <w:sz w:val="22"/>
      </w:rPr>
    </w:lvl>
    <w:lvl w:ilvl="1">
      <w:start w:val="1"/>
      <w:numFmt w:val="lowerLetter"/>
      <w:lvlText w:val="(%2)"/>
      <w:lvlJc w:val="left"/>
      <w:pPr>
        <w:tabs>
          <w:tab w:val="num" w:pos="720"/>
        </w:tabs>
        <w:ind w:left="720" w:hanging="360"/>
      </w:pPr>
      <w:rPr>
        <w:rFonts w:hint="default"/>
        <w:b w:val="0"/>
        <w:i w:val="0"/>
        <w:sz w:val="22"/>
      </w:rPr>
    </w:lvl>
    <w:lvl w:ilvl="2">
      <w:start w:val="1"/>
      <w:numFmt w:val="lowerRoman"/>
      <w:lvlText w:val="%3)"/>
      <w:lvlJc w:val="left"/>
      <w:pPr>
        <w:tabs>
          <w:tab w:val="num" w:pos="1080"/>
        </w:tabs>
        <w:ind w:left="1080" w:hanging="360"/>
      </w:pPr>
      <w:rPr>
        <w:rFonts w:hint="default"/>
        <w:b w:val="0"/>
        <w:i w:val="0"/>
        <w:sz w:val="22"/>
      </w:rPr>
    </w:lvl>
    <w:lvl w:ilvl="3">
      <w:start w:val="1"/>
      <w:numFmt w:val="decimal"/>
      <w:lvlText w:val="(%4)"/>
      <w:lvlJc w:val="left"/>
      <w:pPr>
        <w:tabs>
          <w:tab w:val="num" w:pos="1440"/>
        </w:tabs>
        <w:ind w:left="1440" w:hanging="360"/>
      </w:pPr>
      <w:rPr>
        <w:rFonts w:hint="default"/>
        <w:b w:val="0"/>
        <w:i w:val="0"/>
        <w:sz w:val="22"/>
      </w:rPr>
    </w:lvl>
    <w:lvl w:ilvl="4">
      <w:start w:val="1"/>
      <w:numFmt w:val="lowerLetter"/>
      <w:lvlText w:val="(%5)"/>
      <w:lvlJc w:val="left"/>
      <w:pPr>
        <w:tabs>
          <w:tab w:val="num" w:pos="1800"/>
        </w:tabs>
        <w:ind w:left="1800" w:hanging="360"/>
      </w:pPr>
      <w:rPr>
        <w:rFonts w:hint="default"/>
        <w:b w:val="0"/>
        <w:i w:val="0"/>
        <w:sz w:val="22"/>
      </w:rPr>
    </w:lvl>
    <w:lvl w:ilvl="5">
      <w:start w:val="1"/>
      <w:numFmt w:val="lowerRoman"/>
      <w:lvlText w:val="(%6)"/>
      <w:lvlJc w:val="left"/>
      <w:pPr>
        <w:tabs>
          <w:tab w:val="num" w:pos="2160"/>
        </w:tabs>
        <w:ind w:left="2160" w:hanging="360"/>
      </w:pPr>
      <w:rPr>
        <w:rFonts w:hint="default"/>
        <w:b w:val="0"/>
        <w:i w:val="0"/>
        <w:sz w:val="22"/>
      </w:rPr>
    </w:lvl>
    <w:lvl w:ilvl="6">
      <w:start w:val="1"/>
      <w:numFmt w:val="decimal"/>
      <w:lvlText w:val="%7."/>
      <w:lvlJc w:val="left"/>
      <w:pPr>
        <w:tabs>
          <w:tab w:val="num" w:pos="2520"/>
        </w:tabs>
        <w:ind w:left="2520" w:hanging="360"/>
      </w:pPr>
      <w:rPr>
        <w:rFonts w:hint="default"/>
        <w:b w:val="0"/>
        <w:i w:val="0"/>
        <w:sz w:val="22"/>
      </w:rPr>
    </w:lvl>
    <w:lvl w:ilvl="7">
      <w:start w:val="1"/>
      <w:numFmt w:val="lowerLetter"/>
      <w:lvlText w:val="%8."/>
      <w:lvlJc w:val="left"/>
      <w:pPr>
        <w:tabs>
          <w:tab w:val="num" w:pos="2880"/>
        </w:tabs>
        <w:ind w:left="2880" w:hanging="360"/>
      </w:pPr>
      <w:rPr>
        <w:rFonts w:hint="default"/>
        <w:b w:val="0"/>
        <w:i w:val="0"/>
        <w:sz w:val="22"/>
      </w:rPr>
    </w:lvl>
    <w:lvl w:ilvl="8">
      <w:start w:val="1"/>
      <w:numFmt w:val="lowerRoman"/>
      <w:lvlText w:val="%9."/>
      <w:lvlJc w:val="left"/>
      <w:pPr>
        <w:tabs>
          <w:tab w:val="num" w:pos="3240"/>
        </w:tabs>
        <w:ind w:left="3240" w:hanging="360"/>
      </w:pPr>
      <w:rPr>
        <w:rFonts w:hint="default"/>
        <w:b w:val="0"/>
        <w:i w:val="0"/>
        <w:sz w:val="22"/>
      </w:rPr>
    </w:lvl>
  </w:abstractNum>
  <w:abstractNum w:abstractNumId="53" w15:restartNumberingAfterBreak="0">
    <w:nsid w:val="7425702C"/>
    <w:multiLevelType w:val="hybridMultilevel"/>
    <w:tmpl w:val="A3906BC6"/>
    <w:lvl w:ilvl="0" w:tplc="EC38DBEA">
      <w:start w:val="1"/>
      <w:numFmt w:val="bullet"/>
      <w:pStyle w:val="Bulletsub"/>
      <w:lvlText w:val="–"/>
      <w:lvlJc w:val="left"/>
      <w:pPr>
        <w:ind w:left="720" w:hanging="360"/>
      </w:pPr>
      <w:rPr>
        <w:rFonts w:ascii="Arial" w:hAnsi="Arial" w:hint="default"/>
        <w:color w:val="auto"/>
      </w:rPr>
    </w:lvl>
    <w:lvl w:ilvl="1" w:tplc="5E5C4D54">
      <w:start w:val="1"/>
      <w:numFmt w:val="bullet"/>
      <w:lvlText w:val="o"/>
      <w:lvlJc w:val="left"/>
      <w:pPr>
        <w:ind w:left="3762" w:hanging="360"/>
      </w:pPr>
      <w:rPr>
        <w:rFonts w:ascii="Courier New" w:hAnsi="Courier New" w:cs="Courier New" w:hint="default"/>
      </w:rPr>
    </w:lvl>
    <w:lvl w:ilvl="2" w:tplc="E12E4E76" w:tentative="1">
      <w:start w:val="1"/>
      <w:numFmt w:val="bullet"/>
      <w:lvlText w:val=""/>
      <w:lvlJc w:val="left"/>
      <w:pPr>
        <w:ind w:left="4482" w:hanging="360"/>
      </w:pPr>
      <w:rPr>
        <w:rFonts w:ascii="Wingdings" w:hAnsi="Wingdings" w:hint="default"/>
      </w:rPr>
    </w:lvl>
    <w:lvl w:ilvl="3" w:tplc="75105F4C" w:tentative="1">
      <w:start w:val="1"/>
      <w:numFmt w:val="bullet"/>
      <w:lvlText w:val=""/>
      <w:lvlJc w:val="left"/>
      <w:pPr>
        <w:ind w:left="5202" w:hanging="360"/>
      </w:pPr>
      <w:rPr>
        <w:rFonts w:ascii="Symbol" w:hAnsi="Symbol" w:hint="default"/>
      </w:rPr>
    </w:lvl>
    <w:lvl w:ilvl="4" w:tplc="85AEDB14" w:tentative="1">
      <w:start w:val="1"/>
      <w:numFmt w:val="bullet"/>
      <w:lvlText w:val="o"/>
      <w:lvlJc w:val="left"/>
      <w:pPr>
        <w:ind w:left="5922" w:hanging="360"/>
      </w:pPr>
      <w:rPr>
        <w:rFonts w:ascii="Courier New" w:hAnsi="Courier New" w:cs="Courier New" w:hint="default"/>
      </w:rPr>
    </w:lvl>
    <w:lvl w:ilvl="5" w:tplc="1F1CBA42" w:tentative="1">
      <w:start w:val="1"/>
      <w:numFmt w:val="bullet"/>
      <w:lvlText w:val=""/>
      <w:lvlJc w:val="left"/>
      <w:pPr>
        <w:ind w:left="6642" w:hanging="360"/>
      </w:pPr>
      <w:rPr>
        <w:rFonts w:ascii="Wingdings" w:hAnsi="Wingdings" w:hint="default"/>
      </w:rPr>
    </w:lvl>
    <w:lvl w:ilvl="6" w:tplc="FFBA0714" w:tentative="1">
      <w:start w:val="1"/>
      <w:numFmt w:val="bullet"/>
      <w:lvlText w:val=""/>
      <w:lvlJc w:val="left"/>
      <w:pPr>
        <w:ind w:left="7362" w:hanging="360"/>
      </w:pPr>
      <w:rPr>
        <w:rFonts w:ascii="Symbol" w:hAnsi="Symbol" w:hint="default"/>
      </w:rPr>
    </w:lvl>
    <w:lvl w:ilvl="7" w:tplc="0C7C3F12" w:tentative="1">
      <w:start w:val="1"/>
      <w:numFmt w:val="bullet"/>
      <w:lvlText w:val="o"/>
      <w:lvlJc w:val="left"/>
      <w:pPr>
        <w:ind w:left="8082" w:hanging="360"/>
      </w:pPr>
      <w:rPr>
        <w:rFonts w:ascii="Courier New" w:hAnsi="Courier New" w:cs="Courier New" w:hint="default"/>
      </w:rPr>
    </w:lvl>
    <w:lvl w:ilvl="8" w:tplc="0186A9EE" w:tentative="1">
      <w:start w:val="1"/>
      <w:numFmt w:val="bullet"/>
      <w:lvlText w:val=""/>
      <w:lvlJc w:val="left"/>
      <w:pPr>
        <w:ind w:left="8802" w:hanging="360"/>
      </w:pPr>
      <w:rPr>
        <w:rFonts w:ascii="Wingdings" w:hAnsi="Wingdings" w:hint="default"/>
      </w:rPr>
    </w:lvl>
  </w:abstractNum>
  <w:abstractNum w:abstractNumId="54" w15:restartNumberingAfterBreak="0">
    <w:nsid w:val="74746405"/>
    <w:multiLevelType w:val="hybridMultilevel"/>
    <w:tmpl w:val="5D420D1A"/>
    <w:lvl w:ilvl="0" w:tplc="0409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74AC2937"/>
    <w:multiLevelType w:val="hybridMultilevel"/>
    <w:tmpl w:val="DAF0AB0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7DCE29D2"/>
    <w:multiLevelType w:val="hybridMultilevel"/>
    <w:tmpl w:val="1F12594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7EAF5625"/>
    <w:multiLevelType w:val="multilevel"/>
    <w:tmpl w:val="386E1E9C"/>
    <w:lvl w:ilvl="0">
      <w:start w:val="1"/>
      <w:numFmt w:val="bullet"/>
      <w:pStyle w:val="Tablebullet"/>
      <w:lvlText w:val=""/>
      <w:lvlJc w:val="left"/>
      <w:pPr>
        <w:ind w:left="360" w:hanging="360"/>
      </w:pPr>
      <w:rPr>
        <w:rFonts w:ascii="Symbol" w:hAnsi="Symbol" w:hint="default"/>
        <w:color w:val="auto"/>
        <w:sz w:val="18"/>
        <w:szCs w:val="18"/>
      </w:rPr>
    </w:lvl>
    <w:lvl w:ilvl="1">
      <w:start w:val="1"/>
      <w:numFmt w:val="bullet"/>
      <w:lvlText w:val="–"/>
      <w:lvlJc w:val="left"/>
      <w:pPr>
        <w:ind w:left="567" w:hanging="283"/>
      </w:pPr>
      <w:rPr>
        <w:rFonts w:ascii="Arial" w:hAnsi="Arial" w:hint="default"/>
        <w:color w:val="97989A"/>
      </w:rPr>
    </w:lvl>
    <w:lvl w:ilvl="2">
      <w:start w:val="1"/>
      <w:numFmt w:val="bullet"/>
      <w:lvlRestart w:val="1"/>
      <w:lvlText w:val="■"/>
      <w:lvlJc w:val="left"/>
      <w:pPr>
        <w:tabs>
          <w:tab w:val="num" w:pos="851"/>
        </w:tabs>
        <w:ind w:left="851" w:hanging="284"/>
      </w:pPr>
      <w:rPr>
        <w:rFonts w:ascii="Arial" w:hAnsi="Arial" w:hint="default"/>
        <w:color w:val="97989A"/>
      </w:rPr>
    </w:lvl>
    <w:lvl w:ilvl="3">
      <w:start w:val="1"/>
      <w:numFmt w:val="bullet"/>
      <w:lvlText w:val="–"/>
      <w:lvlJc w:val="left"/>
      <w:pPr>
        <w:ind w:left="1134" w:hanging="283"/>
      </w:pPr>
      <w:rPr>
        <w:rFonts w:ascii="Arial" w:hAnsi="Arial" w:hint="default"/>
        <w:color w:val="97989A"/>
      </w:rPr>
    </w:lvl>
    <w:lvl w:ilvl="4">
      <w:start w:val="1"/>
      <w:numFmt w:val="bullet"/>
      <w:lvlText w:val="■"/>
      <w:lvlJc w:val="left"/>
      <w:pPr>
        <w:ind w:left="1701" w:hanging="281"/>
      </w:pPr>
      <w:rPr>
        <w:rFonts w:ascii="Arial" w:hAnsi="Arial" w:hint="default"/>
        <w:color w:val="97989A"/>
      </w:rPr>
    </w:lvl>
    <w:lvl w:ilvl="5">
      <w:start w:val="1"/>
      <w:numFmt w:val="bullet"/>
      <w:lvlText w:val="–"/>
      <w:lvlJc w:val="left"/>
      <w:pPr>
        <w:ind w:left="2066" w:hanging="362"/>
      </w:pPr>
      <w:rPr>
        <w:rFonts w:ascii="Arial" w:hAnsi="Arial" w:hint="default"/>
        <w:color w:val="97989A"/>
      </w:rPr>
    </w:lvl>
    <w:lvl w:ilvl="6">
      <w:start w:val="1"/>
      <w:numFmt w:val="bullet"/>
      <w:lvlText w:val=""/>
      <w:lvlJc w:val="left"/>
      <w:pPr>
        <w:ind w:left="2350" w:hanging="362"/>
      </w:pPr>
      <w:rPr>
        <w:rFonts w:ascii="Symbol" w:hAnsi="Symbol" w:hint="default"/>
      </w:rPr>
    </w:lvl>
    <w:lvl w:ilvl="7">
      <w:start w:val="1"/>
      <w:numFmt w:val="bullet"/>
      <w:lvlText w:val="o"/>
      <w:lvlJc w:val="left"/>
      <w:pPr>
        <w:ind w:left="2634" w:hanging="362"/>
      </w:pPr>
      <w:rPr>
        <w:rFonts w:ascii="Courier New" w:hAnsi="Courier New" w:cs="Courier New" w:hint="default"/>
      </w:rPr>
    </w:lvl>
    <w:lvl w:ilvl="8">
      <w:start w:val="1"/>
      <w:numFmt w:val="bullet"/>
      <w:lvlText w:val=""/>
      <w:lvlJc w:val="left"/>
      <w:pPr>
        <w:ind w:left="2918" w:hanging="362"/>
      </w:pPr>
      <w:rPr>
        <w:rFonts w:ascii="Wingdings" w:hAnsi="Wingdings" w:hint="default"/>
      </w:rPr>
    </w:lvl>
  </w:abstractNum>
  <w:num w:numId="1" w16cid:durableId="43254886">
    <w:abstractNumId w:val="22"/>
  </w:num>
  <w:num w:numId="2" w16cid:durableId="1685286713">
    <w:abstractNumId w:val="50"/>
  </w:num>
  <w:num w:numId="3" w16cid:durableId="888032791">
    <w:abstractNumId w:val="41"/>
  </w:num>
  <w:num w:numId="4" w16cid:durableId="74254193">
    <w:abstractNumId w:val="0"/>
  </w:num>
  <w:num w:numId="5" w16cid:durableId="890767182">
    <w:abstractNumId w:val="36"/>
  </w:num>
  <w:num w:numId="6" w16cid:durableId="1611661489">
    <w:abstractNumId w:val="6"/>
  </w:num>
  <w:num w:numId="7" w16cid:durableId="569535568">
    <w:abstractNumId w:val="27"/>
  </w:num>
  <w:num w:numId="8" w16cid:durableId="165293996">
    <w:abstractNumId w:val="15"/>
  </w:num>
  <w:num w:numId="9" w16cid:durableId="61293393">
    <w:abstractNumId w:val="49"/>
  </w:num>
  <w:num w:numId="10" w16cid:durableId="1267083881">
    <w:abstractNumId w:val="48"/>
  </w:num>
  <w:num w:numId="11" w16cid:durableId="861355047">
    <w:abstractNumId w:val="53"/>
  </w:num>
  <w:num w:numId="12" w16cid:durableId="1806462947">
    <w:abstractNumId w:val="9"/>
  </w:num>
  <w:num w:numId="13" w16cid:durableId="919682017">
    <w:abstractNumId w:val="37"/>
  </w:num>
  <w:num w:numId="14" w16cid:durableId="1834026066">
    <w:abstractNumId w:val="44"/>
  </w:num>
  <w:num w:numId="15" w16cid:durableId="1943830329">
    <w:abstractNumId w:val="2"/>
  </w:num>
  <w:num w:numId="16" w16cid:durableId="184755890">
    <w:abstractNumId w:val="45"/>
  </w:num>
  <w:num w:numId="17" w16cid:durableId="915674062">
    <w:abstractNumId w:val="52"/>
  </w:num>
  <w:num w:numId="18" w16cid:durableId="66929189">
    <w:abstractNumId w:val="11"/>
  </w:num>
  <w:num w:numId="19" w16cid:durableId="1173185266">
    <w:abstractNumId w:val="46"/>
  </w:num>
  <w:num w:numId="20" w16cid:durableId="1001271587">
    <w:abstractNumId w:val="57"/>
  </w:num>
  <w:num w:numId="21" w16cid:durableId="1177842672">
    <w:abstractNumId w:val="20"/>
  </w:num>
  <w:num w:numId="22" w16cid:durableId="307248054">
    <w:abstractNumId w:val="47"/>
  </w:num>
  <w:num w:numId="23" w16cid:durableId="1871725978">
    <w:abstractNumId w:val="25"/>
  </w:num>
  <w:num w:numId="24" w16cid:durableId="1967080197">
    <w:abstractNumId w:val="30"/>
  </w:num>
  <w:num w:numId="25" w16cid:durableId="1262297680">
    <w:abstractNumId w:val="29"/>
  </w:num>
  <w:num w:numId="26" w16cid:durableId="184711364">
    <w:abstractNumId w:val="35"/>
  </w:num>
  <w:num w:numId="27" w16cid:durableId="1455169571">
    <w:abstractNumId w:val="8"/>
  </w:num>
  <w:num w:numId="28" w16cid:durableId="1379087658">
    <w:abstractNumId w:val="4"/>
  </w:num>
  <w:num w:numId="29" w16cid:durableId="1383560296">
    <w:abstractNumId w:val="19"/>
  </w:num>
  <w:num w:numId="30" w16cid:durableId="129370484">
    <w:abstractNumId w:val="10"/>
  </w:num>
  <w:num w:numId="31" w16cid:durableId="1162812685">
    <w:abstractNumId w:val="54"/>
  </w:num>
  <w:num w:numId="32" w16cid:durableId="839124294">
    <w:abstractNumId w:val="51"/>
  </w:num>
  <w:num w:numId="33" w16cid:durableId="1867597090">
    <w:abstractNumId w:val="18"/>
  </w:num>
  <w:num w:numId="34" w16cid:durableId="1647466511">
    <w:abstractNumId w:val="38"/>
  </w:num>
  <w:num w:numId="35" w16cid:durableId="226962340">
    <w:abstractNumId w:val="24"/>
  </w:num>
  <w:num w:numId="36" w16cid:durableId="15741">
    <w:abstractNumId w:val="56"/>
  </w:num>
  <w:num w:numId="37" w16cid:durableId="379524582">
    <w:abstractNumId w:val="31"/>
  </w:num>
  <w:num w:numId="38" w16cid:durableId="1118059889">
    <w:abstractNumId w:val="32"/>
  </w:num>
  <w:num w:numId="39" w16cid:durableId="1546212285">
    <w:abstractNumId w:val="12"/>
  </w:num>
  <w:num w:numId="40" w16cid:durableId="1239242389">
    <w:abstractNumId w:val="13"/>
  </w:num>
  <w:num w:numId="41" w16cid:durableId="297804619">
    <w:abstractNumId w:val="17"/>
  </w:num>
  <w:num w:numId="42" w16cid:durableId="599215514">
    <w:abstractNumId w:val="26"/>
  </w:num>
  <w:num w:numId="43" w16cid:durableId="1576624477">
    <w:abstractNumId w:val="42"/>
  </w:num>
  <w:num w:numId="44" w16cid:durableId="1714499964">
    <w:abstractNumId w:val="55"/>
  </w:num>
  <w:num w:numId="45" w16cid:durableId="250700657">
    <w:abstractNumId w:val="14"/>
  </w:num>
  <w:num w:numId="46" w16cid:durableId="551699513">
    <w:abstractNumId w:val="21"/>
  </w:num>
  <w:num w:numId="47" w16cid:durableId="148135167">
    <w:abstractNumId w:val="3"/>
  </w:num>
  <w:num w:numId="48" w16cid:durableId="1953592998">
    <w:abstractNumId w:val="33"/>
  </w:num>
  <w:num w:numId="49" w16cid:durableId="524485022">
    <w:abstractNumId w:val="5"/>
  </w:num>
  <w:num w:numId="50" w16cid:durableId="992490756">
    <w:abstractNumId w:val="7"/>
  </w:num>
  <w:num w:numId="51" w16cid:durableId="1300300614">
    <w:abstractNumId w:val="39"/>
  </w:num>
  <w:num w:numId="52" w16cid:durableId="1099370799">
    <w:abstractNumId w:val="34"/>
  </w:num>
  <w:num w:numId="53" w16cid:durableId="1900171096">
    <w:abstractNumId w:val="16"/>
  </w:num>
  <w:num w:numId="54" w16cid:durableId="775252069">
    <w:abstractNumId w:val="23"/>
  </w:num>
  <w:num w:numId="55" w16cid:durableId="1075084825">
    <w:abstractNumId w:val="1"/>
  </w:num>
  <w:num w:numId="56" w16cid:durableId="1336345601">
    <w:abstractNumId w:val="28"/>
  </w:num>
  <w:num w:numId="57" w16cid:durableId="1380478499">
    <w:abstractNumId w:val="43"/>
  </w:num>
  <w:num w:numId="58" w16cid:durableId="349843316">
    <w:abstractNumId w:val="40"/>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9"/>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5023"/>
    <w:rsid w:val="002B5023"/>
    <w:rsid w:val="003F6332"/>
    <w:rsid w:val="0052743E"/>
    <w:rsid w:val="0096160C"/>
    <w:rsid w:val="00F6751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2A0938"/>
  <w15:chartTrackingRefBased/>
  <w15:docId w15:val="{43B92F4C-4E2F-4E6F-A59A-5C5F4772E6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Number" w:semiHidden="1" w:uiPriority="99" w:unhideWhenUsed="1"/>
    <w:lsdException w:name="List 2" w:semiHidden="1" w:uiPriority="99" w:unhideWhenUsed="1"/>
    <w:lsdException w:name="List 3" w:semiHidden="1" w:uiPriority="99" w:unhideWhenUsed="1"/>
    <w:lsdException w:name="List 4" w:semiHidden="1" w:uiPriority="99" w:unhideWhenUsed="1"/>
    <w:lsdException w:name="List 5" w:semiHidden="1" w:uiPriority="99" w:unhideWhenUsed="1"/>
    <w:lsdException w:name="List Bullet 2" w:semiHidden="1"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qFormat="1"/>
    <w:lsdException w:name="Closing" w:semiHidden="1" w:uiPriority="99"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lsdException w:name="Body Text First Indent" w:semiHidden="1" w:uiPriority="99" w:unhideWhenUsed="1"/>
    <w:lsdException w:name="Body Text First Indent 2" w:semiHidden="1" w:uiPriority="99" w:unhideWhenUsed="1"/>
    <w:lsdException w:name="Note Heading" w:semiHidden="1" w:uiPriority="99"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9"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F6332"/>
    <w:pPr>
      <w:spacing w:after="200" w:line="276" w:lineRule="auto"/>
    </w:pPr>
    <w:rPr>
      <w:kern w:val="0"/>
      <w:lang w:val="en-GB"/>
      <w14:ligatures w14:val="none"/>
    </w:rPr>
  </w:style>
  <w:style w:type="paragraph" w:styleId="Heading1">
    <w:name w:val="heading 1"/>
    <w:aliases w:val="Heading 1 Char1 Char,Heading 1 Char Char Char,Heading 1 Char1 Char Char Char,Heading 1 Char Char Char Char Char,Heading 1 Char1 Char Char Char Char Char,Heading 1 Char Char Char Char Char Char Char,Heading 1 Char1 Char1"/>
    <w:basedOn w:val="Normal"/>
    <w:next w:val="Normal"/>
    <w:link w:val="Heading1Char"/>
    <w:qFormat/>
    <w:rsid w:val="003F633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aliases w:val=" Char"/>
    <w:basedOn w:val="Normal"/>
    <w:next w:val="Normal"/>
    <w:link w:val="Heading2Char"/>
    <w:unhideWhenUsed/>
    <w:qFormat/>
    <w:rsid w:val="003F6332"/>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qFormat/>
    <w:rsid w:val="003F6332"/>
    <w:pPr>
      <w:keepNext/>
      <w:spacing w:before="240" w:after="60" w:line="240" w:lineRule="auto"/>
      <w:ind w:left="720"/>
      <w:jc w:val="both"/>
      <w:outlineLvl w:val="2"/>
    </w:pPr>
    <w:rPr>
      <w:rFonts w:ascii="Times New Roman" w:eastAsia="Times New Roman" w:hAnsi="Times New Roman" w:cs="Arial"/>
      <w:b/>
      <w:bCs/>
      <w:color w:val="000000"/>
      <w:szCs w:val="26"/>
      <w:lang w:eastAsia="en-GB"/>
    </w:rPr>
  </w:style>
  <w:style w:type="paragraph" w:styleId="Heading4">
    <w:name w:val="heading 4"/>
    <w:basedOn w:val="Normal"/>
    <w:next w:val="Normal"/>
    <w:link w:val="Heading4Char"/>
    <w:qFormat/>
    <w:rsid w:val="003F6332"/>
    <w:pPr>
      <w:keepNext/>
      <w:spacing w:before="240" w:after="60" w:line="240" w:lineRule="auto"/>
      <w:jc w:val="both"/>
      <w:outlineLvl w:val="3"/>
    </w:pPr>
    <w:rPr>
      <w:rFonts w:ascii="Times New Roman" w:eastAsia="Times New Roman" w:hAnsi="Times New Roman" w:cs="Times New Roman"/>
      <w:b/>
      <w:bCs/>
      <w:color w:val="000000"/>
      <w:sz w:val="28"/>
      <w:szCs w:val="28"/>
      <w:lang w:eastAsia="en-GB"/>
    </w:rPr>
  </w:style>
  <w:style w:type="paragraph" w:styleId="Heading5">
    <w:name w:val="heading 5"/>
    <w:basedOn w:val="Normal"/>
    <w:next w:val="Normal"/>
    <w:link w:val="Heading5Char"/>
    <w:qFormat/>
    <w:rsid w:val="003F6332"/>
    <w:pPr>
      <w:keepNext/>
      <w:spacing w:after="40" w:line="240" w:lineRule="auto"/>
      <w:jc w:val="both"/>
      <w:outlineLvl w:val="4"/>
    </w:pPr>
    <w:rPr>
      <w:rFonts w:ascii="Times New Roman" w:eastAsia="Times New Roman" w:hAnsi="Times New Roman" w:cs="Times New Roman"/>
      <w:b/>
      <w:bCs/>
      <w:color w:val="000000"/>
      <w:szCs w:val="20"/>
      <w:u w:val="single"/>
      <w:lang w:eastAsia="en-GB"/>
    </w:rPr>
  </w:style>
  <w:style w:type="paragraph" w:styleId="Heading6">
    <w:name w:val="heading 6"/>
    <w:basedOn w:val="Normal"/>
    <w:next w:val="Normal"/>
    <w:link w:val="Heading6Char"/>
    <w:qFormat/>
    <w:rsid w:val="003F6332"/>
    <w:pPr>
      <w:keepNext/>
      <w:spacing w:after="40" w:line="240" w:lineRule="auto"/>
      <w:jc w:val="both"/>
      <w:outlineLvl w:val="5"/>
    </w:pPr>
    <w:rPr>
      <w:rFonts w:ascii="Times New Roman" w:eastAsia="Times New Roman" w:hAnsi="Times New Roman" w:cs="Times New Roman"/>
      <w:b/>
      <w:bCs/>
      <w:color w:val="000000"/>
      <w:sz w:val="20"/>
      <w:szCs w:val="20"/>
      <w:lang w:eastAsia="en-GB"/>
    </w:rPr>
  </w:style>
  <w:style w:type="paragraph" w:styleId="Heading7">
    <w:name w:val="heading 7"/>
    <w:basedOn w:val="Normal"/>
    <w:next w:val="Normal"/>
    <w:link w:val="Heading7Char"/>
    <w:qFormat/>
    <w:rsid w:val="003F6332"/>
    <w:pPr>
      <w:keepNext/>
      <w:spacing w:after="40" w:line="240" w:lineRule="auto"/>
      <w:jc w:val="both"/>
      <w:outlineLvl w:val="6"/>
    </w:pPr>
    <w:rPr>
      <w:rFonts w:ascii="Times New Roman" w:eastAsia="Times New Roman" w:hAnsi="Times New Roman" w:cs="Times New Roman"/>
      <w:color w:val="000000"/>
      <w:szCs w:val="20"/>
      <w:u w:val="single"/>
      <w:lang w:eastAsia="en-GB"/>
    </w:rPr>
  </w:style>
  <w:style w:type="paragraph" w:styleId="Heading8">
    <w:name w:val="heading 8"/>
    <w:basedOn w:val="Normal"/>
    <w:next w:val="Normal"/>
    <w:link w:val="Heading8Char"/>
    <w:qFormat/>
    <w:rsid w:val="003F6332"/>
    <w:pPr>
      <w:keepNext/>
      <w:spacing w:after="40" w:line="240" w:lineRule="auto"/>
      <w:jc w:val="both"/>
      <w:outlineLvl w:val="7"/>
    </w:pPr>
    <w:rPr>
      <w:rFonts w:ascii="Times New Roman" w:eastAsia="Times New Roman" w:hAnsi="Times New Roman" w:cs="Times New Roman"/>
      <w:i/>
      <w:iCs/>
      <w:color w:val="000000"/>
      <w:sz w:val="20"/>
      <w:szCs w:val="24"/>
      <w:lang w:eastAsia="en-GB"/>
    </w:rPr>
  </w:style>
  <w:style w:type="paragraph" w:styleId="Heading9">
    <w:name w:val="heading 9"/>
    <w:basedOn w:val="Normal"/>
    <w:next w:val="Normal"/>
    <w:link w:val="Heading9Char"/>
    <w:qFormat/>
    <w:rsid w:val="003F6332"/>
    <w:pPr>
      <w:keepNext/>
      <w:spacing w:after="40" w:line="240" w:lineRule="auto"/>
      <w:ind w:left="720" w:firstLine="348"/>
      <w:jc w:val="both"/>
      <w:outlineLvl w:val="8"/>
    </w:pPr>
    <w:rPr>
      <w:rFonts w:ascii="Times New Roman" w:eastAsia="Times New Roman" w:hAnsi="Times New Roman" w:cs="Times New Roman"/>
      <w:b/>
      <w:bCs/>
      <w:color w:val="000000"/>
      <w:szCs w:val="24"/>
      <w:lang w:val="nl-NL" w:eastAsia="nl-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Char1 Char Char1,Heading 1 Char Char Char Char1,Heading 1 Char1 Char Char Char Char1,Heading 1 Char Char Char Char Char Char1,Heading 1 Char1 Char Char Char Char Char Char1,Heading 1 Char Char Char Char Char Char Char Char1"/>
    <w:basedOn w:val="DefaultParagraphFont"/>
    <w:link w:val="Heading1"/>
    <w:rsid w:val="003F6332"/>
    <w:rPr>
      <w:rFonts w:asciiTheme="majorHAnsi" w:eastAsiaTheme="majorEastAsia" w:hAnsiTheme="majorHAnsi" w:cstheme="majorBidi"/>
      <w:color w:val="2F5496" w:themeColor="accent1" w:themeShade="BF"/>
      <w:kern w:val="0"/>
      <w:sz w:val="32"/>
      <w:szCs w:val="32"/>
      <w:lang w:val="en-GB"/>
      <w14:ligatures w14:val="none"/>
    </w:rPr>
  </w:style>
  <w:style w:type="character" w:customStyle="1" w:styleId="Heading2Char">
    <w:name w:val="Heading 2 Char"/>
    <w:aliases w:val=" Char Char"/>
    <w:basedOn w:val="DefaultParagraphFont"/>
    <w:link w:val="Heading2"/>
    <w:rsid w:val="003F6332"/>
    <w:rPr>
      <w:rFonts w:asciiTheme="majorHAnsi" w:eastAsiaTheme="majorEastAsia" w:hAnsiTheme="majorHAnsi" w:cstheme="majorBidi"/>
      <w:color w:val="2F5496" w:themeColor="accent1" w:themeShade="BF"/>
      <w:kern w:val="0"/>
      <w:sz w:val="26"/>
      <w:szCs w:val="26"/>
      <w:lang w:val="en-GB"/>
      <w14:ligatures w14:val="none"/>
    </w:rPr>
  </w:style>
  <w:style w:type="character" w:customStyle="1" w:styleId="Heading3Char">
    <w:name w:val="Heading 3 Char"/>
    <w:basedOn w:val="DefaultParagraphFont"/>
    <w:link w:val="Heading3"/>
    <w:rsid w:val="003F6332"/>
    <w:rPr>
      <w:rFonts w:ascii="Times New Roman" w:eastAsia="Times New Roman" w:hAnsi="Times New Roman" w:cs="Arial"/>
      <w:b/>
      <w:bCs/>
      <w:color w:val="000000"/>
      <w:kern w:val="0"/>
      <w:szCs w:val="26"/>
      <w:lang w:val="en-GB" w:eastAsia="en-GB"/>
      <w14:ligatures w14:val="none"/>
    </w:rPr>
  </w:style>
  <w:style w:type="character" w:customStyle="1" w:styleId="Heading4Char">
    <w:name w:val="Heading 4 Char"/>
    <w:basedOn w:val="DefaultParagraphFont"/>
    <w:link w:val="Heading4"/>
    <w:rsid w:val="003F6332"/>
    <w:rPr>
      <w:rFonts w:ascii="Times New Roman" w:eastAsia="Times New Roman" w:hAnsi="Times New Roman" w:cs="Times New Roman"/>
      <w:b/>
      <w:bCs/>
      <w:color w:val="000000"/>
      <w:kern w:val="0"/>
      <w:sz w:val="28"/>
      <w:szCs w:val="28"/>
      <w:lang w:val="en-GB" w:eastAsia="en-GB"/>
      <w14:ligatures w14:val="none"/>
    </w:rPr>
  </w:style>
  <w:style w:type="character" w:customStyle="1" w:styleId="Heading5Char">
    <w:name w:val="Heading 5 Char"/>
    <w:basedOn w:val="DefaultParagraphFont"/>
    <w:link w:val="Heading5"/>
    <w:rsid w:val="003F6332"/>
    <w:rPr>
      <w:rFonts w:ascii="Times New Roman" w:eastAsia="Times New Roman" w:hAnsi="Times New Roman" w:cs="Times New Roman"/>
      <w:b/>
      <w:bCs/>
      <w:color w:val="000000"/>
      <w:kern w:val="0"/>
      <w:szCs w:val="20"/>
      <w:u w:val="single"/>
      <w:lang w:val="en-GB" w:eastAsia="en-GB"/>
      <w14:ligatures w14:val="none"/>
    </w:rPr>
  </w:style>
  <w:style w:type="character" w:customStyle="1" w:styleId="Heading6Char">
    <w:name w:val="Heading 6 Char"/>
    <w:basedOn w:val="DefaultParagraphFont"/>
    <w:link w:val="Heading6"/>
    <w:rsid w:val="003F6332"/>
    <w:rPr>
      <w:rFonts w:ascii="Times New Roman" w:eastAsia="Times New Roman" w:hAnsi="Times New Roman" w:cs="Times New Roman"/>
      <w:b/>
      <w:bCs/>
      <w:color w:val="000000"/>
      <w:kern w:val="0"/>
      <w:sz w:val="20"/>
      <w:szCs w:val="20"/>
      <w:lang w:val="en-GB" w:eastAsia="en-GB"/>
      <w14:ligatures w14:val="none"/>
    </w:rPr>
  </w:style>
  <w:style w:type="character" w:customStyle="1" w:styleId="Heading7Char">
    <w:name w:val="Heading 7 Char"/>
    <w:basedOn w:val="DefaultParagraphFont"/>
    <w:link w:val="Heading7"/>
    <w:rsid w:val="003F6332"/>
    <w:rPr>
      <w:rFonts w:ascii="Times New Roman" w:eastAsia="Times New Roman" w:hAnsi="Times New Roman" w:cs="Times New Roman"/>
      <w:color w:val="000000"/>
      <w:kern w:val="0"/>
      <w:szCs w:val="20"/>
      <w:u w:val="single"/>
      <w:lang w:val="en-GB" w:eastAsia="en-GB"/>
      <w14:ligatures w14:val="none"/>
    </w:rPr>
  </w:style>
  <w:style w:type="character" w:customStyle="1" w:styleId="Heading8Char">
    <w:name w:val="Heading 8 Char"/>
    <w:basedOn w:val="DefaultParagraphFont"/>
    <w:link w:val="Heading8"/>
    <w:rsid w:val="003F6332"/>
    <w:rPr>
      <w:rFonts w:ascii="Times New Roman" w:eastAsia="Times New Roman" w:hAnsi="Times New Roman" w:cs="Times New Roman"/>
      <w:i/>
      <w:iCs/>
      <w:color w:val="000000"/>
      <w:kern w:val="0"/>
      <w:sz w:val="20"/>
      <w:szCs w:val="24"/>
      <w:lang w:val="en-GB" w:eastAsia="en-GB"/>
      <w14:ligatures w14:val="none"/>
    </w:rPr>
  </w:style>
  <w:style w:type="character" w:customStyle="1" w:styleId="Heading9Char">
    <w:name w:val="Heading 9 Char"/>
    <w:basedOn w:val="DefaultParagraphFont"/>
    <w:link w:val="Heading9"/>
    <w:rsid w:val="003F6332"/>
    <w:rPr>
      <w:rFonts w:ascii="Times New Roman" w:eastAsia="Times New Roman" w:hAnsi="Times New Roman" w:cs="Times New Roman"/>
      <w:b/>
      <w:bCs/>
      <w:color w:val="000000"/>
      <w:kern w:val="0"/>
      <w:szCs w:val="24"/>
      <w:lang w:val="nl-NL" w:eastAsia="nl-NL"/>
      <w14:ligatures w14:val="none"/>
    </w:rPr>
  </w:style>
  <w:style w:type="paragraph" w:styleId="Title">
    <w:name w:val="Title"/>
    <w:aliases w:val="Cover title"/>
    <w:basedOn w:val="Normal"/>
    <w:next w:val="Normal"/>
    <w:link w:val="TitleChar"/>
    <w:qFormat/>
    <w:rsid w:val="003F6332"/>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aliases w:val="Cover title Char"/>
    <w:basedOn w:val="DefaultParagraphFont"/>
    <w:link w:val="Title"/>
    <w:rsid w:val="003F6332"/>
    <w:rPr>
      <w:rFonts w:asciiTheme="majorHAnsi" w:eastAsiaTheme="majorEastAsia" w:hAnsiTheme="majorHAnsi" w:cstheme="majorBidi"/>
      <w:spacing w:val="-10"/>
      <w:kern w:val="28"/>
      <w:sz w:val="56"/>
      <w:szCs w:val="56"/>
      <w:lang w:val="en-GB"/>
      <w14:ligatures w14:val="none"/>
    </w:rPr>
  </w:style>
  <w:style w:type="paragraph" w:styleId="ListParagraph">
    <w:name w:val="List Paragraph"/>
    <w:basedOn w:val="Normal"/>
    <w:link w:val="ListParagraphChar"/>
    <w:uiPriority w:val="1"/>
    <w:qFormat/>
    <w:rsid w:val="003F6332"/>
    <w:pPr>
      <w:ind w:left="720"/>
      <w:contextualSpacing/>
    </w:pPr>
  </w:style>
  <w:style w:type="paragraph" w:styleId="TOCHeading">
    <w:name w:val="TOC Heading"/>
    <w:basedOn w:val="Heading1"/>
    <w:next w:val="Normal"/>
    <w:uiPriority w:val="39"/>
    <w:unhideWhenUsed/>
    <w:qFormat/>
    <w:rsid w:val="003F6332"/>
    <w:pPr>
      <w:spacing w:line="259" w:lineRule="auto"/>
      <w:outlineLvl w:val="9"/>
    </w:pPr>
    <w:rPr>
      <w:lang w:val="en-US"/>
    </w:rPr>
  </w:style>
  <w:style w:type="paragraph" w:customStyle="1" w:styleId="Default">
    <w:name w:val="Default"/>
    <w:rsid w:val="003F6332"/>
    <w:pPr>
      <w:autoSpaceDE w:val="0"/>
      <w:autoSpaceDN w:val="0"/>
      <w:adjustRightInd w:val="0"/>
      <w:spacing w:after="0" w:line="240" w:lineRule="auto"/>
    </w:pPr>
    <w:rPr>
      <w:rFonts w:ascii="Times New Roman" w:eastAsia="Times New Roman" w:hAnsi="Times New Roman" w:cs="Times New Roman"/>
      <w:color w:val="000000"/>
      <w:kern w:val="0"/>
      <w:sz w:val="24"/>
      <w:szCs w:val="24"/>
      <w:lang w:bidi="th-TH"/>
      <w14:ligatures w14:val="none"/>
    </w:rPr>
  </w:style>
  <w:style w:type="character" w:customStyle="1" w:styleId="ListParagraphChar">
    <w:name w:val="List Paragraph Char"/>
    <w:link w:val="ListParagraph"/>
    <w:uiPriority w:val="1"/>
    <w:rsid w:val="003F6332"/>
    <w:rPr>
      <w:kern w:val="0"/>
      <w:lang w:val="en-GB"/>
      <w14:ligatures w14:val="none"/>
    </w:rPr>
  </w:style>
  <w:style w:type="paragraph" w:customStyle="1" w:styleId="Heading1DPS">
    <w:name w:val="Heading 1 DPS"/>
    <w:basedOn w:val="Heading1"/>
    <w:link w:val="Heading1DPSChar"/>
    <w:qFormat/>
    <w:rsid w:val="003F6332"/>
    <w:pPr>
      <w:keepLines w:val="0"/>
      <w:numPr>
        <w:numId w:val="1"/>
      </w:numPr>
      <w:spacing w:before="0" w:after="160" w:line="240" w:lineRule="auto"/>
      <w:jc w:val="both"/>
    </w:pPr>
    <w:rPr>
      <w:rFonts w:ascii="Calibri" w:eastAsia="Cordia New" w:hAnsi="Calibri" w:cs="Angsana New"/>
      <w:bCs/>
      <w:caps/>
      <w:noProof/>
      <w:color w:val="000000"/>
      <w:sz w:val="28"/>
      <w:szCs w:val="28"/>
      <w:u w:val="single"/>
      <w:lang w:eastAsia="en-GB"/>
    </w:rPr>
  </w:style>
  <w:style w:type="character" w:customStyle="1" w:styleId="Heading1DPSChar">
    <w:name w:val="Heading 1 DPS Char"/>
    <w:basedOn w:val="DefaultParagraphFont"/>
    <w:link w:val="Heading1DPS"/>
    <w:rsid w:val="003F6332"/>
    <w:rPr>
      <w:rFonts w:ascii="Calibri" w:eastAsia="Cordia New" w:hAnsi="Calibri" w:cs="Angsana New"/>
      <w:bCs/>
      <w:caps/>
      <w:noProof/>
      <w:color w:val="000000"/>
      <w:kern w:val="0"/>
      <w:sz w:val="28"/>
      <w:szCs w:val="28"/>
      <w:u w:val="single"/>
      <w:lang w:val="en-GB" w:eastAsia="en-GB"/>
      <w14:ligatures w14:val="none"/>
    </w:rPr>
  </w:style>
  <w:style w:type="paragraph" w:styleId="TOC1">
    <w:name w:val="toc 1"/>
    <w:basedOn w:val="Normal"/>
    <w:next w:val="Normal"/>
    <w:autoRedefine/>
    <w:uiPriority w:val="39"/>
    <w:unhideWhenUsed/>
    <w:qFormat/>
    <w:rsid w:val="003F6332"/>
    <w:pPr>
      <w:tabs>
        <w:tab w:val="right" w:leader="dot" w:pos="10070"/>
      </w:tabs>
      <w:spacing w:after="100"/>
    </w:pPr>
  </w:style>
  <w:style w:type="character" w:styleId="Hyperlink">
    <w:name w:val="Hyperlink"/>
    <w:basedOn w:val="DefaultParagraphFont"/>
    <w:uiPriority w:val="99"/>
    <w:unhideWhenUsed/>
    <w:rsid w:val="003F6332"/>
    <w:rPr>
      <w:color w:val="0563C1" w:themeColor="hyperlink"/>
      <w:u w:val="single"/>
    </w:rPr>
  </w:style>
  <w:style w:type="table" w:styleId="TableGrid">
    <w:name w:val="Table Grid"/>
    <w:basedOn w:val="TableNormal"/>
    <w:uiPriority w:val="99"/>
    <w:rsid w:val="003F6332"/>
    <w:pPr>
      <w:spacing w:after="0" w:line="240" w:lineRule="auto"/>
    </w:pPr>
    <w:rPr>
      <w:rFonts w:eastAsiaTheme="minorEastAsia"/>
      <w:kern w:val="0"/>
      <w:sz w:val="24"/>
      <w:szCs w:val="24"/>
      <w:lang w:eastAsia="ja-JP"/>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3F6332"/>
    <w:rPr>
      <w:color w:val="808080"/>
      <w:shd w:val="clear" w:color="auto" w:fill="E6E6E6"/>
    </w:rPr>
  </w:style>
  <w:style w:type="paragraph" w:styleId="Header">
    <w:name w:val="header"/>
    <w:basedOn w:val="Normal"/>
    <w:link w:val="HeaderChar"/>
    <w:uiPriority w:val="99"/>
    <w:rsid w:val="003F6332"/>
    <w:pPr>
      <w:tabs>
        <w:tab w:val="center" w:pos="4320"/>
        <w:tab w:val="right" w:pos="8640"/>
      </w:tabs>
      <w:spacing w:after="40" w:line="240" w:lineRule="auto"/>
      <w:jc w:val="both"/>
    </w:pPr>
    <w:rPr>
      <w:rFonts w:ascii="Times New Roman" w:eastAsia="Times New Roman" w:hAnsi="Times New Roman" w:cs="Times New Roman"/>
      <w:color w:val="000000"/>
      <w:sz w:val="20"/>
      <w:szCs w:val="20"/>
      <w:lang w:eastAsia="en-GB"/>
    </w:rPr>
  </w:style>
  <w:style w:type="character" w:customStyle="1" w:styleId="HeaderChar">
    <w:name w:val="Header Char"/>
    <w:basedOn w:val="DefaultParagraphFont"/>
    <w:link w:val="Header"/>
    <w:uiPriority w:val="99"/>
    <w:rsid w:val="003F6332"/>
    <w:rPr>
      <w:rFonts w:ascii="Times New Roman" w:eastAsia="Times New Roman" w:hAnsi="Times New Roman" w:cs="Times New Roman"/>
      <w:color w:val="000000"/>
      <w:kern w:val="0"/>
      <w:sz w:val="20"/>
      <w:szCs w:val="20"/>
      <w:lang w:val="en-GB" w:eastAsia="en-GB"/>
      <w14:ligatures w14:val="none"/>
    </w:rPr>
  </w:style>
  <w:style w:type="paragraph" w:styleId="BodyText2">
    <w:name w:val="Body Text 2"/>
    <w:basedOn w:val="Normal"/>
    <w:link w:val="BodyText2Char"/>
    <w:rsid w:val="003F6332"/>
    <w:pPr>
      <w:spacing w:after="40" w:line="240" w:lineRule="auto"/>
      <w:jc w:val="both"/>
    </w:pPr>
    <w:rPr>
      <w:rFonts w:ascii="Times New Roman" w:eastAsia="Times New Roman" w:hAnsi="Times New Roman" w:cs="Times New Roman"/>
      <w:color w:val="000000"/>
      <w:szCs w:val="24"/>
      <w:lang w:eastAsia="en-GB"/>
    </w:rPr>
  </w:style>
  <w:style w:type="character" w:customStyle="1" w:styleId="BodyText2Char">
    <w:name w:val="Body Text 2 Char"/>
    <w:basedOn w:val="DefaultParagraphFont"/>
    <w:link w:val="BodyText2"/>
    <w:rsid w:val="003F6332"/>
    <w:rPr>
      <w:rFonts w:ascii="Times New Roman" w:eastAsia="Times New Roman" w:hAnsi="Times New Roman" w:cs="Times New Roman"/>
      <w:color w:val="000000"/>
      <w:kern w:val="0"/>
      <w:szCs w:val="24"/>
      <w:lang w:val="en-GB" w:eastAsia="en-GB"/>
      <w14:ligatures w14:val="none"/>
    </w:rPr>
  </w:style>
  <w:style w:type="paragraph" w:styleId="CommentText">
    <w:name w:val="annotation text"/>
    <w:basedOn w:val="Normal"/>
    <w:link w:val="CommentTextChar1"/>
    <w:uiPriority w:val="99"/>
    <w:rsid w:val="003F6332"/>
    <w:pPr>
      <w:spacing w:after="40" w:line="240" w:lineRule="auto"/>
      <w:jc w:val="both"/>
    </w:pPr>
    <w:rPr>
      <w:rFonts w:ascii="Times New Roman" w:eastAsia="Times New Roman" w:hAnsi="Times New Roman" w:cs="Times New Roman"/>
      <w:color w:val="000000"/>
      <w:sz w:val="20"/>
      <w:szCs w:val="20"/>
      <w:lang w:eastAsia="en-GB"/>
    </w:rPr>
  </w:style>
  <w:style w:type="character" w:customStyle="1" w:styleId="CommentTextChar">
    <w:name w:val="Comment Text Char"/>
    <w:basedOn w:val="DefaultParagraphFont"/>
    <w:uiPriority w:val="99"/>
    <w:rsid w:val="003F6332"/>
    <w:rPr>
      <w:kern w:val="0"/>
      <w:sz w:val="20"/>
      <w:szCs w:val="20"/>
      <w:lang w:val="en-GB"/>
      <w14:ligatures w14:val="none"/>
    </w:rPr>
  </w:style>
  <w:style w:type="paragraph" w:customStyle="1" w:styleId="Bullet">
    <w:name w:val="Bullet"/>
    <w:basedOn w:val="Normal"/>
    <w:qFormat/>
    <w:rsid w:val="003F6332"/>
    <w:pPr>
      <w:numPr>
        <w:numId w:val="2"/>
      </w:numPr>
      <w:spacing w:before="40" w:after="80" w:line="280" w:lineRule="atLeast"/>
      <w:jc w:val="both"/>
    </w:pPr>
    <w:rPr>
      <w:rFonts w:ascii="Times New Roman" w:eastAsia="Times New Roman" w:hAnsi="Times New Roman" w:cs="Times New Roman"/>
      <w:color w:val="000000"/>
      <w:sz w:val="24"/>
      <w:szCs w:val="24"/>
      <w:lang w:eastAsia="en-GB"/>
    </w:rPr>
  </w:style>
  <w:style w:type="paragraph" w:customStyle="1" w:styleId="TableT">
    <w:name w:val="Table T"/>
    <w:basedOn w:val="Normal"/>
    <w:qFormat/>
    <w:rsid w:val="003F6332"/>
    <w:pPr>
      <w:spacing w:after="100" w:line="240" w:lineRule="auto"/>
    </w:pPr>
    <w:rPr>
      <w:rFonts w:ascii="Times New Roman" w:eastAsia="Times New Roman" w:hAnsi="Times New Roman" w:cs="Times New Roman"/>
      <w:color w:val="000000"/>
      <w:sz w:val="20"/>
      <w:szCs w:val="20"/>
      <w:lang w:eastAsia="en-GB" w:bidi="th-TH"/>
    </w:rPr>
  </w:style>
  <w:style w:type="paragraph" w:customStyle="1" w:styleId="BodyText1">
    <w:name w:val="Body Text1"/>
    <w:basedOn w:val="Normal"/>
    <w:qFormat/>
    <w:rsid w:val="003F6332"/>
    <w:pPr>
      <w:spacing w:after="40" w:line="240" w:lineRule="auto"/>
      <w:jc w:val="both"/>
    </w:pPr>
    <w:rPr>
      <w:rFonts w:ascii="Times New Roman" w:eastAsia="Times New Roman" w:hAnsi="Times New Roman" w:cs="Times New Roman"/>
      <w:color w:val="000000"/>
      <w:sz w:val="24"/>
      <w:szCs w:val="24"/>
      <w:lang w:eastAsia="en-GB"/>
    </w:rPr>
  </w:style>
  <w:style w:type="character" w:customStyle="1" w:styleId="CommentTextChar1">
    <w:name w:val="Comment Text Char1"/>
    <w:basedOn w:val="DefaultParagraphFont"/>
    <w:link w:val="CommentText"/>
    <w:uiPriority w:val="99"/>
    <w:rsid w:val="003F6332"/>
    <w:rPr>
      <w:rFonts w:ascii="Times New Roman" w:eastAsia="Times New Roman" w:hAnsi="Times New Roman" w:cs="Times New Roman"/>
      <w:color w:val="000000"/>
      <w:kern w:val="0"/>
      <w:sz w:val="20"/>
      <w:szCs w:val="20"/>
      <w:lang w:val="en-GB" w:eastAsia="en-GB"/>
      <w14:ligatures w14:val="none"/>
    </w:rPr>
  </w:style>
  <w:style w:type="paragraph" w:styleId="Footer">
    <w:name w:val="footer"/>
    <w:basedOn w:val="Normal"/>
    <w:link w:val="FooterChar"/>
    <w:unhideWhenUsed/>
    <w:rsid w:val="003F6332"/>
    <w:pPr>
      <w:tabs>
        <w:tab w:val="center" w:pos="4320"/>
        <w:tab w:val="right" w:pos="8640"/>
      </w:tabs>
      <w:spacing w:after="0" w:line="240" w:lineRule="auto"/>
    </w:pPr>
    <w:rPr>
      <w:rFonts w:eastAsiaTheme="minorEastAsia"/>
      <w:sz w:val="24"/>
      <w:szCs w:val="24"/>
      <w:lang w:val="en-US" w:eastAsia="ja-JP"/>
    </w:rPr>
  </w:style>
  <w:style w:type="character" w:customStyle="1" w:styleId="FooterChar">
    <w:name w:val="Footer Char"/>
    <w:basedOn w:val="DefaultParagraphFont"/>
    <w:link w:val="Footer"/>
    <w:rsid w:val="003F6332"/>
    <w:rPr>
      <w:rFonts w:eastAsiaTheme="minorEastAsia"/>
      <w:kern w:val="0"/>
      <w:sz w:val="24"/>
      <w:szCs w:val="24"/>
      <w:lang w:eastAsia="ja-JP"/>
      <w14:ligatures w14:val="none"/>
    </w:rPr>
  </w:style>
  <w:style w:type="paragraph" w:styleId="BodyText">
    <w:name w:val="Body Text"/>
    <w:basedOn w:val="Normal"/>
    <w:link w:val="BodyTextChar"/>
    <w:unhideWhenUsed/>
    <w:rsid w:val="003F6332"/>
    <w:pPr>
      <w:spacing w:after="120" w:line="240" w:lineRule="auto"/>
    </w:pPr>
    <w:rPr>
      <w:rFonts w:eastAsiaTheme="minorEastAsia"/>
      <w:sz w:val="24"/>
      <w:szCs w:val="24"/>
      <w:lang w:val="en-US" w:eastAsia="ja-JP"/>
    </w:rPr>
  </w:style>
  <w:style w:type="character" w:customStyle="1" w:styleId="BodyTextChar">
    <w:name w:val="Body Text Char"/>
    <w:basedOn w:val="DefaultParagraphFont"/>
    <w:link w:val="BodyText"/>
    <w:rsid w:val="003F6332"/>
    <w:rPr>
      <w:rFonts w:eastAsiaTheme="minorEastAsia"/>
      <w:kern w:val="0"/>
      <w:sz w:val="24"/>
      <w:szCs w:val="24"/>
      <w:lang w:eastAsia="ja-JP"/>
      <w14:ligatures w14:val="none"/>
    </w:rPr>
  </w:style>
  <w:style w:type="paragraph" w:customStyle="1" w:styleId="BT1">
    <w:name w:val="BT 1"/>
    <w:basedOn w:val="Normal"/>
    <w:qFormat/>
    <w:rsid w:val="003F6332"/>
    <w:pPr>
      <w:spacing w:line="240" w:lineRule="auto"/>
      <w:jc w:val="both"/>
    </w:pPr>
    <w:rPr>
      <w:rFonts w:ascii="Times New Roman" w:eastAsia="Times New Roman" w:hAnsi="Times New Roman" w:cs="Times New Roman"/>
      <w:color w:val="000000"/>
      <w:sz w:val="24"/>
      <w:szCs w:val="24"/>
      <w:lang w:eastAsia="en-GB" w:bidi="th-TH"/>
    </w:rPr>
  </w:style>
  <w:style w:type="paragraph" w:customStyle="1" w:styleId="Head3">
    <w:name w:val="Head 3"/>
    <w:basedOn w:val="BT1"/>
    <w:qFormat/>
    <w:rsid w:val="003F6332"/>
    <w:pPr>
      <w:keepNext/>
      <w:spacing w:after="160"/>
    </w:pPr>
    <w:rPr>
      <w:b/>
      <w:i/>
    </w:rPr>
  </w:style>
  <w:style w:type="paragraph" w:styleId="BodyTextIndent2">
    <w:name w:val="Body Text Indent 2"/>
    <w:basedOn w:val="Normal"/>
    <w:link w:val="BodyTextIndent2Char"/>
    <w:rsid w:val="003F6332"/>
    <w:pPr>
      <w:spacing w:after="40" w:line="240" w:lineRule="auto"/>
      <w:ind w:left="708"/>
      <w:jc w:val="both"/>
    </w:pPr>
    <w:rPr>
      <w:rFonts w:ascii="Times New Roman" w:eastAsia="Times New Roman" w:hAnsi="Times New Roman" w:cs="Times New Roman"/>
      <w:color w:val="000000"/>
      <w:szCs w:val="24"/>
      <w:lang w:val="nl-NL" w:eastAsia="nl-NL"/>
    </w:rPr>
  </w:style>
  <w:style w:type="character" w:customStyle="1" w:styleId="BodyTextIndent2Char">
    <w:name w:val="Body Text Indent 2 Char"/>
    <w:basedOn w:val="DefaultParagraphFont"/>
    <w:link w:val="BodyTextIndent2"/>
    <w:rsid w:val="003F6332"/>
    <w:rPr>
      <w:rFonts w:ascii="Times New Roman" w:eastAsia="Times New Roman" w:hAnsi="Times New Roman" w:cs="Times New Roman"/>
      <w:color w:val="000000"/>
      <w:kern w:val="0"/>
      <w:szCs w:val="24"/>
      <w:lang w:val="nl-NL" w:eastAsia="nl-NL"/>
      <w14:ligatures w14:val="none"/>
    </w:rPr>
  </w:style>
  <w:style w:type="paragraph" w:styleId="BodyTextIndent">
    <w:name w:val="Body Text Indent"/>
    <w:basedOn w:val="Normal"/>
    <w:link w:val="BodyTextIndentChar"/>
    <w:rsid w:val="003F6332"/>
    <w:pPr>
      <w:spacing w:after="40" w:line="240" w:lineRule="auto"/>
      <w:ind w:left="705"/>
      <w:jc w:val="both"/>
    </w:pPr>
    <w:rPr>
      <w:rFonts w:ascii="Times New Roman" w:eastAsia="Times New Roman" w:hAnsi="Times New Roman" w:cs="Times New Roman"/>
      <w:color w:val="000000"/>
      <w:szCs w:val="24"/>
      <w:lang w:val="nl-NL" w:eastAsia="nl-NL"/>
    </w:rPr>
  </w:style>
  <w:style w:type="character" w:customStyle="1" w:styleId="BodyTextIndentChar">
    <w:name w:val="Body Text Indent Char"/>
    <w:basedOn w:val="DefaultParagraphFont"/>
    <w:link w:val="BodyTextIndent"/>
    <w:rsid w:val="003F6332"/>
    <w:rPr>
      <w:rFonts w:ascii="Times New Roman" w:eastAsia="Times New Roman" w:hAnsi="Times New Roman" w:cs="Times New Roman"/>
      <w:color w:val="000000"/>
      <w:kern w:val="0"/>
      <w:szCs w:val="24"/>
      <w:lang w:val="nl-NL" w:eastAsia="nl-NL"/>
      <w14:ligatures w14:val="none"/>
    </w:rPr>
  </w:style>
  <w:style w:type="paragraph" w:customStyle="1" w:styleId="xl28">
    <w:name w:val="xl28"/>
    <w:basedOn w:val="Normal"/>
    <w:rsid w:val="003F6332"/>
    <w:pPr>
      <w:spacing w:before="100" w:beforeAutospacing="1" w:after="100" w:afterAutospacing="1" w:line="240" w:lineRule="auto"/>
      <w:jc w:val="both"/>
    </w:pPr>
    <w:rPr>
      <w:rFonts w:ascii="Arial Unicode MS" w:eastAsia="Arial Unicode MS" w:hAnsi="Arial Unicode MS" w:cs="Arial Unicode MS"/>
      <w:b/>
      <w:bCs/>
      <w:color w:val="000000"/>
      <w:lang w:val="nl-NL" w:eastAsia="nl-NL"/>
    </w:rPr>
  </w:style>
  <w:style w:type="character" w:styleId="FootnoteReference">
    <w:name w:val="footnote reference"/>
    <w:aliases w:val="16 Point,Superscript 6 Point,ftref"/>
    <w:basedOn w:val="DefaultParagraphFont"/>
    <w:uiPriority w:val="99"/>
    <w:rsid w:val="003F6332"/>
    <w:rPr>
      <w:vertAlign w:val="superscript"/>
    </w:rPr>
  </w:style>
  <w:style w:type="paragraph" w:styleId="Subtitle">
    <w:name w:val="Subtitle"/>
    <w:aliases w:val="Cover subtitle"/>
    <w:basedOn w:val="Normal"/>
    <w:link w:val="SubtitleChar"/>
    <w:qFormat/>
    <w:rsid w:val="003F6332"/>
    <w:pPr>
      <w:spacing w:after="40" w:line="240" w:lineRule="auto"/>
      <w:jc w:val="center"/>
    </w:pPr>
    <w:rPr>
      <w:rFonts w:ascii="Times New Roman" w:eastAsia="Times New Roman" w:hAnsi="Times New Roman" w:cs="Times New Roman"/>
      <w:b/>
      <w:bCs/>
      <w:color w:val="000000"/>
      <w:sz w:val="28"/>
      <w:szCs w:val="24"/>
      <w:lang w:val="nl-NL" w:eastAsia="nl-NL"/>
    </w:rPr>
  </w:style>
  <w:style w:type="character" w:customStyle="1" w:styleId="SubtitleChar">
    <w:name w:val="Subtitle Char"/>
    <w:aliases w:val="Cover subtitle Char"/>
    <w:basedOn w:val="DefaultParagraphFont"/>
    <w:link w:val="Subtitle"/>
    <w:rsid w:val="003F6332"/>
    <w:rPr>
      <w:rFonts w:ascii="Times New Roman" w:eastAsia="Times New Roman" w:hAnsi="Times New Roman" w:cs="Times New Roman"/>
      <w:b/>
      <w:bCs/>
      <w:color w:val="000000"/>
      <w:kern w:val="0"/>
      <w:sz w:val="28"/>
      <w:szCs w:val="24"/>
      <w:lang w:val="nl-NL" w:eastAsia="nl-NL"/>
      <w14:ligatures w14:val="none"/>
    </w:rPr>
  </w:style>
  <w:style w:type="paragraph" w:styleId="BodyTextIndent3">
    <w:name w:val="Body Text Indent 3"/>
    <w:basedOn w:val="Normal"/>
    <w:link w:val="BodyTextIndent3Char"/>
    <w:rsid w:val="003F6332"/>
    <w:pPr>
      <w:spacing w:after="40" w:line="240" w:lineRule="auto"/>
      <w:ind w:left="708"/>
      <w:jc w:val="both"/>
    </w:pPr>
    <w:rPr>
      <w:rFonts w:ascii="Times New Roman" w:eastAsia="Times New Roman" w:hAnsi="Times New Roman" w:cs="Times New Roman"/>
      <w:color w:val="000000"/>
      <w:szCs w:val="24"/>
      <w:lang w:val="nl-NL" w:eastAsia="nl-NL"/>
    </w:rPr>
  </w:style>
  <w:style w:type="character" w:customStyle="1" w:styleId="BodyTextIndent3Char">
    <w:name w:val="Body Text Indent 3 Char"/>
    <w:basedOn w:val="DefaultParagraphFont"/>
    <w:link w:val="BodyTextIndent3"/>
    <w:rsid w:val="003F6332"/>
    <w:rPr>
      <w:rFonts w:ascii="Times New Roman" w:eastAsia="Times New Roman" w:hAnsi="Times New Roman" w:cs="Times New Roman"/>
      <w:color w:val="000000"/>
      <w:kern w:val="0"/>
      <w:szCs w:val="24"/>
      <w:lang w:val="nl-NL" w:eastAsia="nl-NL"/>
      <w14:ligatures w14:val="none"/>
    </w:rPr>
  </w:style>
  <w:style w:type="paragraph" w:styleId="FootnoteText">
    <w:name w:val="footnote text"/>
    <w:basedOn w:val="Normal"/>
    <w:link w:val="FootnoteTextChar"/>
    <w:rsid w:val="003F6332"/>
    <w:pPr>
      <w:spacing w:after="40" w:line="240" w:lineRule="auto"/>
      <w:jc w:val="both"/>
    </w:pPr>
    <w:rPr>
      <w:rFonts w:ascii="Times New Roman" w:eastAsia="Times New Roman" w:hAnsi="Times New Roman" w:cs="Times New Roman"/>
      <w:color w:val="000000"/>
      <w:sz w:val="20"/>
      <w:szCs w:val="20"/>
      <w:lang w:val="nl-NL" w:eastAsia="nl-NL"/>
    </w:rPr>
  </w:style>
  <w:style w:type="character" w:customStyle="1" w:styleId="FootnoteTextChar">
    <w:name w:val="Footnote Text Char"/>
    <w:basedOn w:val="DefaultParagraphFont"/>
    <w:link w:val="FootnoteText"/>
    <w:rsid w:val="003F6332"/>
    <w:rPr>
      <w:rFonts w:ascii="Times New Roman" w:eastAsia="Times New Roman" w:hAnsi="Times New Roman" w:cs="Times New Roman"/>
      <w:color w:val="000000"/>
      <w:kern w:val="0"/>
      <w:sz w:val="20"/>
      <w:szCs w:val="20"/>
      <w:lang w:val="nl-NL" w:eastAsia="nl-NL"/>
      <w14:ligatures w14:val="none"/>
    </w:rPr>
  </w:style>
  <w:style w:type="character" w:styleId="PageNumber">
    <w:name w:val="page number"/>
    <w:basedOn w:val="DefaultParagraphFont"/>
    <w:rsid w:val="003F6332"/>
  </w:style>
  <w:style w:type="paragraph" w:customStyle="1" w:styleId="BalloonText1">
    <w:name w:val="Balloon Text1"/>
    <w:basedOn w:val="Normal"/>
    <w:semiHidden/>
    <w:rsid w:val="003F6332"/>
    <w:pPr>
      <w:spacing w:after="40" w:line="240" w:lineRule="auto"/>
      <w:jc w:val="both"/>
    </w:pPr>
    <w:rPr>
      <w:rFonts w:ascii="Tahoma" w:eastAsia="Times New Roman" w:hAnsi="Tahoma" w:cs="Tahoma"/>
      <w:color w:val="000000"/>
      <w:sz w:val="16"/>
      <w:szCs w:val="16"/>
      <w:lang w:eastAsia="en-GB"/>
    </w:rPr>
  </w:style>
  <w:style w:type="paragraph" w:styleId="TOC2">
    <w:name w:val="toc 2"/>
    <w:basedOn w:val="Normal"/>
    <w:next w:val="Normal"/>
    <w:autoRedefine/>
    <w:uiPriority w:val="39"/>
    <w:qFormat/>
    <w:rsid w:val="003F6332"/>
    <w:pPr>
      <w:tabs>
        <w:tab w:val="left" w:pos="1170"/>
        <w:tab w:val="right" w:leader="dot" w:pos="9206"/>
      </w:tabs>
      <w:spacing w:after="0" w:line="240" w:lineRule="auto"/>
      <w:ind w:left="357"/>
    </w:pPr>
    <w:rPr>
      <w:rFonts w:ascii="Times New Roman" w:eastAsia="Times New Roman" w:hAnsi="Times New Roman" w:cs="Times New Roman"/>
      <w:i/>
      <w:iCs/>
      <w:noProof/>
      <w:color w:val="000000"/>
      <w:sz w:val="24"/>
      <w:szCs w:val="24"/>
      <w:lang w:eastAsia="en-GB" w:bidi="th-TH"/>
    </w:rPr>
  </w:style>
  <w:style w:type="paragraph" w:styleId="TOC3">
    <w:name w:val="toc 3"/>
    <w:basedOn w:val="Normal"/>
    <w:next w:val="Normal"/>
    <w:autoRedefine/>
    <w:uiPriority w:val="39"/>
    <w:rsid w:val="003F6332"/>
    <w:pPr>
      <w:spacing w:after="40" w:line="240" w:lineRule="auto"/>
      <w:ind w:left="480"/>
      <w:jc w:val="both"/>
    </w:pPr>
    <w:rPr>
      <w:rFonts w:ascii="Times New Roman" w:eastAsia="Times New Roman" w:hAnsi="Times New Roman" w:cs="Times New Roman"/>
      <w:i/>
      <w:iCs/>
      <w:color w:val="000000"/>
      <w:sz w:val="20"/>
      <w:szCs w:val="20"/>
      <w:lang w:eastAsia="en-GB"/>
    </w:rPr>
  </w:style>
  <w:style w:type="character" w:customStyle="1" w:styleId="CharChar1">
    <w:name w:val="Char Char1"/>
    <w:basedOn w:val="DefaultParagraphFont"/>
    <w:rsid w:val="003F6332"/>
    <w:rPr>
      <w:b/>
      <w:bCs/>
      <w:sz w:val="24"/>
      <w:szCs w:val="24"/>
      <w:lang w:val="en-US" w:eastAsia="en-US" w:bidi="ar-SA"/>
    </w:rPr>
  </w:style>
  <w:style w:type="character" w:customStyle="1" w:styleId="CharChar">
    <w:name w:val="Char Char"/>
    <w:basedOn w:val="DefaultParagraphFont"/>
    <w:rsid w:val="003F6332"/>
    <w:rPr>
      <w:rFonts w:cs="Arial"/>
      <w:b/>
      <w:bCs/>
      <w:sz w:val="22"/>
      <w:szCs w:val="26"/>
      <w:lang w:val="en-US" w:eastAsia="en-US" w:bidi="ar-SA"/>
    </w:rPr>
  </w:style>
  <w:style w:type="paragraph" w:customStyle="1" w:styleId="BankNormal">
    <w:name w:val="BankNormal"/>
    <w:basedOn w:val="Normal"/>
    <w:rsid w:val="003F6332"/>
    <w:pPr>
      <w:spacing w:after="240" w:line="240" w:lineRule="auto"/>
      <w:jc w:val="both"/>
    </w:pPr>
    <w:rPr>
      <w:rFonts w:ascii="Times New Roman" w:eastAsia="Times New Roman" w:hAnsi="Times New Roman" w:cs="Times New Roman"/>
      <w:color w:val="000000"/>
      <w:sz w:val="24"/>
      <w:szCs w:val="20"/>
      <w:lang w:eastAsia="en-GB"/>
    </w:rPr>
  </w:style>
  <w:style w:type="paragraph" w:styleId="Date">
    <w:name w:val="Date"/>
    <w:basedOn w:val="Normal"/>
    <w:next w:val="Normal"/>
    <w:link w:val="DateChar"/>
    <w:rsid w:val="003F6332"/>
    <w:pPr>
      <w:spacing w:after="40" w:line="240" w:lineRule="auto"/>
      <w:jc w:val="both"/>
    </w:pPr>
    <w:rPr>
      <w:rFonts w:ascii="Times New Roman" w:eastAsia="Times New Roman" w:hAnsi="Times New Roman" w:cs="Times New Roman"/>
      <w:color w:val="000000"/>
      <w:sz w:val="24"/>
      <w:szCs w:val="28"/>
      <w:lang w:eastAsia="en-GB"/>
    </w:rPr>
  </w:style>
  <w:style w:type="character" w:customStyle="1" w:styleId="DateChar">
    <w:name w:val="Date Char"/>
    <w:basedOn w:val="DefaultParagraphFont"/>
    <w:link w:val="Date"/>
    <w:rsid w:val="003F6332"/>
    <w:rPr>
      <w:rFonts w:ascii="Times New Roman" w:eastAsia="Times New Roman" w:hAnsi="Times New Roman" w:cs="Times New Roman"/>
      <w:color w:val="000000"/>
      <w:kern w:val="0"/>
      <w:sz w:val="24"/>
      <w:szCs w:val="28"/>
      <w:lang w:val="en-GB" w:eastAsia="en-GB"/>
      <w14:ligatures w14:val="none"/>
    </w:rPr>
  </w:style>
  <w:style w:type="character" w:customStyle="1" w:styleId="Heading2Char1">
    <w:name w:val="Heading 2 Char1"/>
    <w:aliases w:val=" Char Char2"/>
    <w:basedOn w:val="DefaultParagraphFont"/>
    <w:rsid w:val="003F6332"/>
    <w:rPr>
      <w:rFonts w:cs="Angsana New"/>
      <w:b/>
      <w:bCs/>
      <w:sz w:val="24"/>
      <w:szCs w:val="24"/>
      <w:lang w:val="en-US" w:eastAsia="en-US" w:bidi="ar-SA"/>
    </w:rPr>
  </w:style>
  <w:style w:type="character" w:styleId="CommentReference">
    <w:name w:val="annotation reference"/>
    <w:basedOn w:val="DefaultParagraphFont"/>
    <w:uiPriority w:val="99"/>
    <w:semiHidden/>
    <w:rsid w:val="003F6332"/>
    <w:rPr>
      <w:sz w:val="16"/>
      <w:szCs w:val="16"/>
    </w:rPr>
  </w:style>
  <w:style w:type="paragraph" w:customStyle="1" w:styleId="CommentSubject1">
    <w:name w:val="Comment Subject1"/>
    <w:basedOn w:val="CommentText"/>
    <w:next w:val="CommentText"/>
    <w:semiHidden/>
    <w:rsid w:val="003F6332"/>
    <w:rPr>
      <w:b/>
      <w:bCs/>
    </w:rPr>
  </w:style>
  <w:style w:type="character" w:styleId="FollowedHyperlink">
    <w:name w:val="FollowedHyperlink"/>
    <w:basedOn w:val="DefaultParagraphFont"/>
    <w:rsid w:val="003F6332"/>
    <w:rPr>
      <w:color w:val="800080"/>
      <w:u w:val="single"/>
    </w:rPr>
  </w:style>
  <w:style w:type="paragraph" w:styleId="TOC4">
    <w:name w:val="toc 4"/>
    <w:aliases w:val="Appendix"/>
    <w:basedOn w:val="Normal"/>
    <w:next w:val="Normal"/>
    <w:autoRedefine/>
    <w:uiPriority w:val="39"/>
    <w:rsid w:val="003F6332"/>
    <w:pPr>
      <w:spacing w:after="40" w:line="240" w:lineRule="auto"/>
      <w:ind w:left="720"/>
      <w:jc w:val="both"/>
    </w:pPr>
    <w:rPr>
      <w:rFonts w:ascii="Times New Roman" w:eastAsia="Times New Roman" w:hAnsi="Times New Roman" w:cs="Times New Roman"/>
      <w:color w:val="000000"/>
      <w:sz w:val="18"/>
      <w:szCs w:val="18"/>
      <w:lang w:eastAsia="en-GB"/>
    </w:rPr>
  </w:style>
  <w:style w:type="paragraph" w:styleId="TOC5">
    <w:name w:val="toc 5"/>
    <w:basedOn w:val="Normal"/>
    <w:next w:val="Normal"/>
    <w:autoRedefine/>
    <w:uiPriority w:val="39"/>
    <w:rsid w:val="003F6332"/>
    <w:pPr>
      <w:spacing w:after="40" w:line="240" w:lineRule="auto"/>
      <w:ind w:left="960"/>
      <w:jc w:val="both"/>
    </w:pPr>
    <w:rPr>
      <w:rFonts w:ascii="Times New Roman" w:eastAsia="Times New Roman" w:hAnsi="Times New Roman" w:cs="Times New Roman"/>
      <w:color w:val="000000"/>
      <w:sz w:val="18"/>
      <w:szCs w:val="18"/>
      <w:lang w:eastAsia="en-GB"/>
    </w:rPr>
  </w:style>
  <w:style w:type="paragraph" w:styleId="TOC6">
    <w:name w:val="toc 6"/>
    <w:basedOn w:val="Normal"/>
    <w:next w:val="Normal"/>
    <w:autoRedefine/>
    <w:uiPriority w:val="39"/>
    <w:rsid w:val="003F6332"/>
    <w:pPr>
      <w:spacing w:after="40" w:line="240" w:lineRule="auto"/>
      <w:ind w:left="1200"/>
      <w:jc w:val="both"/>
    </w:pPr>
    <w:rPr>
      <w:rFonts w:ascii="Times New Roman" w:eastAsia="Times New Roman" w:hAnsi="Times New Roman" w:cs="Times New Roman"/>
      <w:color w:val="000000"/>
      <w:sz w:val="18"/>
      <w:szCs w:val="18"/>
      <w:lang w:eastAsia="en-GB"/>
    </w:rPr>
  </w:style>
  <w:style w:type="paragraph" w:styleId="TOC7">
    <w:name w:val="toc 7"/>
    <w:basedOn w:val="Normal"/>
    <w:next w:val="Normal"/>
    <w:autoRedefine/>
    <w:uiPriority w:val="39"/>
    <w:rsid w:val="003F6332"/>
    <w:pPr>
      <w:spacing w:after="40" w:line="240" w:lineRule="auto"/>
      <w:ind w:left="1440"/>
      <w:jc w:val="both"/>
    </w:pPr>
    <w:rPr>
      <w:rFonts w:ascii="Times New Roman" w:eastAsia="Times New Roman" w:hAnsi="Times New Roman" w:cs="Times New Roman"/>
      <w:color w:val="000000"/>
      <w:sz w:val="18"/>
      <w:szCs w:val="18"/>
      <w:lang w:eastAsia="en-GB"/>
    </w:rPr>
  </w:style>
  <w:style w:type="paragraph" w:styleId="TOC8">
    <w:name w:val="toc 8"/>
    <w:basedOn w:val="Normal"/>
    <w:next w:val="Normal"/>
    <w:autoRedefine/>
    <w:uiPriority w:val="39"/>
    <w:rsid w:val="003F6332"/>
    <w:pPr>
      <w:spacing w:after="40" w:line="240" w:lineRule="auto"/>
      <w:ind w:left="1680"/>
      <w:jc w:val="both"/>
    </w:pPr>
    <w:rPr>
      <w:rFonts w:ascii="Times New Roman" w:eastAsia="Times New Roman" w:hAnsi="Times New Roman" w:cs="Times New Roman"/>
      <w:color w:val="000000"/>
      <w:sz w:val="18"/>
      <w:szCs w:val="18"/>
      <w:lang w:eastAsia="en-GB"/>
    </w:rPr>
  </w:style>
  <w:style w:type="paragraph" w:styleId="TOC9">
    <w:name w:val="toc 9"/>
    <w:basedOn w:val="Normal"/>
    <w:next w:val="Normal"/>
    <w:autoRedefine/>
    <w:uiPriority w:val="39"/>
    <w:rsid w:val="003F6332"/>
    <w:pPr>
      <w:spacing w:after="40" w:line="240" w:lineRule="auto"/>
      <w:ind w:left="1920"/>
      <w:jc w:val="both"/>
    </w:pPr>
    <w:rPr>
      <w:rFonts w:ascii="Times New Roman" w:eastAsia="Times New Roman" w:hAnsi="Times New Roman" w:cs="Times New Roman"/>
      <w:color w:val="000000"/>
      <w:sz w:val="18"/>
      <w:szCs w:val="18"/>
      <w:lang w:eastAsia="en-GB"/>
    </w:rPr>
  </w:style>
  <w:style w:type="paragraph" w:styleId="BodyText3">
    <w:name w:val="Body Text 3"/>
    <w:basedOn w:val="Normal"/>
    <w:link w:val="BodyText3Char"/>
    <w:rsid w:val="003F6332"/>
    <w:pPr>
      <w:autoSpaceDE w:val="0"/>
      <w:autoSpaceDN w:val="0"/>
      <w:adjustRightInd w:val="0"/>
      <w:spacing w:after="40" w:line="240" w:lineRule="auto"/>
      <w:jc w:val="both"/>
    </w:pPr>
    <w:rPr>
      <w:rFonts w:ascii="Times New Roman" w:eastAsia="Times New Roman" w:hAnsi="Times New Roman" w:cs="Times New Roman"/>
      <w:b/>
      <w:bCs/>
      <w:color w:val="000000"/>
      <w:sz w:val="24"/>
      <w:szCs w:val="24"/>
      <w:lang w:eastAsia="en-GB"/>
    </w:rPr>
  </w:style>
  <w:style w:type="character" w:customStyle="1" w:styleId="BodyText3Char">
    <w:name w:val="Body Text 3 Char"/>
    <w:basedOn w:val="DefaultParagraphFont"/>
    <w:link w:val="BodyText3"/>
    <w:rsid w:val="003F6332"/>
    <w:rPr>
      <w:rFonts w:ascii="Times New Roman" w:eastAsia="Times New Roman" w:hAnsi="Times New Roman" w:cs="Times New Roman"/>
      <w:b/>
      <w:bCs/>
      <w:color w:val="000000"/>
      <w:kern w:val="0"/>
      <w:sz w:val="24"/>
      <w:szCs w:val="24"/>
      <w:lang w:val="en-GB" w:eastAsia="en-GB"/>
      <w14:ligatures w14:val="none"/>
    </w:rPr>
  </w:style>
  <w:style w:type="paragraph" w:customStyle="1" w:styleId="Level1">
    <w:name w:val="Level 1"/>
    <w:basedOn w:val="Normal"/>
    <w:rsid w:val="003F6332"/>
    <w:pPr>
      <w:widowControl w:val="0"/>
      <w:tabs>
        <w:tab w:val="left" w:pos="1440"/>
      </w:tabs>
      <w:overflowPunct w:val="0"/>
      <w:autoSpaceDE w:val="0"/>
      <w:autoSpaceDN w:val="0"/>
      <w:adjustRightInd w:val="0"/>
      <w:spacing w:after="120" w:line="240" w:lineRule="auto"/>
      <w:ind w:left="1224" w:hanging="504"/>
      <w:jc w:val="both"/>
      <w:textAlignment w:val="baseline"/>
    </w:pPr>
    <w:rPr>
      <w:rFonts w:ascii="Arial" w:eastAsia="Times New Roman" w:hAnsi="Arial" w:cs="Times New Roman"/>
      <w:color w:val="000000"/>
      <w:sz w:val="24"/>
      <w:szCs w:val="20"/>
      <w:lang w:eastAsia="en-GB"/>
    </w:rPr>
  </w:style>
  <w:style w:type="paragraph" w:customStyle="1" w:styleId="Bulletletter">
    <w:name w:val="Bullet letter"/>
    <w:basedOn w:val="Normal"/>
    <w:rsid w:val="003F6332"/>
    <w:pPr>
      <w:numPr>
        <w:numId w:val="5"/>
      </w:numPr>
      <w:tabs>
        <w:tab w:val="left" w:pos="851"/>
      </w:tabs>
      <w:spacing w:after="120" w:line="240" w:lineRule="auto"/>
      <w:jc w:val="both"/>
    </w:pPr>
    <w:rPr>
      <w:rFonts w:ascii="Arial" w:eastAsia="Times New Roman" w:hAnsi="Arial" w:cs="Times New Roman"/>
      <w:color w:val="000000"/>
      <w:sz w:val="20"/>
      <w:szCs w:val="20"/>
      <w:lang w:eastAsia="en-GB"/>
    </w:rPr>
  </w:style>
  <w:style w:type="paragraph" w:customStyle="1" w:styleId="ArticleparagrAlt">
    <w:name w:val="Article paragr (Alt+.)"/>
    <w:basedOn w:val="Normal"/>
    <w:next w:val="Normal"/>
    <w:rsid w:val="003F6332"/>
    <w:pPr>
      <w:keepNext/>
      <w:tabs>
        <w:tab w:val="left" w:pos="-1134"/>
        <w:tab w:val="left" w:pos="0"/>
        <w:tab w:val="left" w:pos="1418"/>
        <w:tab w:val="left" w:pos="2268"/>
        <w:tab w:val="left" w:pos="3402"/>
        <w:tab w:val="left" w:pos="4536"/>
        <w:tab w:val="left" w:pos="5670"/>
        <w:tab w:val="left" w:pos="6804"/>
        <w:tab w:val="left" w:pos="7938"/>
        <w:tab w:val="left" w:pos="9072"/>
        <w:tab w:val="left" w:pos="10206"/>
      </w:tabs>
      <w:spacing w:after="240" w:line="240" w:lineRule="auto"/>
      <w:ind w:left="1418" w:hanging="1418"/>
      <w:jc w:val="both"/>
    </w:pPr>
    <w:rPr>
      <w:rFonts w:ascii="Arial" w:eastAsia="Times New Roman" w:hAnsi="Arial" w:cs="Times New Roman"/>
      <w:caps/>
      <w:color w:val="000000"/>
      <w:sz w:val="24"/>
      <w:szCs w:val="20"/>
      <w:lang w:eastAsia="en-GB"/>
    </w:rPr>
  </w:style>
  <w:style w:type="paragraph" w:customStyle="1" w:styleId="HangingIndent">
    <w:name w:val="HangingIndent"/>
    <w:basedOn w:val="Normal"/>
    <w:next w:val="Normal"/>
    <w:rsid w:val="003F6332"/>
    <w:pPr>
      <w:tabs>
        <w:tab w:val="left" w:pos="-1134"/>
        <w:tab w:val="left" w:pos="0"/>
        <w:tab w:val="left" w:pos="1134"/>
        <w:tab w:val="left" w:pos="2268"/>
        <w:tab w:val="left" w:pos="3402"/>
        <w:tab w:val="left" w:pos="4536"/>
        <w:tab w:val="left" w:pos="5670"/>
        <w:tab w:val="left" w:pos="6804"/>
        <w:tab w:val="left" w:pos="7938"/>
        <w:tab w:val="left" w:pos="9072"/>
        <w:tab w:val="left" w:pos="10206"/>
      </w:tabs>
      <w:spacing w:after="240" w:line="240" w:lineRule="auto"/>
      <w:ind w:left="1134" w:hanging="1134"/>
      <w:jc w:val="both"/>
    </w:pPr>
    <w:rPr>
      <w:rFonts w:ascii="Arial" w:eastAsia="Times New Roman" w:hAnsi="Arial" w:cs="Times New Roman"/>
      <w:color w:val="000000"/>
      <w:sz w:val="24"/>
      <w:szCs w:val="20"/>
      <w:lang w:eastAsia="en-GB"/>
    </w:rPr>
  </w:style>
  <w:style w:type="paragraph" w:customStyle="1" w:styleId="HangingMargin">
    <w:name w:val="HangingMargin"/>
    <w:basedOn w:val="Normal"/>
    <w:next w:val="Normal"/>
    <w:rsid w:val="003F6332"/>
    <w:pPr>
      <w:tabs>
        <w:tab w:val="left" w:pos="-1134"/>
        <w:tab w:val="left" w:pos="0"/>
        <w:tab w:val="left" w:pos="1134"/>
        <w:tab w:val="left" w:pos="2268"/>
        <w:tab w:val="left" w:pos="3402"/>
        <w:tab w:val="left" w:pos="4536"/>
        <w:tab w:val="left" w:pos="5670"/>
        <w:tab w:val="left" w:pos="6804"/>
        <w:tab w:val="left" w:pos="7938"/>
        <w:tab w:val="left" w:pos="9072"/>
        <w:tab w:val="left" w:pos="10206"/>
      </w:tabs>
      <w:spacing w:after="240" w:line="240" w:lineRule="auto"/>
      <w:ind w:hanging="1134"/>
      <w:jc w:val="both"/>
    </w:pPr>
    <w:rPr>
      <w:rFonts w:ascii="Arial" w:eastAsia="Times New Roman" w:hAnsi="Arial" w:cs="Times New Roman"/>
      <w:color w:val="000000"/>
      <w:sz w:val="24"/>
      <w:szCs w:val="20"/>
      <w:lang w:eastAsia="en-GB"/>
    </w:rPr>
  </w:style>
  <w:style w:type="paragraph" w:styleId="ListBullet">
    <w:name w:val="List Bullet"/>
    <w:basedOn w:val="Normal"/>
    <w:autoRedefine/>
    <w:rsid w:val="003F6332"/>
    <w:pPr>
      <w:numPr>
        <w:numId w:val="4"/>
      </w:numPr>
      <w:spacing w:after="40" w:line="240" w:lineRule="auto"/>
      <w:jc w:val="both"/>
    </w:pPr>
    <w:rPr>
      <w:rFonts w:ascii="Arial" w:eastAsia="Times New Roman" w:hAnsi="Arial" w:cs="Times New Roman"/>
      <w:color w:val="000000"/>
      <w:sz w:val="24"/>
      <w:szCs w:val="20"/>
      <w:lang w:val="sv-SE" w:eastAsia="en-GB"/>
    </w:rPr>
  </w:style>
  <w:style w:type="paragraph" w:customStyle="1" w:styleId="MarginAltm">
    <w:name w:val="Margin (Alt+m)"/>
    <w:basedOn w:val="Normal"/>
    <w:rsid w:val="003F6332"/>
    <w:pPr>
      <w:tabs>
        <w:tab w:val="left" w:pos="-1134"/>
        <w:tab w:val="left" w:pos="0"/>
        <w:tab w:val="left" w:pos="1134"/>
        <w:tab w:val="left" w:pos="2268"/>
        <w:tab w:val="left" w:pos="3402"/>
        <w:tab w:val="left" w:pos="4536"/>
        <w:tab w:val="left" w:pos="5670"/>
        <w:tab w:val="left" w:pos="6804"/>
        <w:tab w:val="left" w:pos="7938"/>
        <w:tab w:val="left" w:pos="9072"/>
        <w:tab w:val="left" w:pos="10206"/>
      </w:tabs>
      <w:spacing w:after="40" w:line="240" w:lineRule="auto"/>
      <w:ind w:left="-1134" w:right="-1134"/>
      <w:jc w:val="both"/>
    </w:pPr>
    <w:rPr>
      <w:rFonts w:ascii="Arial" w:eastAsia="Times New Roman" w:hAnsi="Arial" w:cs="Times New Roman"/>
      <w:color w:val="000000"/>
      <w:sz w:val="24"/>
      <w:szCs w:val="20"/>
      <w:lang w:eastAsia="en-GB"/>
    </w:rPr>
  </w:style>
  <w:style w:type="paragraph" w:customStyle="1" w:styleId="Rubrik1AltR1">
    <w:name w:val="Rubrik 1 (Alt+R1)"/>
    <w:basedOn w:val="Normal"/>
    <w:next w:val="Normal"/>
    <w:rsid w:val="003F6332"/>
    <w:pPr>
      <w:keepNext/>
      <w:keepLines/>
      <w:tabs>
        <w:tab w:val="left" w:pos="-1134"/>
        <w:tab w:val="left" w:pos="0"/>
        <w:tab w:val="left" w:pos="1134"/>
        <w:tab w:val="left" w:pos="2268"/>
        <w:tab w:val="left" w:pos="3402"/>
        <w:tab w:val="left" w:pos="4536"/>
        <w:tab w:val="left" w:pos="5670"/>
        <w:tab w:val="left" w:pos="6804"/>
        <w:tab w:val="left" w:pos="7938"/>
        <w:tab w:val="left" w:pos="9072"/>
        <w:tab w:val="left" w:pos="10206"/>
      </w:tabs>
      <w:suppressAutoHyphens/>
      <w:spacing w:after="240" w:line="240" w:lineRule="auto"/>
      <w:ind w:left="1134" w:hanging="1134"/>
      <w:jc w:val="both"/>
    </w:pPr>
    <w:rPr>
      <w:rFonts w:ascii="Arial" w:eastAsia="Times New Roman" w:hAnsi="Arial" w:cs="Times New Roman"/>
      <w:b/>
      <w:caps/>
      <w:color w:val="000000"/>
      <w:sz w:val="24"/>
      <w:szCs w:val="20"/>
      <w:lang w:eastAsia="en-GB"/>
    </w:rPr>
  </w:style>
  <w:style w:type="paragraph" w:customStyle="1" w:styleId="Rubrik2AltR2">
    <w:name w:val="Rubrik 2 (Alt+R2)"/>
    <w:basedOn w:val="Normal"/>
    <w:next w:val="Normal"/>
    <w:rsid w:val="003F6332"/>
    <w:pPr>
      <w:keepNext/>
      <w:keepLines/>
      <w:tabs>
        <w:tab w:val="left" w:pos="-1134"/>
        <w:tab w:val="left" w:pos="0"/>
        <w:tab w:val="left" w:pos="1134"/>
        <w:tab w:val="left" w:pos="2268"/>
        <w:tab w:val="left" w:pos="3402"/>
        <w:tab w:val="left" w:pos="4536"/>
        <w:tab w:val="left" w:pos="5670"/>
        <w:tab w:val="left" w:pos="6804"/>
        <w:tab w:val="left" w:pos="7938"/>
        <w:tab w:val="left" w:pos="9072"/>
        <w:tab w:val="left" w:pos="10206"/>
      </w:tabs>
      <w:suppressAutoHyphens/>
      <w:spacing w:after="240" w:line="240" w:lineRule="auto"/>
      <w:ind w:left="1134" w:hanging="1134"/>
      <w:jc w:val="both"/>
    </w:pPr>
    <w:rPr>
      <w:rFonts w:ascii="Arial" w:eastAsia="Times New Roman" w:hAnsi="Arial" w:cs="Times New Roman"/>
      <w:b/>
      <w:color w:val="000000"/>
      <w:sz w:val="24"/>
      <w:szCs w:val="20"/>
      <w:lang w:eastAsia="en-GB"/>
    </w:rPr>
  </w:style>
  <w:style w:type="paragraph" w:customStyle="1" w:styleId="Rubrik3AltR3">
    <w:name w:val="Rubrik 3 (Alt+R3)"/>
    <w:basedOn w:val="Normal"/>
    <w:next w:val="Normal"/>
    <w:rsid w:val="003F6332"/>
    <w:pPr>
      <w:keepNext/>
      <w:keepLines/>
      <w:tabs>
        <w:tab w:val="left" w:pos="-1134"/>
        <w:tab w:val="left" w:pos="0"/>
        <w:tab w:val="left" w:pos="1134"/>
        <w:tab w:val="left" w:pos="2268"/>
        <w:tab w:val="left" w:pos="3402"/>
        <w:tab w:val="left" w:pos="4536"/>
        <w:tab w:val="left" w:pos="5670"/>
        <w:tab w:val="left" w:pos="6804"/>
        <w:tab w:val="left" w:pos="7938"/>
        <w:tab w:val="left" w:pos="9072"/>
        <w:tab w:val="left" w:pos="10206"/>
      </w:tabs>
      <w:suppressAutoHyphens/>
      <w:spacing w:after="240" w:line="240" w:lineRule="auto"/>
      <w:ind w:left="1134" w:hanging="1134"/>
      <w:jc w:val="both"/>
    </w:pPr>
    <w:rPr>
      <w:rFonts w:ascii="Arial" w:eastAsia="Times New Roman" w:hAnsi="Arial" w:cs="Times New Roman"/>
      <w:caps/>
      <w:color w:val="000000"/>
      <w:sz w:val="24"/>
      <w:szCs w:val="20"/>
      <w:lang w:eastAsia="en-GB"/>
    </w:rPr>
  </w:style>
  <w:style w:type="paragraph" w:customStyle="1" w:styleId="Rubrik4AltR4">
    <w:name w:val="Rubrik 4 (Alt+R4)"/>
    <w:basedOn w:val="Normal"/>
    <w:next w:val="Normal"/>
    <w:rsid w:val="003F6332"/>
    <w:pPr>
      <w:keepNext/>
      <w:keepLines/>
      <w:tabs>
        <w:tab w:val="left" w:pos="-1134"/>
        <w:tab w:val="left" w:pos="0"/>
        <w:tab w:val="left" w:pos="1134"/>
        <w:tab w:val="left" w:pos="2268"/>
        <w:tab w:val="left" w:pos="3402"/>
        <w:tab w:val="left" w:pos="4536"/>
        <w:tab w:val="left" w:pos="5670"/>
        <w:tab w:val="left" w:pos="6804"/>
        <w:tab w:val="left" w:pos="7938"/>
        <w:tab w:val="left" w:pos="9072"/>
        <w:tab w:val="left" w:pos="10206"/>
      </w:tabs>
      <w:suppressAutoHyphens/>
      <w:spacing w:after="240" w:line="240" w:lineRule="auto"/>
      <w:ind w:left="1134" w:hanging="1134"/>
      <w:jc w:val="both"/>
    </w:pPr>
    <w:rPr>
      <w:rFonts w:ascii="Arial" w:eastAsia="Times New Roman" w:hAnsi="Arial" w:cs="Times New Roman"/>
      <w:i/>
      <w:color w:val="000000"/>
      <w:sz w:val="24"/>
      <w:szCs w:val="20"/>
      <w:lang w:eastAsia="en-GB"/>
    </w:rPr>
  </w:style>
  <w:style w:type="character" w:customStyle="1" w:styleId="EmailStyle62">
    <w:name w:val="EmailStyle62"/>
    <w:basedOn w:val="DefaultParagraphFont"/>
    <w:semiHidden/>
    <w:rsid w:val="003F6332"/>
    <w:rPr>
      <w:rFonts w:ascii="Arial" w:hAnsi="Arial" w:cs="Arial"/>
      <w:color w:val="auto"/>
      <w:sz w:val="20"/>
      <w:szCs w:val="20"/>
    </w:rPr>
  </w:style>
  <w:style w:type="paragraph" w:styleId="BalloonText">
    <w:name w:val="Balloon Text"/>
    <w:basedOn w:val="Normal"/>
    <w:link w:val="BalloonTextChar"/>
    <w:semiHidden/>
    <w:rsid w:val="003F6332"/>
    <w:pPr>
      <w:spacing w:after="40" w:line="240" w:lineRule="auto"/>
      <w:jc w:val="both"/>
    </w:pPr>
    <w:rPr>
      <w:rFonts w:ascii="Tahoma" w:eastAsia="Times New Roman" w:hAnsi="Tahoma" w:cs="Tahoma"/>
      <w:color w:val="000000"/>
      <w:sz w:val="16"/>
      <w:szCs w:val="16"/>
      <w:lang w:eastAsia="en-GB"/>
    </w:rPr>
  </w:style>
  <w:style w:type="character" w:customStyle="1" w:styleId="BalloonTextChar">
    <w:name w:val="Balloon Text Char"/>
    <w:basedOn w:val="DefaultParagraphFont"/>
    <w:link w:val="BalloonText"/>
    <w:semiHidden/>
    <w:rsid w:val="003F6332"/>
    <w:rPr>
      <w:rFonts w:ascii="Tahoma" w:eastAsia="Times New Roman" w:hAnsi="Tahoma" w:cs="Tahoma"/>
      <w:color w:val="000000"/>
      <w:kern w:val="0"/>
      <w:sz w:val="16"/>
      <w:szCs w:val="16"/>
      <w:lang w:val="en-GB" w:eastAsia="en-GB"/>
      <w14:ligatures w14:val="none"/>
    </w:rPr>
  </w:style>
  <w:style w:type="paragraph" w:customStyle="1" w:styleId="Bul1">
    <w:name w:val="Bul 1"/>
    <w:basedOn w:val="BT1"/>
    <w:qFormat/>
    <w:rsid w:val="003F6332"/>
    <w:pPr>
      <w:numPr>
        <w:numId w:val="6"/>
      </w:numPr>
      <w:spacing w:after="0"/>
      <w:ind w:left="360"/>
    </w:pPr>
  </w:style>
  <w:style w:type="paragraph" w:customStyle="1" w:styleId="Bul1last">
    <w:name w:val="Bul 1 last"/>
    <w:basedOn w:val="BT1"/>
    <w:qFormat/>
    <w:rsid w:val="003F6332"/>
  </w:style>
  <w:style w:type="paragraph" w:customStyle="1" w:styleId="Head1">
    <w:name w:val="Head 1"/>
    <w:basedOn w:val="BT1"/>
    <w:qFormat/>
    <w:rsid w:val="003F6332"/>
    <w:pPr>
      <w:keepNext/>
      <w:jc w:val="center"/>
    </w:pPr>
    <w:rPr>
      <w:b/>
      <w:caps/>
      <w:sz w:val="28"/>
      <w:szCs w:val="28"/>
      <w:u w:val="single"/>
    </w:rPr>
  </w:style>
  <w:style w:type="paragraph" w:customStyle="1" w:styleId="Head2">
    <w:name w:val="Head 2"/>
    <w:basedOn w:val="Head1s"/>
    <w:qFormat/>
    <w:rsid w:val="003F6332"/>
    <w:rPr>
      <w:lang w:val="en-US"/>
    </w:rPr>
  </w:style>
  <w:style w:type="paragraph" w:customStyle="1" w:styleId="Head2S">
    <w:name w:val="Head 2 S"/>
    <w:basedOn w:val="BT1"/>
    <w:qFormat/>
    <w:rsid w:val="003F6332"/>
    <w:pPr>
      <w:keepNext/>
    </w:pPr>
    <w:rPr>
      <w:b/>
    </w:rPr>
  </w:style>
  <w:style w:type="paragraph" w:customStyle="1" w:styleId="Head1s">
    <w:name w:val="Head 1 s"/>
    <w:basedOn w:val="BT1"/>
    <w:qFormat/>
    <w:rsid w:val="003F6332"/>
    <w:pPr>
      <w:keepNext/>
      <w:tabs>
        <w:tab w:val="left" w:pos="1440"/>
      </w:tabs>
      <w:ind w:left="1440" w:hanging="1440"/>
    </w:pPr>
    <w:rPr>
      <w:b/>
      <w:i/>
    </w:rPr>
  </w:style>
  <w:style w:type="paragraph" w:customStyle="1" w:styleId="Tablehd">
    <w:name w:val="Table hd"/>
    <w:basedOn w:val="TableT"/>
    <w:qFormat/>
    <w:rsid w:val="003F6332"/>
    <w:pPr>
      <w:spacing w:before="20" w:after="20"/>
      <w:jc w:val="center"/>
    </w:pPr>
    <w:rPr>
      <w:b/>
    </w:rPr>
  </w:style>
  <w:style w:type="paragraph" w:customStyle="1" w:styleId="Tablebul">
    <w:name w:val="Table bul"/>
    <w:basedOn w:val="TableT"/>
    <w:qFormat/>
    <w:rsid w:val="003F6332"/>
    <w:pPr>
      <w:numPr>
        <w:numId w:val="7"/>
      </w:numPr>
      <w:ind w:left="288" w:hanging="288"/>
    </w:pPr>
  </w:style>
  <w:style w:type="paragraph" w:customStyle="1" w:styleId="BoldText">
    <w:name w:val="Bold Text"/>
    <w:basedOn w:val="Normal"/>
    <w:qFormat/>
    <w:rsid w:val="003F6332"/>
    <w:pPr>
      <w:keepNext/>
      <w:spacing w:line="280" w:lineRule="atLeast"/>
      <w:jc w:val="both"/>
    </w:pPr>
    <w:rPr>
      <w:rFonts w:ascii="Arial" w:eastAsia="Times New Roman" w:hAnsi="Arial" w:cs="Times New Roman"/>
      <w:b/>
      <w:color w:val="000000"/>
      <w:szCs w:val="24"/>
      <w:lang w:eastAsia="en-GB"/>
    </w:rPr>
  </w:style>
  <w:style w:type="paragraph" w:customStyle="1" w:styleId="Tableheading">
    <w:name w:val="Table heading"/>
    <w:rsid w:val="003F6332"/>
    <w:pPr>
      <w:spacing w:before="40" w:after="40" w:line="240" w:lineRule="atLeast"/>
      <w:jc w:val="center"/>
    </w:pPr>
    <w:rPr>
      <w:rFonts w:ascii="Arial" w:eastAsia="Times New Roman" w:hAnsi="Arial" w:cs="Arial"/>
      <w:b/>
      <w:color w:val="FFFFFF"/>
      <w:kern w:val="0"/>
      <w:sz w:val="20"/>
      <w:szCs w:val="24"/>
      <w:lang w:val="en-GB" w:eastAsia="en-GB"/>
      <w14:ligatures w14:val="none"/>
    </w:rPr>
  </w:style>
  <w:style w:type="paragraph" w:customStyle="1" w:styleId="Tabletext">
    <w:name w:val="Table text"/>
    <w:qFormat/>
    <w:rsid w:val="003F6332"/>
    <w:pPr>
      <w:spacing w:before="40" w:after="40" w:line="240" w:lineRule="atLeast"/>
    </w:pPr>
    <w:rPr>
      <w:rFonts w:ascii="Calibri" w:eastAsia="Univers 45 Light" w:hAnsi="Calibri" w:cs="Arial"/>
      <w:b/>
      <w:bCs/>
      <w:color w:val="000000"/>
      <w:kern w:val="0"/>
      <w:sz w:val="24"/>
      <w:szCs w:val="24"/>
      <w:lang w:val="en-GB" w:eastAsia="en-GB"/>
      <w14:ligatures w14:val="none"/>
    </w:rPr>
  </w:style>
  <w:style w:type="paragraph" w:customStyle="1" w:styleId="Covertitledate">
    <w:name w:val="Cover title date"/>
    <w:basedOn w:val="Subtitle"/>
    <w:semiHidden/>
    <w:rsid w:val="003F6332"/>
    <w:pPr>
      <w:spacing w:after="360" w:line="280" w:lineRule="atLeast"/>
      <w:jc w:val="right"/>
    </w:pPr>
    <w:rPr>
      <w:rFonts w:ascii="Arial" w:hAnsi="Arial" w:cs="Arial"/>
      <w:b w:val="0"/>
      <w:bCs w:val="0"/>
      <w:color w:val="FFFFFF"/>
      <w:lang w:val="en-GB" w:eastAsia="en-US"/>
    </w:rPr>
  </w:style>
  <w:style w:type="paragraph" w:customStyle="1" w:styleId="Covertitleheader">
    <w:name w:val="Cover title header"/>
    <w:basedOn w:val="Normal"/>
    <w:rsid w:val="003F6332"/>
    <w:pPr>
      <w:spacing w:before="240" w:after="360" w:line="200" w:lineRule="atLeast"/>
      <w:jc w:val="right"/>
    </w:pPr>
    <w:rPr>
      <w:rFonts w:ascii="Arial" w:eastAsia="Times New Roman" w:hAnsi="Arial" w:cs="Arial"/>
      <w:color w:val="FFFFFF"/>
      <w:sz w:val="28"/>
      <w:szCs w:val="24"/>
      <w:lang w:eastAsia="en-GB"/>
    </w:rPr>
  </w:style>
  <w:style w:type="paragraph" w:customStyle="1" w:styleId="Covertitlefooter">
    <w:name w:val="Cover title footer"/>
    <w:basedOn w:val="Covertitleheader"/>
    <w:rsid w:val="003F6332"/>
    <w:pPr>
      <w:spacing w:after="200"/>
    </w:pPr>
    <w:rPr>
      <w:sz w:val="40"/>
    </w:rPr>
  </w:style>
  <w:style w:type="paragraph" w:customStyle="1" w:styleId="Tablebullet">
    <w:name w:val="Table bullet"/>
    <w:basedOn w:val="Bullet"/>
    <w:qFormat/>
    <w:rsid w:val="003F6332"/>
    <w:pPr>
      <w:numPr>
        <w:numId w:val="20"/>
      </w:numPr>
      <w:spacing w:after="40" w:line="240" w:lineRule="atLeast"/>
    </w:pPr>
    <w:rPr>
      <w:rFonts w:cs="Arial"/>
      <w:noProof/>
      <w:sz w:val="18"/>
      <w:szCs w:val="18"/>
      <w:lang w:val="en-US"/>
    </w:rPr>
  </w:style>
  <w:style w:type="paragraph" w:customStyle="1" w:styleId="Numberedbullet">
    <w:name w:val="Numbered bullet"/>
    <w:basedOn w:val="Normal"/>
    <w:rsid w:val="003F6332"/>
    <w:pPr>
      <w:numPr>
        <w:numId w:val="8"/>
      </w:numPr>
      <w:spacing w:line="280" w:lineRule="atLeast"/>
      <w:jc w:val="both"/>
    </w:pPr>
    <w:rPr>
      <w:rFonts w:ascii="Arial" w:eastAsia="Times New Roman" w:hAnsi="Arial" w:cs="Arial"/>
      <w:color w:val="000000"/>
      <w:szCs w:val="24"/>
      <w:lang w:eastAsia="en-GB"/>
    </w:rPr>
  </w:style>
  <w:style w:type="paragraph" w:customStyle="1" w:styleId="Alphabullet">
    <w:name w:val="Alpha bullet"/>
    <w:basedOn w:val="Numberedbullet"/>
    <w:rsid w:val="003F6332"/>
    <w:pPr>
      <w:numPr>
        <w:ilvl w:val="1"/>
      </w:numPr>
      <w:ind w:left="576" w:hanging="288"/>
    </w:pPr>
  </w:style>
  <w:style w:type="numbering" w:customStyle="1" w:styleId="Text">
    <w:name w:val="Text"/>
    <w:uiPriority w:val="99"/>
    <w:rsid w:val="003F6332"/>
    <w:pPr>
      <w:numPr>
        <w:numId w:val="12"/>
      </w:numPr>
    </w:pPr>
  </w:style>
  <w:style w:type="paragraph" w:customStyle="1" w:styleId="Tablebulletsub">
    <w:name w:val="Table bullet sub"/>
    <w:basedOn w:val="Bulletsub"/>
    <w:qFormat/>
    <w:rsid w:val="003F6332"/>
    <w:pPr>
      <w:spacing w:line="180" w:lineRule="atLeast"/>
      <w:ind w:left="540" w:hanging="256"/>
    </w:pPr>
    <w:rPr>
      <w:noProof/>
      <w:sz w:val="18"/>
    </w:rPr>
  </w:style>
  <w:style w:type="paragraph" w:styleId="Revision">
    <w:name w:val="Revision"/>
    <w:hidden/>
    <w:uiPriority w:val="99"/>
    <w:semiHidden/>
    <w:rsid w:val="003F6332"/>
    <w:pPr>
      <w:spacing w:after="0" w:line="240" w:lineRule="auto"/>
    </w:pPr>
    <w:rPr>
      <w:rFonts w:ascii="Univers 45 Light" w:eastAsia="Times New Roman" w:hAnsi="Univers 45 Light" w:cs="Times New Roman"/>
      <w:kern w:val="0"/>
      <w:sz w:val="20"/>
      <w:szCs w:val="24"/>
      <w:lang w:val="en-GB"/>
      <w14:ligatures w14:val="none"/>
    </w:rPr>
  </w:style>
  <w:style w:type="paragraph" w:customStyle="1" w:styleId="Bodytextnavyhighlight">
    <w:name w:val="Body text navy highlight"/>
    <w:basedOn w:val="BodyText1"/>
    <w:qFormat/>
    <w:rsid w:val="003F6332"/>
    <w:rPr>
      <w:b/>
      <w:color w:val="00338D"/>
    </w:rPr>
  </w:style>
  <w:style w:type="paragraph" w:customStyle="1" w:styleId="Contentstitle">
    <w:name w:val="Contents title"/>
    <w:basedOn w:val="Normal"/>
    <w:rsid w:val="003F6332"/>
    <w:pPr>
      <w:pageBreakBefore/>
      <w:spacing w:after="500" w:line="500" w:lineRule="atLeast"/>
      <w:jc w:val="both"/>
    </w:pPr>
    <w:rPr>
      <w:rFonts w:ascii="Arial" w:eastAsia="Univers 45 Light" w:hAnsi="Arial" w:cs="Times New Roman"/>
      <w:b/>
      <w:color w:val="FFFFFF" w:themeColor="background1"/>
      <w:sz w:val="44"/>
      <w:lang w:eastAsia="en-GB"/>
    </w:rPr>
  </w:style>
  <w:style w:type="paragraph" w:customStyle="1" w:styleId="Source">
    <w:name w:val="Source"/>
    <w:basedOn w:val="BodyText1"/>
    <w:qFormat/>
    <w:rsid w:val="003F6332"/>
    <w:pPr>
      <w:tabs>
        <w:tab w:val="left" w:pos="1134"/>
      </w:tabs>
      <w:spacing w:before="40" w:line="120" w:lineRule="atLeast"/>
      <w:ind w:left="851" w:hanging="851"/>
    </w:pPr>
    <w:rPr>
      <w:sz w:val="12"/>
    </w:rPr>
  </w:style>
  <w:style w:type="numbering" w:styleId="111111">
    <w:name w:val="Outline List 2"/>
    <w:basedOn w:val="NoList"/>
    <w:rsid w:val="003F6332"/>
    <w:pPr>
      <w:numPr>
        <w:numId w:val="9"/>
      </w:numPr>
    </w:pPr>
  </w:style>
  <w:style w:type="paragraph" w:customStyle="1" w:styleId="Image">
    <w:name w:val="Image"/>
    <w:basedOn w:val="Normal"/>
    <w:next w:val="Heading1"/>
    <w:semiHidden/>
    <w:rsid w:val="003F6332"/>
    <w:pPr>
      <w:pageBreakBefore/>
      <w:framePr w:w="2665" w:h="6685" w:hRule="exact" w:wrap="around" w:vAnchor="page" w:hAnchor="page" w:x="766" w:yAlign="top"/>
      <w:spacing w:after="40" w:line="288" w:lineRule="auto"/>
      <w:ind w:right="-6"/>
      <w:jc w:val="center"/>
    </w:pPr>
    <w:rPr>
      <w:rFonts w:ascii="Arial" w:eastAsia="Times New Roman" w:hAnsi="Arial" w:cs="Times New Roman"/>
      <w:color w:val="000000"/>
      <w:sz w:val="18"/>
      <w:szCs w:val="24"/>
      <w:lang w:eastAsia="en-GB"/>
    </w:rPr>
  </w:style>
  <w:style w:type="numbering" w:styleId="1ai">
    <w:name w:val="Outline List 1"/>
    <w:basedOn w:val="NoList"/>
    <w:rsid w:val="003F6332"/>
    <w:pPr>
      <w:numPr>
        <w:numId w:val="10"/>
      </w:numPr>
    </w:pPr>
  </w:style>
  <w:style w:type="paragraph" w:styleId="Caption">
    <w:name w:val="caption"/>
    <w:basedOn w:val="Normal"/>
    <w:next w:val="Normal"/>
    <w:qFormat/>
    <w:rsid w:val="003F6332"/>
    <w:pPr>
      <w:keepNext/>
      <w:spacing w:before="140" w:after="140" w:line="260" w:lineRule="atLeast"/>
      <w:jc w:val="center"/>
      <w:outlineLvl w:val="2"/>
    </w:pPr>
    <w:rPr>
      <w:rFonts w:ascii="Times New Roman" w:eastAsia="Univers 45 Light" w:hAnsi="Times New Roman" w:cs="Times New Roman"/>
      <w:b/>
      <w:bCs/>
      <w:color w:val="00338D"/>
      <w:sz w:val="24"/>
      <w:szCs w:val="24"/>
      <w:lang w:eastAsia="en-GB"/>
    </w:rPr>
  </w:style>
  <w:style w:type="table" w:styleId="Table3Deffects1">
    <w:name w:val="Table 3D effects 1"/>
    <w:basedOn w:val="TableNormal"/>
    <w:rsid w:val="003F6332"/>
    <w:pPr>
      <w:spacing w:after="0" w:line="240" w:lineRule="auto"/>
    </w:pPr>
    <w:rPr>
      <w:rFonts w:ascii="Univers 45 Light" w:eastAsia="Times New Roman" w:hAnsi="Univers 45 Light" w:cs="Times New Roman"/>
      <w:kern w:val="0"/>
      <w:sz w:val="20"/>
      <w:szCs w:val="20"/>
      <w:lang w:eastAsia="zh-CN"/>
      <w14:ligatures w14:val="none"/>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3F6332"/>
    <w:pPr>
      <w:spacing w:after="0" w:line="240" w:lineRule="auto"/>
    </w:pPr>
    <w:rPr>
      <w:rFonts w:ascii="Univers 45 Light" w:eastAsia="Times New Roman" w:hAnsi="Univers 45 Light" w:cs="Times New Roman"/>
      <w:kern w:val="0"/>
      <w:sz w:val="20"/>
      <w:szCs w:val="20"/>
      <w:lang w:eastAsia="zh-CN"/>
      <w14:ligatures w14:val="none"/>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3F6332"/>
    <w:pPr>
      <w:spacing w:after="0" w:line="240" w:lineRule="auto"/>
    </w:pPr>
    <w:rPr>
      <w:rFonts w:ascii="Univers 45 Light" w:eastAsia="Times New Roman" w:hAnsi="Univers 45 Light" w:cs="Times New Roman"/>
      <w:kern w:val="0"/>
      <w:sz w:val="20"/>
      <w:szCs w:val="20"/>
      <w:lang w:eastAsia="zh-CN"/>
      <w14:ligatures w14:val="none"/>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3F6332"/>
    <w:pPr>
      <w:spacing w:after="0" w:line="240" w:lineRule="auto"/>
    </w:pPr>
    <w:rPr>
      <w:rFonts w:ascii="Univers 45 Light" w:eastAsia="Times New Roman" w:hAnsi="Univers 45 Light" w:cs="Times New Roman"/>
      <w:kern w:val="0"/>
      <w:sz w:val="20"/>
      <w:szCs w:val="20"/>
      <w:lang w:eastAsia="zh-CN"/>
      <w14:ligatures w14:val="none"/>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3F6332"/>
    <w:pPr>
      <w:spacing w:after="0" w:line="240" w:lineRule="auto"/>
    </w:pPr>
    <w:rPr>
      <w:rFonts w:ascii="Univers 45 Light" w:eastAsia="Times New Roman" w:hAnsi="Univers 45 Light" w:cs="Times New Roman"/>
      <w:kern w:val="0"/>
      <w:sz w:val="20"/>
      <w:szCs w:val="20"/>
      <w:lang w:eastAsia="zh-CN"/>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3F6332"/>
    <w:pPr>
      <w:spacing w:after="0" w:line="240" w:lineRule="auto"/>
    </w:pPr>
    <w:rPr>
      <w:rFonts w:ascii="Univers 45 Light" w:eastAsia="Times New Roman" w:hAnsi="Univers 45 Light" w:cs="Times New Roman"/>
      <w:color w:val="000080"/>
      <w:kern w:val="0"/>
      <w:sz w:val="20"/>
      <w:szCs w:val="20"/>
      <w:lang w:eastAsia="zh-CN"/>
      <w14:ligatures w14:val="none"/>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rsid w:val="003F6332"/>
    <w:pPr>
      <w:spacing w:after="0" w:line="240" w:lineRule="auto"/>
    </w:pPr>
    <w:rPr>
      <w:rFonts w:ascii="Univers 45 Light" w:eastAsia="Times New Roman" w:hAnsi="Univers 45 Light" w:cs="Times New Roman"/>
      <w:kern w:val="0"/>
      <w:sz w:val="20"/>
      <w:szCs w:val="20"/>
      <w:lang w:eastAsia="zh-CN"/>
      <w14:ligatures w14:val="none"/>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3F6332"/>
    <w:pPr>
      <w:spacing w:after="0" w:line="240" w:lineRule="auto"/>
    </w:pPr>
    <w:rPr>
      <w:rFonts w:ascii="Univers 45 Light" w:eastAsia="Times New Roman" w:hAnsi="Univers 45 Light" w:cs="Times New Roman"/>
      <w:color w:val="FFFFFF"/>
      <w:kern w:val="0"/>
      <w:sz w:val="20"/>
      <w:szCs w:val="20"/>
      <w:lang w:eastAsia="zh-CN"/>
      <w14:ligatures w14:val="non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3F6332"/>
    <w:pPr>
      <w:spacing w:after="0" w:line="240" w:lineRule="auto"/>
    </w:pPr>
    <w:rPr>
      <w:rFonts w:ascii="Univers 45 Light" w:eastAsia="Times New Roman" w:hAnsi="Univers 45 Light" w:cs="Times New Roman"/>
      <w:kern w:val="0"/>
      <w:sz w:val="20"/>
      <w:szCs w:val="20"/>
      <w:lang w:eastAsia="zh-CN"/>
      <w14:ligatures w14:val="none"/>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3F6332"/>
    <w:pPr>
      <w:spacing w:after="0" w:line="240" w:lineRule="auto"/>
    </w:pPr>
    <w:rPr>
      <w:rFonts w:ascii="Univers 45 Light" w:eastAsia="Times New Roman" w:hAnsi="Univers 45 Light" w:cs="Times New Roman"/>
      <w:kern w:val="0"/>
      <w:sz w:val="20"/>
      <w:szCs w:val="20"/>
      <w:lang w:eastAsia="zh-CN"/>
      <w14:ligatures w14:val="none"/>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3F6332"/>
    <w:pPr>
      <w:spacing w:after="0" w:line="240" w:lineRule="auto"/>
    </w:pPr>
    <w:rPr>
      <w:rFonts w:ascii="Univers 45 Light" w:eastAsia="Times New Roman" w:hAnsi="Univers 45 Light" w:cs="Times New Roman"/>
      <w:b/>
      <w:bCs/>
      <w:kern w:val="0"/>
      <w:sz w:val="20"/>
      <w:szCs w:val="20"/>
      <w:lang w:eastAsia="zh-CN"/>
      <w14:ligatures w14:val="none"/>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3F6332"/>
    <w:pPr>
      <w:spacing w:after="0" w:line="240" w:lineRule="auto"/>
    </w:pPr>
    <w:rPr>
      <w:rFonts w:ascii="Univers 45 Light" w:eastAsia="Times New Roman" w:hAnsi="Univers 45 Light" w:cs="Times New Roman"/>
      <w:b/>
      <w:bCs/>
      <w:kern w:val="0"/>
      <w:sz w:val="20"/>
      <w:szCs w:val="20"/>
      <w:lang w:eastAsia="zh-CN"/>
      <w14:ligatures w14:val="none"/>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3F6332"/>
    <w:pPr>
      <w:spacing w:after="0" w:line="240" w:lineRule="auto"/>
    </w:pPr>
    <w:rPr>
      <w:rFonts w:ascii="Univers 45 Light" w:eastAsia="Times New Roman" w:hAnsi="Univers 45 Light" w:cs="Times New Roman"/>
      <w:b/>
      <w:bCs/>
      <w:kern w:val="0"/>
      <w:sz w:val="20"/>
      <w:szCs w:val="20"/>
      <w:lang w:eastAsia="zh-CN"/>
      <w14:ligatures w14:val="none"/>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3F6332"/>
    <w:pPr>
      <w:spacing w:after="0" w:line="240" w:lineRule="auto"/>
    </w:pPr>
    <w:rPr>
      <w:rFonts w:ascii="Univers 45 Light" w:eastAsia="Times New Roman" w:hAnsi="Univers 45 Light" w:cs="Times New Roman"/>
      <w:kern w:val="0"/>
      <w:sz w:val="20"/>
      <w:szCs w:val="20"/>
      <w:lang w:eastAsia="zh-CN"/>
      <w14:ligatures w14:val="none"/>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3F6332"/>
    <w:pPr>
      <w:spacing w:after="0" w:line="240" w:lineRule="auto"/>
    </w:pPr>
    <w:rPr>
      <w:rFonts w:ascii="Univers 45 Light" w:eastAsia="Times New Roman" w:hAnsi="Univers 45 Light" w:cs="Times New Roman"/>
      <w:kern w:val="0"/>
      <w:sz w:val="20"/>
      <w:szCs w:val="20"/>
      <w:lang w:eastAsia="zh-CN"/>
      <w14:ligatures w14:val="none"/>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3F6332"/>
    <w:pPr>
      <w:spacing w:after="0" w:line="240" w:lineRule="auto"/>
    </w:pPr>
    <w:rPr>
      <w:rFonts w:ascii="Univers 45 Light" w:eastAsia="Times New Roman" w:hAnsi="Univers 45 Light" w:cs="Times New Roman"/>
      <w:kern w:val="0"/>
      <w:sz w:val="20"/>
      <w:szCs w:val="20"/>
      <w:lang w:eastAsia="zh-CN"/>
      <w14:ligatures w14:val="none"/>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3F6332"/>
    <w:pPr>
      <w:spacing w:after="0" w:line="240" w:lineRule="auto"/>
    </w:pPr>
    <w:rPr>
      <w:rFonts w:ascii="Univers 45 Light" w:eastAsia="Times New Roman" w:hAnsi="Univers 45 Light" w:cs="Times New Roman"/>
      <w:kern w:val="0"/>
      <w:sz w:val="20"/>
      <w:szCs w:val="20"/>
      <w:lang w:eastAsia="zh-CN"/>
      <w14:ligatures w14:val="none"/>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3F6332"/>
    <w:pPr>
      <w:spacing w:after="0" w:line="240" w:lineRule="auto"/>
    </w:pPr>
    <w:rPr>
      <w:rFonts w:ascii="Univers 45 Light" w:eastAsia="Times New Roman" w:hAnsi="Univers 45 Light" w:cs="Times New Roman"/>
      <w:kern w:val="0"/>
      <w:sz w:val="20"/>
      <w:szCs w:val="20"/>
      <w:lang w:eastAsia="zh-CN"/>
      <w14:ligatures w14:val="none"/>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3F6332"/>
    <w:pPr>
      <w:spacing w:after="0" w:line="240" w:lineRule="auto"/>
    </w:pPr>
    <w:rPr>
      <w:rFonts w:ascii="Univers 45 Light" w:eastAsia="Times New Roman" w:hAnsi="Univers 45 Light" w:cs="Times New Roman"/>
      <w:kern w:val="0"/>
      <w:sz w:val="20"/>
      <w:szCs w:val="20"/>
      <w:lang w:eastAsia="zh-CN"/>
      <w14:ligatures w14:val="none"/>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3F6332"/>
    <w:pPr>
      <w:spacing w:after="0" w:line="240" w:lineRule="auto"/>
    </w:pPr>
    <w:rPr>
      <w:rFonts w:ascii="Univers 45 Light" w:eastAsia="Times New Roman" w:hAnsi="Univers 45 Light" w:cs="Times New Roman"/>
      <w:kern w:val="0"/>
      <w:sz w:val="20"/>
      <w:szCs w:val="20"/>
      <w:lang w:eastAsia="zh-CN"/>
      <w14:ligatures w14:val="none"/>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3F6332"/>
    <w:pPr>
      <w:spacing w:after="0" w:line="240" w:lineRule="auto"/>
    </w:pPr>
    <w:rPr>
      <w:rFonts w:ascii="Univers 45 Light" w:eastAsia="Times New Roman" w:hAnsi="Univers 45 Light" w:cs="Times New Roman"/>
      <w:kern w:val="0"/>
      <w:sz w:val="20"/>
      <w:szCs w:val="20"/>
      <w:lang w:eastAsia="zh-CN"/>
      <w14:ligatures w14:val="none"/>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3F6332"/>
    <w:pPr>
      <w:spacing w:after="0" w:line="240" w:lineRule="auto"/>
    </w:pPr>
    <w:rPr>
      <w:rFonts w:ascii="Univers 45 Light" w:eastAsia="Times New Roman" w:hAnsi="Univers 45 Light" w:cs="Times New Roman"/>
      <w:kern w:val="0"/>
      <w:sz w:val="20"/>
      <w:szCs w:val="20"/>
      <w:lang w:eastAsia="zh-CN"/>
      <w14:ligatures w14:val="none"/>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3F6332"/>
    <w:pPr>
      <w:spacing w:after="0" w:line="240" w:lineRule="auto"/>
    </w:pPr>
    <w:rPr>
      <w:rFonts w:ascii="Univers 45 Light" w:eastAsia="Times New Roman" w:hAnsi="Univers 45 Light" w:cs="Times New Roman"/>
      <w:kern w:val="0"/>
      <w:sz w:val="20"/>
      <w:szCs w:val="20"/>
      <w:lang w:eastAsia="zh-CN"/>
      <w14:ligatures w14:val="none"/>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3F6332"/>
    <w:pPr>
      <w:spacing w:after="0" w:line="240" w:lineRule="auto"/>
    </w:pPr>
    <w:rPr>
      <w:rFonts w:ascii="Univers 45 Light" w:eastAsia="Times New Roman" w:hAnsi="Univers 45 Light" w:cs="Times New Roman"/>
      <w:b/>
      <w:bCs/>
      <w:kern w:val="0"/>
      <w:sz w:val="20"/>
      <w:szCs w:val="20"/>
      <w:lang w:eastAsia="zh-CN"/>
      <w14:ligatures w14:val="none"/>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3F6332"/>
    <w:pPr>
      <w:spacing w:after="0" w:line="240" w:lineRule="auto"/>
    </w:pPr>
    <w:rPr>
      <w:rFonts w:ascii="Univers 45 Light" w:eastAsia="Times New Roman" w:hAnsi="Univers 45 Light" w:cs="Times New Roman"/>
      <w:kern w:val="0"/>
      <w:sz w:val="20"/>
      <w:szCs w:val="20"/>
      <w:lang w:eastAsia="zh-CN"/>
      <w14:ligatures w14:val="non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3F6332"/>
    <w:pPr>
      <w:spacing w:after="0" w:line="240" w:lineRule="auto"/>
    </w:pPr>
    <w:rPr>
      <w:rFonts w:ascii="Univers 45 Light" w:eastAsia="Times New Roman" w:hAnsi="Univers 45 Light" w:cs="Times New Roman"/>
      <w:kern w:val="0"/>
      <w:sz w:val="20"/>
      <w:szCs w:val="20"/>
      <w:lang w:eastAsia="zh-CN"/>
      <w14:ligatures w14:val="none"/>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3F6332"/>
    <w:pPr>
      <w:spacing w:after="0" w:line="240" w:lineRule="auto"/>
    </w:pPr>
    <w:rPr>
      <w:rFonts w:ascii="Univers 45 Light" w:eastAsia="Times New Roman" w:hAnsi="Univers 45 Light" w:cs="Times New Roman"/>
      <w:kern w:val="0"/>
      <w:sz w:val="20"/>
      <w:szCs w:val="20"/>
      <w:lang w:eastAsia="zh-CN"/>
      <w14:ligatures w14:val="none"/>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3F6332"/>
    <w:pPr>
      <w:spacing w:after="0" w:line="240" w:lineRule="auto"/>
    </w:pPr>
    <w:rPr>
      <w:rFonts w:ascii="Univers 45 Light" w:eastAsia="Times New Roman" w:hAnsi="Univers 45 Light" w:cs="Times New Roman"/>
      <w:kern w:val="0"/>
      <w:sz w:val="20"/>
      <w:szCs w:val="20"/>
      <w:lang w:eastAsia="zh-CN"/>
      <w14:ligatures w14:val="none"/>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3F6332"/>
    <w:pPr>
      <w:spacing w:after="0" w:line="240" w:lineRule="auto"/>
    </w:pPr>
    <w:rPr>
      <w:rFonts w:ascii="Univers 45 Light" w:eastAsia="Times New Roman" w:hAnsi="Univers 45 Light" w:cs="Times New Roman"/>
      <w:kern w:val="0"/>
      <w:sz w:val="20"/>
      <w:szCs w:val="20"/>
      <w:lang w:eastAsia="zh-CN"/>
      <w14:ligatures w14:val="none"/>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3F6332"/>
    <w:pPr>
      <w:spacing w:after="0" w:line="240" w:lineRule="auto"/>
    </w:pPr>
    <w:rPr>
      <w:rFonts w:ascii="Univers 45 Light" w:eastAsia="Times New Roman" w:hAnsi="Univers 45 Light" w:cs="Times New Roman"/>
      <w:kern w:val="0"/>
      <w:sz w:val="20"/>
      <w:szCs w:val="20"/>
      <w:lang w:eastAsia="zh-CN"/>
      <w14:ligatures w14:val="none"/>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3F6332"/>
    <w:pPr>
      <w:spacing w:after="0" w:line="240" w:lineRule="auto"/>
    </w:pPr>
    <w:rPr>
      <w:rFonts w:ascii="Univers 45 Light" w:eastAsia="Times New Roman" w:hAnsi="Univers 45 Light" w:cs="Times New Roman"/>
      <w:kern w:val="0"/>
      <w:sz w:val="20"/>
      <w:szCs w:val="20"/>
      <w:lang w:eastAsia="zh-CN"/>
      <w14:ligatures w14:val="none"/>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3F6332"/>
    <w:pPr>
      <w:spacing w:after="0" w:line="240" w:lineRule="auto"/>
    </w:pPr>
    <w:rPr>
      <w:rFonts w:ascii="Univers 45 Light" w:eastAsia="Times New Roman" w:hAnsi="Univers 45 Light" w:cs="Times New Roman"/>
      <w:kern w:val="0"/>
      <w:sz w:val="20"/>
      <w:szCs w:val="20"/>
      <w:lang w:eastAsia="zh-CN"/>
      <w14:ligatures w14:val="none"/>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3F6332"/>
    <w:pPr>
      <w:spacing w:after="0" w:line="240" w:lineRule="auto"/>
    </w:pPr>
    <w:rPr>
      <w:rFonts w:ascii="Univers 45 Light" w:eastAsia="Times New Roman" w:hAnsi="Univers 45 Light" w:cs="Times New Roman"/>
      <w:kern w:val="0"/>
      <w:sz w:val="20"/>
      <w:szCs w:val="20"/>
      <w:lang w:eastAsia="zh-CN"/>
      <w14:ligatures w14:val="non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3F6332"/>
    <w:pPr>
      <w:spacing w:after="0" w:line="240" w:lineRule="auto"/>
    </w:pPr>
    <w:rPr>
      <w:rFonts w:ascii="Univers 45 Light" w:eastAsia="Times New Roman" w:hAnsi="Univers 45 Light" w:cs="Times New Roman"/>
      <w:kern w:val="0"/>
      <w:sz w:val="20"/>
      <w:szCs w:val="20"/>
      <w:lang w:eastAsia="zh-CN"/>
      <w14:ligatures w14:val="none"/>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3F6332"/>
    <w:pPr>
      <w:spacing w:after="0" w:line="240" w:lineRule="auto"/>
    </w:pPr>
    <w:rPr>
      <w:rFonts w:ascii="Univers 45 Light" w:eastAsia="Times New Roman" w:hAnsi="Univers 45 Light" w:cs="Times New Roman"/>
      <w:kern w:val="0"/>
      <w:sz w:val="20"/>
      <w:szCs w:val="20"/>
      <w:lang w:eastAsia="zh-CN"/>
      <w14:ligatures w14:val="none"/>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3F6332"/>
    <w:pPr>
      <w:spacing w:after="0" w:line="240" w:lineRule="auto"/>
    </w:pPr>
    <w:rPr>
      <w:rFonts w:ascii="Univers 45 Light" w:eastAsia="Times New Roman" w:hAnsi="Univers 45 Light" w:cs="Times New Roman"/>
      <w:kern w:val="0"/>
      <w:sz w:val="20"/>
      <w:szCs w:val="20"/>
      <w:lang w:eastAsia="zh-CN"/>
      <w14:ligatures w14:val="none"/>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3F6332"/>
    <w:pPr>
      <w:spacing w:after="0" w:line="240" w:lineRule="auto"/>
    </w:pPr>
    <w:rPr>
      <w:rFonts w:ascii="Univers 45 Light" w:eastAsia="Times New Roman" w:hAnsi="Univers 45 Light" w:cs="Times New Roman"/>
      <w:kern w:val="0"/>
      <w:sz w:val="20"/>
      <w:szCs w:val="20"/>
      <w:lang w:eastAsia="zh-CN"/>
      <w14:ligatures w14:val="none"/>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3F6332"/>
    <w:pPr>
      <w:spacing w:after="0" w:line="240" w:lineRule="auto"/>
    </w:pPr>
    <w:rPr>
      <w:rFonts w:ascii="Univers 45 Light" w:eastAsia="Times New Roman" w:hAnsi="Univers 45 Light" w:cs="Times New Roman"/>
      <w:kern w:val="0"/>
      <w:sz w:val="20"/>
      <w:szCs w:val="20"/>
      <w:lang w:eastAsia="zh-CN"/>
      <w14:ligatures w14:val="none"/>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3F6332"/>
    <w:pPr>
      <w:spacing w:after="0" w:line="240" w:lineRule="auto"/>
    </w:pPr>
    <w:rPr>
      <w:rFonts w:ascii="Univers 45 Light" w:eastAsia="Times New Roman" w:hAnsi="Univers 45 Light" w:cs="Times New Roman"/>
      <w:kern w:val="0"/>
      <w:sz w:val="20"/>
      <w:szCs w:val="20"/>
      <w:lang w:eastAsia="zh-CN"/>
      <w14:ligatures w14:val="none"/>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3F6332"/>
    <w:pPr>
      <w:spacing w:after="0" w:line="240" w:lineRule="auto"/>
    </w:pPr>
    <w:rPr>
      <w:rFonts w:ascii="Univers 45 Light" w:eastAsia="Times New Roman" w:hAnsi="Univers 45 Light"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3F6332"/>
    <w:pPr>
      <w:spacing w:after="0" w:line="240" w:lineRule="auto"/>
    </w:pPr>
    <w:rPr>
      <w:rFonts w:ascii="Univers 45 Light" w:eastAsia="Times New Roman" w:hAnsi="Univers 45 Light" w:cs="Times New Roman"/>
      <w:kern w:val="0"/>
      <w:sz w:val="20"/>
      <w:szCs w:val="20"/>
      <w:lang w:eastAsia="zh-CN"/>
      <w14:ligatures w14:val="none"/>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3F6332"/>
    <w:pPr>
      <w:spacing w:after="0" w:line="240" w:lineRule="auto"/>
    </w:pPr>
    <w:rPr>
      <w:rFonts w:ascii="Univers 45 Light" w:eastAsia="Times New Roman" w:hAnsi="Univers 45 Light" w:cs="Times New Roman"/>
      <w:kern w:val="0"/>
      <w:sz w:val="20"/>
      <w:szCs w:val="20"/>
      <w:lang w:eastAsia="zh-CN"/>
      <w14:ligatures w14:val="none"/>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3F6332"/>
    <w:pPr>
      <w:spacing w:after="0" w:line="240" w:lineRule="auto"/>
    </w:pPr>
    <w:rPr>
      <w:rFonts w:ascii="Univers 45 Light" w:eastAsia="Times New Roman" w:hAnsi="Univers 45 Light" w:cs="Times New Roman"/>
      <w:kern w:val="0"/>
      <w:sz w:val="20"/>
      <w:szCs w:val="20"/>
      <w:lang w:eastAsia="zh-CN"/>
      <w14:ligatures w14:val="none"/>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MacroText">
    <w:name w:val="macro"/>
    <w:link w:val="MacroTextChar"/>
    <w:rsid w:val="003F6332"/>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Times New Roman" w:hAnsi="Courier New" w:cs="Times New Roman"/>
      <w:kern w:val="0"/>
      <w:sz w:val="20"/>
      <w:szCs w:val="20"/>
      <w:lang w:val="en-GB"/>
      <w14:ligatures w14:val="none"/>
    </w:rPr>
  </w:style>
  <w:style w:type="character" w:customStyle="1" w:styleId="MacroTextChar">
    <w:name w:val="Macro Text Char"/>
    <w:basedOn w:val="DefaultParagraphFont"/>
    <w:link w:val="MacroText"/>
    <w:rsid w:val="003F6332"/>
    <w:rPr>
      <w:rFonts w:ascii="Courier New" w:eastAsia="Times New Roman" w:hAnsi="Courier New" w:cs="Times New Roman"/>
      <w:kern w:val="0"/>
      <w:sz w:val="20"/>
      <w:szCs w:val="20"/>
      <w:lang w:val="en-GB"/>
      <w14:ligatures w14:val="none"/>
    </w:rPr>
  </w:style>
  <w:style w:type="paragraph" w:styleId="TableofAuthorities">
    <w:name w:val="table of authorities"/>
    <w:basedOn w:val="Normal"/>
    <w:next w:val="Normal"/>
    <w:rsid w:val="003F6332"/>
    <w:pPr>
      <w:spacing w:after="40" w:line="260" w:lineRule="atLeast"/>
      <w:ind w:left="240" w:hanging="240"/>
      <w:jc w:val="both"/>
    </w:pPr>
    <w:rPr>
      <w:rFonts w:ascii="Arial" w:eastAsia="Times New Roman" w:hAnsi="Arial" w:cs="Times New Roman"/>
      <w:color w:val="000000"/>
      <w:szCs w:val="24"/>
      <w:lang w:eastAsia="en-GB"/>
    </w:rPr>
  </w:style>
  <w:style w:type="paragraph" w:styleId="TableofFigures">
    <w:name w:val="table of figures"/>
    <w:basedOn w:val="Normal"/>
    <w:next w:val="Normal"/>
    <w:uiPriority w:val="99"/>
    <w:rsid w:val="003F6332"/>
    <w:pPr>
      <w:spacing w:after="40" w:line="260" w:lineRule="atLeast"/>
      <w:jc w:val="both"/>
    </w:pPr>
    <w:rPr>
      <w:rFonts w:ascii="Times New Roman" w:eastAsia="Times New Roman" w:hAnsi="Times New Roman" w:cs="Times New Roman"/>
      <w:color w:val="000000"/>
      <w:sz w:val="24"/>
      <w:szCs w:val="24"/>
      <w:lang w:eastAsia="en-GB"/>
    </w:rPr>
  </w:style>
  <w:style w:type="paragraph" w:styleId="TOAHeading">
    <w:name w:val="toa heading"/>
    <w:basedOn w:val="Normal"/>
    <w:next w:val="Normal"/>
    <w:rsid w:val="003F6332"/>
    <w:pPr>
      <w:spacing w:before="120" w:after="40" w:line="260" w:lineRule="atLeast"/>
      <w:jc w:val="both"/>
    </w:pPr>
    <w:rPr>
      <w:rFonts w:ascii="Arial" w:eastAsia="Times New Roman" w:hAnsi="Arial" w:cs="Times New Roman"/>
      <w:b/>
      <w:bCs/>
      <w:color w:val="000000"/>
      <w:szCs w:val="24"/>
      <w:lang w:eastAsia="en-GB"/>
    </w:rPr>
  </w:style>
  <w:style w:type="paragraph" w:customStyle="1" w:styleId="Contactheading">
    <w:name w:val="Contact heading"/>
    <w:basedOn w:val="Normal"/>
    <w:qFormat/>
    <w:rsid w:val="003F6332"/>
    <w:pPr>
      <w:framePr w:wrap="around" w:vAnchor="page" w:hAnchor="page" w:x="666" w:y="6346"/>
      <w:spacing w:after="40" w:line="240" w:lineRule="atLeast"/>
      <w:jc w:val="both"/>
    </w:pPr>
    <w:rPr>
      <w:rFonts w:ascii="Arial" w:eastAsia="Univers 45 Light" w:hAnsi="Arial" w:cs="Times New Roman"/>
      <w:b/>
      <w:color w:val="000000"/>
      <w:lang w:eastAsia="en-GB"/>
    </w:rPr>
  </w:style>
  <w:style w:type="paragraph" w:customStyle="1" w:styleId="Contactname">
    <w:name w:val="Contact name"/>
    <w:basedOn w:val="Normal"/>
    <w:next w:val="Contactsectorname"/>
    <w:qFormat/>
    <w:rsid w:val="003F6332"/>
    <w:pPr>
      <w:framePr w:wrap="around" w:vAnchor="page" w:hAnchor="page" w:x="666" w:y="6346"/>
      <w:spacing w:before="240" w:after="40" w:line="240" w:lineRule="atLeast"/>
      <w:jc w:val="both"/>
    </w:pPr>
    <w:rPr>
      <w:rFonts w:ascii="Arial" w:eastAsia="Univers 45 Light" w:hAnsi="Arial" w:cs="Times New Roman"/>
      <w:b/>
      <w:color w:val="00338D"/>
      <w:lang w:eastAsia="en-GB"/>
    </w:rPr>
  </w:style>
  <w:style w:type="paragraph" w:customStyle="1" w:styleId="Contactsectorname">
    <w:name w:val="Contact sector name"/>
    <w:basedOn w:val="Normal"/>
    <w:next w:val="Contacttelephone"/>
    <w:qFormat/>
    <w:rsid w:val="003F6332"/>
    <w:pPr>
      <w:framePr w:wrap="around" w:vAnchor="page" w:hAnchor="page" w:x="666" w:y="6346"/>
      <w:spacing w:after="40" w:line="240" w:lineRule="atLeast"/>
      <w:jc w:val="both"/>
    </w:pPr>
    <w:rPr>
      <w:rFonts w:ascii="Arial" w:eastAsia="Univers 45 Light" w:hAnsi="Arial" w:cs="Times New Roman"/>
      <w:b/>
      <w:color w:val="000000"/>
      <w:lang w:eastAsia="en-GB"/>
    </w:rPr>
  </w:style>
  <w:style w:type="paragraph" w:customStyle="1" w:styleId="Contacttelephone">
    <w:name w:val="Contact telephone"/>
    <w:basedOn w:val="Normal"/>
    <w:next w:val="Contactemail"/>
    <w:qFormat/>
    <w:rsid w:val="003F6332"/>
    <w:pPr>
      <w:framePr w:wrap="around" w:vAnchor="page" w:hAnchor="page" w:x="666" w:y="6346"/>
      <w:tabs>
        <w:tab w:val="left" w:pos="284"/>
      </w:tabs>
      <w:spacing w:after="40" w:line="240" w:lineRule="atLeast"/>
      <w:jc w:val="both"/>
    </w:pPr>
    <w:rPr>
      <w:rFonts w:ascii="Arial" w:eastAsia="Univers 45 Light" w:hAnsi="Arial" w:cs="Arial"/>
      <w:color w:val="000000"/>
      <w:lang w:eastAsia="en-GB"/>
    </w:rPr>
  </w:style>
  <w:style w:type="paragraph" w:customStyle="1" w:styleId="Contactemail">
    <w:name w:val="Contact email"/>
    <w:basedOn w:val="Normal"/>
    <w:next w:val="Contactname"/>
    <w:qFormat/>
    <w:rsid w:val="003F6332"/>
    <w:pPr>
      <w:framePr w:wrap="around" w:vAnchor="page" w:hAnchor="page" w:x="666" w:y="6346"/>
      <w:tabs>
        <w:tab w:val="left" w:pos="284"/>
      </w:tabs>
      <w:spacing w:after="40" w:line="240" w:lineRule="atLeast"/>
      <w:jc w:val="both"/>
    </w:pPr>
    <w:rPr>
      <w:rFonts w:ascii="Arial" w:eastAsia="Univers 45 Light" w:hAnsi="Arial" w:cs="Arial"/>
      <w:noProof/>
      <w:color w:val="000000"/>
      <w:lang w:eastAsia="en-GB"/>
    </w:rPr>
  </w:style>
  <w:style w:type="paragraph" w:customStyle="1" w:styleId="Disclaimer">
    <w:name w:val="Disclaimer"/>
    <w:basedOn w:val="Normal"/>
    <w:qFormat/>
    <w:rsid w:val="003F6332"/>
    <w:pPr>
      <w:spacing w:line="260" w:lineRule="atLeast"/>
      <w:jc w:val="both"/>
    </w:pPr>
    <w:rPr>
      <w:rFonts w:ascii="Arial" w:eastAsia="Univers 45 Light" w:hAnsi="Arial" w:cs="Times New Roman"/>
      <w:color w:val="000000"/>
      <w:lang w:eastAsia="en-GB"/>
    </w:rPr>
  </w:style>
  <w:style w:type="paragraph" w:customStyle="1" w:styleId="Bulletsub">
    <w:name w:val="Bullet sub"/>
    <w:basedOn w:val="Normal"/>
    <w:rsid w:val="003F6332"/>
    <w:pPr>
      <w:numPr>
        <w:numId w:val="11"/>
      </w:numPr>
      <w:spacing w:line="280" w:lineRule="atLeast"/>
      <w:jc w:val="both"/>
    </w:pPr>
    <w:rPr>
      <w:rFonts w:ascii="Arial" w:eastAsia="Univers 45 Light" w:hAnsi="Arial" w:cs="Arial"/>
      <w:color w:val="000000"/>
      <w:lang w:eastAsia="en-GB"/>
    </w:rPr>
  </w:style>
  <w:style w:type="character" w:customStyle="1" w:styleId="Contactbold">
    <w:name w:val="Contact bold"/>
    <w:basedOn w:val="DefaultParagraphFont"/>
    <w:semiHidden/>
    <w:qFormat/>
    <w:rsid w:val="003F6332"/>
    <w:rPr>
      <w:rFonts w:ascii="Arial" w:hAnsi="Arial"/>
      <w:b/>
      <w:color w:val="000000"/>
      <w:sz w:val="20"/>
    </w:rPr>
  </w:style>
  <w:style w:type="paragraph" w:customStyle="1" w:styleId="Bodytextpurplehighlight">
    <w:name w:val="Body text purple highlight"/>
    <w:basedOn w:val="Bodytextnavyhighlight"/>
    <w:rsid w:val="003F6332"/>
    <w:rPr>
      <w:color w:val="8E258D"/>
    </w:rPr>
  </w:style>
  <w:style w:type="paragraph" w:customStyle="1" w:styleId="Introparagraph">
    <w:name w:val="Intro paragraph"/>
    <w:basedOn w:val="Normal"/>
    <w:next w:val="BodyText1"/>
    <w:qFormat/>
    <w:rsid w:val="003F6332"/>
    <w:pPr>
      <w:spacing w:after="288" w:line="360" w:lineRule="atLeast"/>
      <w:jc w:val="both"/>
    </w:pPr>
    <w:rPr>
      <w:rFonts w:ascii="Arial" w:eastAsia="Univers 45 Light" w:hAnsi="Arial" w:cs="Arial"/>
      <w:color w:val="8E258D"/>
      <w:sz w:val="28"/>
      <w:lang w:eastAsia="en-GB"/>
    </w:rPr>
  </w:style>
  <w:style w:type="paragraph" w:customStyle="1" w:styleId="Subheading">
    <w:name w:val="Subheading"/>
    <w:basedOn w:val="Normal"/>
    <w:next w:val="BodyText1"/>
    <w:qFormat/>
    <w:rsid w:val="003F6332"/>
    <w:pPr>
      <w:keepNext/>
      <w:spacing w:before="140" w:after="140" w:line="288" w:lineRule="atLeast"/>
      <w:jc w:val="both"/>
    </w:pPr>
    <w:rPr>
      <w:rFonts w:ascii="Arial" w:eastAsia="Univers 45 Light" w:hAnsi="Arial" w:cs="Arial"/>
      <w:b/>
      <w:color w:val="007C92"/>
      <w:lang w:eastAsia="en-GB"/>
    </w:rPr>
  </w:style>
  <w:style w:type="paragraph" w:customStyle="1" w:styleId="Bodytextprebullet">
    <w:name w:val="Body text pre bullet"/>
    <w:basedOn w:val="BodyText1"/>
    <w:qFormat/>
    <w:rsid w:val="003F6332"/>
    <w:pPr>
      <w:spacing w:after="140"/>
    </w:pPr>
  </w:style>
  <w:style w:type="paragraph" w:customStyle="1" w:styleId="Bulletlast">
    <w:name w:val="Bullet last"/>
    <w:basedOn w:val="Bullet"/>
    <w:next w:val="BodyText1"/>
    <w:qFormat/>
    <w:rsid w:val="003F6332"/>
    <w:pPr>
      <w:numPr>
        <w:numId w:val="3"/>
      </w:numPr>
      <w:spacing w:after="200"/>
    </w:pPr>
  </w:style>
  <w:style w:type="paragraph" w:customStyle="1" w:styleId="Note">
    <w:name w:val="Note"/>
    <w:basedOn w:val="Source"/>
    <w:qFormat/>
    <w:rsid w:val="003F6332"/>
  </w:style>
  <w:style w:type="paragraph" w:customStyle="1" w:styleId="Tabletextleft">
    <w:name w:val="Table text left"/>
    <w:basedOn w:val="Tabletext"/>
    <w:qFormat/>
    <w:rsid w:val="003F6332"/>
    <w:pPr>
      <w:ind w:left="144"/>
    </w:pPr>
  </w:style>
  <w:style w:type="paragraph" w:customStyle="1" w:styleId="Tabletextright">
    <w:name w:val="Table text right"/>
    <w:basedOn w:val="Tabletext"/>
    <w:qFormat/>
    <w:rsid w:val="003F6332"/>
    <w:pPr>
      <w:ind w:right="144"/>
      <w:jc w:val="right"/>
    </w:pPr>
  </w:style>
  <w:style w:type="table" w:customStyle="1" w:styleId="KPMGtable">
    <w:name w:val="_KPMG table"/>
    <w:basedOn w:val="TableNormal"/>
    <w:rsid w:val="003F6332"/>
    <w:pPr>
      <w:spacing w:after="0" w:line="180" w:lineRule="atLeast"/>
    </w:pPr>
    <w:rPr>
      <w:rFonts w:ascii="Univers 45 Light" w:eastAsia="Times New Roman" w:hAnsi="Univers 45 Light" w:cs="Times New Roman"/>
      <w:kern w:val="0"/>
      <w:sz w:val="18"/>
      <w:szCs w:val="20"/>
      <w:lang w:val="en-GB" w:eastAsia="en-GB"/>
      <w14:ligatures w14:val="none"/>
    </w:rPr>
    <w:tblPr>
      <w:tblBorders>
        <w:bottom w:val="single" w:sz="12" w:space="0" w:color="409DAD"/>
      </w:tblBorders>
      <w:tblCellMar>
        <w:top w:w="28" w:type="dxa"/>
        <w:left w:w="28" w:type="dxa"/>
        <w:bottom w:w="28" w:type="dxa"/>
        <w:right w:w="28" w:type="dxa"/>
      </w:tblCellMar>
    </w:tblPr>
    <w:tcPr>
      <w:shd w:val="clear" w:color="auto" w:fill="auto"/>
      <w:vAlign w:val="center"/>
    </w:tcPr>
    <w:tblStylePr w:type="firstRow">
      <w:pPr>
        <w:jc w:val="left"/>
      </w:pPr>
      <w:rPr>
        <w:rFonts w:ascii="SimSun-ExtB" w:hAnsi="SimSun-ExtB"/>
        <w:b/>
        <w:i w:val="0"/>
        <w:color w:val="FFFFFF"/>
        <w:sz w:val="18"/>
      </w:rPr>
      <w:tblPr/>
      <w:tcPr>
        <w:shd w:val="clear" w:color="auto" w:fill="409DAD"/>
      </w:tcPr>
    </w:tblStylePr>
  </w:style>
  <w:style w:type="paragraph" w:customStyle="1" w:styleId="Tableheadingleft">
    <w:name w:val="Table heading left"/>
    <w:rsid w:val="003F6332"/>
    <w:pPr>
      <w:keepNext/>
      <w:spacing w:before="40" w:after="40" w:line="280" w:lineRule="atLeast"/>
      <w:ind w:left="144"/>
    </w:pPr>
    <w:rPr>
      <w:rFonts w:ascii="Arial" w:eastAsia="Times New Roman" w:hAnsi="Arial" w:cs="Arial"/>
      <w:b/>
      <w:color w:val="FFFFFF"/>
      <w:kern w:val="0"/>
      <w:sz w:val="18"/>
      <w:szCs w:val="24"/>
      <w:lang w:val="en-GB" w:eastAsia="en-GB"/>
      <w14:ligatures w14:val="none"/>
    </w:rPr>
  </w:style>
  <w:style w:type="paragraph" w:customStyle="1" w:styleId="Termsheading">
    <w:name w:val="Terms heading"/>
    <w:basedOn w:val="Normal"/>
    <w:qFormat/>
    <w:rsid w:val="003F6332"/>
    <w:pPr>
      <w:pageBreakBefore/>
      <w:spacing w:after="40" w:line="260" w:lineRule="atLeast"/>
      <w:jc w:val="both"/>
    </w:pPr>
    <w:rPr>
      <w:rFonts w:ascii="Arial" w:eastAsia="Univers 45 Light" w:hAnsi="Arial" w:cs="Arial"/>
      <w:b/>
      <w:color w:val="000000"/>
      <w:sz w:val="24"/>
      <w:lang w:eastAsia="en-GB"/>
    </w:rPr>
  </w:style>
  <w:style w:type="paragraph" w:customStyle="1" w:styleId="Termslevel1">
    <w:name w:val="Terms level 1"/>
    <w:next w:val="Termslevel2"/>
    <w:rsid w:val="003F6332"/>
    <w:pPr>
      <w:spacing w:before="170" w:after="0" w:line="240" w:lineRule="atLeast"/>
    </w:pPr>
    <w:rPr>
      <w:rFonts w:ascii="Arial" w:eastAsia="Times New Roman" w:hAnsi="Arial" w:cs="Arial"/>
      <w:b/>
      <w:kern w:val="0"/>
      <w:sz w:val="17"/>
      <w:szCs w:val="24"/>
      <w:lang w:val="en-GB" w:eastAsia="en-GB"/>
      <w14:ligatures w14:val="none"/>
    </w:rPr>
  </w:style>
  <w:style w:type="paragraph" w:customStyle="1" w:styleId="Termslevel2">
    <w:name w:val="Terms level 2"/>
    <w:basedOn w:val="Termslevel1"/>
    <w:next w:val="Termslevel3"/>
    <w:rsid w:val="003F6332"/>
    <w:pPr>
      <w:numPr>
        <w:ilvl w:val="1"/>
      </w:numPr>
      <w:spacing w:before="0"/>
      <w:ind w:left="270"/>
    </w:pPr>
    <w:rPr>
      <w:b w:val="0"/>
      <w:sz w:val="14"/>
    </w:rPr>
  </w:style>
  <w:style w:type="paragraph" w:customStyle="1" w:styleId="Termslevel3">
    <w:name w:val="Terms level 3"/>
    <w:basedOn w:val="Normal"/>
    <w:rsid w:val="003F6332"/>
    <w:pPr>
      <w:spacing w:after="40" w:line="240" w:lineRule="atLeast"/>
      <w:ind w:left="567"/>
      <w:jc w:val="both"/>
    </w:pPr>
    <w:rPr>
      <w:rFonts w:ascii="Arial" w:eastAsia="Times New Roman" w:hAnsi="Arial" w:cs="Arial"/>
      <w:color w:val="000000"/>
      <w:sz w:val="14"/>
      <w:szCs w:val="24"/>
      <w:lang w:eastAsia="en-GB"/>
    </w:rPr>
  </w:style>
  <w:style w:type="paragraph" w:customStyle="1" w:styleId="Tablecolumnleft">
    <w:name w:val="Table column left"/>
    <w:basedOn w:val="Tabletext"/>
    <w:qFormat/>
    <w:rsid w:val="003F6332"/>
    <w:pPr>
      <w:ind w:left="144"/>
    </w:pPr>
  </w:style>
  <w:style w:type="paragraph" w:customStyle="1" w:styleId="Tablecolumnright">
    <w:name w:val="Table column right"/>
    <w:basedOn w:val="Tabletextright"/>
    <w:qFormat/>
    <w:rsid w:val="003F6332"/>
  </w:style>
  <w:style w:type="paragraph" w:customStyle="1" w:styleId="Tableheadingright">
    <w:name w:val="Table heading right"/>
    <w:basedOn w:val="Tableheadingleft"/>
    <w:qFormat/>
    <w:rsid w:val="003F6332"/>
    <w:pPr>
      <w:jc w:val="right"/>
    </w:pPr>
  </w:style>
  <w:style w:type="paragraph" w:customStyle="1" w:styleId="Tablesubtitle">
    <w:name w:val="Table subtitle"/>
    <w:basedOn w:val="Tabletext"/>
    <w:qFormat/>
    <w:rsid w:val="003F6332"/>
    <w:pPr>
      <w:ind w:left="144"/>
    </w:pPr>
    <w:rPr>
      <w:color w:val="00338D"/>
    </w:rPr>
  </w:style>
  <w:style w:type="paragraph" w:styleId="CommentSubject">
    <w:name w:val="annotation subject"/>
    <w:basedOn w:val="CommentText"/>
    <w:next w:val="CommentText"/>
    <w:link w:val="CommentSubjectChar"/>
    <w:rsid w:val="003F6332"/>
    <w:pPr>
      <w:spacing w:line="260" w:lineRule="atLeast"/>
    </w:pPr>
    <w:rPr>
      <w:rFonts w:ascii="Arial" w:hAnsi="Arial"/>
      <w:b/>
      <w:bCs/>
      <w:sz w:val="22"/>
    </w:rPr>
  </w:style>
  <w:style w:type="character" w:customStyle="1" w:styleId="CommentSubjectChar">
    <w:name w:val="Comment Subject Char"/>
    <w:basedOn w:val="CommentTextChar"/>
    <w:link w:val="CommentSubject"/>
    <w:rsid w:val="003F6332"/>
    <w:rPr>
      <w:rFonts w:ascii="Arial" w:eastAsia="Times New Roman" w:hAnsi="Arial" w:cs="Times New Roman"/>
      <w:b/>
      <w:bCs/>
      <w:color w:val="000000"/>
      <w:kern w:val="0"/>
      <w:sz w:val="20"/>
      <w:szCs w:val="20"/>
      <w:lang w:val="en-GB" w:eastAsia="en-GB"/>
      <w14:ligatures w14:val="none"/>
    </w:rPr>
  </w:style>
  <w:style w:type="paragraph" w:customStyle="1" w:styleId="Appendixheader">
    <w:name w:val="Appendix header"/>
    <w:basedOn w:val="Normal"/>
    <w:qFormat/>
    <w:rsid w:val="003F6332"/>
    <w:pPr>
      <w:pageBreakBefore/>
      <w:numPr>
        <w:numId w:val="13"/>
      </w:numPr>
      <w:tabs>
        <w:tab w:val="left" w:pos="1701"/>
      </w:tabs>
      <w:spacing w:after="40" w:line="260" w:lineRule="atLeast"/>
      <w:ind w:left="567" w:hanging="567"/>
      <w:jc w:val="both"/>
    </w:pPr>
    <w:rPr>
      <w:rFonts w:ascii="Arial" w:eastAsia="Times New Roman" w:hAnsi="Arial" w:cs="Arial"/>
      <w:color w:val="00338D"/>
      <w:sz w:val="28"/>
      <w:szCs w:val="28"/>
      <w:lang w:eastAsia="en-GB"/>
    </w:rPr>
  </w:style>
  <w:style w:type="paragraph" w:customStyle="1" w:styleId="Graphic">
    <w:name w:val="Graphic"/>
    <w:basedOn w:val="Normal"/>
    <w:qFormat/>
    <w:rsid w:val="003F6332"/>
    <w:pPr>
      <w:spacing w:before="140" w:after="140" w:line="260" w:lineRule="atLeast"/>
      <w:jc w:val="both"/>
    </w:pPr>
    <w:rPr>
      <w:rFonts w:ascii="Arial" w:eastAsia="Times New Roman" w:hAnsi="Arial" w:cs="Times New Roman"/>
      <w:color w:val="000000"/>
      <w:szCs w:val="24"/>
      <w:lang w:eastAsia="en-GB"/>
    </w:rPr>
  </w:style>
  <w:style w:type="paragraph" w:customStyle="1" w:styleId="Copyright">
    <w:name w:val="Copyright"/>
    <w:basedOn w:val="Normal"/>
    <w:qFormat/>
    <w:rsid w:val="003F6332"/>
    <w:pPr>
      <w:framePr w:wrap="around" w:vAnchor="page" w:hAnchor="page" w:x="664" w:y="14671"/>
      <w:widowControl w:val="0"/>
      <w:tabs>
        <w:tab w:val="right" w:pos="6219"/>
        <w:tab w:val="right" w:pos="6696"/>
      </w:tabs>
      <w:adjustRightInd w:val="0"/>
      <w:spacing w:after="40" w:line="260" w:lineRule="atLeast"/>
      <w:jc w:val="both"/>
      <w:textAlignment w:val="baseline"/>
    </w:pPr>
    <w:rPr>
      <w:rFonts w:ascii="Arial" w:eastAsia="PMingLiU" w:hAnsi="Arial" w:cs="Arial"/>
      <w:noProof/>
      <w:color w:val="000000"/>
      <w:sz w:val="14"/>
      <w:szCs w:val="14"/>
      <w:lang w:eastAsia="en-GB"/>
    </w:rPr>
  </w:style>
  <w:style w:type="paragraph" w:styleId="ListBullet2">
    <w:name w:val="List Bullet 2"/>
    <w:basedOn w:val="ListBullet"/>
    <w:rsid w:val="003F6332"/>
    <w:pPr>
      <w:numPr>
        <w:numId w:val="14"/>
      </w:numPr>
      <w:spacing w:before="130" w:after="130" w:line="260" w:lineRule="exact"/>
      <w:jc w:val="left"/>
    </w:pPr>
    <w:rPr>
      <w:sz w:val="18"/>
      <w:lang w:val="en-US"/>
    </w:rPr>
  </w:style>
  <w:style w:type="paragraph" w:customStyle="1" w:styleId="Photo">
    <w:name w:val="Photo"/>
    <w:basedOn w:val="Normal"/>
    <w:rsid w:val="003F6332"/>
    <w:pPr>
      <w:spacing w:after="240" w:line="260" w:lineRule="atLeast"/>
      <w:ind w:left="-115"/>
      <w:jc w:val="both"/>
    </w:pPr>
    <w:rPr>
      <w:rFonts w:ascii="Arial" w:eastAsia="Times New Roman" w:hAnsi="Arial" w:cs="Times New Roman"/>
      <w:caps/>
      <w:color w:val="000000"/>
      <w:szCs w:val="24"/>
      <w:lang w:eastAsia="en-GB"/>
    </w:rPr>
  </w:style>
  <w:style w:type="paragraph" w:customStyle="1" w:styleId="FirstResumeHeader">
    <w:name w:val="FirstResumeHeader"/>
    <w:rsid w:val="003F6332"/>
    <w:pPr>
      <w:spacing w:after="60" w:line="260" w:lineRule="atLeast"/>
      <w:ind w:left="86"/>
    </w:pPr>
    <w:rPr>
      <w:rFonts w:ascii="Arial" w:eastAsia="Times New Roman" w:hAnsi="Arial" w:cs="Times New Roman"/>
      <w:b/>
      <w:color w:val="00338D"/>
      <w:kern w:val="0"/>
      <w:sz w:val="20"/>
      <w:szCs w:val="20"/>
      <w14:ligatures w14:val="none"/>
    </w:rPr>
  </w:style>
  <w:style w:type="paragraph" w:customStyle="1" w:styleId="ResumeHeaderSpaceBefore">
    <w:name w:val="ResumeHeaderSpaceBefore"/>
    <w:basedOn w:val="FirstResumeHeader"/>
    <w:rsid w:val="003F6332"/>
    <w:pPr>
      <w:spacing w:before="240"/>
    </w:pPr>
  </w:style>
  <w:style w:type="paragraph" w:customStyle="1" w:styleId="K-BodyText">
    <w:name w:val="K-Body Text"/>
    <w:rsid w:val="003F6332"/>
    <w:pPr>
      <w:tabs>
        <w:tab w:val="left" w:pos="360"/>
      </w:tabs>
      <w:spacing w:after="220" w:line="260" w:lineRule="atLeast"/>
      <w:jc w:val="both"/>
    </w:pPr>
    <w:rPr>
      <w:rFonts w:ascii="Times New Roman" w:eastAsia="Times New Roman" w:hAnsi="Times New Roman" w:cs="Times New Roman"/>
      <w:kern w:val="0"/>
      <w:szCs w:val="24"/>
      <w14:ligatures w14:val="none"/>
    </w:rPr>
  </w:style>
  <w:style w:type="paragraph" w:customStyle="1" w:styleId="K-OpeningClosing">
    <w:name w:val="K-Opening/Closing"/>
    <w:rsid w:val="003F6332"/>
    <w:pPr>
      <w:tabs>
        <w:tab w:val="left" w:pos="360"/>
      </w:tabs>
      <w:spacing w:after="0" w:line="260" w:lineRule="atLeast"/>
      <w:jc w:val="both"/>
    </w:pPr>
    <w:rPr>
      <w:rFonts w:ascii="Times New Roman" w:eastAsia="Times New Roman" w:hAnsi="Times New Roman" w:cs="Times New Roman"/>
      <w:kern w:val="0"/>
      <w:szCs w:val="24"/>
      <w14:ligatures w14:val="none"/>
    </w:rPr>
  </w:style>
  <w:style w:type="paragraph" w:customStyle="1" w:styleId="K-ListBullets">
    <w:name w:val="K-List Bullets"/>
    <w:basedOn w:val="Normal"/>
    <w:rsid w:val="003F6332"/>
    <w:pPr>
      <w:numPr>
        <w:numId w:val="15"/>
      </w:numPr>
      <w:spacing w:after="220" w:line="260" w:lineRule="atLeast"/>
      <w:jc w:val="both"/>
    </w:pPr>
    <w:rPr>
      <w:rFonts w:ascii="Arial" w:eastAsia="Times New Roman" w:hAnsi="Arial" w:cs="Times New Roman"/>
      <w:color w:val="000000"/>
      <w:szCs w:val="24"/>
      <w:lang w:eastAsia="en-GB"/>
    </w:rPr>
  </w:style>
  <w:style w:type="paragraph" w:customStyle="1" w:styleId="K-7Asterisks">
    <w:name w:val="K-7 Asterisks"/>
    <w:rsid w:val="003F6332"/>
    <w:pPr>
      <w:spacing w:after="220" w:line="260" w:lineRule="atLeast"/>
      <w:jc w:val="center"/>
    </w:pPr>
    <w:rPr>
      <w:rFonts w:ascii="Times New Roman" w:eastAsia="Times New Roman" w:hAnsi="Times New Roman" w:cs="Times New Roman"/>
      <w:kern w:val="0"/>
      <w:szCs w:val="24"/>
      <w14:ligatures w14:val="none"/>
    </w:rPr>
  </w:style>
  <w:style w:type="paragraph" w:customStyle="1" w:styleId="K-Accepted">
    <w:name w:val="K-Accepted"/>
    <w:rsid w:val="003F6332"/>
    <w:pPr>
      <w:keepNext/>
      <w:spacing w:after="0" w:line="260" w:lineRule="atLeast"/>
    </w:pPr>
    <w:rPr>
      <w:rFonts w:ascii="Times New Roman" w:eastAsia="Times New Roman" w:hAnsi="Times New Roman" w:cs="Times New Roman"/>
      <w:kern w:val="0"/>
      <w:szCs w:val="24"/>
      <w14:ligatures w14:val="none"/>
    </w:rPr>
  </w:style>
  <w:style w:type="paragraph" w:customStyle="1" w:styleId="K-AcceptedLine">
    <w:name w:val="K-Accepted Line"/>
    <w:rsid w:val="003F6332"/>
    <w:pPr>
      <w:keepNext/>
      <w:tabs>
        <w:tab w:val="right" w:pos="3600"/>
      </w:tabs>
      <w:spacing w:after="0" w:line="260" w:lineRule="atLeast"/>
    </w:pPr>
    <w:rPr>
      <w:rFonts w:ascii="Times New Roman" w:eastAsia="Times New Roman" w:hAnsi="Times New Roman" w:cs="Times New Roman"/>
      <w:kern w:val="0"/>
      <w:szCs w:val="24"/>
      <w:u w:val="single"/>
      <w14:ligatures w14:val="none"/>
    </w:rPr>
  </w:style>
  <w:style w:type="paragraph" w:customStyle="1" w:styleId="K-AppendixHeading">
    <w:name w:val="K-Appendix Heading"/>
    <w:basedOn w:val="Heading7"/>
    <w:next w:val="Normal"/>
    <w:semiHidden/>
    <w:rsid w:val="003F6332"/>
    <w:pPr>
      <w:spacing w:after="440" w:line="260" w:lineRule="atLeast"/>
      <w:jc w:val="right"/>
    </w:pPr>
    <w:rPr>
      <w:rFonts w:ascii="Arial" w:hAnsi="Arial"/>
      <w:szCs w:val="24"/>
      <w:u w:val="none"/>
    </w:rPr>
  </w:style>
  <w:style w:type="paragraph" w:customStyle="1" w:styleId="K-AppendixTitle">
    <w:name w:val="K-Appendix Title"/>
    <w:next w:val="K-BodyText"/>
    <w:rsid w:val="003F6332"/>
    <w:pPr>
      <w:keepNext/>
      <w:spacing w:after="220" w:line="260" w:lineRule="atLeast"/>
      <w:jc w:val="center"/>
    </w:pPr>
    <w:rPr>
      <w:rFonts w:ascii="Times New Roman" w:eastAsia="Times New Roman" w:hAnsi="Times New Roman" w:cs="Times New Roman"/>
      <w:b/>
      <w:kern w:val="0"/>
      <w:szCs w:val="24"/>
      <w14:ligatures w14:val="none"/>
    </w:rPr>
  </w:style>
  <w:style w:type="paragraph" w:customStyle="1" w:styleId="K-BodyTextKeepWithNext">
    <w:name w:val="K-Body Text Keep With Next"/>
    <w:rsid w:val="003F6332"/>
    <w:pPr>
      <w:keepNext/>
      <w:tabs>
        <w:tab w:val="left" w:pos="360"/>
      </w:tabs>
      <w:spacing w:after="220" w:line="260" w:lineRule="atLeast"/>
      <w:jc w:val="both"/>
    </w:pPr>
    <w:rPr>
      <w:rFonts w:ascii="Times New Roman" w:eastAsia="Times New Roman" w:hAnsi="Times New Roman" w:cs="Times New Roman"/>
      <w:kern w:val="0"/>
      <w:szCs w:val="24"/>
      <w14:ligatures w14:val="none"/>
    </w:rPr>
  </w:style>
  <w:style w:type="paragraph" w:customStyle="1" w:styleId="K-HeadingLevel1">
    <w:name w:val="K-Heading Level 1"/>
    <w:rsid w:val="003F6332"/>
    <w:pPr>
      <w:keepNext/>
      <w:tabs>
        <w:tab w:val="left" w:pos="360"/>
      </w:tabs>
      <w:spacing w:after="120" w:line="240" w:lineRule="auto"/>
      <w:jc w:val="both"/>
    </w:pPr>
    <w:rPr>
      <w:rFonts w:ascii="Times New Roman" w:eastAsia="Times New Roman" w:hAnsi="Times New Roman" w:cs="Times New Roman"/>
      <w:b/>
      <w:kern w:val="0"/>
      <w:szCs w:val="24"/>
      <w14:ligatures w14:val="none"/>
    </w:rPr>
  </w:style>
  <w:style w:type="paragraph" w:customStyle="1" w:styleId="K-HeadingLevel2">
    <w:name w:val="K-Heading Level 2"/>
    <w:rsid w:val="003F6332"/>
    <w:pPr>
      <w:keepNext/>
      <w:tabs>
        <w:tab w:val="left" w:pos="360"/>
      </w:tabs>
      <w:spacing w:after="120" w:line="240" w:lineRule="auto"/>
      <w:jc w:val="both"/>
    </w:pPr>
    <w:rPr>
      <w:rFonts w:ascii="Times New Roman" w:eastAsia="Times New Roman" w:hAnsi="Times New Roman" w:cs="Times New Roman"/>
      <w:i/>
      <w:kern w:val="0"/>
      <w:szCs w:val="24"/>
      <w14:ligatures w14:val="none"/>
    </w:rPr>
  </w:style>
  <w:style w:type="paragraph" w:customStyle="1" w:styleId="K-HeadingLevel3">
    <w:name w:val="K-Heading Level 3"/>
    <w:rsid w:val="003F6332"/>
    <w:pPr>
      <w:keepNext/>
      <w:spacing w:after="120" w:line="240" w:lineRule="auto"/>
      <w:ind w:left="360"/>
      <w:jc w:val="both"/>
    </w:pPr>
    <w:rPr>
      <w:rFonts w:ascii="Times New Roman" w:eastAsia="Times New Roman" w:hAnsi="Times New Roman" w:cs="Times New Roman"/>
      <w:b/>
      <w:kern w:val="0"/>
      <w:szCs w:val="24"/>
      <w14:ligatures w14:val="none"/>
    </w:rPr>
  </w:style>
  <w:style w:type="paragraph" w:customStyle="1" w:styleId="K-HeadingLevel4">
    <w:name w:val="K-Heading Level 4"/>
    <w:rsid w:val="003F6332"/>
    <w:pPr>
      <w:keepNext/>
      <w:spacing w:after="120" w:line="240" w:lineRule="auto"/>
      <w:ind w:left="360"/>
      <w:jc w:val="both"/>
    </w:pPr>
    <w:rPr>
      <w:rFonts w:ascii="Times New Roman" w:eastAsia="Times New Roman" w:hAnsi="Times New Roman" w:cs="Times New Roman"/>
      <w:i/>
      <w:kern w:val="0"/>
      <w:szCs w:val="24"/>
      <w14:ligatures w14:val="none"/>
    </w:rPr>
  </w:style>
  <w:style w:type="paragraph" w:customStyle="1" w:styleId="K-Indent">
    <w:name w:val="K-Indent"/>
    <w:rsid w:val="003F6332"/>
    <w:pPr>
      <w:spacing w:after="220" w:line="260" w:lineRule="atLeast"/>
      <w:ind w:left="360"/>
      <w:jc w:val="both"/>
    </w:pPr>
    <w:rPr>
      <w:rFonts w:ascii="Times New Roman" w:eastAsia="Times New Roman" w:hAnsi="Times New Roman" w:cs="Times New Roman"/>
      <w:kern w:val="0"/>
      <w:szCs w:val="24"/>
      <w14:ligatures w14:val="none"/>
    </w:rPr>
  </w:style>
  <w:style w:type="paragraph" w:customStyle="1" w:styleId="K-IndentwTabLevel1">
    <w:name w:val="K-Indent w/ Tab Level 1"/>
    <w:rsid w:val="003F6332"/>
    <w:pPr>
      <w:tabs>
        <w:tab w:val="left" w:pos="6120"/>
      </w:tabs>
      <w:spacing w:after="220" w:line="260" w:lineRule="atLeast"/>
      <w:ind w:left="360" w:right="2981"/>
      <w:jc w:val="both"/>
    </w:pPr>
    <w:rPr>
      <w:rFonts w:ascii="Times New Roman" w:eastAsia="Times New Roman" w:hAnsi="Times New Roman" w:cs="Times New Roman"/>
      <w:kern w:val="0"/>
      <w:szCs w:val="24"/>
      <w14:ligatures w14:val="none"/>
    </w:rPr>
  </w:style>
  <w:style w:type="paragraph" w:customStyle="1" w:styleId="K-IndentwTabLevel2">
    <w:name w:val="K-Indent w/ Tab Level 2"/>
    <w:rsid w:val="003F6332"/>
    <w:pPr>
      <w:tabs>
        <w:tab w:val="left" w:pos="6120"/>
      </w:tabs>
      <w:spacing w:after="220" w:line="260" w:lineRule="atLeast"/>
      <w:ind w:left="720" w:right="2981"/>
      <w:jc w:val="both"/>
    </w:pPr>
    <w:rPr>
      <w:rFonts w:ascii="Times New Roman" w:eastAsia="Times New Roman" w:hAnsi="Times New Roman" w:cs="Times New Roman"/>
      <w:kern w:val="0"/>
      <w:szCs w:val="24"/>
      <w14:ligatures w14:val="none"/>
    </w:rPr>
  </w:style>
  <w:style w:type="paragraph" w:customStyle="1" w:styleId="K-IndentwTabLevel2Header">
    <w:name w:val="K-Indent w/ Tab Level 2 Header"/>
    <w:rsid w:val="003F6332"/>
    <w:pPr>
      <w:tabs>
        <w:tab w:val="left" w:pos="6120"/>
      </w:tabs>
      <w:spacing w:after="120" w:line="260" w:lineRule="atLeast"/>
      <w:ind w:left="720" w:right="2981"/>
      <w:jc w:val="both"/>
    </w:pPr>
    <w:rPr>
      <w:rFonts w:ascii="Times New Roman" w:eastAsia="Times New Roman" w:hAnsi="Times New Roman" w:cs="Times New Roman"/>
      <w:b/>
      <w:kern w:val="0"/>
      <w:szCs w:val="24"/>
      <w14:ligatures w14:val="none"/>
    </w:rPr>
  </w:style>
  <w:style w:type="paragraph" w:customStyle="1" w:styleId="K-KPMGSignature">
    <w:name w:val="K-KPMG Signature"/>
    <w:rsid w:val="003F6332"/>
    <w:pPr>
      <w:spacing w:after="220" w:line="260" w:lineRule="atLeast"/>
      <w:jc w:val="center"/>
    </w:pPr>
    <w:rPr>
      <w:rFonts w:ascii="Times New Roman" w:eastAsia="Times New Roman" w:hAnsi="Times New Roman" w:cs="Times New Roman"/>
      <w:kern w:val="0"/>
      <w:szCs w:val="24"/>
      <w14:ligatures w14:val="none"/>
    </w:rPr>
  </w:style>
  <w:style w:type="paragraph" w:customStyle="1" w:styleId="K-ListLetters">
    <w:name w:val="K-List Letters"/>
    <w:basedOn w:val="Normal"/>
    <w:rsid w:val="003F6332"/>
    <w:pPr>
      <w:numPr>
        <w:numId w:val="16"/>
      </w:numPr>
      <w:spacing w:after="220" w:line="260" w:lineRule="atLeast"/>
      <w:jc w:val="both"/>
    </w:pPr>
    <w:rPr>
      <w:rFonts w:ascii="Arial" w:eastAsia="Times New Roman" w:hAnsi="Arial" w:cs="Times New Roman"/>
      <w:color w:val="000000"/>
      <w:szCs w:val="24"/>
      <w:lang w:eastAsia="en-GB"/>
    </w:rPr>
  </w:style>
  <w:style w:type="paragraph" w:customStyle="1" w:styleId="K-ListNumbers">
    <w:name w:val="K-List Numbers"/>
    <w:basedOn w:val="Normal"/>
    <w:rsid w:val="003F6332"/>
    <w:pPr>
      <w:numPr>
        <w:numId w:val="17"/>
      </w:numPr>
      <w:spacing w:after="220" w:line="260" w:lineRule="atLeast"/>
      <w:jc w:val="both"/>
    </w:pPr>
    <w:rPr>
      <w:rFonts w:ascii="Arial" w:eastAsia="Times New Roman" w:hAnsi="Arial" w:cs="Times New Roman"/>
      <w:color w:val="000000"/>
      <w:szCs w:val="24"/>
      <w:lang w:eastAsia="en-GB"/>
    </w:rPr>
  </w:style>
  <w:style w:type="paragraph" w:customStyle="1" w:styleId="K-ReportTitle">
    <w:name w:val="K-Report Title"/>
    <w:rsid w:val="003F6332"/>
    <w:pPr>
      <w:keepNext/>
      <w:spacing w:after="440" w:line="260" w:lineRule="atLeast"/>
      <w:jc w:val="center"/>
    </w:pPr>
    <w:rPr>
      <w:rFonts w:ascii="Times New Roman" w:eastAsia="Times New Roman" w:hAnsi="Times New Roman" w:cs="Times New Roman"/>
      <w:b/>
      <w:kern w:val="0"/>
      <w:szCs w:val="24"/>
      <w14:ligatures w14:val="none"/>
    </w:rPr>
  </w:style>
  <w:style w:type="paragraph" w:customStyle="1" w:styleId="K-TaxBullet">
    <w:name w:val="K-Tax Bullet"/>
    <w:rsid w:val="003F6332"/>
    <w:pPr>
      <w:numPr>
        <w:numId w:val="18"/>
      </w:numPr>
      <w:tabs>
        <w:tab w:val="left" w:pos="1800"/>
      </w:tabs>
      <w:spacing w:after="120" w:line="260" w:lineRule="atLeast"/>
      <w:jc w:val="both"/>
    </w:pPr>
    <w:rPr>
      <w:rFonts w:ascii="Times New Roman" w:eastAsia="Times New Roman" w:hAnsi="Times New Roman" w:cs="Times New Roman"/>
      <w:kern w:val="0"/>
      <w:szCs w:val="24"/>
      <w14:ligatures w14:val="none"/>
    </w:rPr>
  </w:style>
  <w:style w:type="paragraph" w:customStyle="1" w:styleId="K-TaxLegend">
    <w:name w:val="K-Tax Legend"/>
    <w:rsid w:val="003F6332"/>
    <w:pPr>
      <w:spacing w:after="220" w:line="260" w:lineRule="atLeast"/>
      <w:ind w:left="360" w:right="360"/>
      <w:jc w:val="both"/>
    </w:pPr>
    <w:rPr>
      <w:rFonts w:ascii="Times New Roman" w:eastAsia="Times New Roman" w:hAnsi="Times New Roman" w:cs="Times New Roman"/>
      <w:kern w:val="0"/>
      <w:szCs w:val="24"/>
      <w14:ligatures w14:val="none"/>
    </w:rPr>
  </w:style>
  <w:style w:type="paragraph" w:customStyle="1" w:styleId="ResumeSideName">
    <w:name w:val="ResumeSideName"/>
    <w:rsid w:val="003F6332"/>
    <w:pPr>
      <w:spacing w:before="240" w:after="0" w:line="240" w:lineRule="exact"/>
    </w:pPr>
    <w:rPr>
      <w:rFonts w:ascii="Arial" w:eastAsia="Times New Roman" w:hAnsi="Arial" w:cs="Arial"/>
      <w:b/>
      <w:caps/>
      <w:color w:val="00505C"/>
      <w:kern w:val="0"/>
      <w:sz w:val="24"/>
      <w:szCs w:val="24"/>
      <w14:ligatures w14:val="none"/>
    </w:rPr>
  </w:style>
  <w:style w:type="paragraph" w:customStyle="1" w:styleId="ResumePhoto">
    <w:name w:val="ResumePhoto"/>
    <w:basedOn w:val="ResumeSideName"/>
    <w:rsid w:val="003F6332"/>
    <w:pPr>
      <w:spacing w:before="0" w:after="240" w:line="240" w:lineRule="auto"/>
    </w:pPr>
    <w:rPr>
      <w:b w:val="0"/>
      <w:color w:val="auto"/>
      <w:sz w:val="20"/>
    </w:rPr>
  </w:style>
  <w:style w:type="paragraph" w:customStyle="1" w:styleId="ResumeSideBody">
    <w:name w:val="ResumeSideBody"/>
    <w:rsid w:val="003F6332"/>
    <w:pPr>
      <w:tabs>
        <w:tab w:val="left" w:pos="155"/>
      </w:tabs>
      <w:spacing w:after="0" w:line="180" w:lineRule="exact"/>
      <w:ind w:right="144"/>
    </w:pPr>
    <w:rPr>
      <w:rFonts w:ascii="Arial" w:eastAsia="Times New Roman" w:hAnsi="Arial" w:cs="Arial"/>
      <w:kern w:val="0"/>
      <w:sz w:val="14"/>
      <w:szCs w:val="14"/>
      <w14:ligatures w14:val="none"/>
    </w:rPr>
  </w:style>
  <w:style w:type="paragraph" w:customStyle="1" w:styleId="ResumeSideTitle">
    <w:name w:val="ResumeSideTitle"/>
    <w:basedOn w:val="ResumeSideBody"/>
    <w:rsid w:val="003F6332"/>
    <w:rPr>
      <w:i/>
    </w:rPr>
  </w:style>
  <w:style w:type="paragraph" w:customStyle="1" w:styleId="ResumeSideHeading">
    <w:name w:val="ResumeSideHeading"/>
    <w:rsid w:val="003F6332"/>
    <w:pPr>
      <w:spacing w:before="160" w:after="0" w:line="180" w:lineRule="exact"/>
      <w:ind w:right="144"/>
    </w:pPr>
    <w:rPr>
      <w:rFonts w:ascii="Arial" w:eastAsia="Times New Roman" w:hAnsi="Arial" w:cs="Arial"/>
      <w:b/>
      <w:color w:val="00338D"/>
      <w:kern w:val="0"/>
      <w:sz w:val="16"/>
      <w:szCs w:val="16"/>
      <w14:ligatures w14:val="none"/>
    </w:rPr>
  </w:style>
  <w:style w:type="paragraph" w:customStyle="1" w:styleId="ResumeBullet">
    <w:name w:val="ResumeBullet"/>
    <w:basedOn w:val="Normal"/>
    <w:rsid w:val="003F6332"/>
    <w:pPr>
      <w:numPr>
        <w:numId w:val="19"/>
      </w:numPr>
      <w:spacing w:before="60" w:after="60" w:line="260" w:lineRule="exact"/>
      <w:jc w:val="both"/>
    </w:pPr>
    <w:rPr>
      <w:rFonts w:ascii="Arial" w:eastAsia="MS Mincho" w:hAnsi="Arial" w:cs="Arial"/>
      <w:bCs/>
      <w:color w:val="000000"/>
      <w:szCs w:val="20"/>
      <w:lang w:eastAsia="ja-JP"/>
    </w:rPr>
  </w:style>
  <w:style w:type="paragraph" w:customStyle="1" w:styleId="ResumeSideBullet">
    <w:name w:val="ResumeSideBullet"/>
    <w:basedOn w:val="ResumeBullet"/>
    <w:rsid w:val="003F6332"/>
    <w:pPr>
      <w:numPr>
        <w:numId w:val="21"/>
      </w:numPr>
      <w:spacing w:line="160" w:lineRule="exact"/>
      <w:ind w:left="245" w:right="200" w:hanging="180"/>
    </w:pPr>
    <w:rPr>
      <w:sz w:val="14"/>
      <w:szCs w:val="14"/>
    </w:rPr>
  </w:style>
  <w:style w:type="paragraph" w:customStyle="1" w:styleId="ResumeFirstHeader">
    <w:name w:val="ResumeFirstHeader"/>
    <w:rsid w:val="003F6332"/>
    <w:pPr>
      <w:spacing w:after="20" w:line="260" w:lineRule="atLeast"/>
      <w:ind w:left="14"/>
      <w:contextualSpacing/>
    </w:pPr>
    <w:rPr>
      <w:rFonts w:ascii="Arial" w:eastAsia="Times New Roman" w:hAnsi="Arial" w:cs="Arial"/>
      <w:b/>
      <w:color w:val="00338D"/>
      <w:kern w:val="0"/>
      <w:sz w:val="20"/>
      <w:szCs w:val="20"/>
      <w14:ligatures w14:val="none"/>
    </w:rPr>
  </w:style>
  <w:style w:type="paragraph" w:customStyle="1" w:styleId="ResumeHeadSpaceBefore">
    <w:name w:val="ResumeHeadSpaceBefore"/>
    <w:basedOn w:val="ResumeFirstHeader"/>
    <w:rsid w:val="003F6332"/>
    <w:pPr>
      <w:spacing w:before="240"/>
    </w:pPr>
  </w:style>
  <w:style w:type="paragraph" w:customStyle="1" w:styleId="ResumeSubHeader">
    <w:name w:val="ResumeSubHeader"/>
    <w:basedOn w:val="Normal"/>
    <w:rsid w:val="003F6332"/>
    <w:pPr>
      <w:spacing w:before="240" w:after="40" w:line="260" w:lineRule="exact"/>
      <w:ind w:left="20"/>
      <w:jc w:val="both"/>
    </w:pPr>
    <w:rPr>
      <w:rFonts w:ascii="Arial" w:eastAsia="Times New Roman" w:hAnsi="Arial" w:cs="Arial"/>
      <w:b/>
      <w:bCs/>
      <w:i/>
      <w:color w:val="000000"/>
      <w:sz w:val="18"/>
      <w:szCs w:val="20"/>
      <w:lang w:eastAsia="en-GB"/>
    </w:rPr>
  </w:style>
  <w:style w:type="paragraph" w:customStyle="1" w:styleId="Heading1-1">
    <w:name w:val="Heading 1-1"/>
    <w:basedOn w:val="Heading1"/>
    <w:qFormat/>
    <w:rsid w:val="003F6332"/>
    <w:pPr>
      <w:keepNext w:val="0"/>
      <w:keepLines w:val="0"/>
      <w:spacing w:before="0" w:after="200" w:line="240" w:lineRule="auto"/>
    </w:pPr>
    <w:rPr>
      <w:rFonts w:ascii="Arial" w:eastAsia="Univers 45 Light" w:hAnsi="Arial" w:cs="Times New Roman"/>
      <w:b/>
      <w:color w:val="auto"/>
      <w:sz w:val="28"/>
      <w:szCs w:val="24"/>
      <w:lang w:eastAsia="en-GB"/>
    </w:rPr>
  </w:style>
  <w:style w:type="table" w:styleId="LightList-Accent4">
    <w:name w:val="Light List Accent 4"/>
    <w:basedOn w:val="TableNormal"/>
    <w:uiPriority w:val="61"/>
    <w:rsid w:val="003F6332"/>
    <w:pPr>
      <w:spacing w:after="0" w:line="240" w:lineRule="auto"/>
    </w:pPr>
    <w:rPr>
      <w:rFonts w:ascii="Univers 45 Light" w:eastAsia="Times New Roman" w:hAnsi="Univers 45 Light" w:cs="Times New Roman"/>
      <w:kern w:val="0"/>
      <w:sz w:val="20"/>
      <w:szCs w:val="20"/>
      <w:lang w:eastAsia="zh-CN"/>
      <w14:ligatures w14:val="none"/>
    </w:rPr>
    <w:tblPr>
      <w:tblStyleRowBandSize w:val="1"/>
      <w:tblStyleColBandSize w:val="1"/>
      <w:tblBorders>
        <w:top w:val="single" w:sz="8" w:space="0" w:color="00338D"/>
        <w:left w:val="single" w:sz="8" w:space="0" w:color="00338D"/>
        <w:bottom w:val="single" w:sz="8" w:space="0" w:color="00338D"/>
        <w:right w:val="single" w:sz="8" w:space="0" w:color="00338D"/>
      </w:tblBorders>
    </w:tblPr>
    <w:tblStylePr w:type="firstRow">
      <w:pPr>
        <w:spacing w:before="0" w:after="0" w:line="240" w:lineRule="auto"/>
      </w:pPr>
      <w:rPr>
        <w:b/>
        <w:bCs/>
        <w:color w:val="FFFFFF"/>
      </w:rPr>
      <w:tblPr/>
      <w:tcPr>
        <w:shd w:val="clear" w:color="auto" w:fill="00338D"/>
      </w:tcPr>
    </w:tblStylePr>
    <w:tblStylePr w:type="lastRow">
      <w:pPr>
        <w:spacing w:before="0" w:after="0" w:line="240" w:lineRule="auto"/>
      </w:pPr>
      <w:rPr>
        <w:b/>
        <w:bCs/>
      </w:rPr>
      <w:tblPr/>
      <w:tcPr>
        <w:tcBorders>
          <w:top w:val="double" w:sz="6" w:space="0" w:color="00338D"/>
          <w:left w:val="single" w:sz="8" w:space="0" w:color="00338D"/>
          <w:bottom w:val="single" w:sz="8" w:space="0" w:color="00338D"/>
          <w:right w:val="single" w:sz="8" w:space="0" w:color="00338D"/>
        </w:tcBorders>
      </w:tcPr>
    </w:tblStylePr>
    <w:tblStylePr w:type="firstCol">
      <w:rPr>
        <w:b/>
        <w:bCs/>
      </w:rPr>
    </w:tblStylePr>
    <w:tblStylePr w:type="lastCol">
      <w:rPr>
        <w:b/>
        <w:bCs/>
      </w:rPr>
    </w:tblStylePr>
    <w:tblStylePr w:type="band1Vert">
      <w:tblPr/>
      <w:tcPr>
        <w:tcBorders>
          <w:top w:val="single" w:sz="8" w:space="0" w:color="00338D"/>
          <w:left w:val="single" w:sz="8" w:space="0" w:color="00338D"/>
          <w:bottom w:val="single" w:sz="8" w:space="0" w:color="00338D"/>
          <w:right w:val="single" w:sz="8" w:space="0" w:color="00338D"/>
        </w:tcBorders>
      </w:tcPr>
    </w:tblStylePr>
    <w:tblStylePr w:type="band1Horz">
      <w:tblPr/>
      <w:tcPr>
        <w:tcBorders>
          <w:top w:val="single" w:sz="8" w:space="0" w:color="00338D"/>
          <w:left w:val="single" w:sz="8" w:space="0" w:color="00338D"/>
          <w:bottom w:val="single" w:sz="8" w:space="0" w:color="00338D"/>
          <w:right w:val="single" w:sz="8" w:space="0" w:color="00338D"/>
        </w:tcBorders>
      </w:tcPr>
    </w:tblStylePr>
  </w:style>
  <w:style w:type="table" w:styleId="MediumShading1-Accent4">
    <w:name w:val="Medium Shading 1 Accent 4"/>
    <w:basedOn w:val="TableNormal"/>
    <w:uiPriority w:val="63"/>
    <w:rsid w:val="003F6332"/>
    <w:pPr>
      <w:spacing w:after="0" w:line="240" w:lineRule="auto"/>
    </w:pPr>
    <w:rPr>
      <w:rFonts w:ascii="Univers 45 Light" w:eastAsia="Times New Roman" w:hAnsi="Univers 45 Light" w:cs="Times New Roman"/>
      <w:kern w:val="0"/>
      <w:sz w:val="20"/>
      <w:szCs w:val="20"/>
      <w:lang w:eastAsia="zh-CN"/>
      <w14:ligatures w14:val="none"/>
    </w:rPr>
    <w:tblPr>
      <w:tblStyleRowBandSize w:val="1"/>
      <w:tblStyleColBandSize w:val="1"/>
      <w:tblBorders>
        <w:top w:val="single" w:sz="8" w:space="0" w:color="0054E9"/>
        <w:left w:val="single" w:sz="8" w:space="0" w:color="0054E9"/>
        <w:bottom w:val="single" w:sz="8" w:space="0" w:color="0054E9"/>
        <w:right w:val="single" w:sz="8" w:space="0" w:color="0054E9"/>
        <w:insideH w:val="single" w:sz="8" w:space="0" w:color="0054E9"/>
      </w:tblBorders>
    </w:tblPr>
    <w:tblStylePr w:type="firstRow">
      <w:pPr>
        <w:spacing w:before="0" w:after="0" w:line="240" w:lineRule="auto"/>
      </w:pPr>
      <w:rPr>
        <w:b/>
        <w:bCs/>
        <w:color w:val="FFFFFF"/>
      </w:rPr>
      <w:tblPr/>
      <w:tcPr>
        <w:tcBorders>
          <w:top w:val="single" w:sz="8" w:space="0" w:color="0054E9"/>
          <w:left w:val="single" w:sz="8" w:space="0" w:color="0054E9"/>
          <w:bottom w:val="single" w:sz="8" w:space="0" w:color="0054E9"/>
          <w:right w:val="single" w:sz="8" w:space="0" w:color="0054E9"/>
          <w:insideH w:val="nil"/>
          <w:insideV w:val="nil"/>
        </w:tcBorders>
        <w:shd w:val="clear" w:color="auto" w:fill="00338D"/>
      </w:tcPr>
    </w:tblStylePr>
    <w:tblStylePr w:type="lastRow">
      <w:pPr>
        <w:spacing w:before="0" w:after="0" w:line="240" w:lineRule="auto"/>
      </w:pPr>
      <w:rPr>
        <w:b/>
        <w:bCs/>
      </w:rPr>
      <w:tblPr/>
      <w:tcPr>
        <w:tcBorders>
          <w:top w:val="double" w:sz="6" w:space="0" w:color="0054E9"/>
          <w:left w:val="single" w:sz="8" w:space="0" w:color="0054E9"/>
          <w:bottom w:val="single" w:sz="8" w:space="0" w:color="0054E9"/>
          <w:right w:val="single" w:sz="8" w:space="0" w:color="0054E9"/>
          <w:insideH w:val="nil"/>
          <w:insideV w:val="nil"/>
        </w:tcBorders>
      </w:tcPr>
    </w:tblStylePr>
    <w:tblStylePr w:type="firstCol">
      <w:rPr>
        <w:b/>
        <w:bCs/>
      </w:rPr>
    </w:tblStylePr>
    <w:tblStylePr w:type="lastCol">
      <w:rPr>
        <w:b/>
        <w:bCs/>
      </w:rPr>
    </w:tblStylePr>
    <w:tblStylePr w:type="band1Vert">
      <w:tblPr/>
      <w:tcPr>
        <w:shd w:val="clear" w:color="auto" w:fill="A3C4FF"/>
      </w:tcPr>
    </w:tblStylePr>
    <w:tblStylePr w:type="band1Horz">
      <w:tblPr/>
      <w:tcPr>
        <w:tcBorders>
          <w:insideH w:val="nil"/>
          <w:insideV w:val="nil"/>
        </w:tcBorders>
        <w:shd w:val="clear" w:color="auto" w:fill="A3C4FF"/>
      </w:tcPr>
    </w:tblStylePr>
    <w:tblStylePr w:type="band2Horz">
      <w:tblPr/>
      <w:tcPr>
        <w:tcBorders>
          <w:insideH w:val="nil"/>
          <w:insideV w:val="nil"/>
        </w:tcBorders>
      </w:tcPr>
    </w:tblStylePr>
  </w:style>
  <w:style w:type="paragraph" w:customStyle="1" w:styleId="BodytextPrebullet0">
    <w:name w:val="Body_text Pre bullet"/>
    <w:basedOn w:val="Normal"/>
    <w:qFormat/>
    <w:rsid w:val="003F6332"/>
    <w:pPr>
      <w:keepNext/>
      <w:spacing w:after="100" w:line="280" w:lineRule="atLeast"/>
      <w:jc w:val="both"/>
    </w:pPr>
    <w:rPr>
      <w:rFonts w:ascii="Arial" w:eastAsia="Times New Roman" w:hAnsi="Arial" w:cs="Times New Roman"/>
      <w:color w:val="000000"/>
      <w:szCs w:val="24"/>
      <w:lang w:eastAsia="en-GB"/>
    </w:rPr>
  </w:style>
  <w:style w:type="paragraph" w:customStyle="1" w:styleId="BannerText">
    <w:name w:val="*Banner Text"/>
    <w:rsid w:val="003F6332"/>
    <w:pPr>
      <w:spacing w:after="0" w:line="240" w:lineRule="auto"/>
      <w:jc w:val="center"/>
    </w:pPr>
    <w:rPr>
      <w:rFonts w:ascii="Arial" w:eastAsia="Times New Roman" w:hAnsi="Arial" w:cs="Times New Roman"/>
      <w:b/>
      <w:bCs/>
      <w:iCs/>
      <w:color w:val="FFFFFF"/>
      <w:kern w:val="0"/>
      <w:szCs w:val="20"/>
      <w14:ligatures w14:val="none"/>
    </w:rPr>
  </w:style>
  <w:style w:type="table" w:styleId="MediumShading2-Accent4">
    <w:name w:val="Medium Shading 2 Accent 4"/>
    <w:basedOn w:val="TableNormal"/>
    <w:uiPriority w:val="64"/>
    <w:rsid w:val="003F6332"/>
    <w:pPr>
      <w:spacing w:after="0" w:line="240" w:lineRule="auto"/>
    </w:pPr>
    <w:rPr>
      <w:rFonts w:ascii="Univers 45 Light" w:eastAsia="Times New Roman" w:hAnsi="Univers 45 Light" w:cs="Times New Roman"/>
      <w:kern w:val="0"/>
      <w:sz w:val="20"/>
      <w:szCs w:val="20"/>
      <w:lang w:eastAsia="zh-CN"/>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338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338D"/>
      </w:tcPr>
    </w:tblStylePr>
    <w:tblStylePr w:type="lastCol">
      <w:rPr>
        <w:b/>
        <w:bCs/>
        <w:color w:val="FFFFFF"/>
      </w:rPr>
      <w:tblPr/>
      <w:tcPr>
        <w:tcBorders>
          <w:left w:val="nil"/>
          <w:right w:val="nil"/>
          <w:insideH w:val="nil"/>
          <w:insideV w:val="nil"/>
        </w:tcBorders>
        <w:shd w:val="clear" w:color="auto" w:fill="00338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1-Accent11">
    <w:name w:val="Medium Shading 1 - Accent 11"/>
    <w:basedOn w:val="TableNormal"/>
    <w:next w:val="MediumShading1-Accent12"/>
    <w:uiPriority w:val="63"/>
    <w:rsid w:val="003F6332"/>
    <w:pPr>
      <w:spacing w:beforeAutospacing="1" w:after="0" w:line="240" w:lineRule="auto"/>
      <w:ind w:left="504"/>
    </w:pPr>
    <w:rPr>
      <w:rFonts w:ascii="Times New Roman" w:eastAsia="Times New Roman" w:hAnsi="Times New Roman" w:cs="Times New Roman"/>
      <w:kern w:val="0"/>
      <w:sz w:val="20"/>
      <w:szCs w:val="20"/>
      <w:lang w:eastAsia="zh-CN"/>
      <w14:ligatures w14:val="none"/>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12">
    <w:name w:val="Medium Shading 1 - Accent 12"/>
    <w:basedOn w:val="TableNormal"/>
    <w:uiPriority w:val="63"/>
    <w:rsid w:val="003F6332"/>
    <w:pPr>
      <w:spacing w:after="0" w:line="240" w:lineRule="auto"/>
    </w:pPr>
    <w:rPr>
      <w:rFonts w:ascii="Univers 45 Light" w:eastAsia="Times New Roman" w:hAnsi="Univers 45 Light" w:cs="Times New Roman"/>
      <w:kern w:val="0"/>
      <w:sz w:val="20"/>
      <w:szCs w:val="20"/>
      <w:lang w:eastAsia="zh-CN"/>
      <w14:ligatures w14:val="none"/>
    </w:rPr>
    <w:tblPr>
      <w:tblStyleRowBandSize w:val="1"/>
      <w:tblStyleColBandSize w:val="1"/>
      <w:tblBorders>
        <w:top w:val="single" w:sz="8" w:space="0" w:color="CB3ACA"/>
        <w:left w:val="single" w:sz="8" w:space="0" w:color="CB3ACA"/>
        <w:bottom w:val="single" w:sz="8" w:space="0" w:color="CB3ACA"/>
        <w:right w:val="single" w:sz="8" w:space="0" w:color="CB3ACA"/>
        <w:insideH w:val="single" w:sz="8" w:space="0" w:color="CB3ACA"/>
      </w:tblBorders>
    </w:tblPr>
    <w:tblStylePr w:type="firstRow">
      <w:pPr>
        <w:spacing w:before="0" w:after="0" w:line="240" w:lineRule="auto"/>
      </w:pPr>
      <w:rPr>
        <w:b/>
        <w:bCs/>
        <w:color w:val="FFFFFF"/>
      </w:rPr>
      <w:tblPr/>
      <w:tcPr>
        <w:tcBorders>
          <w:top w:val="single" w:sz="8" w:space="0" w:color="CB3ACA"/>
          <w:left w:val="single" w:sz="8" w:space="0" w:color="CB3ACA"/>
          <w:bottom w:val="single" w:sz="8" w:space="0" w:color="CB3ACA"/>
          <w:right w:val="single" w:sz="8" w:space="0" w:color="CB3ACA"/>
          <w:insideH w:val="nil"/>
          <w:insideV w:val="nil"/>
        </w:tcBorders>
        <w:shd w:val="clear" w:color="auto" w:fill="8E258D"/>
      </w:tcPr>
    </w:tblStylePr>
    <w:tblStylePr w:type="lastRow">
      <w:pPr>
        <w:spacing w:before="0" w:after="0" w:line="240" w:lineRule="auto"/>
      </w:pPr>
      <w:rPr>
        <w:b/>
        <w:bCs/>
      </w:rPr>
      <w:tblPr/>
      <w:tcPr>
        <w:tcBorders>
          <w:top w:val="double" w:sz="6" w:space="0" w:color="CB3ACA"/>
          <w:left w:val="single" w:sz="8" w:space="0" w:color="CB3ACA"/>
          <w:bottom w:val="single" w:sz="8" w:space="0" w:color="CB3ACA"/>
          <w:right w:val="single" w:sz="8" w:space="0" w:color="CB3ACA"/>
          <w:insideH w:val="nil"/>
          <w:insideV w:val="nil"/>
        </w:tcBorders>
      </w:tcPr>
    </w:tblStylePr>
    <w:tblStylePr w:type="firstCol">
      <w:rPr>
        <w:b/>
        <w:bCs/>
      </w:rPr>
    </w:tblStylePr>
    <w:tblStylePr w:type="lastCol">
      <w:rPr>
        <w:b/>
        <w:bCs/>
      </w:rPr>
    </w:tblStylePr>
    <w:tblStylePr w:type="band1Vert">
      <w:tblPr/>
      <w:tcPr>
        <w:shd w:val="clear" w:color="auto" w:fill="EEBDED"/>
      </w:tcPr>
    </w:tblStylePr>
    <w:tblStylePr w:type="band1Horz">
      <w:tblPr/>
      <w:tcPr>
        <w:tcBorders>
          <w:insideH w:val="nil"/>
          <w:insideV w:val="nil"/>
        </w:tcBorders>
        <w:shd w:val="clear" w:color="auto" w:fill="EEBDED"/>
      </w:tcPr>
    </w:tblStylePr>
    <w:tblStylePr w:type="band2Horz">
      <w:tblPr/>
      <w:tcPr>
        <w:tcBorders>
          <w:insideH w:val="nil"/>
          <w:insideV w:val="nil"/>
        </w:tcBorders>
      </w:tcPr>
    </w:tblStylePr>
  </w:style>
  <w:style w:type="paragraph" w:customStyle="1" w:styleId="06-ResumeSideBullet">
    <w:name w:val="06-ResumeSideBullet"/>
    <w:basedOn w:val="Normal"/>
    <w:rsid w:val="003F6332"/>
    <w:pPr>
      <w:numPr>
        <w:ilvl w:val="1"/>
        <w:numId w:val="22"/>
      </w:numPr>
      <w:spacing w:after="40" w:line="260" w:lineRule="atLeast"/>
      <w:jc w:val="both"/>
    </w:pPr>
    <w:rPr>
      <w:rFonts w:ascii="Arial" w:eastAsia="Times New Roman" w:hAnsi="Arial" w:cs="Times New Roman"/>
      <w:color w:val="000000"/>
      <w:szCs w:val="24"/>
      <w:lang w:eastAsia="en-GB"/>
    </w:rPr>
  </w:style>
  <w:style w:type="table" w:customStyle="1" w:styleId="MediumShading1-Accent13">
    <w:name w:val="Medium Shading 1 - Accent 13"/>
    <w:basedOn w:val="TableNormal"/>
    <w:uiPriority w:val="63"/>
    <w:rsid w:val="003F6332"/>
    <w:pPr>
      <w:spacing w:beforeAutospacing="1" w:after="0" w:line="240" w:lineRule="auto"/>
      <w:ind w:left="504"/>
    </w:pPr>
    <w:rPr>
      <w:rFonts w:ascii="Times New Roman" w:eastAsia="Times New Roman" w:hAnsi="Times New Roman" w:cs="Times New Roman"/>
      <w:kern w:val="0"/>
      <w:sz w:val="20"/>
      <w:szCs w:val="20"/>
      <w:lang w:eastAsia="zh-CN"/>
      <w14:ligatures w14:val="none"/>
    </w:rPr>
    <w:tblPr>
      <w:tblStyleRowBandSize w:val="1"/>
      <w:tblStyleColBandSize w:val="1"/>
      <w:tblBorders>
        <w:top w:val="single" w:sz="8" w:space="0" w:color="CB3ACA"/>
        <w:left w:val="single" w:sz="8" w:space="0" w:color="CB3ACA"/>
        <w:bottom w:val="single" w:sz="8" w:space="0" w:color="CB3ACA"/>
        <w:right w:val="single" w:sz="8" w:space="0" w:color="CB3ACA"/>
        <w:insideH w:val="single" w:sz="8" w:space="0" w:color="CB3ACA"/>
      </w:tblBorders>
    </w:tblPr>
    <w:tblStylePr w:type="firstRow">
      <w:pPr>
        <w:spacing w:before="0" w:after="0" w:line="240" w:lineRule="auto"/>
      </w:pPr>
      <w:rPr>
        <w:b/>
        <w:bCs/>
        <w:color w:val="FFFFFF"/>
      </w:rPr>
      <w:tblPr/>
      <w:tcPr>
        <w:tcBorders>
          <w:top w:val="single" w:sz="8" w:space="0" w:color="CB3ACA"/>
          <w:left w:val="single" w:sz="8" w:space="0" w:color="CB3ACA"/>
          <w:bottom w:val="single" w:sz="8" w:space="0" w:color="CB3ACA"/>
          <w:right w:val="single" w:sz="8" w:space="0" w:color="CB3ACA"/>
          <w:insideH w:val="nil"/>
          <w:insideV w:val="nil"/>
        </w:tcBorders>
        <w:shd w:val="clear" w:color="auto" w:fill="8E258D"/>
      </w:tcPr>
    </w:tblStylePr>
    <w:tblStylePr w:type="lastRow">
      <w:pPr>
        <w:spacing w:before="0" w:after="0" w:line="240" w:lineRule="auto"/>
      </w:pPr>
      <w:rPr>
        <w:b/>
        <w:bCs/>
      </w:rPr>
      <w:tblPr/>
      <w:tcPr>
        <w:tcBorders>
          <w:top w:val="double" w:sz="6" w:space="0" w:color="CB3ACA"/>
          <w:left w:val="single" w:sz="8" w:space="0" w:color="CB3ACA"/>
          <w:bottom w:val="single" w:sz="8" w:space="0" w:color="CB3ACA"/>
          <w:right w:val="single" w:sz="8" w:space="0" w:color="CB3ACA"/>
          <w:insideH w:val="nil"/>
          <w:insideV w:val="nil"/>
        </w:tcBorders>
      </w:tcPr>
    </w:tblStylePr>
    <w:tblStylePr w:type="firstCol">
      <w:rPr>
        <w:b/>
        <w:bCs/>
      </w:rPr>
    </w:tblStylePr>
    <w:tblStylePr w:type="lastCol">
      <w:rPr>
        <w:b/>
        <w:bCs/>
      </w:rPr>
    </w:tblStylePr>
    <w:tblStylePr w:type="band1Vert">
      <w:tblPr/>
      <w:tcPr>
        <w:shd w:val="clear" w:color="auto" w:fill="EEBDED"/>
      </w:tcPr>
    </w:tblStylePr>
    <w:tblStylePr w:type="band1Horz">
      <w:tblPr/>
      <w:tcPr>
        <w:tcBorders>
          <w:insideH w:val="nil"/>
          <w:insideV w:val="nil"/>
        </w:tcBorders>
        <w:shd w:val="clear" w:color="auto" w:fill="EEBDED"/>
      </w:tcPr>
    </w:tblStylePr>
    <w:tblStylePr w:type="band2Horz">
      <w:tblPr/>
      <w:tcPr>
        <w:tcBorders>
          <w:insideH w:val="nil"/>
          <w:insideV w:val="nil"/>
        </w:tcBorders>
      </w:tcPr>
    </w:tblStylePr>
  </w:style>
  <w:style w:type="table" w:styleId="LightGrid-Accent4">
    <w:name w:val="Light Grid Accent 4"/>
    <w:basedOn w:val="TableNormal"/>
    <w:uiPriority w:val="62"/>
    <w:rsid w:val="003F6332"/>
    <w:pPr>
      <w:spacing w:after="0" w:line="240" w:lineRule="auto"/>
    </w:pPr>
    <w:rPr>
      <w:rFonts w:ascii="Univers 45 Light" w:eastAsia="Times New Roman" w:hAnsi="Univers 45 Light" w:cs="Times New Roman"/>
      <w:kern w:val="0"/>
      <w:sz w:val="20"/>
      <w:szCs w:val="20"/>
      <w:lang w:eastAsia="zh-CN"/>
      <w14:ligatures w14:val="none"/>
    </w:rPr>
    <w:tblPr>
      <w:tblStyleRowBandSize w:val="1"/>
      <w:tblStyleColBandSize w:val="1"/>
      <w:tblBorders>
        <w:top w:val="single" w:sz="8" w:space="0" w:color="00338D"/>
        <w:left w:val="single" w:sz="8" w:space="0" w:color="00338D"/>
        <w:bottom w:val="single" w:sz="8" w:space="0" w:color="00338D"/>
        <w:right w:val="single" w:sz="8" w:space="0" w:color="00338D"/>
        <w:insideH w:val="single" w:sz="8" w:space="0" w:color="00338D"/>
        <w:insideV w:val="single" w:sz="8" w:space="0" w:color="00338D"/>
      </w:tblBorders>
    </w:tblPr>
    <w:tblStylePr w:type="firstRow">
      <w:pPr>
        <w:spacing w:before="0" w:after="0" w:line="240" w:lineRule="auto"/>
      </w:pPr>
      <w:rPr>
        <w:rFonts w:ascii="Arial Bold" w:eastAsia="Times New Roman" w:hAnsi="Arial Bold" w:cs="Times New Roman"/>
        <w:b/>
        <w:bCs/>
      </w:rPr>
      <w:tblPr/>
      <w:tcPr>
        <w:tcBorders>
          <w:top w:val="single" w:sz="8" w:space="0" w:color="00338D"/>
          <w:left w:val="single" w:sz="8" w:space="0" w:color="00338D"/>
          <w:bottom w:val="single" w:sz="18" w:space="0" w:color="00338D"/>
          <w:right w:val="single" w:sz="8" w:space="0" w:color="00338D"/>
          <w:insideH w:val="nil"/>
          <w:insideV w:val="single" w:sz="8" w:space="0" w:color="00338D"/>
        </w:tcBorders>
      </w:tcPr>
    </w:tblStylePr>
    <w:tblStylePr w:type="lastRow">
      <w:pPr>
        <w:spacing w:before="0" w:after="0" w:line="240" w:lineRule="auto"/>
      </w:pPr>
      <w:rPr>
        <w:rFonts w:ascii="Arial Bold" w:eastAsia="Times New Roman" w:hAnsi="Arial Bold" w:cs="Times New Roman"/>
        <w:b/>
        <w:bCs/>
      </w:rPr>
      <w:tblPr/>
      <w:tcPr>
        <w:tcBorders>
          <w:top w:val="double" w:sz="6" w:space="0" w:color="00338D"/>
          <w:left w:val="single" w:sz="8" w:space="0" w:color="00338D"/>
          <w:bottom w:val="single" w:sz="8" w:space="0" w:color="00338D"/>
          <w:right w:val="single" w:sz="8" w:space="0" w:color="00338D"/>
          <w:insideH w:val="nil"/>
          <w:insideV w:val="single" w:sz="8" w:space="0" w:color="00338D"/>
        </w:tcBorders>
      </w:tcPr>
    </w:tblStylePr>
    <w:tblStylePr w:type="firstCol">
      <w:rPr>
        <w:rFonts w:ascii="Arial Bold" w:eastAsia="Times New Roman" w:hAnsi="Arial Bold" w:cs="Times New Roman"/>
        <w:b/>
        <w:bCs/>
      </w:rPr>
    </w:tblStylePr>
    <w:tblStylePr w:type="lastCol">
      <w:rPr>
        <w:rFonts w:ascii="Arial Bold" w:eastAsia="Times New Roman" w:hAnsi="Arial Bold" w:cs="Times New Roman"/>
        <w:b/>
        <w:bCs/>
      </w:rPr>
      <w:tblPr/>
      <w:tcPr>
        <w:tcBorders>
          <w:top w:val="single" w:sz="8" w:space="0" w:color="00338D"/>
          <w:left w:val="single" w:sz="8" w:space="0" w:color="00338D"/>
          <w:bottom w:val="single" w:sz="8" w:space="0" w:color="00338D"/>
          <w:right w:val="single" w:sz="8" w:space="0" w:color="00338D"/>
        </w:tcBorders>
      </w:tcPr>
    </w:tblStylePr>
    <w:tblStylePr w:type="band1Vert">
      <w:tblPr/>
      <w:tcPr>
        <w:tcBorders>
          <w:top w:val="single" w:sz="8" w:space="0" w:color="00338D"/>
          <w:left w:val="single" w:sz="8" w:space="0" w:color="00338D"/>
          <w:bottom w:val="single" w:sz="8" w:space="0" w:color="00338D"/>
          <w:right w:val="single" w:sz="8" w:space="0" w:color="00338D"/>
        </w:tcBorders>
        <w:shd w:val="clear" w:color="auto" w:fill="A3C4FF"/>
      </w:tcPr>
    </w:tblStylePr>
    <w:tblStylePr w:type="band1Horz">
      <w:tblPr/>
      <w:tcPr>
        <w:tcBorders>
          <w:top w:val="single" w:sz="8" w:space="0" w:color="00338D"/>
          <w:left w:val="single" w:sz="8" w:space="0" w:color="00338D"/>
          <w:bottom w:val="single" w:sz="8" w:space="0" w:color="00338D"/>
          <w:right w:val="single" w:sz="8" w:space="0" w:color="00338D"/>
          <w:insideV w:val="single" w:sz="8" w:space="0" w:color="00338D"/>
        </w:tcBorders>
        <w:shd w:val="clear" w:color="auto" w:fill="A3C4FF"/>
      </w:tcPr>
    </w:tblStylePr>
    <w:tblStylePr w:type="band2Horz">
      <w:tblPr/>
      <w:tcPr>
        <w:tcBorders>
          <w:top w:val="single" w:sz="8" w:space="0" w:color="00338D"/>
          <w:left w:val="single" w:sz="8" w:space="0" w:color="00338D"/>
          <w:bottom w:val="single" w:sz="8" w:space="0" w:color="00338D"/>
          <w:right w:val="single" w:sz="8" w:space="0" w:color="00338D"/>
          <w:insideV w:val="single" w:sz="8" w:space="0" w:color="00338D"/>
        </w:tcBorders>
      </w:tcPr>
    </w:tblStylePr>
  </w:style>
  <w:style w:type="table" w:customStyle="1" w:styleId="MediumShading1-Accent131">
    <w:name w:val="Medium Shading 1 - Accent 131"/>
    <w:basedOn w:val="TableNormal"/>
    <w:next w:val="MediumShading1-Accent14"/>
    <w:uiPriority w:val="63"/>
    <w:rsid w:val="003F6332"/>
    <w:pPr>
      <w:spacing w:beforeAutospacing="1" w:after="0" w:line="240" w:lineRule="auto"/>
      <w:ind w:left="504"/>
    </w:pPr>
    <w:rPr>
      <w:rFonts w:ascii="Times New Roman" w:eastAsia="Times New Roman" w:hAnsi="Times New Roman" w:cs="Times New Roman"/>
      <w:kern w:val="0"/>
      <w:sz w:val="20"/>
      <w:szCs w:val="20"/>
      <w:lang w:eastAsia="zh-CN"/>
      <w14:ligatures w14:val="none"/>
    </w:rPr>
    <w:tblPr>
      <w:tblStyleRowBandSize w:val="1"/>
      <w:tblStyleColBandSize w:val="1"/>
      <w:tblBorders>
        <w:top w:val="single" w:sz="8" w:space="0" w:color="CB3ACA"/>
        <w:left w:val="single" w:sz="8" w:space="0" w:color="CB3ACA"/>
        <w:bottom w:val="single" w:sz="8" w:space="0" w:color="CB3ACA"/>
        <w:right w:val="single" w:sz="8" w:space="0" w:color="CB3ACA"/>
        <w:insideH w:val="single" w:sz="8" w:space="0" w:color="CB3ACA"/>
      </w:tblBorders>
    </w:tblPr>
    <w:tblStylePr w:type="firstRow">
      <w:pPr>
        <w:spacing w:before="0" w:after="0" w:line="240" w:lineRule="auto"/>
      </w:pPr>
      <w:rPr>
        <w:b/>
        <w:bCs/>
        <w:color w:val="FFFFFF"/>
      </w:rPr>
      <w:tblPr/>
      <w:tcPr>
        <w:tcBorders>
          <w:top w:val="single" w:sz="8" w:space="0" w:color="CB3ACA"/>
          <w:left w:val="single" w:sz="8" w:space="0" w:color="CB3ACA"/>
          <w:bottom w:val="single" w:sz="8" w:space="0" w:color="CB3ACA"/>
          <w:right w:val="single" w:sz="8" w:space="0" w:color="CB3ACA"/>
          <w:insideH w:val="nil"/>
          <w:insideV w:val="nil"/>
        </w:tcBorders>
        <w:shd w:val="clear" w:color="auto" w:fill="8E258D"/>
      </w:tcPr>
    </w:tblStylePr>
    <w:tblStylePr w:type="lastRow">
      <w:pPr>
        <w:spacing w:before="0" w:after="0" w:line="240" w:lineRule="auto"/>
      </w:pPr>
      <w:rPr>
        <w:b/>
        <w:bCs/>
      </w:rPr>
      <w:tblPr/>
      <w:tcPr>
        <w:tcBorders>
          <w:top w:val="double" w:sz="6" w:space="0" w:color="CB3ACA"/>
          <w:left w:val="single" w:sz="8" w:space="0" w:color="CB3ACA"/>
          <w:bottom w:val="single" w:sz="8" w:space="0" w:color="CB3ACA"/>
          <w:right w:val="single" w:sz="8" w:space="0" w:color="CB3ACA"/>
          <w:insideH w:val="nil"/>
          <w:insideV w:val="nil"/>
        </w:tcBorders>
      </w:tcPr>
    </w:tblStylePr>
    <w:tblStylePr w:type="firstCol">
      <w:rPr>
        <w:b/>
        <w:bCs/>
      </w:rPr>
    </w:tblStylePr>
    <w:tblStylePr w:type="lastCol">
      <w:rPr>
        <w:b/>
        <w:bCs/>
      </w:rPr>
    </w:tblStylePr>
    <w:tblStylePr w:type="band1Vert">
      <w:tblPr/>
      <w:tcPr>
        <w:shd w:val="clear" w:color="auto" w:fill="EEBDED"/>
      </w:tcPr>
    </w:tblStylePr>
    <w:tblStylePr w:type="band1Horz">
      <w:tblPr/>
      <w:tcPr>
        <w:tcBorders>
          <w:insideH w:val="nil"/>
          <w:insideV w:val="nil"/>
        </w:tcBorders>
        <w:shd w:val="clear" w:color="auto" w:fill="EEBDED"/>
      </w:tcPr>
    </w:tblStylePr>
    <w:tblStylePr w:type="band2Horz">
      <w:tblPr/>
      <w:tcPr>
        <w:tcBorders>
          <w:insideH w:val="nil"/>
          <w:insideV w:val="nil"/>
        </w:tcBorders>
      </w:tcPr>
    </w:tblStylePr>
  </w:style>
  <w:style w:type="table" w:customStyle="1" w:styleId="MediumShading1-Accent14">
    <w:name w:val="Medium Shading 1 - Accent 14"/>
    <w:basedOn w:val="TableNormal"/>
    <w:uiPriority w:val="63"/>
    <w:rsid w:val="003F6332"/>
    <w:pPr>
      <w:spacing w:after="0" w:line="240" w:lineRule="auto"/>
    </w:pPr>
    <w:rPr>
      <w:rFonts w:ascii="Univers 45 Light" w:eastAsia="Times New Roman" w:hAnsi="Univers 45 Light" w:cs="Times New Roman"/>
      <w:kern w:val="0"/>
      <w:sz w:val="20"/>
      <w:szCs w:val="20"/>
      <w:lang w:eastAsia="zh-CN"/>
      <w14:ligatures w14:val="none"/>
    </w:rPr>
    <w:tblPr>
      <w:tblStyleRowBandSize w:val="1"/>
      <w:tblStyleColBandSize w:val="1"/>
      <w:tblBorders>
        <w:top w:val="single" w:sz="8" w:space="0" w:color="CB3ACA"/>
        <w:left w:val="single" w:sz="8" w:space="0" w:color="CB3ACA"/>
        <w:bottom w:val="single" w:sz="8" w:space="0" w:color="CB3ACA"/>
        <w:right w:val="single" w:sz="8" w:space="0" w:color="CB3ACA"/>
        <w:insideH w:val="single" w:sz="8" w:space="0" w:color="CB3ACA"/>
      </w:tblBorders>
    </w:tblPr>
    <w:tblStylePr w:type="firstRow">
      <w:pPr>
        <w:spacing w:before="0" w:after="0" w:line="240" w:lineRule="auto"/>
      </w:pPr>
      <w:rPr>
        <w:b/>
        <w:bCs/>
        <w:color w:val="FFFFFF"/>
      </w:rPr>
      <w:tblPr/>
      <w:tcPr>
        <w:tcBorders>
          <w:top w:val="single" w:sz="8" w:space="0" w:color="CB3ACA"/>
          <w:left w:val="single" w:sz="8" w:space="0" w:color="CB3ACA"/>
          <w:bottom w:val="single" w:sz="8" w:space="0" w:color="CB3ACA"/>
          <w:right w:val="single" w:sz="8" w:space="0" w:color="CB3ACA"/>
          <w:insideH w:val="nil"/>
          <w:insideV w:val="nil"/>
        </w:tcBorders>
        <w:shd w:val="clear" w:color="auto" w:fill="8E258D"/>
      </w:tcPr>
    </w:tblStylePr>
    <w:tblStylePr w:type="lastRow">
      <w:pPr>
        <w:spacing w:before="0" w:after="0" w:line="240" w:lineRule="auto"/>
      </w:pPr>
      <w:rPr>
        <w:b/>
        <w:bCs/>
      </w:rPr>
      <w:tblPr/>
      <w:tcPr>
        <w:tcBorders>
          <w:top w:val="double" w:sz="6" w:space="0" w:color="CB3ACA"/>
          <w:left w:val="single" w:sz="8" w:space="0" w:color="CB3ACA"/>
          <w:bottom w:val="single" w:sz="8" w:space="0" w:color="CB3ACA"/>
          <w:right w:val="single" w:sz="8" w:space="0" w:color="CB3ACA"/>
          <w:insideH w:val="nil"/>
          <w:insideV w:val="nil"/>
        </w:tcBorders>
      </w:tcPr>
    </w:tblStylePr>
    <w:tblStylePr w:type="firstCol">
      <w:rPr>
        <w:b/>
        <w:bCs/>
      </w:rPr>
    </w:tblStylePr>
    <w:tblStylePr w:type="lastCol">
      <w:rPr>
        <w:b/>
        <w:bCs/>
      </w:rPr>
    </w:tblStylePr>
    <w:tblStylePr w:type="band1Vert">
      <w:tblPr/>
      <w:tcPr>
        <w:shd w:val="clear" w:color="auto" w:fill="EEBDED"/>
      </w:tcPr>
    </w:tblStylePr>
    <w:tblStylePr w:type="band1Horz">
      <w:tblPr/>
      <w:tcPr>
        <w:tcBorders>
          <w:insideH w:val="nil"/>
          <w:insideV w:val="nil"/>
        </w:tcBorders>
        <w:shd w:val="clear" w:color="auto" w:fill="EEBDED"/>
      </w:tcPr>
    </w:tblStylePr>
    <w:tblStylePr w:type="band2Horz">
      <w:tblPr/>
      <w:tcPr>
        <w:tcBorders>
          <w:insideH w:val="nil"/>
          <w:insideV w:val="nil"/>
        </w:tcBorders>
      </w:tcPr>
    </w:tblStylePr>
  </w:style>
  <w:style w:type="character" w:customStyle="1" w:styleId="apple-style-span">
    <w:name w:val="apple-style-span"/>
    <w:basedOn w:val="DefaultParagraphFont"/>
    <w:rsid w:val="003F6332"/>
  </w:style>
  <w:style w:type="paragraph" w:styleId="EndnoteText">
    <w:name w:val="endnote text"/>
    <w:basedOn w:val="Normal"/>
    <w:link w:val="EndnoteTextChar"/>
    <w:rsid w:val="003F6332"/>
    <w:pPr>
      <w:spacing w:after="40" w:line="240" w:lineRule="auto"/>
      <w:jc w:val="both"/>
    </w:pPr>
    <w:rPr>
      <w:rFonts w:ascii="Arial" w:eastAsia="Times New Roman" w:hAnsi="Arial" w:cs="Times New Roman"/>
      <w:color w:val="000000"/>
      <w:szCs w:val="20"/>
      <w:lang w:eastAsia="en-GB"/>
    </w:rPr>
  </w:style>
  <w:style w:type="character" w:customStyle="1" w:styleId="EndnoteTextChar">
    <w:name w:val="Endnote Text Char"/>
    <w:basedOn w:val="DefaultParagraphFont"/>
    <w:link w:val="EndnoteText"/>
    <w:rsid w:val="003F6332"/>
    <w:rPr>
      <w:rFonts w:ascii="Arial" w:eastAsia="Times New Roman" w:hAnsi="Arial" w:cs="Times New Roman"/>
      <w:color w:val="000000"/>
      <w:kern w:val="0"/>
      <w:szCs w:val="20"/>
      <w:lang w:val="en-GB" w:eastAsia="en-GB"/>
      <w14:ligatures w14:val="none"/>
    </w:rPr>
  </w:style>
  <w:style w:type="character" w:styleId="EndnoteReference">
    <w:name w:val="endnote reference"/>
    <w:basedOn w:val="DefaultParagraphFont"/>
    <w:rsid w:val="003F6332"/>
    <w:rPr>
      <w:vertAlign w:val="superscript"/>
    </w:rPr>
  </w:style>
  <w:style w:type="table" w:customStyle="1" w:styleId="MediumShading1-Accent15">
    <w:name w:val="Medium Shading 1 - Accent 15"/>
    <w:basedOn w:val="TableNormal"/>
    <w:uiPriority w:val="63"/>
    <w:rsid w:val="003F6332"/>
    <w:pPr>
      <w:spacing w:after="0" w:line="240" w:lineRule="auto"/>
    </w:pPr>
    <w:rPr>
      <w:rFonts w:ascii="Calibri" w:eastAsia="Calibri" w:hAnsi="Calibri" w:cs="Times New Roman"/>
      <w:kern w:val="0"/>
      <w:lang w:eastAsia="zh-CN"/>
      <w14:ligatures w14:val="none"/>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2-Accent11">
    <w:name w:val="Medium Shading 2 - Accent 11"/>
    <w:basedOn w:val="TableNormal"/>
    <w:uiPriority w:val="64"/>
    <w:rsid w:val="003F6332"/>
    <w:pPr>
      <w:spacing w:after="0" w:line="240" w:lineRule="auto"/>
    </w:pPr>
    <w:rPr>
      <w:rFonts w:ascii="Calibri" w:eastAsia="Calibri" w:hAnsi="Calibri" w:cs="Times New Roman"/>
      <w:kern w:val="0"/>
      <w:lang w:eastAsia="zh-CN"/>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Bodytext-beforenewsection">
    <w:name w:val="Body text - before new section"/>
    <w:basedOn w:val="BodyText1"/>
    <w:qFormat/>
    <w:rsid w:val="003F6332"/>
    <w:pPr>
      <w:spacing w:after="360"/>
    </w:pPr>
    <w:rPr>
      <w:lang w:val="en-US"/>
    </w:rPr>
  </w:style>
  <w:style w:type="table" w:customStyle="1" w:styleId="LightList-Accent11">
    <w:name w:val="Light List - Accent 11"/>
    <w:basedOn w:val="TableNormal"/>
    <w:uiPriority w:val="61"/>
    <w:rsid w:val="003F6332"/>
    <w:pPr>
      <w:spacing w:after="0" w:line="240" w:lineRule="auto"/>
    </w:pPr>
    <w:rPr>
      <w:rFonts w:ascii="Univers 45 Light" w:eastAsia="Times New Roman" w:hAnsi="Univers 45 Light" w:cs="Times New Roman"/>
      <w:kern w:val="0"/>
      <w:sz w:val="20"/>
      <w:szCs w:val="20"/>
      <w:lang w:eastAsia="zh-CN"/>
      <w14:ligatures w14:val="none"/>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EmailStyle247">
    <w:name w:val="EmailStyle247"/>
    <w:basedOn w:val="DefaultParagraphFont"/>
    <w:semiHidden/>
    <w:rsid w:val="003F6332"/>
    <w:rPr>
      <w:rFonts w:ascii="Arial" w:hAnsi="Arial" w:cs="Arial"/>
      <w:color w:val="auto"/>
      <w:sz w:val="20"/>
      <w:szCs w:val="20"/>
    </w:rPr>
  </w:style>
  <w:style w:type="character" w:customStyle="1" w:styleId="block1">
    <w:name w:val="block1"/>
    <w:basedOn w:val="DefaultParagraphFont"/>
    <w:rsid w:val="003F6332"/>
    <w:rPr>
      <w:rFonts w:ascii="Tahoma" w:hAnsi="Tahoma" w:cs="Tahoma" w:hint="default"/>
      <w:vanish w:val="0"/>
      <w:webHidden w:val="0"/>
      <w:sz w:val="16"/>
      <w:szCs w:val="16"/>
      <w:specVanish w:val="0"/>
    </w:rPr>
  </w:style>
  <w:style w:type="paragraph" w:customStyle="1" w:styleId="StyleBoldCentered">
    <w:name w:val="Style Bold Centered"/>
    <w:basedOn w:val="Normal"/>
    <w:rsid w:val="003F6332"/>
    <w:pPr>
      <w:spacing w:after="40" w:line="240" w:lineRule="auto"/>
      <w:jc w:val="center"/>
    </w:pPr>
    <w:rPr>
      <w:rFonts w:ascii="Arial" w:eastAsia="Times New Roman" w:hAnsi="Arial" w:cs="Times New Roman"/>
      <w:b/>
      <w:bCs/>
      <w:color w:val="000000"/>
      <w:sz w:val="24"/>
      <w:szCs w:val="24"/>
      <w:lang w:eastAsia="en-GB"/>
    </w:rPr>
  </w:style>
  <w:style w:type="paragraph" w:customStyle="1" w:styleId="font5">
    <w:name w:val="font5"/>
    <w:basedOn w:val="Normal"/>
    <w:rsid w:val="003F6332"/>
    <w:pPr>
      <w:spacing w:before="100" w:beforeAutospacing="1" w:after="100" w:afterAutospacing="1" w:line="240" w:lineRule="auto"/>
      <w:jc w:val="both"/>
    </w:pPr>
    <w:rPr>
      <w:rFonts w:ascii="Arial" w:eastAsia="Arial Unicode MS" w:hAnsi="Arial" w:cs="Times New Roman"/>
      <w:color w:val="000000"/>
      <w:sz w:val="24"/>
      <w:szCs w:val="24"/>
      <w:lang w:val="en-AU" w:eastAsia="en-GB"/>
    </w:rPr>
  </w:style>
  <w:style w:type="paragraph" w:customStyle="1" w:styleId="CAGeneral">
    <w:name w:val="CAGeneral"/>
    <w:basedOn w:val="Normal"/>
    <w:rsid w:val="003F6332"/>
    <w:pPr>
      <w:spacing w:after="40" w:line="240" w:lineRule="auto"/>
      <w:jc w:val="both"/>
    </w:pPr>
    <w:rPr>
      <w:rFonts w:ascii="Arial" w:eastAsia="Times New Roman" w:hAnsi="Arial" w:cs="Times New Roman"/>
      <w:color w:val="000000"/>
      <w:sz w:val="24"/>
      <w:szCs w:val="20"/>
      <w:lang w:eastAsia="en-GB"/>
    </w:rPr>
  </w:style>
  <w:style w:type="paragraph" w:styleId="Index1">
    <w:name w:val="index 1"/>
    <w:basedOn w:val="Normal"/>
    <w:next w:val="Normal"/>
    <w:autoRedefine/>
    <w:rsid w:val="003F6332"/>
    <w:pPr>
      <w:spacing w:after="40" w:line="240" w:lineRule="auto"/>
      <w:ind w:left="220" w:hanging="220"/>
      <w:jc w:val="both"/>
    </w:pPr>
    <w:rPr>
      <w:rFonts w:ascii="Arial" w:eastAsia="Times New Roman" w:hAnsi="Arial" w:cs="Times New Roman"/>
      <w:color w:val="000000"/>
      <w:szCs w:val="24"/>
      <w:lang w:eastAsia="en-GB"/>
    </w:rPr>
  </w:style>
  <w:style w:type="paragraph" w:styleId="IndexHeading">
    <w:name w:val="index heading"/>
    <w:basedOn w:val="Normal"/>
    <w:next w:val="Index1"/>
    <w:rsid w:val="003F6332"/>
    <w:pPr>
      <w:spacing w:after="40" w:line="240" w:lineRule="auto"/>
      <w:jc w:val="both"/>
    </w:pPr>
    <w:rPr>
      <w:rFonts w:ascii="Arial" w:eastAsia="Times New Roman" w:hAnsi="Arial" w:cs="Times New Roman"/>
      <w:color w:val="000000"/>
      <w:szCs w:val="20"/>
      <w:lang w:eastAsia="en-GB"/>
    </w:rPr>
  </w:style>
  <w:style w:type="table" w:customStyle="1" w:styleId="MediumShading2-Accent12">
    <w:name w:val="Medium Shading 2 - Accent 12"/>
    <w:basedOn w:val="TableNormal"/>
    <w:uiPriority w:val="64"/>
    <w:rsid w:val="003F6332"/>
    <w:pPr>
      <w:spacing w:after="0" w:line="240" w:lineRule="auto"/>
    </w:pPr>
    <w:rPr>
      <w:kern w:val="0"/>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Signature">
    <w:name w:val="Signature"/>
    <w:basedOn w:val="Normal"/>
    <w:link w:val="SignatureChar"/>
    <w:rsid w:val="003F6332"/>
    <w:pPr>
      <w:spacing w:after="40" w:line="240" w:lineRule="auto"/>
      <w:jc w:val="both"/>
    </w:pPr>
    <w:rPr>
      <w:rFonts w:ascii="Arial" w:eastAsia="Times New Roman" w:hAnsi="Arial" w:cs="Times New Roman"/>
      <w:color w:val="000000"/>
      <w:sz w:val="20"/>
      <w:szCs w:val="24"/>
      <w:lang w:eastAsia="en-GB"/>
    </w:rPr>
  </w:style>
  <w:style w:type="character" w:customStyle="1" w:styleId="SignatureChar">
    <w:name w:val="Signature Char"/>
    <w:basedOn w:val="DefaultParagraphFont"/>
    <w:link w:val="Signature"/>
    <w:rsid w:val="003F6332"/>
    <w:rPr>
      <w:rFonts w:ascii="Arial" w:eastAsia="Times New Roman" w:hAnsi="Arial" w:cs="Times New Roman"/>
      <w:color w:val="000000"/>
      <w:kern w:val="0"/>
      <w:sz w:val="20"/>
      <w:szCs w:val="24"/>
      <w:lang w:val="en-GB" w:eastAsia="en-GB"/>
      <w14:ligatures w14:val="none"/>
    </w:rPr>
  </w:style>
  <w:style w:type="paragraph" w:customStyle="1" w:styleId="body">
    <w:name w:val="body"/>
    <w:basedOn w:val="BodyText"/>
    <w:qFormat/>
    <w:rsid w:val="003F6332"/>
    <w:pPr>
      <w:spacing w:after="200" w:line="280" w:lineRule="atLeast"/>
      <w:ind w:left="-720" w:right="-518"/>
    </w:pPr>
    <w:rPr>
      <w:rFonts w:ascii="Arial" w:eastAsia="Times New Roman" w:hAnsi="Arial" w:cs="Times New Roman"/>
      <w:color w:val="000000"/>
      <w:sz w:val="20"/>
      <w:lang w:val="en-GB" w:eastAsia="en-GB"/>
    </w:rPr>
  </w:style>
  <w:style w:type="paragraph" w:customStyle="1" w:styleId="1stlevelbullet">
    <w:name w:val="1st level bullet"/>
    <w:basedOn w:val="ListParagraph"/>
    <w:qFormat/>
    <w:rsid w:val="003F6332"/>
    <w:pPr>
      <w:numPr>
        <w:numId w:val="23"/>
      </w:numPr>
      <w:spacing w:after="120" w:line="260" w:lineRule="atLeast"/>
      <w:ind w:left="-360"/>
      <w:contextualSpacing w:val="0"/>
      <w:jc w:val="both"/>
    </w:pPr>
    <w:rPr>
      <w:rFonts w:ascii="Arial" w:hAnsi="Arial" w:cs="Arial"/>
      <w:color w:val="000000"/>
      <w:sz w:val="20"/>
      <w:szCs w:val="20"/>
      <w:lang w:val="en-US" w:eastAsia="en-GB"/>
    </w:rPr>
  </w:style>
  <w:style w:type="paragraph" w:customStyle="1" w:styleId="1stlevelbullet-last">
    <w:name w:val="1st level bullet - last"/>
    <w:basedOn w:val="1stlevelbullet"/>
    <w:qFormat/>
    <w:rsid w:val="003F6332"/>
    <w:pPr>
      <w:spacing w:after="360"/>
    </w:pPr>
  </w:style>
  <w:style w:type="paragraph" w:customStyle="1" w:styleId="2ndlevelbullet">
    <w:name w:val="2nd level bullet"/>
    <w:basedOn w:val="1stlevelbullet"/>
    <w:qFormat/>
    <w:rsid w:val="003F6332"/>
    <w:pPr>
      <w:numPr>
        <w:numId w:val="24"/>
      </w:numPr>
    </w:pPr>
    <w:rPr>
      <w:i/>
    </w:rPr>
  </w:style>
  <w:style w:type="paragraph" w:customStyle="1" w:styleId="listing">
    <w:name w:val="listing"/>
    <w:basedOn w:val="BodyText"/>
    <w:qFormat/>
    <w:rsid w:val="003F6332"/>
    <w:pPr>
      <w:spacing w:before="100" w:beforeAutospacing="1" w:after="130" w:line="260" w:lineRule="atLeast"/>
      <w:ind w:left="-270" w:hanging="360"/>
    </w:pPr>
    <w:rPr>
      <w:rFonts w:ascii="Arial" w:eastAsia="Times New Roman" w:hAnsi="Arial" w:cs="Times New Roman"/>
      <w:color w:val="000000"/>
      <w:sz w:val="20"/>
      <w:szCs w:val="22"/>
      <w:lang w:val="en-GB" w:eastAsia="en-GB"/>
    </w:rPr>
  </w:style>
  <w:style w:type="paragraph" w:customStyle="1" w:styleId="1stlevelbullet-indent">
    <w:name w:val="1st level bullet - indent"/>
    <w:basedOn w:val="1stlevelbullet"/>
    <w:qFormat/>
    <w:rsid w:val="003F6332"/>
    <w:pPr>
      <w:ind w:left="90"/>
    </w:pPr>
  </w:style>
  <w:style w:type="paragraph" w:customStyle="1" w:styleId="2ndlevelbullet-indent">
    <w:name w:val="2nd level bullet - indent"/>
    <w:basedOn w:val="2ndlevelbullet"/>
    <w:qFormat/>
    <w:rsid w:val="003F6332"/>
    <w:pPr>
      <w:ind w:left="450"/>
    </w:pPr>
    <w:rPr>
      <w:i w:val="0"/>
    </w:rPr>
  </w:style>
  <w:style w:type="character" w:customStyle="1" w:styleId="EmailStyle266">
    <w:name w:val="EmailStyle266"/>
    <w:basedOn w:val="DefaultParagraphFont"/>
    <w:semiHidden/>
    <w:rsid w:val="003F6332"/>
    <w:rPr>
      <w:rFonts w:ascii="Arial" w:hAnsi="Arial" w:cs="Arial"/>
      <w:color w:val="auto"/>
      <w:sz w:val="20"/>
      <w:szCs w:val="20"/>
    </w:rPr>
  </w:style>
  <w:style w:type="paragraph" w:styleId="PlainText">
    <w:name w:val="Plain Text"/>
    <w:basedOn w:val="Normal"/>
    <w:link w:val="PlainTextChar"/>
    <w:uiPriority w:val="99"/>
    <w:unhideWhenUsed/>
    <w:rsid w:val="003F6332"/>
    <w:pPr>
      <w:spacing w:before="100" w:beforeAutospacing="1" w:after="100" w:afterAutospacing="1" w:line="240" w:lineRule="auto"/>
      <w:jc w:val="both"/>
    </w:pPr>
    <w:rPr>
      <w:rFonts w:ascii="Times New Roman" w:eastAsia="Times New Roman" w:hAnsi="Times New Roman" w:cs="Times New Roman"/>
      <w:color w:val="000000"/>
      <w:sz w:val="24"/>
      <w:szCs w:val="24"/>
      <w:lang w:eastAsia="en-GB"/>
    </w:rPr>
  </w:style>
  <w:style w:type="character" w:customStyle="1" w:styleId="PlainTextChar">
    <w:name w:val="Plain Text Char"/>
    <w:basedOn w:val="DefaultParagraphFont"/>
    <w:link w:val="PlainText"/>
    <w:uiPriority w:val="99"/>
    <w:rsid w:val="003F6332"/>
    <w:rPr>
      <w:rFonts w:ascii="Times New Roman" w:eastAsia="Times New Roman" w:hAnsi="Times New Roman" w:cs="Times New Roman"/>
      <w:color w:val="000000"/>
      <w:kern w:val="0"/>
      <w:sz w:val="24"/>
      <w:szCs w:val="24"/>
      <w:lang w:val="en-GB" w:eastAsia="en-GB"/>
      <w14:ligatures w14:val="none"/>
    </w:rPr>
  </w:style>
  <w:style w:type="paragraph" w:customStyle="1" w:styleId="Headertext">
    <w:name w:val="Header text"/>
    <w:basedOn w:val="BannerText"/>
    <w:qFormat/>
    <w:rsid w:val="003F6332"/>
    <w:pPr>
      <w:spacing w:after="240"/>
      <w:jc w:val="right"/>
    </w:pPr>
    <w:rPr>
      <w:rFonts w:cs="Arial"/>
      <w:color w:val="00338D"/>
      <w:sz w:val="20"/>
    </w:rPr>
  </w:style>
  <w:style w:type="paragraph" w:customStyle="1" w:styleId="FooterText">
    <w:name w:val="Footer Text"/>
    <w:basedOn w:val="Normal"/>
    <w:qFormat/>
    <w:rsid w:val="003F6332"/>
    <w:pPr>
      <w:tabs>
        <w:tab w:val="right" w:pos="13046"/>
      </w:tabs>
      <w:spacing w:after="40" w:line="260" w:lineRule="atLeast"/>
      <w:jc w:val="both"/>
    </w:pPr>
    <w:rPr>
      <w:rFonts w:ascii="Arial" w:eastAsia="Times New Roman" w:hAnsi="Arial" w:cs="Times New Roman"/>
      <w:color w:val="00338D"/>
      <w:sz w:val="16"/>
      <w:szCs w:val="16"/>
      <w:lang w:eastAsia="en-GB"/>
    </w:rPr>
  </w:style>
  <w:style w:type="paragraph" w:customStyle="1" w:styleId="FooterText1">
    <w:name w:val="Footer Text 1"/>
    <w:basedOn w:val="Normal"/>
    <w:qFormat/>
    <w:rsid w:val="003F6332"/>
    <w:pPr>
      <w:tabs>
        <w:tab w:val="right" w:pos="9446"/>
      </w:tabs>
      <w:spacing w:after="40" w:line="260" w:lineRule="atLeast"/>
      <w:jc w:val="both"/>
    </w:pPr>
    <w:rPr>
      <w:rFonts w:ascii="Arial" w:eastAsia="Times New Roman" w:hAnsi="Arial" w:cs="Times New Roman"/>
      <w:color w:val="00338D"/>
      <w:sz w:val="16"/>
      <w:szCs w:val="16"/>
      <w:lang w:eastAsia="en-GB"/>
    </w:rPr>
  </w:style>
  <w:style w:type="paragraph" w:customStyle="1" w:styleId="Heading21">
    <w:name w:val="Heading 2_1"/>
    <w:basedOn w:val="BodyText2"/>
    <w:link w:val="Heading21Char"/>
    <w:qFormat/>
    <w:rsid w:val="003F6332"/>
    <w:rPr>
      <w:rFonts w:eastAsia="MS Mincho"/>
    </w:rPr>
  </w:style>
  <w:style w:type="paragraph" w:customStyle="1" w:styleId="BoldItalicText">
    <w:name w:val="Bold Italic Text"/>
    <w:basedOn w:val="Normal"/>
    <w:qFormat/>
    <w:rsid w:val="003F6332"/>
    <w:pPr>
      <w:keepNext/>
      <w:spacing w:line="280" w:lineRule="atLeast"/>
      <w:jc w:val="both"/>
    </w:pPr>
    <w:rPr>
      <w:rFonts w:ascii="Arial" w:eastAsia="Times New Roman" w:hAnsi="Arial" w:cs="Times New Roman"/>
      <w:b/>
      <w:i/>
      <w:color w:val="000000"/>
      <w:szCs w:val="24"/>
      <w:lang w:eastAsia="en-GB"/>
    </w:rPr>
  </w:style>
  <w:style w:type="paragraph" w:customStyle="1" w:styleId="Head">
    <w:name w:val="Head"/>
    <w:basedOn w:val="Normal"/>
    <w:qFormat/>
    <w:rsid w:val="003F6332"/>
    <w:pPr>
      <w:keepNext/>
      <w:spacing w:line="280" w:lineRule="atLeast"/>
      <w:jc w:val="both"/>
    </w:pPr>
    <w:rPr>
      <w:rFonts w:ascii="Arial" w:eastAsia="Times New Roman" w:hAnsi="Arial" w:cs="Times New Roman"/>
      <w:b/>
      <w:color w:val="44546A" w:themeColor="text2"/>
      <w:szCs w:val="24"/>
      <w:lang w:eastAsia="en-GB"/>
    </w:rPr>
  </w:style>
  <w:style w:type="paragraph" w:customStyle="1" w:styleId="Char">
    <w:name w:val="Char"/>
    <w:basedOn w:val="Normal"/>
    <w:qFormat/>
    <w:rsid w:val="003F6332"/>
    <w:pPr>
      <w:widowControl w:val="0"/>
      <w:spacing w:after="40" w:line="260" w:lineRule="exact"/>
      <w:jc w:val="both"/>
    </w:pPr>
    <w:rPr>
      <w:rFonts w:ascii="Arial Bold" w:eastAsia="Univers 45 Light" w:hAnsi="Arial Bold" w:cs="Arial"/>
      <w:b/>
      <w:bCs/>
      <w:caps/>
      <w:color w:val="4066AA"/>
      <w:w w:val="113"/>
      <w:kern w:val="12"/>
      <w:lang w:eastAsia="en-GB"/>
    </w:rPr>
  </w:style>
  <w:style w:type="paragraph" w:customStyle="1" w:styleId="Bul2">
    <w:name w:val="Bul 2"/>
    <w:basedOn w:val="BT1"/>
    <w:qFormat/>
    <w:rsid w:val="003F6332"/>
    <w:pPr>
      <w:numPr>
        <w:numId w:val="25"/>
      </w:numPr>
    </w:pPr>
  </w:style>
  <w:style w:type="paragraph" w:customStyle="1" w:styleId="Bullet2last">
    <w:name w:val="Bullet 2 last"/>
    <w:basedOn w:val="Bullet2"/>
    <w:qFormat/>
    <w:rsid w:val="003F6332"/>
    <w:pPr>
      <w:spacing w:after="200"/>
    </w:pPr>
  </w:style>
  <w:style w:type="paragraph" w:customStyle="1" w:styleId="Bullet2">
    <w:name w:val="Bullet 2"/>
    <w:basedOn w:val="Bullet"/>
    <w:qFormat/>
    <w:rsid w:val="003F6332"/>
    <w:pPr>
      <w:numPr>
        <w:numId w:val="26"/>
      </w:numPr>
      <w:jc w:val="left"/>
    </w:pPr>
    <w:rPr>
      <w:rFonts w:eastAsia="Univers 45 Light" w:cs="Arial"/>
      <w:szCs w:val="22"/>
    </w:rPr>
  </w:style>
  <w:style w:type="paragraph" w:customStyle="1" w:styleId="Bodytext-indendedafterbullet">
    <w:name w:val="Body text - indended after bullet"/>
    <w:basedOn w:val="BodyText1"/>
    <w:qFormat/>
    <w:rsid w:val="003F6332"/>
    <w:pPr>
      <w:spacing w:after="120"/>
      <w:ind w:left="360"/>
    </w:pPr>
  </w:style>
  <w:style w:type="paragraph" w:customStyle="1" w:styleId="Bullet3">
    <w:name w:val="Bullet 3"/>
    <w:basedOn w:val="Bullet"/>
    <w:qFormat/>
    <w:rsid w:val="003F6332"/>
    <w:pPr>
      <w:numPr>
        <w:numId w:val="0"/>
      </w:numPr>
      <w:ind w:left="990" w:hanging="360"/>
    </w:pPr>
  </w:style>
  <w:style w:type="character" w:customStyle="1" w:styleId="EmailStyle233">
    <w:name w:val="EmailStyle233"/>
    <w:basedOn w:val="DefaultParagraphFont"/>
    <w:semiHidden/>
    <w:rsid w:val="003F6332"/>
    <w:rPr>
      <w:rFonts w:ascii="Arial" w:hAnsi="Arial" w:cs="Arial"/>
      <w:color w:val="auto"/>
      <w:sz w:val="20"/>
      <w:szCs w:val="20"/>
    </w:rPr>
  </w:style>
  <w:style w:type="character" w:customStyle="1" w:styleId="EmailStyle2531">
    <w:name w:val="EmailStyle2531"/>
    <w:basedOn w:val="DefaultParagraphFont"/>
    <w:semiHidden/>
    <w:rsid w:val="003F6332"/>
    <w:rPr>
      <w:rFonts w:ascii="Arial" w:hAnsi="Arial" w:cs="Arial"/>
      <w:color w:val="auto"/>
      <w:sz w:val="20"/>
      <w:szCs w:val="20"/>
    </w:rPr>
  </w:style>
  <w:style w:type="character" w:customStyle="1" w:styleId="searchhit1">
    <w:name w:val="searchhit1"/>
    <w:basedOn w:val="DefaultParagraphFont"/>
    <w:rsid w:val="003F6332"/>
    <w:rPr>
      <w:b/>
      <w:bCs/>
      <w:color w:val="FF0000"/>
    </w:rPr>
  </w:style>
  <w:style w:type="character" w:customStyle="1" w:styleId="sup1">
    <w:name w:val="sup1"/>
    <w:basedOn w:val="DefaultParagraphFont"/>
    <w:rsid w:val="003F6332"/>
    <w:rPr>
      <w:sz w:val="15"/>
      <w:szCs w:val="15"/>
    </w:rPr>
  </w:style>
  <w:style w:type="character" w:customStyle="1" w:styleId="smaller1">
    <w:name w:val="smaller1"/>
    <w:basedOn w:val="DefaultParagraphFont"/>
    <w:rsid w:val="003F6332"/>
    <w:rPr>
      <w:rFonts w:ascii="Tahoma" w:hAnsi="Tahoma" w:cs="Tahoma" w:hint="default"/>
      <w:sz w:val="17"/>
      <w:szCs w:val="17"/>
    </w:rPr>
  </w:style>
  <w:style w:type="paragraph" w:customStyle="1" w:styleId="Resume-Sidebullet">
    <w:name w:val="Resume - Side bullet"/>
    <w:basedOn w:val="Normal"/>
    <w:link w:val="Resume-SidebulletChar"/>
    <w:rsid w:val="003F6332"/>
    <w:pPr>
      <w:numPr>
        <w:numId w:val="27"/>
      </w:numPr>
      <w:spacing w:after="40" w:line="240" w:lineRule="auto"/>
      <w:jc w:val="both"/>
    </w:pPr>
    <w:rPr>
      <w:rFonts w:ascii="Times New Roman" w:eastAsia="Times New Roman" w:hAnsi="Times New Roman" w:cs="Times New Roman"/>
      <w:color w:val="000000"/>
      <w:sz w:val="24"/>
      <w:szCs w:val="24"/>
      <w:lang w:eastAsia="en-GB"/>
    </w:rPr>
  </w:style>
  <w:style w:type="paragraph" w:styleId="NormalWeb">
    <w:name w:val="Normal (Web)"/>
    <w:basedOn w:val="Normal"/>
    <w:uiPriority w:val="99"/>
    <w:semiHidden/>
    <w:unhideWhenUsed/>
    <w:rsid w:val="003F6332"/>
    <w:pPr>
      <w:spacing w:before="100" w:beforeAutospacing="1" w:after="100" w:afterAutospacing="1" w:line="240" w:lineRule="auto"/>
    </w:pPr>
    <w:rPr>
      <w:rFonts w:ascii="Times New Roman" w:eastAsiaTheme="minorEastAsia" w:hAnsi="Times New Roman" w:cs="Times New Roman"/>
      <w:sz w:val="24"/>
      <w:szCs w:val="24"/>
      <w:lang w:val="en-US"/>
    </w:rPr>
  </w:style>
  <w:style w:type="paragraph" w:customStyle="1" w:styleId="Heading2DPS">
    <w:name w:val="Heading 2 DPS"/>
    <w:basedOn w:val="Heading1"/>
    <w:link w:val="Heading2DPSChar"/>
    <w:qFormat/>
    <w:rsid w:val="003F6332"/>
    <w:pPr>
      <w:keepNext w:val="0"/>
      <w:keepLines w:val="0"/>
      <w:spacing w:before="0" w:after="200" w:line="240" w:lineRule="auto"/>
      <w:outlineLvl w:val="1"/>
    </w:pPr>
    <w:rPr>
      <w:rFonts w:ascii="Arial" w:eastAsia="Univers 45 Light" w:hAnsi="Arial" w:cs="Times New Roman"/>
      <w:b/>
      <w:color w:val="000000"/>
      <w:sz w:val="23"/>
      <w:szCs w:val="24"/>
      <w:lang w:eastAsia="en-GB"/>
    </w:rPr>
  </w:style>
  <w:style w:type="paragraph" w:customStyle="1" w:styleId="Heading3DPS">
    <w:name w:val="Heading 3 DPS"/>
    <w:basedOn w:val="BodyText"/>
    <w:link w:val="Heading3DPSChar"/>
    <w:qFormat/>
    <w:rsid w:val="003F6332"/>
    <w:pPr>
      <w:spacing w:after="160"/>
      <w:jc w:val="both"/>
    </w:pPr>
    <w:rPr>
      <w:rFonts w:ascii="Times New Roman" w:eastAsia="Times New Roman" w:hAnsi="Times New Roman" w:cs="Times New Roman"/>
      <w:b/>
      <w:color w:val="000000"/>
      <w:lang w:eastAsia="en-GB"/>
    </w:rPr>
  </w:style>
  <w:style w:type="character" w:customStyle="1" w:styleId="Heading21Char">
    <w:name w:val="Heading 2_1 Char"/>
    <w:basedOn w:val="BodyText2Char"/>
    <w:link w:val="Heading21"/>
    <w:rsid w:val="003F6332"/>
    <w:rPr>
      <w:rFonts w:ascii="Times New Roman" w:eastAsia="MS Mincho" w:hAnsi="Times New Roman" w:cs="Times New Roman"/>
      <w:color w:val="000000"/>
      <w:kern w:val="0"/>
      <w:szCs w:val="24"/>
      <w:lang w:val="en-GB" w:eastAsia="en-GB"/>
      <w14:ligatures w14:val="none"/>
    </w:rPr>
  </w:style>
  <w:style w:type="character" w:customStyle="1" w:styleId="Heading2DPSChar">
    <w:name w:val="Heading 2 DPS Char"/>
    <w:basedOn w:val="Heading21Char"/>
    <w:link w:val="Heading2DPS"/>
    <w:rsid w:val="003F6332"/>
    <w:rPr>
      <w:rFonts w:ascii="Arial" w:eastAsia="Univers 45 Light" w:hAnsi="Arial" w:cs="Times New Roman"/>
      <w:b/>
      <w:color w:val="000000"/>
      <w:kern w:val="0"/>
      <w:sz w:val="23"/>
      <w:szCs w:val="24"/>
      <w:lang w:val="en-GB" w:eastAsia="en-GB"/>
      <w14:ligatures w14:val="none"/>
    </w:rPr>
  </w:style>
  <w:style w:type="paragraph" w:customStyle="1" w:styleId="Heading4DPS">
    <w:name w:val="Heading 4 DPS"/>
    <w:basedOn w:val="Resume-Sidebullet"/>
    <w:link w:val="Heading4DPSChar"/>
    <w:qFormat/>
    <w:rsid w:val="003F6332"/>
    <w:pPr>
      <w:numPr>
        <w:numId w:val="0"/>
      </w:numPr>
      <w:spacing w:after="160"/>
    </w:pPr>
    <w:rPr>
      <w:i/>
    </w:rPr>
  </w:style>
  <w:style w:type="character" w:customStyle="1" w:styleId="Heading3DPSChar">
    <w:name w:val="Heading 3 DPS Char"/>
    <w:basedOn w:val="BodyTextChar"/>
    <w:link w:val="Heading3DPS"/>
    <w:rsid w:val="003F6332"/>
    <w:rPr>
      <w:rFonts w:ascii="Times New Roman" w:eastAsia="Times New Roman" w:hAnsi="Times New Roman" w:cs="Times New Roman"/>
      <w:b/>
      <w:color w:val="000000"/>
      <w:kern w:val="0"/>
      <w:sz w:val="24"/>
      <w:szCs w:val="24"/>
      <w:lang w:eastAsia="en-GB"/>
      <w14:ligatures w14:val="none"/>
    </w:rPr>
  </w:style>
  <w:style w:type="paragraph" w:customStyle="1" w:styleId="Heading2DPS0">
    <w:name w:val="Heading 2 DPS+"/>
    <w:basedOn w:val="Heading2DPS"/>
    <w:link w:val="Heading2DPSChar0"/>
    <w:qFormat/>
    <w:rsid w:val="003F6332"/>
    <w:rPr>
      <w:szCs w:val="28"/>
      <w:u w:val="single"/>
    </w:rPr>
  </w:style>
  <w:style w:type="character" w:customStyle="1" w:styleId="Resume-SidebulletChar">
    <w:name w:val="Resume - Side bullet Char"/>
    <w:basedOn w:val="DefaultParagraphFont"/>
    <w:link w:val="Resume-Sidebullet"/>
    <w:rsid w:val="003F6332"/>
    <w:rPr>
      <w:rFonts w:ascii="Times New Roman" w:eastAsia="Times New Roman" w:hAnsi="Times New Roman" w:cs="Times New Roman"/>
      <w:color w:val="000000"/>
      <w:kern w:val="0"/>
      <w:sz w:val="24"/>
      <w:szCs w:val="24"/>
      <w:lang w:val="en-GB" w:eastAsia="en-GB"/>
      <w14:ligatures w14:val="none"/>
    </w:rPr>
  </w:style>
  <w:style w:type="character" w:customStyle="1" w:styleId="Heading4DPSChar">
    <w:name w:val="Heading 4 DPS Char"/>
    <w:basedOn w:val="Resume-SidebulletChar"/>
    <w:link w:val="Heading4DPS"/>
    <w:rsid w:val="003F6332"/>
    <w:rPr>
      <w:rFonts w:ascii="Times New Roman" w:eastAsia="Times New Roman" w:hAnsi="Times New Roman" w:cs="Times New Roman"/>
      <w:i/>
      <w:color w:val="000000"/>
      <w:kern w:val="0"/>
      <w:sz w:val="24"/>
      <w:szCs w:val="24"/>
      <w:lang w:val="en-GB" w:eastAsia="en-GB"/>
      <w14:ligatures w14:val="none"/>
    </w:rPr>
  </w:style>
  <w:style w:type="character" w:customStyle="1" w:styleId="Heading2DPSChar0">
    <w:name w:val="Heading 2 DPS+ Char"/>
    <w:basedOn w:val="Heading2DPSChar"/>
    <w:link w:val="Heading2DPS0"/>
    <w:rsid w:val="003F6332"/>
    <w:rPr>
      <w:rFonts w:ascii="Arial" w:eastAsia="Univers 45 Light" w:hAnsi="Arial" w:cs="Times New Roman"/>
      <w:b/>
      <w:color w:val="000000"/>
      <w:kern w:val="0"/>
      <w:sz w:val="23"/>
      <w:szCs w:val="28"/>
      <w:u w:val="single"/>
      <w:lang w:val="en-GB" w:eastAsia="en-GB"/>
      <w14:ligatures w14:val="none"/>
    </w:rPr>
  </w:style>
  <w:style w:type="character" w:styleId="PlaceholderText">
    <w:name w:val="Placeholder Text"/>
    <w:basedOn w:val="DefaultParagraphFont"/>
    <w:uiPriority w:val="99"/>
    <w:semiHidden/>
    <w:rsid w:val="003F6332"/>
    <w:rPr>
      <w:color w:val="808080"/>
    </w:rPr>
  </w:style>
  <w:style w:type="paragraph" w:customStyle="1" w:styleId="DefaultParagraphFo">
    <w:name w:val="Default Paragraph Fo"/>
    <w:basedOn w:val="Normal"/>
    <w:rsid w:val="003F6332"/>
    <w:pPr>
      <w:tabs>
        <w:tab w:val="left" w:pos="-720"/>
        <w:tab w:val="left" w:pos="0"/>
      </w:tabs>
      <w:overflowPunct w:val="0"/>
      <w:autoSpaceDE w:val="0"/>
      <w:autoSpaceDN w:val="0"/>
      <w:adjustRightInd w:val="0"/>
      <w:spacing w:after="0" w:line="240" w:lineRule="auto"/>
      <w:textAlignment w:val="baseline"/>
    </w:pPr>
    <w:rPr>
      <w:rFonts w:ascii="Courier" w:eastAsia="Times New Roman" w:hAnsi="Courier" w:cs="Times New Roman"/>
      <w:sz w:val="20"/>
      <w:szCs w:val="20"/>
      <w:lang w:val="en-US"/>
    </w:rPr>
  </w:style>
  <w:style w:type="paragraph" w:customStyle="1" w:styleId="DefaultText">
    <w:name w:val="Default Text"/>
    <w:basedOn w:val="Normal"/>
    <w:rsid w:val="003F6332"/>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val="en-US"/>
    </w:rPr>
  </w:style>
  <w:style w:type="paragraph" w:customStyle="1" w:styleId="xl63">
    <w:name w:val="xl63"/>
    <w:basedOn w:val="Normal"/>
    <w:rsid w:val="003F6332"/>
    <w:pPr>
      <w:spacing w:before="100" w:beforeAutospacing="1" w:after="100" w:afterAutospacing="1" w:line="240" w:lineRule="auto"/>
    </w:pPr>
    <w:rPr>
      <w:rFonts w:ascii="Segoe UI" w:eastAsiaTheme="minorEastAsia" w:hAnsi="Segoe UI" w:cs="Segoe UI"/>
      <w:sz w:val="20"/>
      <w:szCs w:val="20"/>
      <w:lang w:val="en-US"/>
    </w:rPr>
  </w:style>
  <w:style w:type="paragraph" w:customStyle="1" w:styleId="xl64">
    <w:name w:val="xl64"/>
    <w:basedOn w:val="Normal"/>
    <w:rsid w:val="003F6332"/>
    <w:pPr>
      <w:spacing w:before="100" w:beforeAutospacing="1" w:after="100" w:afterAutospacing="1" w:line="240" w:lineRule="auto"/>
    </w:pPr>
    <w:rPr>
      <w:rFonts w:ascii="Segoe UI" w:eastAsiaTheme="minorEastAsia" w:hAnsi="Segoe UI" w:cs="Segoe UI"/>
      <w:b/>
      <w:bCs/>
      <w:sz w:val="20"/>
      <w:szCs w:val="20"/>
      <w:lang w:val="en-US"/>
    </w:rPr>
  </w:style>
  <w:style w:type="paragraph" w:customStyle="1" w:styleId="xl65">
    <w:name w:val="xl65"/>
    <w:basedOn w:val="Normal"/>
    <w:rsid w:val="003F6332"/>
    <w:pPr>
      <w:spacing w:before="100" w:beforeAutospacing="1" w:after="100" w:afterAutospacing="1" w:line="240" w:lineRule="auto"/>
    </w:pPr>
    <w:rPr>
      <w:rFonts w:ascii="Segoe UI" w:eastAsiaTheme="minorEastAsia" w:hAnsi="Segoe UI" w:cs="Segoe UI"/>
      <w:sz w:val="20"/>
      <w:szCs w:val="20"/>
      <w:lang w:val="en-US"/>
    </w:rPr>
  </w:style>
  <w:style w:type="paragraph" w:customStyle="1" w:styleId="xl67">
    <w:name w:val="xl67"/>
    <w:basedOn w:val="Normal"/>
    <w:rsid w:val="003F6332"/>
    <w:pPr>
      <w:shd w:val="clear" w:color="000000" w:fill="FFFFCC"/>
      <w:spacing w:before="100" w:beforeAutospacing="1" w:after="100" w:afterAutospacing="1" w:line="240" w:lineRule="auto"/>
    </w:pPr>
    <w:rPr>
      <w:rFonts w:ascii="Segoe UI" w:eastAsiaTheme="minorEastAsia" w:hAnsi="Segoe UI" w:cs="Segoe UI"/>
      <w:sz w:val="20"/>
      <w:szCs w:val="20"/>
      <w:lang w:val="en-US"/>
    </w:rPr>
  </w:style>
  <w:style w:type="paragraph" w:customStyle="1" w:styleId="xl68">
    <w:name w:val="xl68"/>
    <w:basedOn w:val="Normal"/>
    <w:rsid w:val="003F6332"/>
    <w:pPr>
      <w:shd w:val="clear" w:color="000000" w:fill="F2F2F2"/>
      <w:spacing w:before="100" w:beforeAutospacing="1" w:after="100" w:afterAutospacing="1" w:line="240" w:lineRule="auto"/>
    </w:pPr>
    <w:rPr>
      <w:rFonts w:ascii="Segoe UI" w:eastAsiaTheme="minorEastAsia" w:hAnsi="Segoe UI" w:cs="Segoe UI"/>
      <w:sz w:val="20"/>
      <w:szCs w:val="20"/>
      <w:lang w:val="en-US"/>
    </w:rPr>
  </w:style>
  <w:style w:type="paragraph" w:customStyle="1" w:styleId="xl69">
    <w:name w:val="xl69"/>
    <w:basedOn w:val="Normal"/>
    <w:rsid w:val="003F6332"/>
    <w:pPr>
      <w:shd w:val="clear" w:color="000000" w:fill="E2EFDA"/>
      <w:spacing w:before="100" w:beforeAutospacing="1" w:after="100" w:afterAutospacing="1" w:line="240" w:lineRule="auto"/>
    </w:pPr>
    <w:rPr>
      <w:rFonts w:ascii="Segoe UI" w:eastAsiaTheme="minorEastAsia" w:hAnsi="Segoe UI" w:cs="Segoe UI"/>
      <w:sz w:val="20"/>
      <w:szCs w:val="20"/>
      <w:lang w:val="en-US"/>
    </w:rPr>
  </w:style>
  <w:style w:type="paragraph" w:customStyle="1" w:styleId="xl70">
    <w:name w:val="xl70"/>
    <w:basedOn w:val="Normal"/>
    <w:rsid w:val="003F6332"/>
    <w:pPr>
      <w:pBdr>
        <w:bottom w:val="single" w:sz="4" w:space="0" w:color="auto"/>
      </w:pBdr>
      <w:spacing w:before="100" w:beforeAutospacing="1" w:after="100" w:afterAutospacing="1" w:line="240" w:lineRule="auto"/>
    </w:pPr>
    <w:rPr>
      <w:rFonts w:ascii="Segoe UI" w:eastAsiaTheme="minorEastAsia" w:hAnsi="Segoe UI" w:cs="Segoe UI"/>
      <w:b/>
      <w:bCs/>
      <w:sz w:val="20"/>
      <w:szCs w:val="20"/>
      <w:lang w:val="en-US"/>
    </w:rPr>
  </w:style>
  <w:style w:type="paragraph" w:customStyle="1" w:styleId="xl71">
    <w:name w:val="xl71"/>
    <w:basedOn w:val="Normal"/>
    <w:rsid w:val="003F6332"/>
    <w:pPr>
      <w:pBdr>
        <w:bottom w:val="single" w:sz="4" w:space="0" w:color="auto"/>
      </w:pBdr>
      <w:shd w:val="clear" w:color="000000" w:fill="E2EFDA"/>
      <w:spacing w:before="100" w:beforeAutospacing="1" w:after="100" w:afterAutospacing="1" w:line="240" w:lineRule="auto"/>
      <w:jc w:val="right"/>
    </w:pPr>
    <w:rPr>
      <w:rFonts w:ascii="Segoe UI" w:eastAsiaTheme="minorEastAsia" w:hAnsi="Segoe UI" w:cs="Segoe UI"/>
      <w:b/>
      <w:bCs/>
      <w:sz w:val="20"/>
      <w:szCs w:val="20"/>
      <w:lang w:val="en-US"/>
    </w:rPr>
  </w:style>
  <w:style w:type="paragraph" w:customStyle="1" w:styleId="xl72">
    <w:name w:val="xl72"/>
    <w:basedOn w:val="Normal"/>
    <w:rsid w:val="003F6332"/>
    <w:pPr>
      <w:pBdr>
        <w:bottom w:val="single" w:sz="4" w:space="0" w:color="auto"/>
      </w:pBdr>
      <w:shd w:val="clear" w:color="000000" w:fill="FFFFCC"/>
      <w:spacing w:before="100" w:beforeAutospacing="1" w:after="100" w:afterAutospacing="1" w:line="240" w:lineRule="auto"/>
      <w:jc w:val="right"/>
    </w:pPr>
    <w:rPr>
      <w:rFonts w:ascii="Segoe UI" w:eastAsiaTheme="minorEastAsia" w:hAnsi="Segoe UI" w:cs="Segoe UI"/>
      <w:b/>
      <w:bCs/>
      <w:sz w:val="20"/>
      <w:szCs w:val="20"/>
      <w:lang w:val="en-US"/>
    </w:rPr>
  </w:style>
  <w:style w:type="paragraph" w:customStyle="1" w:styleId="xl73">
    <w:name w:val="xl73"/>
    <w:basedOn w:val="Normal"/>
    <w:rsid w:val="003F6332"/>
    <w:pPr>
      <w:pBdr>
        <w:bottom w:val="single" w:sz="4" w:space="0" w:color="auto"/>
      </w:pBdr>
      <w:shd w:val="clear" w:color="000000" w:fill="F2F2F2"/>
      <w:spacing w:before="100" w:beforeAutospacing="1" w:after="100" w:afterAutospacing="1" w:line="240" w:lineRule="auto"/>
      <w:jc w:val="right"/>
    </w:pPr>
    <w:rPr>
      <w:rFonts w:ascii="Segoe UI" w:eastAsiaTheme="minorEastAsia" w:hAnsi="Segoe UI" w:cs="Segoe UI"/>
      <w:b/>
      <w:bCs/>
      <w:sz w:val="20"/>
      <w:szCs w:val="20"/>
      <w:lang w:val="en-US"/>
    </w:rPr>
  </w:style>
  <w:style w:type="paragraph" w:customStyle="1" w:styleId="xl74">
    <w:name w:val="xl74"/>
    <w:basedOn w:val="Normal"/>
    <w:rsid w:val="003F6332"/>
    <w:pPr>
      <w:pBdr>
        <w:bottom w:val="single" w:sz="4" w:space="0" w:color="auto"/>
      </w:pBdr>
      <w:shd w:val="clear" w:color="000000" w:fill="F2F2F2"/>
      <w:spacing w:before="100" w:beforeAutospacing="1" w:after="100" w:afterAutospacing="1" w:line="240" w:lineRule="auto"/>
      <w:jc w:val="right"/>
    </w:pPr>
    <w:rPr>
      <w:rFonts w:ascii="Segoe UI" w:eastAsiaTheme="minorEastAsia" w:hAnsi="Segoe UI" w:cs="Segoe UI"/>
      <w:b/>
      <w:bCs/>
      <w:sz w:val="20"/>
      <w:szCs w:val="20"/>
      <w:lang w:val="en-US"/>
    </w:rPr>
  </w:style>
  <w:style w:type="paragraph" w:customStyle="1" w:styleId="xl75">
    <w:name w:val="xl75"/>
    <w:basedOn w:val="Normal"/>
    <w:rsid w:val="003F6332"/>
    <w:pPr>
      <w:shd w:val="clear" w:color="000000" w:fill="E2EFDA"/>
      <w:spacing w:before="100" w:beforeAutospacing="1" w:after="100" w:afterAutospacing="1" w:line="240" w:lineRule="auto"/>
    </w:pPr>
    <w:rPr>
      <w:rFonts w:ascii="Segoe UI" w:eastAsiaTheme="minorEastAsia" w:hAnsi="Segoe UI" w:cs="Segoe UI"/>
      <w:b/>
      <w:bCs/>
      <w:sz w:val="20"/>
      <w:szCs w:val="20"/>
      <w:lang w:val="en-US"/>
    </w:rPr>
  </w:style>
  <w:style w:type="paragraph" w:customStyle="1" w:styleId="xl76">
    <w:name w:val="xl76"/>
    <w:basedOn w:val="Normal"/>
    <w:rsid w:val="003F6332"/>
    <w:pPr>
      <w:shd w:val="clear" w:color="000000" w:fill="FFFFCC"/>
      <w:spacing w:before="100" w:beforeAutospacing="1" w:after="100" w:afterAutospacing="1" w:line="240" w:lineRule="auto"/>
    </w:pPr>
    <w:rPr>
      <w:rFonts w:ascii="Segoe UI" w:eastAsiaTheme="minorEastAsia" w:hAnsi="Segoe UI" w:cs="Segoe UI"/>
      <w:b/>
      <w:bCs/>
      <w:sz w:val="20"/>
      <w:szCs w:val="20"/>
      <w:lang w:val="en-US"/>
    </w:rPr>
  </w:style>
  <w:style w:type="paragraph" w:customStyle="1" w:styleId="xl77">
    <w:name w:val="xl77"/>
    <w:basedOn w:val="Normal"/>
    <w:rsid w:val="003F6332"/>
    <w:pPr>
      <w:shd w:val="clear" w:color="000000" w:fill="F2F2F2"/>
      <w:spacing w:before="100" w:beforeAutospacing="1" w:after="100" w:afterAutospacing="1" w:line="240" w:lineRule="auto"/>
    </w:pPr>
    <w:rPr>
      <w:rFonts w:ascii="Segoe UI" w:eastAsiaTheme="minorEastAsia" w:hAnsi="Segoe UI" w:cs="Segoe UI"/>
      <w:b/>
      <w:bCs/>
      <w:sz w:val="20"/>
      <w:szCs w:val="20"/>
      <w:lang w:val="en-US"/>
    </w:rPr>
  </w:style>
  <w:style w:type="paragraph" w:customStyle="1" w:styleId="xl78">
    <w:name w:val="xl78"/>
    <w:basedOn w:val="Normal"/>
    <w:rsid w:val="003F6332"/>
    <w:pPr>
      <w:shd w:val="clear" w:color="000000" w:fill="FFFFCC"/>
      <w:spacing w:before="100" w:beforeAutospacing="1" w:after="100" w:afterAutospacing="1" w:line="240" w:lineRule="auto"/>
      <w:jc w:val="center"/>
    </w:pPr>
    <w:rPr>
      <w:rFonts w:ascii="Segoe UI" w:eastAsiaTheme="minorEastAsia" w:hAnsi="Segoe UI" w:cs="Segoe UI"/>
      <w:b/>
      <w:bCs/>
      <w:sz w:val="20"/>
      <w:szCs w:val="20"/>
      <w:lang w:val="en-US"/>
    </w:rPr>
  </w:style>
  <w:style w:type="paragraph" w:customStyle="1" w:styleId="xl79">
    <w:name w:val="xl79"/>
    <w:basedOn w:val="Normal"/>
    <w:rsid w:val="003F6332"/>
    <w:pPr>
      <w:shd w:val="clear" w:color="000000" w:fill="E2EFDA"/>
      <w:spacing w:before="100" w:beforeAutospacing="1" w:after="100" w:afterAutospacing="1" w:line="240" w:lineRule="auto"/>
      <w:jc w:val="center"/>
    </w:pPr>
    <w:rPr>
      <w:rFonts w:ascii="Segoe UI" w:eastAsiaTheme="minorEastAsia" w:hAnsi="Segoe UI" w:cs="Segoe UI"/>
      <w:b/>
      <w:bCs/>
      <w:sz w:val="20"/>
      <w:szCs w:val="20"/>
      <w:lang w:val="en-US"/>
    </w:rPr>
  </w:style>
  <w:style w:type="paragraph" w:customStyle="1" w:styleId="xl80">
    <w:name w:val="xl80"/>
    <w:basedOn w:val="Normal"/>
    <w:rsid w:val="003F6332"/>
    <w:pPr>
      <w:shd w:val="clear" w:color="000000" w:fill="F2F2F2"/>
      <w:spacing w:before="100" w:beforeAutospacing="1" w:after="100" w:afterAutospacing="1" w:line="240" w:lineRule="auto"/>
      <w:jc w:val="center"/>
    </w:pPr>
    <w:rPr>
      <w:rFonts w:ascii="Segoe UI" w:eastAsiaTheme="minorEastAsia" w:hAnsi="Segoe UI" w:cs="Segoe UI"/>
      <w:b/>
      <w:bCs/>
      <w:sz w:val="20"/>
      <w:szCs w:val="20"/>
      <w:lang w:val="en-US"/>
    </w:rPr>
  </w:style>
  <w:style w:type="paragraph" w:customStyle="1" w:styleId="xl66">
    <w:name w:val="xl66"/>
    <w:basedOn w:val="Normal"/>
    <w:rsid w:val="003F6332"/>
    <w:pPr>
      <w:spacing w:before="100" w:beforeAutospacing="1" w:after="100" w:afterAutospacing="1" w:line="240" w:lineRule="auto"/>
      <w:ind w:firstLineChars="100" w:firstLine="100"/>
    </w:pPr>
    <w:rPr>
      <w:rFonts w:ascii="Times New Roman" w:eastAsia="Times New Roman" w:hAnsi="Times New Roman" w:cs="Times New Roman"/>
      <w:sz w:val="24"/>
      <w:szCs w:val="24"/>
      <w:lang w:val="en-US"/>
    </w:rPr>
  </w:style>
  <w:style w:type="paragraph" w:customStyle="1" w:styleId="xl81">
    <w:name w:val="xl81"/>
    <w:basedOn w:val="Normal"/>
    <w:rsid w:val="003F6332"/>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xl82">
    <w:name w:val="xl82"/>
    <w:basedOn w:val="Normal"/>
    <w:rsid w:val="003F6332"/>
    <w:pPr>
      <w:pBdr>
        <w:top w:val="single" w:sz="8" w:space="0" w:color="auto"/>
        <w:left w:val="single" w:sz="8" w:space="0" w:color="auto"/>
      </w:pBd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xl83">
    <w:name w:val="xl83"/>
    <w:basedOn w:val="Normal"/>
    <w:rsid w:val="003F6332"/>
    <w:pPr>
      <w:pBdr>
        <w:top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xl84">
    <w:name w:val="xl84"/>
    <w:basedOn w:val="Normal"/>
    <w:rsid w:val="003F6332"/>
    <w:pPr>
      <w:pBdr>
        <w:top w:val="single" w:sz="8"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xl85">
    <w:name w:val="xl85"/>
    <w:basedOn w:val="Normal"/>
    <w:rsid w:val="003F6332"/>
    <w:pPr>
      <w:pBdr>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IntenseEmphasis">
    <w:name w:val="Intense Emphasis"/>
    <w:basedOn w:val="DefaultParagraphFont"/>
    <w:uiPriority w:val="21"/>
    <w:qFormat/>
    <w:rsid w:val="003F6332"/>
    <w:rPr>
      <w:i/>
      <w:iCs/>
      <w:color w:val="4472C4" w:themeColor="accent1"/>
    </w:rPr>
  </w:style>
  <w:style w:type="table" w:customStyle="1" w:styleId="TableGridLight1">
    <w:name w:val="Table Grid Light1"/>
    <w:basedOn w:val="TableNormal"/>
    <w:uiPriority w:val="40"/>
    <w:rsid w:val="003F6332"/>
    <w:pPr>
      <w:spacing w:after="0" w:line="240" w:lineRule="auto"/>
    </w:pPr>
    <w:rPr>
      <w:rFonts w:ascii="Times New Roman" w:eastAsia="Times New Roman" w:hAnsi="Times New Roman" w:cs="Times New Roman"/>
      <w:kern w:val="0"/>
      <w:sz w:val="20"/>
      <w:szCs w:val="20"/>
      <w:lang w:val="en-GB" w:eastAsia="en-GB"/>
      <w14:ligatures w14:val="none"/>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font0">
    <w:name w:val="font0"/>
    <w:basedOn w:val="Normal"/>
    <w:rsid w:val="003F6332"/>
    <w:pPr>
      <w:spacing w:before="100" w:beforeAutospacing="1" w:after="100" w:afterAutospacing="1" w:line="240" w:lineRule="auto"/>
    </w:pPr>
    <w:rPr>
      <w:rFonts w:ascii="Arial" w:eastAsia="Times New Roman" w:hAnsi="Arial" w:cs="Arial"/>
      <w:color w:val="000000"/>
      <w:sz w:val="20"/>
      <w:szCs w:val="20"/>
      <w:lang w:val="en-US"/>
    </w:rPr>
  </w:style>
  <w:style w:type="paragraph" w:customStyle="1" w:styleId="font6">
    <w:name w:val="font6"/>
    <w:basedOn w:val="Normal"/>
    <w:rsid w:val="003F6332"/>
    <w:pPr>
      <w:spacing w:before="100" w:beforeAutospacing="1" w:after="100" w:afterAutospacing="1" w:line="240" w:lineRule="auto"/>
    </w:pPr>
    <w:rPr>
      <w:rFonts w:ascii="Arial" w:eastAsia="Times New Roman" w:hAnsi="Arial" w:cs="Arial"/>
      <w:color w:val="000000"/>
      <w:sz w:val="20"/>
      <w:szCs w:val="20"/>
      <w:lang w:val="en-US"/>
    </w:rPr>
  </w:style>
  <w:style w:type="paragraph" w:customStyle="1" w:styleId="font7">
    <w:name w:val="font7"/>
    <w:basedOn w:val="Normal"/>
    <w:rsid w:val="003F6332"/>
    <w:pPr>
      <w:spacing w:before="100" w:beforeAutospacing="1" w:after="100" w:afterAutospacing="1" w:line="240" w:lineRule="auto"/>
    </w:pPr>
    <w:rPr>
      <w:rFonts w:ascii="Arial" w:eastAsia="Times New Roman" w:hAnsi="Arial" w:cs="Arial"/>
      <w:sz w:val="20"/>
      <w:szCs w:val="20"/>
      <w:lang w:val="en-US"/>
    </w:rPr>
  </w:style>
  <w:style w:type="paragraph" w:customStyle="1" w:styleId="font8">
    <w:name w:val="font8"/>
    <w:basedOn w:val="Normal"/>
    <w:rsid w:val="003F6332"/>
    <w:pPr>
      <w:spacing w:before="100" w:beforeAutospacing="1" w:after="100" w:afterAutospacing="1" w:line="240" w:lineRule="auto"/>
    </w:pPr>
    <w:rPr>
      <w:rFonts w:ascii="Arial" w:eastAsia="Times New Roman" w:hAnsi="Arial" w:cs="Arial"/>
      <w:i/>
      <w:iCs/>
      <w:sz w:val="20"/>
      <w:szCs w:val="20"/>
      <w:lang w:val="en-US"/>
    </w:rPr>
  </w:style>
  <w:style w:type="paragraph" w:customStyle="1" w:styleId="font9">
    <w:name w:val="font9"/>
    <w:basedOn w:val="Normal"/>
    <w:rsid w:val="003F6332"/>
    <w:pPr>
      <w:spacing w:before="100" w:beforeAutospacing="1" w:after="100" w:afterAutospacing="1" w:line="240" w:lineRule="auto"/>
    </w:pPr>
    <w:rPr>
      <w:rFonts w:ascii="Arial" w:eastAsia="Times New Roman" w:hAnsi="Arial" w:cs="Arial"/>
      <w:i/>
      <w:iCs/>
      <w:color w:val="000000"/>
      <w:sz w:val="20"/>
      <w:szCs w:val="20"/>
      <w:lang w:val="en-US"/>
    </w:rPr>
  </w:style>
  <w:style w:type="paragraph" w:customStyle="1" w:styleId="font10">
    <w:name w:val="font10"/>
    <w:basedOn w:val="Normal"/>
    <w:rsid w:val="003F6332"/>
    <w:pPr>
      <w:spacing w:before="100" w:beforeAutospacing="1" w:after="100" w:afterAutospacing="1" w:line="240" w:lineRule="auto"/>
    </w:pPr>
    <w:rPr>
      <w:rFonts w:ascii="Arial" w:eastAsia="Times New Roman" w:hAnsi="Arial" w:cs="Arial"/>
      <w:b/>
      <w:bCs/>
      <w:color w:val="000000"/>
      <w:sz w:val="20"/>
      <w:szCs w:val="20"/>
      <w:lang w:val="en-US"/>
    </w:rPr>
  </w:style>
  <w:style w:type="paragraph" w:customStyle="1" w:styleId="font11">
    <w:name w:val="font11"/>
    <w:basedOn w:val="Normal"/>
    <w:rsid w:val="003F6332"/>
    <w:pPr>
      <w:spacing w:before="100" w:beforeAutospacing="1" w:after="100" w:afterAutospacing="1" w:line="240" w:lineRule="auto"/>
    </w:pPr>
    <w:rPr>
      <w:rFonts w:ascii="Arial" w:eastAsia="Times New Roman" w:hAnsi="Arial" w:cs="Arial"/>
      <w:b/>
      <w:bCs/>
      <w:i/>
      <w:iCs/>
      <w:color w:val="000000"/>
      <w:sz w:val="20"/>
      <w:szCs w:val="20"/>
      <w:lang w:val="en-US"/>
    </w:rPr>
  </w:style>
  <w:style w:type="paragraph" w:customStyle="1" w:styleId="font12">
    <w:name w:val="font12"/>
    <w:basedOn w:val="Normal"/>
    <w:rsid w:val="003F6332"/>
    <w:pPr>
      <w:spacing w:before="100" w:beforeAutospacing="1" w:after="100" w:afterAutospacing="1" w:line="240" w:lineRule="auto"/>
    </w:pPr>
    <w:rPr>
      <w:rFonts w:ascii="Arial" w:eastAsia="Times New Roman" w:hAnsi="Arial" w:cs="Arial"/>
      <w:b/>
      <w:bCs/>
      <w:i/>
      <w:iCs/>
      <w:sz w:val="20"/>
      <w:szCs w:val="20"/>
      <w:lang w:val="en-US"/>
    </w:rPr>
  </w:style>
  <w:style w:type="paragraph" w:customStyle="1" w:styleId="font13">
    <w:name w:val="font13"/>
    <w:basedOn w:val="Normal"/>
    <w:rsid w:val="003F6332"/>
    <w:pPr>
      <w:spacing w:before="100" w:beforeAutospacing="1" w:after="100" w:afterAutospacing="1" w:line="240" w:lineRule="auto"/>
    </w:pPr>
    <w:rPr>
      <w:rFonts w:ascii="Calibri" w:eastAsia="Times New Roman" w:hAnsi="Calibri" w:cs="Times New Roman"/>
      <w:color w:val="000000"/>
      <w:sz w:val="20"/>
      <w:szCs w:val="20"/>
      <w:lang w:val="en-US"/>
    </w:rPr>
  </w:style>
  <w:style w:type="paragraph" w:customStyle="1" w:styleId="font14">
    <w:name w:val="font14"/>
    <w:basedOn w:val="Normal"/>
    <w:rsid w:val="003F6332"/>
    <w:pPr>
      <w:spacing w:before="100" w:beforeAutospacing="1" w:after="100" w:afterAutospacing="1" w:line="240" w:lineRule="auto"/>
    </w:pPr>
    <w:rPr>
      <w:rFonts w:ascii="Century Gothic" w:eastAsia="Times New Roman" w:hAnsi="Century Gothic" w:cs="Times New Roman"/>
      <w:color w:val="000000"/>
      <w:sz w:val="20"/>
      <w:szCs w:val="20"/>
      <w:lang w:val="en-US"/>
    </w:rPr>
  </w:style>
  <w:style w:type="paragraph" w:customStyle="1" w:styleId="font15">
    <w:name w:val="font15"/>
    <w:basedOn w:val="Normal"/>
    <w:rsid w:val="003F6332"/>
    <w:pPr>
      <w:spacing w:before="100" w:beforeAutospacing="1" w:after="100" w:afterAutospacing="1" w:line="240" w:lineRule="auto"/>
    </w:pPr>
    <w:rPr>
      <w:rFonts w:ascii="Palatino Linotype" w:eastAsia="Times New Roman" w:hAnsi="Palatino Linotype" w:cs="Times New Roman"/>
      <w:b/>
      <w:bCs/>
      <w:color w:val="000000"/>
      <w:sz w:val="20"/>
      <w:szCs w:val="20"/>
      <w:lang w:val="en-US"/>
    </w:rPr>
  </w:style>
  <w:style w:type="paragraph" w:customStyle="1" w:styleId="font16">
    <w:name w:val="font16"/>
    <w:basedOn w:val="Normal"/>
    <w:rsid w:val="003F6332"/>
    <w:pPr>
      <w:spacing w:before="100" w:beforeAutospacing="1" w:after="100" w:afterAutospacing="1" w:line="240" w:lineRule="auto"/>
    </w:pPr>
    <w:rPr>
      <w:rFonts w:ascii="Arial" w:eastAsia="Times New Roman" w:hAnsi="Arial" w:cs="Arial"/>
      <w:b/>
      <w:bCs/>
      <w:i/>
      <w:iCs/>
      <w:color w:val="FF0000"/>
      <w:sz w:val="20"/>
      <w:szCs w:val="20"/>
      <w:lang w:val="en-US"/>
    </w:rPr>
  </w:style>
  <w:style w:type="paragraph" w:customStyle="1" w:styleId="font17">
    <w:name w:val="font17"/>
    <w:basedOn w:val="Normal"/>
    <w:rsid w:val="003F6332"/>
    <w:pPr>
      <w:spacing w:before="100" w:beforeAutospacing="1" w:after="100" w:afterAutospacing="1" w:line="240" w:lineRule="auto"/>
    </w:pPr>
    <w:rPr>
      <w:rFonts w:ascii="Arial" w:eastAsia="Times New Roman" w:hAnsi="Arial" w:cs="Arial"/>
      <w:b/>
      <w:bCs/>
      <w:i/>
      <w:iCs/>
      <w:color w:val="538DD5"/>
      <w:sz w:val="20"/>
      <w:szCs w:val="20"/>
      <w:lang w:val="en-US"/>
    </w:rPr>
  </w:style>
  <w:style w:type="paragraph" w:customStyle="1" w:styleId="xl86">
    <w:name w:val="xl86"/>
    <w:basedOn w:val="Normal"/>
    <w:rsid w:val="003F6332"/>
    <w:pPr>
      <w:spacing w:before="100" w:beforeAutospacing="1" w:after="100" w:afterAutospacing="1" w:line="240" w:lineRule="auto"/>
      <w:textAlignment w:val="top"/>
    </w:pPr>
    <w:rPr>
      <w:rFonts w:ascii="Times New Roman" w:eastAsia="Times New Roman" w:hAnsi="Times New Roman" w:cs="Times New Roman"/>
      <w:color w:val="000000"/>
      <w:sz w:val="24"/>
      <w:szCs w:val="24"/>
      <w:lang w:val="en-US"/>
    </w:rPr>
  </w:style>
  <w:style w:type="paragraph" w:customStyle="1" w:styleId="xl87">
    <w:name w:val="xl87"/>
    <w:basedOn w:val="Normal"/>
    <w:rsid w:val="003F6332"/>
    <w:pPr>
      <w:spacing w:before="100" w:beforeAutospacing="1" w:after="100" w:afterAutospacing="1" w:line="240" w:lineRule="auto"/>
      <w:textAlignment w:val="top"/>
    </w:pPr>
    <w:rPr>
      <w:rFonts w:ascii="Times New Roman" w:eastAsia="Times New Roman" w:hAnsi="Times New Roman" w:cs="Times New Roman"/>
      <w:sz w:val="24"/>
      <w:szCs w:val="24"/>
      <w:lang w:val="en-US"/>
    </w:rPr>
  </w:style>
  <w:style w:type="paragraph" w:customStyle="1" w:styleId="xl88">
    <w:name w:val="xl88"/>
    <w:basedOn w:val="Normal"/>
    <w:rsid w:val="003F6332"/>
    <w:pPr>
      <w:spacing w:before="100" w:beforeAutospacing="1" w:after="100" w:afterAutospacing="1" w:line="240" w:lineRule="auto"/>
      <w:textAlignment w:val="top"/>
    </w:pPr>
    <w:rPr>
      <w:rFonts w:ascii="Times New Roman" w:eastAsia="Times New Roman" w:hAnsi="Times New Roman" w:cs="Times New Roman"/>
      <w:sz w:val="24"/>
      <w:szCs w:val="24"/>
      <w:lang w:val="en-US"/>
    </w:rPr>
  </w:style>
  <w:style w:type="paragraph" w:customStyle="1" w:styleId="xl89">
    <w:name w:val="xl89"/>
    <w:basedOn w:val="Normal"/>
    <w:rsid w:val="003F6332"/>
    <w:pPr>
      <w:spacing w:before="100" w:beforeAutospacing="1" w:after="100" w:afterAutospacing="1" w:line="240" w:lineRule="auto"/>
      <w:jc w:val="center"/>
      <w:textAlignment w:val="top"/>
    </w:pPr>
    <w:rPr>
      <w:rFonts w:ascii="Times New Roman" w:eastAsia="Times New Roman" w:hAnsi="Times New Roman" w:cs="Times New Roman"/>
      <w:sz w:val="24"/>
      <w:szCs w:val="24"/>
      <w:lang w:val="en-US"/>
    </w:rPr>
  </w:style>
  <w:style w:type="paragraph" w:customStyle="1" w:styleId="xl90">
    <w:name w:val="xl90"/>
    <w:basedOn w:val="Normal"/>
    <w:rsid w:val="003F6332"/>
    <w:pPr>
      <w:pBdr>
        <w:top w:val="single" w:sz="4" w:space="0" w:color="0070C0"/>
        <w:left w:val="single" w:sz="4" w:space="0" w:color="0070C0"/>
        <w:bottom w:val="single" w:sz="4" w:space="0" w:color="0070C0"/>
        <w:right w:val="single" w:sz="4" w:space="0" w:color="0070C0"/>
      </w:pBdr>
      <w:spacing w:before="100" w:beforeAutospacing="1" w:after="100" w:afterAutospacing="1" w:line="240" w:lineRule="auto"/>
      <w:textAlignment w:val="top"/>
    </w:pPr>
    <w:rPr>
      <w:rFonts w:ascii="Times New Roman" w:eastAsia="Times New Roman" w:hAnsi="Times New Roman" w:cs="Times New Roman"/>
      <w:sz w:val="24"/>
      <w:szCs w:val="24"/>
      <w:lang w:val="en-US"/>
    </w:rPr>
  </w:style>
  <w:style w:type="paragraph" w:customStyle="1" w:styleId="xl91">
    <w:name w:val="xl91"/>
    <w:basedOn w:val="Normal"/>
    <w:rsid w:val="003F6332"/>
    <w:pPr>
      <w:pBdr>
        <w:top w:val="single" w:sz="4" w:space="0" w:color="0070C0"/>
        <w:left w:val="single" w:sz="4" w:space="0" w:color="0070C0"/>
        <w:bottom w:val="single" w:sz="4" w:space="0" w:color="0070C0"/>
        <w:right w:val="single" w:sz="4" w:space="0" w:color="0070C0"/>
      </w:pBdr>
      <w:spacing w:before="100" w:beforeAutospacing="1" w:after="100" w:afterAutospacing="1" w:line="240" w:lineRule="auto"/>
      <w:textAlignment w:val="top"/>
    </w:pPr>
    <w:rPr>
      <w:rFonts w:ascii="Times New Roman" w:eastAsia="Times New Roman" w:hAnsi="Times New Roman" w:cs="Times New Roman"/>
      <w:sz w:val="24"/>
      <w:szCs w:val="24"/>
      <w:lang w:val="en-US"/>
    </w:rPr>
  </w:style>
  <w:style w:type="paragraph" w:customStyle="1" w:styleId="xl92">
    <w:name w:val="xl92"/>
    <w:basedOn w:val="Normal"/>
    <w:rsid w:val="003F6332"/>
    <w:pPr>
      <w:pBdr>
        <w:top w:val="single" w:sz="4" w:space="0" w:color="0070C0"/>
        <w:left w:val="single" w:sz="4" w:space="0" w:color="0070C0"/>
        <w:bottom w:val="single" w:sz="4" w:space="0" w:color="0070C0"/>
        <w:right w:val="single" w:sz="4" w:space="0" w:color="0070C0"/>
      </w:pBdr>
      <w:shd w:val="clear" w:color="000000" w:fill="FFFFFF"/>
      <w:spacing w:before="100" w:beforeAutospacing="1" w:after="100" w:afterAutospacing="1" w:line="240" w:lineRule="auto"/>
      <w:textAlignment w:val="top"/>
    </w:pPr>
    <w:rPr>
      <w:rFonts w:ascii="Times New Roman" w:eastAsia="Times New Roman" w:hAnsi="Times New Roman" w:cs="Times New Roman"/>
      <w:sz w:val="24"/>
      <w:szCs w:val="24"/>
      <w:lang w:val="en-US"/>
    </w:rPr>
  </w:style>
  <w:style w:type="paragraph" w:customStyle="1" w:styleId="xl93">
    <w:name w:val="xl93"/>
    <w:basedOn w:val="Normal"/>
    <w:rsid w:val="003F6332"/>
    <w:pPr>
      <w:pBdr>
        <w:top w:val="single" w:sz="4" w:space="0" w:color="0070C0"/>
      </w:pBdr>
      <w:shd w:val="clear" w:color="000000" w:fill="D9D9D9"/>
      <w:spacing w:before="100" w:beforeAutospacing="1" w:after="100" w:afterAutospacing="1" w:line="240" w:lineRule="auto"/>
      <w:jc w:val="both"/>
      <w:textAlignment w:val="top"/>
    </w:pPr>
    <w:rPr>
      <w:rFonts w:ascii="Times New Roman" w:eastAsia="Times New Roman" w:hAnsi="Times New Roman" w:cs="Times New Roman"/>
      <w:color w:val="D9D9D9"/>
      <w:sz w:val="24"/>
      <w:szCs w:val="24"/>
      <w:lang w:val="en-US"/>
    </w:rPr>
  </w:style>
  <w:style w:type="paragraph" w:customStyle="1" w:styleId="xl94">
    <w:name w:val="xl94"/>
    <w:basedOn w:val="Normal"/>
    <w:rsid w:val="003F6332"/>
    <w:pPr>
      <w:pBdr>
        <w:top w:val="single" w:sz="4" w:space="0" w:color="0070C0"/>
      </w:pBdr>
      <w:shd w:val="clear" w:color="000000" w:fill="D9D9D9"/>
      <w:spacing w:before="100" w:beforeAutospacing="1" w:after="100" w:afterAutospacing="1" w:line="240" w:lineRule="auto"/>
      <w:jc w:val="right"/>
      <w:textAlignment w:val="top"/>
    </w:pPr>
    <w:rPr>
      <w:rFonts w:ascii="Times New Roman" w:eastAsia="Times New Roman" w:hAnsi="Times New Roman" w:cs="Times New Roman"/>
      <w:i/>
      <w:iCs/>
      <w:color w:val="D9D9D9"/>
      <w:sz w:val="24"/>
      <w:szCs w:val="24"/>
      <w:lang w:val="en-US"/>
    </w:rPr>
  </w:style>
  <w:style w:type="paragraph" w:customStyle="1" w:styleId="xl95">
    <w:name w:val="xl95"/>
    <w:basedOn w:val="Normal"/>
    <w:rsid w:val="003F6332"/>
    <w:pPr>
      <w:pBdr>
        <w:top w:val="single" w:sz="4" w:space="0" w:color="0070C0"/>
        <w:right w:val="single" w:sz="4" w:space="0" w:color="0070C0"/>
      </w:pBdr>
      <w:shd w:val="clear" w:color="000000" w:fill="D9D9D9"/>
      <w:spacing w:before="100" w:beforeAutospacing="1" w:after="100" w:afterAutospacing="1" w:line="240" w:lineRule="auto"/>
      <w:textAlignment w:val="top"/>
    </w:pPr>
    <w:rPr>
      <w:rFonts w:ascii="Times New Roman" w:eastAsia="Times New Roman" w:hAnsi="Times New Roman" w:cs="Times New Roman"/>
      <w:i/>
      <w:iCs/>
      <w:color w:val="D9D9D9"/>
      <w:sz w:val="24"/>
      <w:szCs w:val="24"/>
      <w:lang w:val="en-US"/>
    </w:rPr>
  </w:style>
  <w:style w:type="paragraph" w:customStyle="1" w:styleId="xl96">
    <w:name w:val="xl96"/>
    <w:basedOn w:val="Normal"/>
    <w:rsid w:val="003F6332"/>
    <w:pPr>
      <w:shd w:val="clear" w:color="000000" w:fill="D9D9D9"/>
      <w:spacing w:before="100" w:beforeAutospacing="1" w:after="100" w:afterAutospacing="1" w:line="240" w:lineRule="auto"/>
      <w:jc w:val="both"/>
      <w:textAlignment w:val="top"/>
    </w:pPr>
    <w:rPr>
      <w:rFonts w:ascii="Times New Roman" w:eastAsia="Times New Roman" w:hAnsi="Times New Roman" w:cs="Times New Roman"/>
      <w:color w:val="D9D9D9"/>
      <w:sz w:val="24"/>
      <w:szCs w:val="24"/>
      <w:lang w:val="en-US"/>
    </w:rPr>
  </w:style>
  <w:style w:type="paragraph" w:customStyle="1" w:styleId="xl97">
    <w:name w:val="xl97"/>
    <w:basedOn w:val="Normal"/>
    <w:rsid w:val="003F6332"/>
    <w:pPr>
      <w:shd w:val="clear" w:color="000000" w:fill="D9D9D9"/>
      <w:spacing w:before="100" w:beforeAutospacing="1" w:after="100" w:afterAutospacing="1" w:line="240" w:lineRule="auto"/>
      <w:jc w:val="right"/>
      <w:textAlignment w:val="top"/>
    </w:pPr>
    <w:rPr>
      <w:rFonts w:ascii="Times New Roman" w:eastAsia="Times New Roman" w:hAnsi="Times New Roman" w:cs="Times New Roman"/>
      <w:i/>
      <w:iCs/>
      <w:color w:val="D9D9D9"/>
      <w:sz w:val="24"/>
      <w:szCs w:val="24"/>
      <w:lang w:val="en-US"/>
    </w:rPr>
  </w:style>
  <w:style w:type="paragraph" w:customStyle="1" w:styleId="xl98">
    <w:name w:val="xl98"/>
    <w:basedOn w:val="Normal"/>
    <w:rsid w:val="003F6332"/>
    <w:pPr>
      <w:pBdr>
        <w:right w:val="single" w:sz="4" w:space="0" w:color="0070C0"/>
      </w:pBdr>
      <w:shd w:val="clear" w:color="000000" w:fill="D9D9D9"/>
      <w:spacing w:before="100" w:beforeAutospacing="1" w:after="100" w:afterAutospacing="1" w:line="240" w:lineRule="auto"/>
      <w:textAlignment w:val="top"/>
    </w:pPr>
    <w:rPr>
      <w:rFonts w:ascii="Times New Roman" w:eastAsia="Times New Roman" w:hAnsi="Times New Roman" w:cs="Times New Roman"/>
      <w:i/>
      <w:iCs/>
      <w:color w:val="D9D9D9"/>
      <w:sz w:val="24"/>
      <w:szCs w:val="24"/>
      <w:lang w:val="en-US"/>
    </w:rPr>
  </w:style>
  <w:style w:type="paragraph" w:customStyle="1" w:styleId="xl99">
    <w:name w:val="xl99"/>
    <w:basedOn w:val="Normal"/>
    <w:rsid w:val="003F6332"/>
    <w:pPr>
      <w:shd w:val="clear" w:color="000000" w:fill="D9D9D9"/>
      <w:spacing w:before="100" w:beforeAutospacing="1" w:after="100" w:afterAutospacing="1" w:line="240" w:lineRule="auto"/>
    </w:pPr>
    <w:rPr>
      <w:rFonts w:ascii="Times New Roman" w:eastAsia="Times New Roman" w:hAnsi="Times New Roman" w:cs="Times New Roman"/>
      <w:color w:val="D9D9D9"/>
      <w:sz w:val="24"/>
      <w:szCs w:val="24"/>
      <w:lang w:val="en-US"/>
    </w:rPr>
  </w:style>
  <w:style w:type="paragraph" w:customStyle="1" w:styleId="xl100">
    <w:name w:val="xl100"/>
    <w:basedOn w:val="Normal"/>
    <w:rsid w:val="003F6332"/>
    <w:pPr>
      <w:pBdr>
        <w:bottom w:val="single" w:sz="4" w:space="0" w:color="0070C0"/>
      </w:pBdr>
      <w:shd w:val="clear" w:color="000000" w:fill="D9D9D9"/>
      <w:spacing w:before="100" w:beforeAutospacing="1" w:after="100" w:afterAutospacing="1" w:line="240" w:lineRule="auto"/>
    </w:pPr>
    <w:rPr>
      <w:rFonts w:ascii="Times New Roman" w:eastAsia="Times New Roman" w:hAnsi="Times New Roman" w:cs="Times New Roman"/>
      <w:color w:val="D9D9D9"/>
      <w:sz w:val="24"/>
      <w:szCs w:val="24"/>
      <w:lang w:val="en-US"/>
    </w:rPr>
  </w:style>
  <w:style w:type="paragraph" w:customStyle="1" w:styleId="xl101">
    <w:name w:val="xl101"/>
    <w:basedOn w:val="Normal"/>
    <w:rsid w:val="003F6332"/>
    <w:pPr>
      <w:pBdr>
        <w:bottom w:val="single" w:sz="4" w:space="0" w:color="0070C0"/>
      </w:pBdr>
      <w:shd w:val="clear" w:color="000000" w:fill="D9D9D9"/>
      <w:spacing w:before="100" w:beforeAutospacing="1" w:after="100" w:afterAutospacing="1" w:line="240" w:lineRule="auto"/>
      <w:jc w:val="right"/>
      <w:textAlignment w:val="top"/>
    </w:pPr>
    <w:rPr>
      <w:rFonts w:ascii="Times New Roman" w:eastAsia="Times New Roman" w:hAnsi="Times New Roman" w:cs="Times New Roman"/>
      <w:i/>
      <w:iCs/>
      <w:color w:val="D9D9D9"/>
      <w:sz w:val="24"/>
      <w:szCs w:val="24"/>
      <w:lang w:val="en-US"/>
    </w:rPr>
  </w:style>
  <w:style w:type="paragraph" w:customStyle="1" w:styleId="xl102">
    <w:name w:val="xl102"/>
    <w:basedOn w:val="Normal"/>
    <w:rsid w:val="003F6332"/>
    <w:pPr>
      <w:pBdr>
        <w:bottom w:val="single" w:sz="4" w:space="0" w:color="0070C0"/>
        <w:right w:val="single" w:sz="4" w:space="0" w:color="0070C0"/>
      </w:pBdr>
      <w:shd w:val="clear" w:color="000000" w:fill="D9D9D9"/>
      <w:spacing w:before="100" w:beforeAutospacing="1" w:after="100" w:afterAutospacing="1" w:line="240" w:lineRule="auto"/>
      <w:textAlignment w:val="top"/>
    </w:pPr>
    <w:rPr>
      <w:rFonts w:ascii="Times New Roman" w:eastAsia="Times New Roman" w:hAnsi="Times New Roman" w:cs="Times New Roman"/>
      <w:i/>
      <w:iCs/>
      <w:color w:val="D9D9D9"/>
      <w:sz w:val="24"/>
      <w:szCs w:val="24"/>
      <w:lang w:val="en-US"/>
    </w:rPr>
  </w:style>
  <w:style w:type="paragraph" w:customStyle="1" w:styleId="xl103">
    <w:name w:val="xl103"/>
    <w:basedOn w:val="Normal"/>
    <w:rsid w:val="003F6332"/>
    <w:pPr>
      <w:pBdr>
        <w:top w:val="single" w:sz="4" w:space="0" w:color="0070C0"/>
        <w:left w:val="single" w:sz="4" w:space="0" w:color="0070C0"/>
        <w:bottom w:val="single" w:sz="4" w:space="0" w:color="0070C0"/>
        <w:right w:val="single" w:sz="4" w:space="0" w:color="0070C0"/>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04">
    <w:name w:val="xl104"/>
    <w:basedOn w:val="Normal"/>
    <w:rsid w:val="003F6332"/>
    <w:pPr>
      <w:shd w:val="clear" w:color="000000" w:fill="D9D9D9"/>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xl105">
    <w:name w:val="xl105"/>
    <w:basedOn w:val="Normal"/>
    <w:rsid w:val="003F6332"/>
    <w:pPr>
      <w:pBdr>
        <w:bottom w:val="single" w:sz="4" w:space="0" w:color="0070C0"/>
      </w:pBdr>
      <w:shd w:val="clear" w:color="000000" w:fill="D9D9D9"/>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xl106">
    <w:name w:val="xl106"/>
    <w:basedOn w:val="Normal"/>
    <w:rsid w:val="003F6332"/>
    <w:pPr>
      <w:pBdr>
        <w:top w:val="single" w:sz="4" w:space="0" w:color="0070C0"/>
        <w:left w:val="single" w:sz="4" w:space="0" w:color="0070C0"/>
      </w:pBdr>
      <w:spacing w:before="100" w:beforeAutospacing="1" w:after="100" w:afterAutospacing="1" w:line="240" w:lineRule="auto"/>
      <w:textAlignment w:val="top"/>
    </w:pPr>
    <w:rPr>
      <w:rFonts w:ascii="Times New Roman" w:eastAsia="Times New Roman" w:hAnsi="Times New Roman" w:cs="Times New Roman"/>
      <w:sz w:val="24"/>
      <w:szCs w:val="24"/>
      <w:lang w:val="en-US"/>
    </w:rPr>
  </w:style>
  <w:style w:type="paragraph" w:customStyle="1" w:styleId="xl107">
    <w:name w:val="xl107"/>
    <w:basedOn w:val="Normal"/>
    <w:rsid w:val="003F6332"/>
    <w:pPr>
      <w:pBdr>
        <w:top w:val="single" w:sz="4" w:space="0" w:color="0070C0"/>
        <w:left w:val="single" w:sz="4" w:space="0" w:color="0070C0"/>
        <w:bottom w:val="single" w:sz="4" w:space="0" w:color="0070C0"/>
        <w:right w:val="single" w:sz="4" w:space="0" w:color="0070C0"/>
      </w:pBdr>
      <w:shd w:val="clear" w:color="000000" w:fill="F2F2F2"/>
      <w:spacing w:before="100" w:beforeAutospacing="1" w:after="100" w:afterAutospacing="1" w:line="240" w:lineRule="auto"/>
      <w:textAlignment w:val="top"/>
    </w:pPr>
    <w:rPr>
      <w:rFonts w:ascii="Times New Roman" w:eastAsia="Times New Roman" w:hAnsi="Times New Roman" w:cs="Times New Roman"/>
      <w:b/>
      <w:bCs/>
      <w:color w:val="000000"/>
      <w:sz w:val="24"/>
      <w:szCs w:val="24"/>
      <w:lang w:val="en-US"/>
    </w:rPr>
  </w:style>
  <w:style w:type="paragraph" w:customStyle="1" w:styleId="xl108">
    <w:name w:val="xl108"/>
    <w:basedOn w:val="Normal"/>
    <w:rsid w:val="003F6332"/>
    <w:pPr>
      <w:pBdr>
        <w:top w:val="single" w:sz="4" w:space="0" w:color="0070C0"/>
        <w:left w:val="single" w:sz="4" w:space="0" w:color="0070C0"/>
        <w:bottom w:val="single" w:sz="4" w:space="0" w:color="0070C0"/>
        <w:right w:val="single" w:sz="4" w:space="0" w:color="0070C0"/>
      </w:pBdr>
      <w:shd w:val="clear" w:color="000000" w:fill="F2F2F2"/>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09">
    <w:name w:val="xl109"/>
    <w:basedOn w:val="Normal"/>
    <w:rsid w:val="003F6332"/>
    <w:pPr>
      <w:pBdr>
        <w:top w:val="single" w:sz="4" w:space="0" w:color="0070C0"/>
        <w:left w:val="single" w:sz="4" w:space="0" w:color="0070C0"/>
        <w:bottom w:val="single" w:sz="4" w:space="0" w:color="0070C0"/>
        <w:right w:val="single" w:sz="4" w:space="0" w:color="0070C0"/>
      </w:pBdr>
      <w:shd w:val="clear" w:color="000000" w:fill="F2F2F2"/>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val="en-US"/>
    </w:rPr>
  </w:style>
  <w:style w:type="paragraph" w:customStyle="1" w:styleId="xl110">
    <w:name w:val="xl110"/>
    <w:basedOn w:val="Normal"/>
    <w:rsid w:val="003F6332"/>
    <w:pPr>
      <w:pBdr>
        <w:top w:val="single" w:sz="4" w:space="0" w:color="0070C0"/>
        <w:left w:val="single" w:sz="4" w:space="0" w:color="0070C0"/>
        <w:bottom w:val="single" w:sz="4" w:space="0" w:color="0070C0"/>
        <w:right w:val="single" w:sz="4" w:space="0" w:color="0070C0"/>
      </w:pBdr>
      <w:shd w:val="clear" w:color="000000" w:fill="F2F2F2"/>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val="en-US"/>
    </w:rPr>
  </w:style>
  <w:style w:type="paragraph" w:customStyle="1" w:styleId="xl111">
    <w:name w:val="xl111"/>
    <w:basedOn w:val="Normal"/>
    <w:rsid w:val="003F6332"/>
    <w:pPr>
      <w:pBdr>
        <w:top w:val="single" w:sz="4" w:space="0" w:color="0070C0"/>
        <w:left w:val="single" w:sz="4" w:space="0" w:color="0070C0"/>
        <w:bottom w:val="single" w:sz="4" w:space="0" w:color="0070C0"/>
        <w:right w:val="single" w:sz="4" w:space="0" w:color="0070C0"/>
      </w:pBdr>
      <w:shd w:val="clear" w:color="000000" w:fill="F2F2F2"/>
      <w:spacing w:before="100" w:beforeAutospacing="1" w:after="100" w:afterAutospacing="1" w:line="240" w:lineRule="auto"/>
      <w:textAlignment w:val="top"/>
    </w:pPr>
    <w:rPr>
      <w:rFonts w:ascii="Times New Roman" w:eastAsia="Times New Roman" w:hAnsi="Times New Roman" w:cs="Times New Roman"/>
      <w:color w:val="000000"/>
      <w:sz w:val="24"/>
      <w:szCs w:val="24"/>
      <w:lang w:val="en-US"/>
    </w:rPr>
  </w:style>
  <w:style w:type="paragraph" w:customStyle="1" w:styleId="xl112">
    <w:name w:val="xl112"/>
    <w:basedOn w:val="Normal"/>
    <w:rsid w:val="003F6332"/>
    <w:pPr>
      <w:pBdr>
        <w:top w:val="single" w:sz="4" w:space="0" w:color="0070C0"/>
        <w:left w:val="single" w:sz="4" w:space="0" w:color="0070C0"/>
        <w:bottom w:val="single" w:sz="4" w:space="0" w:color="0070C0"/>
        <w:right w:val="single" w:sz="4" w:space="0" w:color="0070C0"/>
      </w:pBdr>
      <w:shd w:val="clear" w:color="000000" w:fill="F2F2F2"/>
      <w:spacing w:before="100" w:beforeAutospacing="1" w:after="100" w:afterAutospacing="1" w:line="240" w:lineRule="auto"/>
      <w:textAlignment w:val="top"/>
    </w:pPr>
    <w:rPr>
      <w:rFonts w:ascii="Times New Roman" w:eastAsia="Times New Roman" w:hAnsi="Times New Roman" w:cs="Times New Roman"/>
      <w:b/>
      <w:bCs/>
      <w:sz w:val="24"/>
      <w:szCs w:val="24"/>
      <w:lang w:val="en-US"/>
    </w:rPr>
  </w:style>
  <w:style w:type="paragraph" w:customStyle="1" w:styleId="xl113">
    <w:name w:val="xl113"/>
    <w:basedOn w:val="Normal"/>
    <w:rsid w:val="003F6332"/>
    <w:pPr>
      <w:pBdr>
        <w:top w:val="single" w:sz="4" w:space="0" w:color="0070C0"/>
        <w:left w:val="single" w:sz="4" w:space="0" w:color="0070C0"/>
        <w:bottom w:val="single" w:sz="4" w:space="0" w:color="0070C0"/>
        <w:right w:val="single" w:sz="4" w:space="0" w:color="0070C0"/>
      </w:pBdr>
      <w:shd w:val="clear" w:color="000000" w:fill="F2F2F2"/>
      <w:spacing w:before="100" w:beforeAutospacing="1" w:after="100" w:afterAutospacing="1" w:line="240" w:lineRule="auto"/>
      <w:textAlignment w:val="top"/>
    </w:pPr>
    <w:rPr>
      <w:rFonts w:ascii="Times New Roman" w:eastAsia="Times New Roman" w:hAnsi="Times New Roman" w:cs="Times New Roman"/>
      <w:sz w:val="24"/>
      <w:szCs w:val="24"/>
      <w:lang w:val="en-US"/>
    </w:rPr>
  </w:style>
  <w:style w:type="paragraph" w:customStyle="1" w:styleId="xl114">
    <w:name w:val="xl114"/>
    <w:basedOn w:val="Normal"/>
    <w:rsid w:val="003F6332"/>
    <w:pPr>
      <w:pBdr>
        <w:top w:val="single" w:sz="4" w:space="0" w:color="0070C0"/>
        <w:left w:val="single" w:sz="4" w:space="0" w:color="0070C0"/>
        <w:bottom w:val="single" w:sz="4" w:space="0" w:color="0070C0"/>
        <w:right w:val="single" w:sz="4" w:space="0" w:color="0070C0"/>
      </w:pBdr>
      <w:shd w:val="clear" w:color="000000" w:fill="F2F2F2"/>
      <w:spacing w:before="100" w:beforeAutospacing="1" w:after="100" w:afterAutospacing="1" w:line="240" w:lineRule="auto"/>
      <w:textAlignment w:val="top"/>
    </w:pPr>
    <w:rPr>
      <w:rFonts w:ascii="Times New Roman" w:eastAsia="Times New Roman" w:hAnsi="Times New Roman" w:cs="Times New Roman"/>
      <w:b/>
      <w:bCs/>
      <w:sz w:val="24"/>
      <w:szCs w:val="24"/>
      <w:lang w:val="en-US"/>
    </w:rPr>
  </w:style>
  <w:style w:type="paragraph" w:customStyle="1" w:styleId="xl115">
    <w:name w:val="xl115"/>
    <w:basedOn w:val="Normal"/>
    <w:rsid w:val="003F6332"/>
    <w:pPr>
      <w:pBdr>
        <w:top w:val="single" w:sz="8" w:space="0" w:color="auto"/>
        <w:left w:val="single" w:sz="8" w:space="0" w:color="auto"/>
        <w:bottom w:val="single" w:sz="8" w:space="0" w:color="auto"/>
      </w:pBdr>
      <w:shd w:val="clear" w:color="000000" w:fill="95B3D7"/>
      <w:spacing w:before="100" w:beforeAutospacing="1" w:after="100" w:afterAutospacing="1" w:line="240" w:lineRule="auto"/>
    </w:pPr>
    <w:rPr>
      <w:rFonts w:ascii="Times New Roman" w:eastAsia="Times New Roman" w:hAnsi="Times New Roman" w:cs="Times New Roman"/>
      <w:b/>
      <w:bCs/>
      <w:sz w:val="24"/>
      <w:szCs w:val="24"/>
      <w:lang w:val="en-US"/>
    </w:rPr>
  </w:style>
  <w:style w:type="paragraph" w:customStyle="1" w:styleId="xl116">
    <w:name w:val="xl116"/>
    <w:basedOn w:val="Normal"/>
    <w:rsid w:val="003F6332"/>
    <w:pPr>
      <w:pBdr>
        <w:top w:val="single" w:sz="8" w:space="0" w:color="auto"/>
        <w:bottom w:val="single" w:sz="8" w:space="0" w:color="auto"/>
      </w:pBdr>
      <w:shd w:val="clear" w:color="000000" w:fill="95B3D7"/>
      <w:spacing w:before="100" w:beforeAutospacing="1" w:after="100" w:afterAutospacing="1" w:line="240" w:lineRule="auto"/>
      <w:textAlignment w:val="top"/>
    </w:pPr>
    <w:rPr>
      <w:rFonts w:ascii="Times New Roman" w:eastAsia="Times New Roman" w:hAnsi="Times New Roman" w:cs="Times New Roman"/>
      <w:sz w:val="24"/>
      <w:szCs w:val="24"/>
      <w:lang w:val="en-US"/>
    </w:rPr>
  </w:style>
  <w:style w:type="paragraph" w:customStyle="1" w:styleId="xl117">
    <w:name w:val="xl117"/>
    <w:basedOn w:val="Normal"/>
    <w:rsid w:val="003F6332"/>
    <w:pPr>
      <w:pBdr>
        <w:top w:val="single" w:sz="8" w:space="0" w:color="auto"/>
        <w:bottom w:val="single" w:sz="8" w:space="0" w:color="auto"/>
      </w:pBdr>
      <w:shd w:val="clear" w:color="000000" w:fill="95B3D7"/>
      <w:spacing w:before="100" w:beforeAutospacing="1" w:after="100" w:afterAutospacing="1" w:line="240" w:lineRule="auto"/>
      <w:textAlignment w:val="top"/>
    </w:pPr>
    <w:rPr>
      <w:rFonts w:ascii="Times New Roman" w:eastAsia="Times New Roman" w:hAnsi="Times New Roman" w:cs="Times New Roman"/>
      <w:sz w:val="24"/>
      <w:szCs w:val="24"/>
      <w:lang w:val="en-US"/>
    </w:rPr>
  </w:style>
  <w:style w:type="paragraph" w:customStyle="1" w:styleId="xl118">
    <w:name w:val="xl118"/>
    <w:basedOn w:val="Normal"/>
    <w:rsid w:val="003F6332"/>
    <w:pPr>
      <w:pBdr>
        <w:top w:val="single" w:sz="8" w:space="0" w:color="auto"/>
        <w:bottom w:val="single" w:sz="8" w:space="0" w:color="auto"/>
        <w:right w:val="single" w:sz="8" w:space="0" w:color="auto"/>
      </w:pBdr>
      <w:shd w:val="clear" w:color="000000" w:fill="95B3D7"/>
      <w:spacing w:before="100" w:beforeAutospacing="1" w:after="100" w:afterAutospacing="1" w:line="240" w:lineRule="auto"/>
      <w:jc w:val="center"/>
      <w:textAlignment w:val="top"/>
    </w:pPr>
    <w:rPr>
      <w:rFonts w:ascii="Times New Roman" w:eastAsia="Times New Roman" w:hAnsi="Times New Roman" w:cs="Times New Roman"/>
      <w:sz w:val="24"/>
      <w:szCs w:val="24"/>
      <w:lang w:val="en-US"/>
    </w:rPr>
  </w:style>
  <w:style w:type="paragraph" w:customStyle="1" w:styleId="xl119">
    <w:name w:val="xl119"/>
    <w:basedOn w:val="Normal"/>
    <w:rsid w:val="003F6332"/>
    <w:pPr>
      <w:pBdr>
        <w:top w:val="single" w:sz="4" w:space="0" w:color="0070C0"/>
        <w:left w:val="single" w:sz="4" w:space="0" w:color="0070C0"/>
        <w:bottom w:val="single" w:sz="4" w:space="0" w:color="0070C0"/>
        <w:right w:val="single" w:sz="4" w:space="0" w:color="0070C0"/>
      </w:pBdr>
      <w:spacing w:before="100" w:beforeAutospacing="1" w:after="100" w:afterAutospacing="1" w:line="240" w:lineRule="auto"/>
      <w:textAlignment w:val="top"/>
    </w:pPr>
    <w:rPr>
      <w:rFonts w:ascii="Times New Roman" w:eastAsia="Times New Roman" w:hAnsi="Times New Roman" w:cs="Times New Roman"/>
      <w:b/>
      <w:bCs/>
      <w:sz w:val="24"/>
      <w:szCs w:val="24"/>
      <w:lang w:val="en-US"/>
    </w:rPr>
  </w:style>
  <w:style w:type="paragraph" w:customStyle="1" w:styleId="xl120">
    <w:name w:val="xl120"/>
    <w:basedOn w:val="Normal"/>
    <w:rsid w:val="003F6332"/>
    <w:pPr>
      <w:pBdr>
        <w:top w:val="single" w:sz="4" w:space="0" w:color="0070C0"/>
        <w:left w:val="single" w:sz="4" w:space="0" w:color="0070C0"/>
        <w:bottom w:val="single" w:sz="4" w:space="0" w:color="0070C0"/>
      </w:pBdr>
      <w:shd w:val="clear" w:color="000000" w:fill="DBE5F1"/>
      <w:spacing w:before="100" w:beforeAutospacing="1" w:after="100" w:afterAutospacing="1" w:line="240" w:lineRule="auto"/>
      <w:jc w:val="center"/>
      <w:textAlignment w:val="top"/>
    </w:pPr>
    <w:rPr>
      <w:rFonts w:ascii="Times New Roman" w:eastAsia="Times New Roman" w:hAnsi="Times New Roman" w:cs="Times New Roman"/>
      <w:b/>
      <w:bCs/>
      <w:color w:val="0070C0"/>
      <w:sz w:val="24"/>
      <w:szCs w:val="24"/>
      <w:lang w:val="en-US"/>
    </w:rPr>
  </w:style>
  <w:style w:type="paragraph" w:customStyle="1" w:styleId="xl121">
    <w:name w:val="xl121"/>
    <w:basedOn w:val="Normal"/>
    <w:rsid w:val="003F6332"/>
    <w:pPr>
      <w:pBdr>
        <w:top w:val="single" w:sz="4" w:space="0" w:color="0070C0"/>
        <w:bottom w:val="single" w:sz="4" w:space="0" w:color="0070C0"/>
      </w:pBdr>
      <w:shd w:val="clear" w:color="000000" w:fill="DBE5F1"/>
      <w:spacing w:before="100" w:beforeAutospacing="1" w:after="100" w:afterAutospacing="1" w:line="240" w:lineRule="auto"/>
      <w:jc w:val="center"/>
      <w:textAlignment w:val="top"/>
    </w:pPr>
    <w:rPr>
      <w:rFonts w:ascii="Times New Roman" w:eastAsia="Times New Roman" w:hAnsi="Times New Roman" w:cs="Times New Roman"/>
      <w:b/>
      <w:bCs/>
      <w:color w:val="0070C0"/>
      <w:sz w:val="24"/>
      <w:szCs w:val="24"/>
      <w:lang w:val="en-US"/>
    </w:rPr>
  </w:style>
  <w:style w:type="paragraph" w:customStyle="1" w:styleId="xl122">
    <w:name w:val="xl122"/>
    <w:basedOn w:val="Normal"/>
    <w:rsid w:val="003F6332"/>
    <w:pPr>
      <w:pBdr>
        <w:top w:val="single" w:sz="4" w:space="0" w:color="0070C0"/>
        <w:bottom w:val="single" w:sz="4" w:space="0" w:color="0070C0"/>
        <w:right w:val="single" w:sz="4" w:space="0" w:color="0070C0"/>
      </w:pBdr>
      <w:shd w:val="clear" w:color="000000" w:fill="DBE5F1"/>
      <w:spacing w:before="100" w:beforeAutospacing="1" w:after="100" w:afterAutospacing="1" w:line="240" w:lineRule="auto"/>
      <w:jc w:val="center"/>
      <w:textAlignment w:val="top"/>
    </w:pPr>
    <w:rPr>
      <w:rFonts w:ascii="Times New Roman" w:eastAsia="Times New Roman" w:hAnsi="Times New Roman" w:cs="Times New Roman"/>
      <w:b/>
      <w:bCs/>
      <w:color w:val="0070C0"/>
      <w:sz w:val="24"/>
      <w:szCs w:val="24"/>
      <w:lang w:val="en-US"/>
    </w:rPr>
  </w:style>
  <w:style w:type="paragraph" w:customStyle="1" w:styleId="xl123">
    <w:name w:val="xl123"/>
    <w:basedOn w:val="Normal"/>
    <w:rsid w:val="003F6332"/>
    <w:pPr>
      <w:pBdr>
        <w:top w:val="single" w:sz="4" w:space="0" w:color="0070C0"/>
        <w:left w:val="single" w:sz="4" w:space="0" w:color="0070C0"/>
        <w:bottom w:val="single" w:sz="4" w:space="0" w:color="0070C0"/>
        <w:right w:val="single" w:sz="4" w:space="0" w:color="0070C0"/>
      </w:pBdr>
      <w:shd w:val="clear" w:color="000000" w:fill="8DB3E2"/>
      <w:spacing w:before="100" w:beforeAutospacing="1" w:after="100" w:afterAutospacing="1" w:line="240" w:lineRule="auto"/>
      <w:textAlignment w:val="top"/>
    </w:pPr>
    <w:rPr>
      <w:rFonts w:ascii="Times New Roman" w:eastAsia="Times New Roman" w:hAnsi="Times New Roman" w:cs="Times New Roman"/>
      <w:b/>
      <w:bCs/>
      <w:sz w:val="24"/>
      <w:szCs w:val="24"/>
      <w:lang w:val="en-US"/>
    </w:rPr>
  </w:style>
  <w:style w:type="paragraph" w:customStyle="1" w:styleId="xl124">
    <w:name w:val="xl124"/>
    <w:basedOn w:val="Normal"/>
    <w:rsid w:val="003F6332"/>
    <w:pPr>
      <w:pBdr>
        <w:top w:val="single" w:sz="4" w:space="0" w:color="0070C0"/>
        <w:left w:val="single" w:sz="4" w:space="0" w:color="0070C0"/>
        <w:bottom w:val="single" w:sz="4" w:space="0" w:color="0070C0"/>
        <w:right w:val="single" w:sz="4" w:space="0" w:color="0070C0"/>
      </w:pBdr>
      <w:shd w:val="clear" w:color="000000" w:fill="8DB3E2"/>
      <w:spacing w:before="100" w:beforeAutospacing="1" w:after="100" w:afterAutospacing="1" w:line="240" w:lineRule="auto"/>
      <w:jc w:val="center"/>
      <w:textAlignment w:val="top"/>
    </w:pPr>
    <w:rPr>
      <w:rFonts w:ascii="Times New Roman" w:eastAsia="Times New Roman" w:hAnsi="Times New Roman" w:cs="Times New Roman"/>
      <w:b/>
      <w:bCs/>
      <w:sz w:val="24"/>
      <w:szCs w:val="24"/>
      <w:lang w:val="en-US"/>
    </w:rPr>
  </w:style>
  <w:style w:type="paragraph" w:customStyle="1" w:styleId="xl125">
    <w:name w:val="xl125"/>
    <w:basedOn w:val="Normal"/>
    <w:rsid w:val="003F6332"/>
    <w:pPr>
      <w:pBdr>
        <w:left w:val="single" w:sz="4" w:space="0" w:color="0070C0"/>
      </w:pBdr>
      <w:shd w:val="clear" w:color="000000" w:fill="DBE5F1"/>
      <w:spacing w:before="100" w:beforeAutospacing="1" w:after="100" w:afterAutospacing="1" w:line="240" w:lineRule="auto"/>
      <w:jc w:val="center"/>
      <w:textAlignment w:val="top"/>
    </w:pPr>
    <w:rPr>
      <w:rFonts w:ascii="Times New Roman" w:eastAsia="Times New Roman" w:hAnsi="Times New Roman" w:cs="Times New Roman"/>
      <w:b/>
      <w:bCs/>
      <w:color w:val="538DD5"/>
      <w:sz w:val="24"/>
      <w:szCs w:val="24"/>
      <w:lang w:val="en-US"/>
    </w:rPr>
  </w:style>
  <w:style w:type="paragraph" w:customStyle="1" w:styleId="xl126">
    <w:name w:val="xl126"/>
    <w:basedOn w:val="Normal"/>
    <w:rsid w:val="003F6332"/>
    <w:pPr>
      <w:shd w:val="clear" w:color="000000" w:fill="DBE5F1"/>
      <w:spacing w:before="100" w:beforeAutospacing="1" w:after="100" w:afterAutospacing="1" w:line="240" w:lineRule="auto"/>
      <w:jc w:val="center"/>
      <w:textAlignment w:val="top"/>
    </w:pPr>
    <w:rPr>
      <w:rFonts w:ascii="Times New Roman" w:eastAsia="Times New Roman" w:hAnsi="Times New Roman" w:cs="Times New Roman"/>
      <w:b/>
      <w:bCs/>
      <w:color w:val="538DD5"/>
      <w:sz w:val="24"/>
      <w:szCs w:val="24"/>
      <w:lang w:val="en-US"/>
    </w:rPr>
  </w:style>
  <w:style w:type="paragraph" w:customStyle="1" w:styleId="xl127">
    <w:name w:val="xl127"/>
    <w:basedOn w:val="Normal"/>
    <w:rsid w:val="003F6332"/>
    <w:pPr>
      <w:pBdr>
        <w:top w:val="single" w:sz="4" w:space="0" w:color="0070C0"/>
        <w:left w:val="single" w:sz="4" w:space="0" w:color="0070C0"/>
      </w:pBdr>
      <w:shd w:val="clear" w:color="000000" w:fill="DBE5F1"/>
      <w:spacing w:before="100" w:beforeAutospacing="1" w:after="100" w:afterAutospacing="1" w:line="240" w:lineRule="auto"/>
      <w:textAlignment w:val="top"/>
    </w:pPr>
    <w:rPr>
      <w:rFonts w:ascii="Times New Roman" w:eastAsia="Times New Roman" w:hAnsi="Times New Roman" w:cs="Times New Roman"/>
      <w:b/>
      <w:bCs/>
      <w:i/>
      <w:iCs/>
      <w:color w:val="0070C0"/>
      <w:sz w:val="24"/>
      <w:szCs w:val="24"/>
      <w:lang w:val="en-US"/>
    </w:rPr>
  </w:style>
  <w:style w:type="paragraph" w:customStyle="1" w:styleId="xl128">
    <w:name w:val="xl128"/>
    <w:basedOn w:val="Normal"/>
    <w:rsid w:val="003F6332"/>
    <w:pPr>
      <w:pBdr>
        <w:top w:val="single" w:sz="4" w:space="0" w:color="0070C0"/>
      </w:pBdr>
      <w:shd w:val="clear" w:color="000000" w:fill="DBE5F1"/>
      <w:spacing w:before="100" w:beforeAutospacing="1" w:after="100" w:afterAutospacing="1" w:line="240" w:lineRule="auto"/>
      <w:textAlignment w:val="top"/>
    </w:pPr>
    <w:rPr>
      <w:rFonts w:ascii="Times New Roman" w:eastAsia="Times New Roman" w:hAnsi="Times New Roman" w:cs="Times New Roman"/>
      <w:b/>
      <w:bCs/>
      <w:i/>
      <w:iCs/>
      <w:color w:val="0070C0"/>
      <w:sz w:val="24"/>
      <w:szCs w:val="24"/>
      <w:lang w:val="en-US"/>
    </w:rPr>
  </w:style>
  <w:style w:type="paragraph" w:customStyle="1" w:styleId="xl129">
    <w:name w:val="xl129"/>
    <w:basedOn w:val="Normal"/>
    <w:rsid w:val="003F6332"/>
    <w:pPr>
      <w:pBdr>
        <w:top w:val="single" w:sz="4" w:space="0" w:color="0070C0"/>
        <w:left w:val="single" w:sz="4" w:space="0" w:color="0070C0"/>
        <w:right w:val="single" w:sz="4" w:space="0" w:color="0070C0"/>
      </w:pBdr>
      <w:shd w:val="clear" w:color="000000" w:fill="8DB3E2"/>
      <w:spacing w:before="100" w:beforeAutospacing="1" w:after="100" w:afterAutospacing="1" w:line="240" w:lineRule="auto"/>
      <w:jc w:val="center"/>
      <w:textAlignment w:val="top"/>
    </w:pPr>
    <w:rPr>
      <w:rFonts w:ascii="Times New Roman" w:eastAsia="Times New Roman" w:hAnsi="Times New Roman" w:cs="Times New Roman"/>
      <w:b/>
      <w:bCs/>
      <w:sz w:val="24"/>
      <w:szCs w:val="24"/>
      <w:lang w:val="en-US"/>
    </w:rPr>
  </w:style>
  <w:style w:type="paragraph" w:customStyle="1" w:styleId="xl130">
    <w:name w:val="xl130"/>
    <w:basedOn w:val="Normal"/>
    <w:rsid w:val="003F6332"/>
    <w:pPr>
      <w:pBdr>
        <w:left w:val="single" w:sz="4" w:space="0" w:color="0070C0"/>
        <w:bottom w:val="single" w:sz="4" w:space="0" w:color="0070C0"/>
        <w:right w:val="single" w:sz="4" w:space="0" w:color="0070C0"/>
      </w:pBdr>
      <w:shd w:val="clear" w:color="000000" w:fill="8DB3E2"/>
      <w:spacing w:before="100" w:beforeAutospacing="1" w:after="100" w:afterAutospacing="1" w:line="240" w:lineRule="auto"/>
      <w:jc w:val="center"/>
      <w:textAlignment w:val="top"/>
    </w:pPr>
    <w:rPr>
      <w:rFonts w:ascii="Times New Roman" w:eastAsia="Times New Roman" w:hAnsi="Times New Roman" w:cs="Times New Roman"/>
      <w:b/>
      <w:bCs/>
      <w:sz w:val="24"/>
      <w:szCs w:val="24"/>
      <w:lang w:val="en-US"/>
    </w:rPr>
  </w:style>
  <w:style w:type="paragraph" w:customStyle="1" w:styleId="xl131">
    <w:name w:val="xl131"/>
    <w:basedOn w:val="Normal"/>
    <w:rsid w:val="003F6332"/>
    <w:pPr>
      <w:pBdr>
        <w:top w:val="single" w:sz="4" w:space="0" w:color="0070C0"/>
        <w:left w:val="single" w:sz="4" w:space="0" w:color="0070C0"/>
        <w:right w:val="single" w:sz="4" w:space="0" w:color="0070C0"/>
      </w:pBdr>
      <w:shd w:val="clear" w:color="000000" w:fill="8DB3E2"/>
      <w:spacing w:before="100" w:beforeAutospacing="1" w:after="100" w:afterAutospacing="1" w:line="240" w:lineRule="auto"/>
      <w:textAlignment w:val="top"/>
    </w:pPr>
    <w:rPr>
      <w:rFonts w:ascii="Times New Roman" w:eastAsia="Times New Roman" w:hAnsi="Times New Roman" w:cs="Times New Roman"/>
      <w:b/>
      <w:bCs/>
      <w:sz w:val="24"/>
      <w:szCs w:val="24"/>
      <w:lang w:val="en-US"/>
    </w:rPr>
  </w:style>
  <w:style w:type="paragraph" w:customStyle="1" w:styleId="xl132">
    <w:name w:val="xl132"/>
    <w:basedOn w:val="Normal"/>
    <w:rsid w:val="003F6332"/>
    <w:pPr>
      <w:pBdr>
        <w:left w:val="single" w:sz="4" w:space="0" w:color="0070C0"/>
        <w:bottom w:val="single" w:sz="4" w:space="0" w:color="0070C0"/>
        <w:right w:val="single" w:sz="4" w:space="0" w:color="0070C0"/>
      </w:pBdr>
      <w:shd w:val="clear" w:color="000000" w:fill="8DB3E2"/>
      <w:spacing w:before="100" w:beforeAutospacing="1" w:after="100" w:afterAutospacing="1" w:line="240" w:lineRule="auto"/>
      <w:textAlignment w:val="top"/>
    </w:pPr>
    <w:rPr>
      <w:rFonts w:ascii="Times New Roman" w:eastAsia="Times New Roman" w:hAnsi="Times New Roman" w:cs="Times New Roman"/>
      <w:b/>
      <w:bCs/>
      <w:sz w:val="24"/>
      <w:szCs w:val="24"/>
      <w:lang w:val="en-US"/>
    </w:rPr>
  </w:style>
  <w:style w:type="paragraph" w:customStyle="1" w:styleId="xl133">
    <w:name w:val="xl133"/>
    <w:basedOn w:val="Normal"/>
    <w:rsid w:val="003F6332"/>
    <w:pPr>
      <w:pBdr>
        <w:left w:val="single" w:sz="4" w:space="0" w:color="0070C0"/>
      </w:pBdr>
      <w:shd w:val="clear" w:color="000000" w:fill="DBE5F1"/>
      <w:spacing w:before="100" w:beforeAutospacing="1" w:after="100" w:afterAutospacing="1" w:line="240" w:lineRule="auto"/>
      <w:jc w:val="center"/>
      <w:textAlignment w:val="top"/>
    </w:pPr>
    <w:rPr>
      <w:rFonts w:ascii="Times New Roman" w:eastAsia="Times New Roman" w:hAnsi="Times New Roman" w:cs="Times New Roman"/>
      <w:b/>
      <w:bCs/>
      <w:color w:val="0070C0"/>
      <w:sz w:val="24"/>
      <w:szCs w:val="24"/>
      <w:lang w:val="en-US"/>
    </w:rPr>
  </w:style>
  <w:style w:type="paragraph" w:customStyle="1" w:styleId="xl134">
    <w:name w:val="xl134"/>
    <w:basedOn w:val="Normal"/>
    <w:rsid w:val="003F6332"/>
    <w:pPr>
      <w:shd w:val="clear" w:color="000000" w:fill="DBE5F1"/>
      <w:spacing w:before="100" w:beforeAutospacing="1" w:after="100" w:afterAutospacing="1" w:line="240" w:lineRule="auto"/>
      <w:jc w:val="center"/>
      <w:textAlignment w:val="top"/>
    </w:pPr>
    <w:rPr>
      <w:rFonts w:ascii="Times New Roman" w:eastAsia="Times New Roman" w:hAnsi="Times New Roman" w:cs="Times New Roman"/>
      <w:b/>
      <w:bCs/>
      <w:color w:val="0070C0"/>
      <w:sz w:val="24"/>
      <w:szCs w:val="24"/>
      <w:lang w:val="en-US"/>
    </w:rPr>
  </w:style>
  <w:style w:type="paragraph" w:customStyle="1" w:styleId="xl135">
    <w:name w:val="xl135"/>
    <w:basedOn w:val="Normal"/>
    <w:rsid w:val="003F6332"/>
    <w:pPr>
      <w:pBdr>
        <w:left w:val="single" w:sz="4" w:space="0" w:color="0070C0"/>
      </w:pBdr>
      <w:shd w:val="clear" w:color="000000" w:fill="DBE5F1"/>
      <w:spacing w:before="100" w:beforeAutospacing="1" w:after="100" w:afterAutospacing="1" w:line="240" w:lineRule="auto"/>
      <w:textAlignment w:val="top"/>
    </w:pPr>
    <w:rPr>
      <w:rFonts w:ascii="Times New Roman" w:eastAsia="Times New Roman" w:hAnsi="Times New Roman" w:cs="Times New Roman"/>
      <w:b/>
      <w:bCs/>
      <w:i/>
      <w:iCs/>
      <w:color w:val="0070C0"/>
      <w:sz w:val="24"/>
      <w:szCs w:val="24"/>
      <w:lang w:val="en-US"/>
    </w:rPr>
  </w:style>
  <w:style w:type="paragraph" w:customStyle="1" w:styleId="xl136">
    <w:name w:val="xl136"/>
    <w:basedOn w:val="Normal"/>
    <w:rsid w:val="003F6332"/>
    <w:pPr>
      <w:shd w:val="clear" w:color="000000" w:fill="DBE5F1"/>
      <w:spacing w:before="100" w:beforeAutospacing="1" w:after="100" w:afterAutospacing="1" w:line="240" w:lineRule="auto"/>
      <w:textAlignment w:val="top"/>
    </w:pPr>
    <w:rPr>
      <w:rFonts w:ascii="Times New Roman" w:eastAsia="Times New Roman" w:hAnsi="Times New Roman" w:cs="Times New Roman"/>
      <w:b/>
      <w:bCs/>
      <w:i/>
      <w:iCs/>
      <w:color w:val="0070C0"/>
      <w:sz w:val="24"/>
      <w:szCs w:val="24"/>
      <w:lang w:val="en-US"/>
    </w:rPr>
  </w:style>
  <w:style w:type="paragraph" w:customStyle="1" w:styleId="xl137">
    <w:name w:val="xl137"/>
    <w:basedOn w:val="Normal"/>
    <w:rsid w:val="003F6332"/>
    <w:pPr>
      <w:pBdr>
        <w:left w:val="single" w:sz="4" w:space="0" w:color="0070C0"/>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color w:val="0070C0"/>
      <w:sz w:val="24"/>
      <w:szCs w:val="24"/>
      <w:lang w:val="en-US"/>
    </w:rPr>
  </w:style>
  <w:style w:type="paragraph" w:customStyle="1" w:styleId="xl138">
    <w:name w:val="xl138"/>
    <w:basedOn w:val="Normal"/>
    <w:rsid w:val="003F6332"/>
    <w:pP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color w:val="0070C0"/>
      <w:sz w:val="24"/>
      <w:szCs w:val="24"/>
      <w:lang w:val="en-US"/>
    </w:rPr>
  </w:style>
  <w:style w:type="paragraph" w:customStyle="1" w:styleId="Thematic-Mainheadline">
    <w:name w:val="Thematic-Main headline"/>
    <w:basedOn w:val="Normal"/>
    <w:link w:val="Thematic-MainheadlineChar"/>
    <w:qFormat/>
    <w:rsid w:val="003F6332"/>
    <w:pPr>
      <w:spacing w:after="0" w:line="240" w:lineRule="auto"/>
    </w:pPr>
    <w:rPr>
      <w:rFonts w:ascii="Arial" w:eastAsia="Times New Roman" w:hAnsi="Arial" w:cs="Times New Roman"/>
      <w:b/>
      <w:color w:val="0099FF"/>
      <w:sz w:val="40"/>
      <w:szCs w:val="24"/>
      <w:lang w:val="en-US"/>
    </w:rPr>
  </w:style>
  <w:style w:type="table" w:customStyle="1" w:styleId="TableGrid10">
    <w:name w:val="Table Grid1"/>
    <w:basedOn w:val="TableNormal"/>
    <w:next w:val="TableGrid"/>
    <w:uiPriority w:val="59"/>
    <w:rsid w:val="003F6332"/>
    <w:pPr>
      <w:spacing w:after="0" w:line="260" w:lineRule="exact"/>
    </w:pPr>
    <w:rPr>
      <w:rFonts w:ascii="Times" w:eastAsia="Times" w:hAnsi="Times"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uiPriority w:val="59"/>
    <w:rsid w:val="003F6332"/>
    <w:pPr>
      <w:spacing w:after="0" w:line="260" w:lineRule="exact"/>
    </w:pPr>
    <w:rPr>
      <w:rFonts w:ascii="Times" w:eastAsia="Times" w:hAnsi="Times"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
    <w:basedOn w:val="TableNormal"/>
    <w:next w:val="TableGrid"/>
    <w:uiPriority w:val="59"/>
    <w:rsid w:val="003F6332"/>
    <w:pPr>
      <w:spacing w:after="0" w:line="260" w:lineRule="exact"/>
    </w:pPr>
    <w:rPr>
      <w:rFonts w:ascii="Times" w:eastAsia="Times" w:hAnsi="Times"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uiPriority w:val="59"/>
    <w:rsid w:val="003F6332"/>
    <w:pPr>
      <w:spacing w:after="0" w:line="260" w:lineRule="exact"/>
    </w:pPr>
    <w:rPr>
      <w:rFonts w:ascii="Times" w:eastAsia="Times" w:hAnsi="Times"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1">
    <w:name w:val="Grid Table 1 Light - Accent 11"/>
    <w:basedOn w:val="TableNormal"/>
    <w:uiPriority w:val="46"/>
    <w:rsid w:val="003F6332"/>
    <w:pPr>
      <w:spacing w:after="0" w:line="240" w:lineRule="auto"/>
    </w:pPr>
    <w:rPr>
      <w:rFonts w:eastAsiaTheme="minorEastAsia"/>
      <w:kern w:val="0"/>
      <w:sz w:val="24"/>
      <w:szCs w:val="24"/>
      <w14:ligatures w14:val="none"/>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customStyle="1" w:styleId="GridTable3-Accent41">
    <w:name w:val="Grid Table 3 - Accent 41"/>
    <w:basedOn w:val="TableNormal"/>
    <w:uiPriority w:val="48"/>
    <w:rsid w:val="003F6332"/>
    <w:pPr>
      <w:spacing w:after="0" w:line="240" w:lineRule="auto"/>
    </w:pPr>
    <w:rPr>
      <w:rFonts w:eastAsiaTheme="minorEastAsia"/>
      <w:kern w:val="0"/>
      <w:sz w:val="24"/>
      <w:szCs w:val="24"/>
      <w14:ligatures w14:val="none"/>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customStyle="1" w:styleId="GridTable3-Accent51">
    <w:name w:val="Grid Table 3 - Accent 51"/>
    <w:basedOn w:val="TableNormal"/>
    <w:uiPriority w:val="48"/>
    <w:rsid w:val="003F6332"/>
    <w:pPr>
      <w:spacing w:after="0" w:line="240" w:lineRule="auto"/>
    </w:pPr>
    <w:rPr>
      <w:rFonts w:eastAsiaTheme="minorEastAsia"/>
      <w:kern w:val="0"/>
      <w:sz w:val="24"/>
      <w:szCs w:val="24"/>
      <w14:ligatures w14:val="none"/>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customStyle="1" w:styleId="ListTable3-Accent11">
    <w:name w:val="List Table 3 - Accent 11"/>
    <w:basedOn w:val="TableNormal"/>
    <w:uiPriority w:val="48"/>
    <w:rsid w:val="003F6332"/>
    <w:pPr>
      <w:spacing w:after="0" w:line="240" w:lineRule="auto"/>
    </w:pPr>
    <w:rPr>
      <w:rFonts w:eastAsiaTheme="minorEastAsia"/>
      <w:kern w:val="0"/>
      <w:sz w:val="24"/>
      <w:szCs w:val="24"/>
      <w14:ligatures w14:val="none"/>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customStyle="1" w:styleId="GridTable4-Accent11">
    <w:name w:val="Grid Table 4 - Accent 11"/>
    <w:basedOn w:val="TableNormal"/>
    <w:uiPriority w:val="49"/>
    <w:rsid w:val="003F6332"/>
    <w:pPr>
      <w:spacing w:after="0" w:line="240" w:lineRule="auto"/>
    </w:pPr>
    <w:rPr>
      <w:rFonts w:eastAsiaTheme="minorEastAsia"/>
      <w:kern w:val="0"/>
      <w:sz w:val="24"/>
      <w:szCs w:val="24"/>
      <w14:ligatures w14:val="none"/>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leGrid100">
    <w:name w:val="Table Grid10"/>
    <w:basedOn w:val="TableNormal"/>
    <w:next w:val="TableGrid"/>
    <w:uiPriority w:val="39"/>
    <w:rsid w:val="003F6332"/>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MHdg3">
    <w:name w:val="PAM Hdg 3"/>
    <w:basedOn w:val="Normal"/>
    <w:autoRedefine/>
    <w:rsid w:val="003F6332"/>
    <w:pPr>
      <w:spacing w:after="0" w:line="240" w:lineRule="auto"/>
      <w:jc w:val="both"/>
    </w:pPr>
    <w:rPr>
      <w:rFonts w:ascii="Arial" w:eastAsia="Times New Roman" w:hAnsi="Arial" w:cs="Arial"/>
      <w:b/>
      <w:color w:val="0099FF"/>
      <w:sz w:val="40"/>
      <w:szCs w:val="40"/>
      <w:lang w:eastAsia="en-GB"/>
    </w:rPr>
  </w:style>
  <w:style w:type="paragraph" w:customStyle="1" w:styleId="Style1">
    <w:name w:val="Style1"/>
    <w:basedOn w:val="Thematic-Mainheadline"/>
    <w:next w:val="Heading2"/>
    <w:link w:val="Style1Char"/>
    <w:qFormat/>
    <w:rsid w:val="003F6332"/>
    <w:pPr>
      <w:shd w:val="clear" w:color="auto" w:fill="ED7D31" w:themeFill="accent2"/>
      <w:outlineLvl w:val="0"/>
    </w:pPr>
    <w:rPr>
      <w:color w:val="FFFFFF" w:themeColor="background1"/>
      <w:sz w:val="24"/>
    </w:rPr>
  </w:style>
  <w:style w:type="paragraph" w:customStyle="1" w:styleId="Style2">
    <w:name w:val="Style2"/>
    <w:basedOn w:val="Heading2"/>
    <w:qFormat/>
    <w:rsid w:val="003F6332"/>
    <w:pPr>
      <w:shd w:val="clear" w:color="auto" w:fill="A5A5A5" w:themeFill="accent3"/>
      <w:spacing w:line="240" w:lineRule="auto"/>
      <w:outlineLvl w:val="0"/>
    </w:pPr>
    <w:rPr>
      <w:color w:val="FFFFFF" w:themeColor="background1"/>
      <w:sz w:val="24"/>
      <w:lang w:val="en-US"/>
    </w:rPr>
  </w:style>
  <w:style w:type="character" w:customStyle="1" w:styleId="Thematic-MainheadlineChar">
    <w:name w:val="Thematic-Main headline Char"/>
    <w:basedOn w:val="DefaultParagraphFont"/>
    <w:link w:val="Thematic-Mainheadline"/>
    <w:rsid w:val="003F6332"/>
    <w:rPr>
      <w:rFonts w:ascii="Arial" w:eastAsia="Times New Roman" w:hAnsi="Arial" w:cs="Times New Roman"/>
      <w:b/>
      <w:color w:val="0099FF"/>
      <w:kern w:val="0"/>
      <w:sz w:val="40"/>
      <w:szCs w:val="24"/>
      <w14:ligatures w14:val="none"/>
    </w:rPr>
  </w:style>
  <w:style w:type="character" w:customStyle="1" w:styleId="Style1Char">
    <w:name w:val="Style1 Char"/>
    <w:basedOn w:val="Thematic-MainheadlineChar"/>
    <w:link w:val="Style1"/>
    <w:rsid w:val="003F6332"/>
    <w:rPr>
      <w:rFonts w:ascii="Arial" w:eastAsia="Times New Roman" w:hAnsi="Arial" w:cs="Times New Roman"/>
      <w:b/>
      <w:color w:val="FFFFFF" w:themeColor="background1"/>
      <w:kern w:val="0"/>
      <w:sz w:val="24"/>
      <w:szCs w:val="24"/>
      <w:shd w:val="clear" w:color="auto" w:fill="ED7D31" w:themeFill="accent2"/>
      <w14:ligatures w14:val="none"/>
    </w:rPr>
  </w:style>
  <w:style w:type="paragraph" w:customStyle="1" w:styleId="Style3">
    <w:name w:val="Style3"/>
    <w:basedOn w:val="Heading2"/>
    <w:qFormat/>
    <w:rsid w:val="003F6332"/>
    <w:pPr>
      <w:shd w:val="clear" w:color="auto" w:fill="FFC000" w:themeFill="accent4"/>
      <w:spacing w:line="240" w:lineRule="auto"/>
      <w:outlineLvl w:val="0"/>
    </w:pPr>
    <w:rPr>
      <w:color w:val="FFFFFF" w:themeColor="background1"/>
      <w:sz w:val="24"/>
      <w:lang w:val="en-US"/>
    </w:rPr>
  </w:style>
  <w:style w:type="paragraph" w:customStyle="1" w:styleId="Style4">
    <w:name w:val="Style4"/>
    <w:basedOn w:val="Style2"/>
    <w:qFormat/>
    <w:rsid w:val="003F6332"/>
    <w:pPr>
      <w:shd w:val="clear" w:color="auto" w:fill="5B9BD5" w:themeFill="accent5"/>
    </w:pPr>
    <w:rPr>
      <w:rFonts w:ascii="Arial" w:hAnsi="Arial"/>
      <w:b/>
    </w:rPr>
  </w:style>
  <w:style w:type="paragraph" w:customStyle="1" w:styleId="Arial10">
    <w:name w:val="Arial 10"/>
    <w:basedOn w:val="Normal"/>
    <w:link w:val="Arial10Char"/>
    <w:uiPriority w:val="99"/>
    <w:qFormat/>
    <w:rsid w:val="003F6332"/>
    <w:pPr>
      <w:spacing w:after="0" w:line="240" w:lineRule="auto"/>
    </w:pPr>
    <w:rPr>
      <w:rFonts w:ascii="Arial" w:eastAsia="MS ??" w:hAnsi="Arial" w:cs="Arial"/>
      <w:b/>
      <w:sz w:val="20"/>
      <w:szCs w:val="20"/>
      <w:lang w:val="en-US"/>
    </w:rPr>
  </w:style>
  <w:style w:type="character" w:customStyle="1" w:styleId="Arial10Char">
    <w:name w:val="Arial 10 Char"/>
    <w:basedOn w:val="DefaultParagraphFont"/>
    <w:link w:val="Arial10"/>
    <w:uiPriority w:val="99"/>
    <w:rsid w:val="003F6332"/>
    <w:rPr>
      <w:rFonts w:ascii="Arial" w:eastAsia="MS ??" w:hAnsi="Arial" w:cs="Arial"/>
      <w:b/>
      <w:kern w:val="0"/>
      <w:sz w:val="20"/>
      <w:szCs w:val="20"/>
      <w14:ligatures w14:val="none"/>
    </w:rPr>
  </w:style>
  <w:style w:type="paragraph" w:customStyle="1" w:styleId="Arial14">
    <w:name w:val="Arial 14"/>
    <w:basedOn w:val="Normal"/>
    <w:link w:val="Arial14Char"/>
    <w:qFormat/>
    <w:rsid w:val="003F6332"/>
    <w:pPr>
      <w:spacing w:after="0" w:line="240" w:lineRule="auto"/>
    </w:pPr>
    <w:rPr>
      <w:rFonts w:ascii="Arial" w:eastAsia="MS ??" w:hAnsi="Arial" w:cs="Arial"/>
      <w:b/>
      <w:sz w:val="28"/>
      <w:szCs w:val="28"/>
      <w:lang w:val="en-US"/>
    </w:rPr>
  </w:style>
  <w:style w:type="character" w:customStyle="1" w:styleId="Arial14Char">
    <w:name w:val="Arial 14 Char"/>
    <w:basedOn w:val="DefaultParagraphFont"/>
    <w:link w:val="Arial14"/>
    <w:rsid w:val="003F6332"/>
    <w:rPr>
      <w:rFonts w:ascii="Arial" w:eastAsia="MS ??" w:hAnsi="Arial" w:cs="Arial"/>
      <w:b/>
      <w:kern w:val="0"/>
      <w:sz w:val="28"/>
      <w:szCs w:val="28"/>
      <w14:ligatures w14:val="none"/>
    </w:rPr>
  </w:style>
  <w:style w:type="character" w:customStyle="1" w:styleId="Heading1Char1">
    <w:name w:val="Heading 1 Char1"/>
    <w:aliases w:val="Heading 1 Char1 Char Char,Heading 1 Char Char Char Char,Heading 1 Char1 Char Char Char Char,Heading 1 Char Char Char Char Char Char,Heading 1 Char1 Char Char Char Char Char Char,Heading 1 Char Char Char Char Char Char Char Char"/>
    <w:locked/>
    <w:rsid w:val="003F6332"/>
    <w:rPr>
      <w:rFonts w:ascii="Calibri" w:eastAsia="Univers 45 Light" w:hAnsi="Calibri" w:cs="Arial"/>
      <w:b/>
      <w:caps/>
      <w:color w:val="0070C0"/>
      <w:sz w:val="40"/>
      <w:szCs w:val="20"/>
    </w:rPr>
  </w:style>
  <w:style w:type="paragraph" w:customStyle="1" w:styleId="BodySingle">
    <w:name w:val="Body Single"/>
    <w:basedOn w:val="BodyText"/>
    <w:uiPriority w:val="99"/>
    <w:rsid w:val="003F6332"/>
    <w:pPr>
      <w:spacing w:after="0" w:line="290" w:lineRule="atLeast"/>
    </w:pPr>
    <w:rPr>
      <w:rFonts w:ascii="Times New Roman" w:eastAsia="Times New Roman" w:hAnsi="Times New Roman" w:cs="Times New Roman"/>
      <w:szCs w:val="20"/>
      <w:lang w:val="en-GB" w:eastAsia="en-US"/>
    </w:rPr>
  </w:style>
  <w:style w:type="paragraph" w:styleId="DocumentMap">
    <w:name w:val="Document Map"/>
    <w:basedOn w:val="Normal"/>
    <w:link w:val="DocumentMapChar"/>
    <w:uiPriority w:val="99"/>
    <w:semiHidden/>
    <w:unhideWhenUsed/>
    <w:rsid w:val="003F6332"/>
    <w:pPr>
      <w:spacing w:after="0" w:line="240" w:lineRule="auto"/>
      <w:jc w:val="both"/>
    </w:pPr>
    <w:rPr>
      <w:rFonts w:ascii="Times New Roman" w:eastAsia="Times New Roman" w:hAnsi="Times New Roman" w:cs="Times New Roman"/>
      <w:sz w:val="24"/>
      <w:szCs w:val="24"/>
      <w:lang w:val="en-US"/>
    </w:rPr>
  </w:style>
  <w:style w:type="character" w:customStyle="1" w:styleId="DocumentMapChar">
    <w:name w:val="Document Map Char"/>
    <w:basedOn w:val="DefaultParagraphFont"/>
    <w:link w:val="DocumentMap"/>
    <w:uiPriority w:val="99"/>
    <w:semiHidden/>
    <w:rsid w:val="003F6332"/>
    <w:rPr>
      <w:rFonts w:ascii="Times New Roman" w:eastAsia="Times New Roman" w:hAnsi="Times New Roman" w:cs="Times New Roman"/>
      <w:kern w:val="0"/>
      <w:sz w:val="24"/>
      <w:szCs w:val="24"/>
      <w14:ligatures w14:val="none"/>
    </w:rPr>
  </w:style>
  <w:style w:type="table" w:customStyle="1" w:styleId="GridTable4-Accent12">
    <w:name w:val="Grid Table 4 - Accent 12"/>
    <w:basedOn w:val="TableNormal"/>
    <w:uiPriority w:val="49"/>
    <w:rsid w:val="003F6332"/>
    <w:pPr>
      <w:spacing w:after="0" w:line="240" w:lineRule="auto"/>
    </w:pPr>
    <w:rPr>
      <w:kern w:val="0"/>
      <w:sz w:val="24"/>
      <w:szCs w:val="24"/>
      <w14:ligatures w14:val="none"/>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NoSpacing">
    <w:name w:val="No Spacing"/>
    <w:link w:val="NoSpacingChar"/>
    <w:uiPriority w:val="1"/>
    <w:qFormat/>
    <w:rsid w:val="003F6332"/>
    <w:pPr>
      <w:spacing w:after="0" w:line="240" w:lineRule="auto"/>
    </w:pPr>
    <w:rPr>
      <w:rFonts w:eastAsiaTheme="minorEastAsia"/>
      <w:kern w:val="0"/>
      <w:lang w:eastAsia="zh-CN"/>
      <w14:ligatures w14:val="none"/>
    </w:rPr>
  </w:style>
  <w:style w:type="character" w:customStyle="1" w:styleId="NoSpacingChar">
    <w:name w:val="No Spacing Char"/>
    <w:basedOn w:val="DefaultParagraphFont"/>
    <w:link w:val="NoSpacing"/>
    <w:uiPriority w:val="1"/>
    <w:rsid w:val="003F6332"/>
    <w:rPr>
      <w:rFonts w:eastAsiaTheme="minorEastAsia"/>
      <w:kern w:val="0"/>
      <w:lang w:eastAsia="zh-CN"/>
      <w14:ligatures w14:val="none"/>
    </w:rPr>
  </w:style>
  <w:style w:type="character" w:customStyle="1" w:styleId="UnresolvedMention2">
    <w:name w:val="Unresolved Mention2"/>
    <w:basedOn w:val="DefaultParagraphFont"/>
    <w:uiPriority w:val="99"/>
    <w:semiHidden/>
    <w:unhideWhenUsed/>
    <w:rsid w:val="003F6332"/>
    <w:rPr>
      <w:color w:val="808080"/>
      <w:shd w:val="clear" w:color="auto" w:fill="E6E6E6"/>
    </w:rPr>
  </w:style>
  <w:style w:type="character" w:styleId="Mention">
    <w:name w:val="Mention"/>
    <w:basedOn w:val="DefaultParagraphFont"/>
    <w:uiPriority w:val="99"/>
    <w:semiHidden/>
    <w:unhideWhenUsed/>
    <w:rsid w:val="003F6332"/>
    <w:rPr>
      <w:color w:val="2B579A"/>
      <w:shd w:val="clear" w:color="auto" w:fill="E6E6E6"/>
    </w:rPr>
  </w:style>
  <w:style w:type="paragraph" w:customStyle="1" w:styleId="ReportHead6">
    <w:name w:val="Report Head 6"/>
    <w:basedOn w:val="Normal"/>
    <w:rsid w:val="003F6332"/>
    <w:pPr>
      <w:numPr>
        <w:ilvl w:val="4"/>
        <w:numId w:val="51"/>
      </w:numPr>
      <w:spacing w:after="120" w:line="240" w:lineRule="auto"/>
      <w:jc w:val="both"/>
      <w:outlineLvl w:val="4"/>
    </w:pPr>
    <w:rPr>
      <w:rFonts w:ascii="Times New Roman" w:eastAsia="Times New Roman" w:hAnsi="Times New Roman" w:cs="Times New Roman"/>
      <w:color w:val="000000"/>
      <w:sz w:val="24"/>
      <w:szCs w:val="24"/>
      <w:lang w:eastAsia="en-GB"/>
    </w:rPr>
  </w:style>
  <w:style w:type="paragraph" w:customStyle="1" w:styleId="MSHouseLevel1">
    <w:name w:val="MS House Level 1"/>
    <w:basedOn w:val="Normal"/>
    <w:rsid w:val="003F6332"/>
    <w:pPr>
      <w:numPr>
        <w:numId w:val="52"/>
      </w:numPr>
      <w:spacing w:after="240" w:line="240" w:lineRule="auto"/>
      <w:jc w:val="both"/>
      <w:outlineLvl w:val="0"/>
    </w:pPr>
    <w:rPr>
      <w:rFonts w:ascii="Times New Roman" w:eastAsia="Times New Roman" w:hAnsi="Times New Roman" w:cs="Times New Roman"/>
      <w:b/>
      <w:caps/>
      <w:color w:val="000000"/>
      <w:szCs w:val="24"/>
      <w:lang w:eastAsia="en-GB"/>
    </w:rPr>
  </w:style>
  <w:style w:type="paragraph" w:customStyle="1" w:styleId="MSHouseLevel2">
    <w:name w:val="MS House Level 2"/>
    <w:basedOn w:val="Normal"/>
    <w:rsid w:val="003F6332"/>
    <w:pPr>
      <w:numPr>
        <w:ilvl w:val="1"/>
        <w:numId w:val="52"/>
      </w:numPr>
      <w:spacing w:after="120" w:line="240" w:lineRule="auto"/>
      <w:jc w:val="both"/>
      <w:outlineLvl w:val="1"/>
    </w:pPr>
    <w:rPr>
      <w:rFonts w:ascii="Times New Roman" w:eastAsia="Times New Roman" w:hAnsi="Times New Roman" w:cs="Times New Roman"/>
      <w:color w:val="000000"/>
      <w:sz w:val="24"/>
      <w:szCs w:val="24"/>
      <w:lang w:eastAsia="en-GB"/>
    </w:rPr>
  </w:style>
  <w:style w:type="paragraph" w:customStyle="1" w:styleId="MSHouseLevel3">
    <w:name w:val="MS House Level 3"/>
    <w:basedOn w:val="Normal"/>
    <w:rsid w:val="003F6332"/>
    <w:pPr>
      <w:numPr>
        <w:ilvl w:val="2"/>
        <w:numId w:val="52"/>
      </w:numPr>
      <w:spacing w:after="120" w:line="240" w:lineRule="auto"/>
      <w:jc w:val="both"/>
      <w:outlineLvl w:val="2"/>
    </w:pPr>
    <w:rPr>
      <w:rFonts w:ascii="Times New Roman" w:eastAsia="Times New Roman" w:hAnsi="Times New Roman" w:cs="Times New Roman"/>
      <w:color w:val="000000"/>
      <w:sz w:val="24"/>
      <w:szCs w:val="24"/>
      <w:lang w:eastAsia="en-GB"/>
    </w:rPr>
  </w:style>
  <w:style w:type="paragraph" w:customStyle="1" w:styleId="MSHouseLevel4">
    <w:name w:val="MS House Level 4"/>
    <w:basedOn w:val="Normal"/>
    <w:rsid w:val="003F6332"/>
    <w:pPr>
      <w:numPr>
        <w:ilvl w:val="3"/>
        <w:numId w:val="52"/>
      </w:numPr>
      <w:spacing w:after="120" w:line="240" w:lineRule="auto"/>
      <w:jc w:val="both"/>
      <w:outlineLvl w:val="3"/>
    </w:pPr>
    <w:rPr>
      <w:rFonts w:ascii="Times New Roman" w:eastAsia="Times New Roman" w:hAnsi="Times New Roman" w:cs="Times New Roman"/>
      <w:color w:val="000000"/>
      <w:sz w:val="24"/>
      <w:szCs w:val="24"/>
      <w:lang w:eastAsia="en-GB"/>
    </w:rPr>
  </w:style>
  <w:style w:type="paragraph" w:customStyle="1" w:styleId="MSHouseLevel5">
    <w:name w:val="MS House Level 5"/>
    <w:basedOn w:val="Normal"/>
    <w:rsid w:val="003F6332"/>
    <w:pPr>
      <w:numPr>
        <w:ilvl w:val="4"/>
        <w:numId w:val="52"/>
      </w:numPr>
      <w:spacing w:after="120" w:line="240" w:lineRule="auto"/>
      <w:jc w:val="both"/>
      <w:outlineLvl w:val="4"/>
    </w:pPr>
    <w:rPr>
      <w:rFonts w:ascii="Times New Roman" w:eastAsia="Times New Roman" w:hAnsi="Times New Roman" w:cs="Times New Roman"/>
      <w:color w:val="000000"/>
      <w:sz w:val="24"/>
      <w:szCs w:val="24"/>
      <w:lang w:eastAsia="en-GB"/>
    </w:rPr>
  </w:style>
  <w:style w:type="paragraph" w:customStyle="1" w:styleId="MSHouseLevel6">
    <w:name w:val="MS House Level 6"/>
    <w:basedOn w:val="Normal"/>
    <w:rsid w:val="003F6332"/>
    <w:pPr>
      <w:numPr>
        <w:ilvl w:val="5"/>
        <w:numId w:val="52"/>
      </w:numPr>
      <w:spacing w:after="120" w:line="240" w:lineRule="auto"/>
      <w:jc w:val="both"/>
      <w:outlineLvl w:val="5"/>
    </w:pPr>
    <w:rPr>
      <w:rFonts w:ascii="Times New Roman" w:eastAsia="Times New Roman" w:hAnsi="Times New Roman" w:cs="Times New Roman"/>
      <w:color w:val="000000"/>
      <w:sz w:val="24"/>
      <w:szCs w:val="24"/>
      <w:lang w:eastAsia="en-GB"/>
    </w:rPr>
  </w:style>
  <w:style w:type="paragraph" w:customStyle="1" w:styleId="MSHouseLevel7">
    <w:name w:val="MS House Level 7"/>
    <w:basedOn w:val="Normal"/>
    <w:rsid w:val="003F6332"/>
    <w:pPr>
      <w:numPr>
        <w:ilvl w:val="6"/>
        <w:numId w:val="52"/>
      </w:numPr>
      <w:spacing w:after="120" w:line="240" w:lineRule="auto"/>
      <w:jc w:val="both"/>
      <w:outlineLvl w:val="6"/>
    </w:pPr>
    <w:rPr>
      <w:rFonts w:ascii="Times New Roman" w:eastAsia="Times New Roman" w:hAnsi="Times New Roman" w:cs="Times New Roman"/>
      <w:color w:val="000000"/>
      <w:sz w:val="24"/>
      <w:szCs w:val="24"/>
      <w:lang w:eastAsia="en-GB"/>
    </w:rPr>
  </w:style>
  <w:style w:type="paragraph" w:customStyle="1" w:styleId="MSLetterLevel1">
    <w:name w:val="MS Letter Level 1"/>
    <w:basedOn w:val="Normal"/>
    <w:rsid w:val="003F6332"/>
    <w:pPr>
      <w:numPr>
        <w:numId w:val="53"/>
      </w:numPr>
      <w:spacing w:after="120" w:line="240" w:lineRule="auto"/>
      <w:jc w:val="both"/>
    </w:pPr>
    <w:rPr>
      <w:rFonts w:ascii="Times New Roman" w:eastAsia="Times New Roman" w:hAnsi="Times New Roman" w:cs="Times New Roman"/>
      <w:color w:val="000000"/>
      <w:sz w:val="24"/>
      <w:szCs w:val="24"/>
      <w:lang w:eastAsia="en-GB"/>
    </w:rPr>
  </w:style>
  <w:style w:type="paragraph" w:customStyle="1" w:styleId="MSLetterLevel2">
    <w:name w:val="MS Letter Level 2"/>
    <w:basedOn w:val="MSLetterLevel1"/>
    <w:rsid w:val="003F6332"/>
    <w:pPr>
      <w:numPr>
        <w:ilvl w:val="1"/>
      </w:numPr>
    </w:pPr>
  </w:style>
  <w:style w:type="paragraph" w:customStyle="1" w:styleId="MSLetterLevel3">
    <w:name w:val="MS Letter Level 3"/>
    <w:basedOn w:val="MSLetterLevel2"/>
    <w:rsid w:val="003F6332"/>
    <w:pPr>
      <w:numPr>
        <w:ilvl w:val="2"/>
      </w:numPr>
      <w:tabs>
        <w:tab w:val="left" w:pos="1134"/>
      </w:tabs>
    </w:pPr>
  </w:style>
  <w:style w:type="paragraph" w:customStyle="1" w:styleId="MSBulletLevel1">
    <w:name w:val="MS Bullet Level 1"/>
    <w:basedOn w:val="Normal"/>
    <w:rsid w:val="003F6332"/>
    <w:pPr>
      <w:numPr>
        <w:numId w:val="54"/>
      </w:numPr>
      <w:spacing w:after="120" w:line="240" w:lineRule="auto"/>
      <w:jc w:val="both"/>
    </w:pPr>
    <w:rPr>
      <w:rFonts w:ascii="Times New Roman" w:eastAsia="Times New Roman" w:hAnsi="Times New Roman" w:cs="Times New Roman"/>
      <w:color w:val="000000"/>
      <w:sz w:val="24"/>
      <w:szCs w:val="24"/>
      <w:lang w:eastAsia="en-GB"/>
    </w:rPr>
  </w:style>
  <w:style w:type="paragraph" w:customStyle="1" w:styleId="MSBulletLevel2">
    <w:name w:val="MS Bullet Level 2"/>
    <w:basedOn w:val="Normal"/>
    <w:rsid w:val="003F6332"/>
    <w:pPr>
      <w:numPr>
        <w:ilvl w:val="1"/>
        <w:numId w:val="55"/>
      </w:numPr>
      <w:spacing w:after="120" w:line="240" w:lineRule="auto"/>
      <w:jc w:val="both"/>
    </w:pPr>
    <w:rPr>
      <w:rFonts w:ascii="Times New Roman" w:eastAsia="Times New Roman" w:hAnsi="Times New Roman" w:cs="Times New Roman"/>
      <w:color w:val="000000"/>
      <w:sz w:val="24"/>
      <w:szCs w:val="24"/>
      <w:lang w:eastAsia="en-GB"/>
    </w:rPr>
  </w:style>
  <w:style w:type="paragraph" w:customStyle="1" w:styleId="MSBulletLevel3">
    <w:name w:val="MS Bullet Level 3"/>
    <w:basedOn w:val="Normal"/>
    <w:rsid w:val="003F6332"/>
    <w:pPr>
      <w:numPr>
        <w:ilvl w:val="2"/>
        <w:numId w:val="55"/>
      </w:numPr>
      <w:spacing w:after="120" w:line="240" w:lineRule="auto"/>
      <w:jc w:val="both"/>
    </w:pPr>
    <w:rPr>
      <w:rFonts w:ascii="Times New Roman" w:eastAsia="Times New Roman" w:hAnsi="Times New Roman" w:cs="Times New Roman"/>
      <w:color w:val="000000"/>
      <w:sz w:val="24"/>
      <w:szCs w:val="24"/>
      <w:lang w:eastAsia="en-GB"/>
    </w:rPr>
  </w:style>
  <w:style w:type="paragraph" w:customStyle="1" w:styleId="ReportHead1">
    <w:name w:val="Report Head 1"/>
    <w:basedOn w:val="Normal"/>
    <w:next w:val="Normal"/>
    <w:rsid w:val="003F6332"/>
    <w:pPr>
      <w:numPr>
        <w:numId w:val="57"/>
      </w:numPr>
      <w:spacing w:after="240" w:line="240" w:lineRule="auto"/>
      <w:jc w:val="both"/>
      <w:outlineLvl w:val="0"/>
    </w:pPr>
    <w:rPr>
      <w:rFonts w:ascii="Times New Roman" w:eastAsia="Times New Roman" w:hAnsi="Times New Roman" w:cs="Times New Roman"/>
      <w:b/>
      <w:caps/>
      <w:color w:val="000000"/>
      <w:sz w:val="24"/>
      <w:szCs w:val="24"/>
      <w:lang w:eastAsia="en-GB"/>
    </w:rPr>
  </w:style>
  <w:style w:type="paragraph" w:customStyle="1" w:styleId="ReportHead2">
    <w:name w:val="Report Head 2"/>
    <w:basedOn w:val="Normal"/>
    <w:next w:val="Normal"/>
    <w:rsid w:val="003F6332"/>
    <w:pPr>
      <w:numPr>
        <w:ilvl w:val="1"/>
        <w:numId w:val="56"/>
      </w:numPr>
      <w:spacing w:after="240" w:line="240" w:lineRule="auto"/>
      <w:jc w:val="both"/>
      <w:outlineLvl w:val="1"/>
    </w:pPr>
    <w:rPr>
      <w:rFonts w:ascii="Times New Roman" w:eastAsia="Times New Roman" w:hAnsi="Times New Roman" w:cs="Times New Roman"/>
      <w:b/>
      <w:color w:val="000000"/>
      <w:sz w:val="24"/>
      <w:szCs w:val="24"/>
      <w:lang w:eastAsia="en-GB"/>
    </w:rPr>
  </w:style>
  <w:style w:type="paragraph" w:customStyle="1" w:styleId="ReportHead3">
    <w:name w:val="Report Head 3"/>
    <w:basedOn w:val="Normal"/>
    <w:next w:val="Normal"/>
    <w:rsid w:val="003F6332"/>
    <w:pPr>
      <w:numPr>
        <w:ilvl w:val="1"/>
        <w:numId w:val="57"/>
      </w:numPr>
      <w:spacing w:after="120" w:line="240" w:lineRule="auto"/>
      <w:jc w:val="both"/>
      <w:outlineLvl w:val="1"/>
    </w:pPr>
    <w:rPr>
      <w:rFonts w:ascii="Times New Roman" w:eastAsia="Times New Roman" w:hAnsi="Times New Roman" w:cs="Times New Roman"/>
      <w:color w:val="000000"/>
      <w:sz w:val="24"/>
      <w:szCs w:val="24"/>
      <w:lang w:eastAsia="en-GB"/>
    </w:rPr>
  </w:style>
  <w:style w:type="paragraph" w:customStyle="1" w:styleId="ReportHead4">
    <w:name w:val="Report Head 4"/>
    <w:basedOn w:val="Normal"/>
    <w:rsid w:val="003F6332"/>
    <w:pPr>
      <w:numPr>
        <w:ilvl w:val="2"/>
        <w:numId w:val="57"/>
      </w:numPr>
      <w:spacing w:after="120" w:line="240" w:lineRule="auto"/>
      <w:jc w:val="both"/>
      <w:outlineLvl w:val="2"/>
    </w:pPr>
    <w:rPr>
      <w:rFonts w:ascii="Times New Roman" w:eastAsia="Times New Roman" w:hAnsi="Times New Roman" w:cs="Times New Roman"/>
      <w:color w:val="000000"/>
      <w:sz w:val="24"/>
      <w:szCs w:val="24"/>
      <w:lang w:eastAsia="en-GB"/>
    </w:rPr>
  </w:style>
  <w:style w:type="paragraph" w:customStyle="1" w:styleId="ReportHead5">
    <w:name w:val="Report Head 5"/>
    <w:basedOn w:val="Normal"/>
    <w:rsid w:val="003F6332"/>
    <w:pPr>
      <w:numPr>
        <w:ilvl w:val="3"/>
        <w:numId w:val="57"/>
      </w:numPr>
      <w:spacing w:after="120" w:line="240" w:lineRule="auto"/>
      <w:jc w:val="both"/>
      <w:outlineLvl w:val="3"/>
    </w:pPr>
    <w:rPr>
      <w:rFonts w:ascii="Times New Roman" w:eastAsia="Times New Roman" w:hAnsi="Times New Roman" w:cs="Times New Roman"/>
      <w:color w:val="000000"/>
      <w:sz w:val="24"/>
      <w:szCs w:val="24"/>
      <w:lang w:eastAsia="en-GB"/>
    </w:rPr>
  </w:style>
  <w:style w:type="paragraph" w:customStyle="1" w:styleId="MSStandardLevel1">
    <w:name w:val="MS Standard Level 1"/>
    <w:basedOn w:val="Normal"/>
    <w:rsid w:val="003F6332"/>
    <w:pPr>
      <w:numPr>
        <w:numId w:val="58"/>
      </w:numPr>
      <w:spacing w:after="120" w:line="240" w:lineRule="auto"/>
      <w:jc w:val="both"/>
      <w:outlineLvl w:val="0"/>
    </w:pPr>
    <w:rPr>
      <w:rFonts w:ascii="Times New Roman" w:eastAsia="Times New Roman" w:hAnsi="Times New Roman" w:cs="Times New Roman"/>
      <w:color w:val="000000"/>
      <w:sz w:val="24"/>
      <w:szCs w:val="24"/>
      <w:lang w:eastAsia="en-GB"/>
    </w:rPr>
  </w:style>
  <w:style w:type="paragraph" w:customStyle="1" w:styleId="MSStandardLevel2">
    <w:name w:val="MS Standard Level 2"/>
    <w:basedOn w:val="Normal"/>
    <w:rsid w:val="003F6332"/>
    <w:pPr>
      <w:numPr>
        <w:ilvl w:val="1"/>
        <w:numId w:val="58"/>
      </w:numPr>
      <w:spacing w:after="120" w:line="240" w:lineRule="auto"/>
      <w:jc w:val="both"/>
      <w:outlineLvl w:val="1"/>
    </w:pPr>
    <w:rPr>
      <w:rFonts w:ascii="Times New Roman" w:eastAsia="Times New Roman" w:hAnsi="Times New Roman" w:cs="Times New Roman"/>
      <w:color w:val="000000"/>
      <w:sz w:val="24"/>
      <w:szCs w:val="24"/>
      <w:lang w:eastAsia="en-GB"/>
    </w:rPr>
  </w:style>
  <w:style w:type="paragraph" w:customStyle="1" w:styleId="MSStandardLevel3">
    <w:name w:val="MS Standard Level 3"/>
    <w:basedOn w:val="Normal"/>
    <w:rsid w:val="003F6332"/>
    <w:pPr>
      <w:numPr>
        <w:ilvl w:val="2"/>
        <w:numId w:val="58"/>
      </w:numPr>
      <w:spacing w:after="120" w:line="240" w:lineRule="auto"/>
      <w:jc w:val="both"/>
      <w:outlineLvl w:val="2"/>
    </w:pPr>
    <w:rPr>
      <w:rFonts w:ascii="Times New Roman" w:eastAsia="Times New Roman" w:hAnsi="Times New Roman" w:cs="Times New Roman"/>
      <w:color w:val="000000"/>
      <w:sz w:val="24"/>
      <w:szCs w:val="24"/>
      <w:lang w:eastAsia="en-GB"/>
    </w:rPr>
  </w:style>
  <w:style w:type="paragraph" w:customStyle="1" w:styleId="MSStandardLevel4">
    <w:name w:val="MS Standard Level 4"/>
    <w:basedOn w:val="Normal"/>
    <w:rsid w:val="003F6332"/>
    <w:pPr>
      <w:numPr>
        <w:ilvl w:val="3"/>
        <w:numId w:val="58"/>
      </w:numPr>
      <w:spacing w:after="120" w:line="240" w:lineRule="auto"/>
      <w:jc w:val="both"/>
      <w:outlineLvl w:val="3"/>
    </w:pPr>
    <w:rPr>
      <w:rFonts w:ascii="Times New Roman" w:eastAsia="Times New Roman" w:hAnsi="Times New Roman" w:cs="Times New Roman"/>
      <w:color w:val="000000"/>
      <w:sz w:val="24"/>
      <w:szCs w:val="24"/>
      <w:lang w:eastAsia="en-GB"/>
    </w:rPr>
  </w:style>
  <w:style w:type="paragraph" w:customStyle="1" w:styleId="MSStandardLevel5">
    <w:name w:val="MS Standard Level 5"/>
    <w:basedOn w:val="Normal"/>
    <w:rsid w:val="003F6332"/>
    <w:pPr>
      <w:numPr>
        <w:ilvl w:val="4"/>
        <w:numId w:val="58"/>
      </w:numPr>
      <w:tabs>
        <w:tab w:val="left" w:pos="1134"/>
      </w:tabs>
      <w:spacing w:after="120" w:line="240" w:lineRule="auto"/>
      <w:jc w:val="both"/>
      <w:outlineLvl w:val="4"/>
    </w:pPr>
    <w:rPr>
      <w:rFonts w:ascii="Times New Roman" w:eastAsia="Times New Roman" w:hAnsi="Times New Roman" w:cs="Times New Roman"/>
      <w:color w:val="000000"/>
      <w:sz w:val="24"/>
      <w:szCs w:val="24"/>
      <w:lang w:eastAsia="en-GB"/>
    </w:rPr>
  </w:style>
  <w:style w:type="paragraph" w:customStyle="1" w:styleId="MSStandardLevel6">
    <w:name w:val="MS Standard Level 6"/>
    <w:basedOn w:val="Normal"/>
    <w:rsid w:val="003F6332"/>
    <w:pPr>
      <w:numPr>
        <w:ilvl w:val="5"/>
        <w:numId w:val="58"/>
      </w:numPr>
      <w:tabs>
        <w:tab w:val="left" w:pos="1134"/>
      </w:tabs>
      <w:spacing w:after="120" w:line="240" w:lineRule="auto"/>
      <w:jc w:val="both"/>
      <w:outlineLvl w:val="5"/>
    </w:pPr>
    <w:rPr>
      <w:rFonts w:ascii="Times New Roman" w:eastAsia="Times New Roman" w:hAnsi="Times New Roman" w:cs="Times New Roman"/>
      <w:color w:val="000000"/>
      <w:sz w:val="24"/>
      <w:szCs w:val="24"/>
      <w:lang w:eastAsia="en-GB"/>
    </w:rPr>
  </w:style>
  <w:style w:type="paragraph" w:customStyle="1" w:styleId="MSStandardLevel7">
    <w:name w:val="MS Standard Level 7"/>
    <w:basedOn w:val="Normal"/>
    <w:rsid w:val="003F6332"/>
    <w:pPr>
      <w:numPr>
        <w:ilvl w:val="6"/>
        <w:numId w:val="58"/>
      </w:numPr>
      <w:tabs>
        <w:tab w:val="left" w:pos="1418"/>
      </w:tabs>
      <w:spacing w:after="120" w:line="240" w:lineRule="auto"/>
      <w:jc w:val="both"/>
      <w:outlineLvl w:val="6"/>
    </w:pPr>
    <w:rPr>
      <w:rFonts w:ascii="Times New Roman" w:eastAsia="Times New Roman" w:hAnsi="Times New Roman" w:cs="Times New Roman"/>
      <w:color w:val="000000"/>
      <w:sz w:val="24"/>
      <w:szCs w:val="24"/>
      <w:lang w:eastAsia="en-GB"/>
    </w:rPr>
  </w:style>
  <w:style w:type="paragraph" w:customStyle="1" w:styleId="msonormal0">
    <w:name w:val="msonormal"/>
    <w:basedOn w:val="Normal"/>
    <w:rsid w:val="003F6332"/>
    <w:pPr>
      <w:spacing w:before="100" w:beforeAutospacing="1" w:after="100" w:afterAutospacing="1" w:line="240" w:lineRule="auto"/>
    </w:pPr>
    <w:rPr>
      <w:rFonts w:ascii="Times New Roman" w:eastAsia="Times New Roman" w:hAnsi="Times New Roman" w:cs="Times New Roman"/>
      <w:sz w:val="24"/>
      <w:szCs w:val="24"/>
      <w:lang w:val="en-US"/>
    </w:rPr>
  </w:style>
  <w:style w:type="table" w:styleId="GridTable4-Accent1">
    <w:name w:val="Grid Table 4 Accent 1"/>
    <w:basedOn w:val="TableNormal"/>
    <w:uiPriority w:val="49"/>
    <w:rsid w:val="003F6332"/>
    <w:pPr>
      <w:spacing w:after="0" w:line="240" w:lineRule="auto"/>
    </w:pPr>
    <w:rPr>
      <w:kern w:val="0"/>
      <w:sz w:val="24"/>
      <w:szCs w:val="24"/>
      <w14:ligatures w14:val="none"/>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UnresolvedMention">
    <w:name w:val="Unresolved Mention"/>
    <w:basedOn w:val="DefaultParagraphFont"/>
    <w:uiPriority w:val="99"/>
    <w:unhideWhenUsed/>
    <w:rsid w:val="003F633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unicef.sharepoint.com/teams/OED/PPPManual/Shared%20Documents/2014%20UNDG%20HACT%20Framework.pdf" TargetMode="External"/><Relationship Id="rId13" Type="http://schemas.openxmlformats.org/officeDocument/2006/relationships/image" Target="media/image2.emf"/><Relationship Id="rId18" Type="http://schemas.openxmlformats.org/officeDocument/2006/relationships/image" Target="media/image30.emf"/><Relationship Id="rId26" Type="http://schemas.openxmlformats.org/officeDocument/2006/relationships/hyperlink" Target="https://unicef-my.sharepoint.com/:w:/g/personal/halawi_unicef_org/EZc9WISx2kZKqZgAkE0UtiIB_S7ovl-DEo24U6pX8_Q7LA?e=38vVkW" TargetMode="External"/><Relationship Id="rId3" Type="http://schemas.openxmlformats.org/officeDocument/2006/relationships/settings" Target="settings.xml"/><Relationship Id="rId21" Type="http://schemas.openxmlformats.org/officeDocument/2006/relationships/header" Target="header2.xml"/><Relationship Id="rId7" Type="http://schemas.openxmlformats.org/officeDocument/2006/relationships/hyperlink" Target="https://intranet.unicef.org/pd/pdc.nsf/0/AC581CDDABF2A21B85257E5A0066781F/$FILE/201506%20HACT%20Procedure.docx" TargetMode="External"/><Relationship Id="rId12" Type="http://schemas.openxmlformats.org/officeDocument/2006/relationships/hyperlink" Target="https://intranet.unicef.org/pd/pdc.nsf/0/B972E7BEAF90EDBA85257E0A0069239E/$FILE/UNICEF%20CSO%20Procedure%20April2015.docx" TargetMode="External"/><Relationship Id="rId17" Type="http://schemas.openxmlformats.org/officeDocument/2006/relationships/hyperlink" Target="https://intranet.unicef.org/pd/pdc.nsf/f983eca69fad0f9285256c760051e9bf/b972e7beaf90edba85257e0a0069239e?OpenDocument" TargetMode="External"/><Relationship Id="rId25" Type="http://schemas.openxmlformats.org/officeDocument/2006/relationships/hyperlink" Target="https://unicef-my.sharepoint.com/:x:/g/personal/halawi_unicef_org/ERK1iXak3LtGs4x4-bZbstIBpxz-oziCRQwvY9KKtOILSA?e=FqW1lG" TargetMode="External"/><Relationship Id="rId2" Type="http://schemas.openxmlformats.org/officeDocument/2006/relationships/styles" Target="styles.xml"/><Relationship Id="rId16" Type="http://schemas.openxmlformats.org/officeDocument/2006/relationships/image" Target="media/image3.emf"/><Relationship Id="rId20" Type="http://schemas.openxmlformats.org/officeDocument/2006/relationships/package" Target="embeddings/Microsoft_Word_Document.docx"/><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24" Type="http://schemas.openxmlformats.org/officeDocument/2006/relationships/hyperlink" Target="https://unicef-my.sharepoint.com/:w:/g/personal/halawi_unicef_org/ERFXjZMh8ZxGsI_9oinVKGUBDvnhcAEpoDhML1NLApXbQQ?e=nzPnT7" TargetMode="External"/><Relationship Id="rId5" Type="http://schemas.openxmlformats.org/officeDocument/2006/relationships/footnotes" Target="footnotes.xml"/><Relationship Id="rId15" Type="http://schemas.openxmlformats.org/officeDocument/2006/relationships/hyperlink" Target="https://intranet.unicef.org/pd/pdc.nsf/f983eca69fad0f9285256c760051e9bf/b972e7beaf90edba85257e0a0069239e?OpenDocument" TargetMode="External"/><Relationship Id="rId23" Type="http://schemas.openxmlformats.org/officeDocument/2006/relationships/hyperlink" Target="https://unicef-my.sharepoint.com/:w:/g/personal/halawi_unicef_org/Ea8_cu-WG99NjKXzWWOJiMEBwwDIJADFJLO61Eb_8WRt2w?e=Yr99ih" TargetMode="External"/><Relationship Id="rId28"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package" Target="embeddings/Microsoft_Excel_Worksheet.xlsx"/><Relationship Id="rId22" Type="http://schemas.openxmlformats.org/officeDocument/2006/relationships/hyperlink" Target="https://unicef-my.sharepoint.com/:w:/g/personal/halawi_unicef_org/EcDuuSsJsLRPlo3D7kdEKBEBdjrGWl2smadqAQvtUDto_Q?e=65V5kx" TargetMode="External"/><Relationship Id="rId27"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46</Pages>
  <Words>7777</Words>
  <Characters>44331</Characters>
  <Application>Microsoft Office Word</Application>
  <DocSecurity>0</DocSecurity>
  <Lines>369</Lines>
  <Paragraphs>104</Paragraphs>
  <ScaleCrop>false</ScaleCrop>
  <Company>UNICEF</Company>
  <LinksUpToDate>false</LinksUpToDate>
  <CharactersWithSpaces>52004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Ketevan Khorava</dc:creator>
  <cp:keywords/>
  <dc:description/>
  <cp:lastModifiedBy>Ketevan Khorava</cp:lastModifiedBy>
  <cp:revision>4</cp:revision>
  <dcterms:created xsi:type="dcterms:W3CDTF">2024-07-10T18:36:00Z</dcterms:created>
  <dcterms:modified xsi:type="dcterms:W3CDTF">2024-07-10T18:48:00Z</dcterms:modified>
</cp:coreProperties>
</file>