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5A8" w:rsidRDefault="00AC15A8" w:rsidP="00AC15A8">
      <w:pPr>
        <w:jc w:val="center"/>
        <w:rPr>
          <w:rFonts w:ascii="Sylfaen" w:hAnsi="Sylfaen"/>
          <w:b/>
          <w:sz w:val="20"/>
          <w:szCs w:val="20"/>
        </w:rPr>
      </w:pPr>
      <w:r>
        <w:rPr>
          <w:rFonts w:ascii="Sylfaen" w:hAnsi="Sylfaen"/>
          <w:b/>
          <w:sz w:val="20"/>
          <w:szCs w:val="20"/>
          <w:lang w:val="ka-GE"/>
        </w:rPr>
        <w:t xml:space="preserve">ნასყიდობის ხელშეკრულება </w:t>
      </w:r>
      <w:r>
        <w:rPr>
          <w:rFonts w:ascii="Sylfaen" w:hAnsi="Sylfaen"/>
          <w:b/>
          <w:sz w:val="20"/>
          <w:szCs w:val="20"/>
        </w:rPr>
        <w:t>N</w:t>
      </w:r>
      <w:r>
        <w:rPr>
          <w:rFonts w:ascii="Sylfaen" w:hAnsi="Sylfaen"/>
          <w:b/>
          <w:sz w:val="20"/>
          <w:szCs w:val="20"/>
          <w:lang w:val="ka-GE"/>
        </w:rPr>
        <w:t xml:space="preserve"> </w:t>
      </w:r>
    </w:p>
    <w:p w:rsidR="00AC15A8" w:rsidRDefault="00AC15A8" w:rsidP="00AC15A8">
      <w:pPr>
        <w:jc w:val="center"/>
        <w:rPr>
          <w:rFonts w:ascii="Sylfaen" w:hAnsi="Sylfaen"/>
          <w:b/>
          <w:sz w:val="20"/>
          <w:szCs w:val="20"/>
          <w:lang w:val="ka-GE"/>
        </w:rPr>
      </w:pPr>
      <w:r>
        <w:rPr>
          <w:rFonts w:ascii="Sylfaen" w:hAnsi="Sylfaen"/>
          <w:b/>
          <w:sz w:val="20"/>
          <w:szCs w:val="20"/>
          <w:lang w:val="ka-GE"/>
        </w:rPr>
        <w:t>ხელშეკრულების ძირითადი პირობები</w:t>
      </w:r>
    </w:p>
    <w:tbl>
      <w:tblPr>
        <w:tblStyle w:val="TableGrid"/>
        <w:tblW w:w="9370" w:type="dxa"/>
        <w:tblInd w:w="0" w:type="dxa"/>
        <w:tblLook w:val="04A0" w:firstRow="1" w:lastRow="0" w:firstColumn="1" w:lastColumn="0" w:noHBand="0" w:noVBand="1"/>
      </w:tblPr>
      <w:tblGrid>
        <w:gridCol w:w="4685"/>
        <w:gridCol w:w="4685"/>
      </w:tblGrid>
      <w:tr w:rsidR="00AC15A8" w:rsidTr="00AC15A8">
        <w:trPr>
          <w:trHeight w:val="259"/>
        </w:trPr>
        <w:tc>
          <w:tcPr>
            <w:tcW w:w="4685" w:type="dxa"/>
            <w:tcBorders>
              <w:top w:val="single" w:sz="4" w:space="0" w:color="auto"/>
              <w:left w:val="single" w:sz="4" w:space="0" w:color="auto"/>
              <w:bottom w:val="single" w:sz="4" w:space="0" w:color="auto"/>
              <w:right w:val="single" w:sz="4" w:space="0" w:color="auto"/>
            </w:tcBorders>
            <w:hideMark/>
          </w:tcPr>
          <w:p w:rsidR="00AC15A8" w:rsidRDefault="00AC15A8">
            <w:pPr>
              <w:spacing w:line="240" w:lineRule="auto"/>
              <w:rPr>
                <w:rFonts w:ascii="Sylfaen" w:hAnsi="Sylfaen"/>
                <w:b/>
                <w:sz w:val="20"/>
                <w:szCs w:val="20"/>
                <w:lang w:val="ka-GE"/>
              </w:rPr>
            </w:pPr>
            <w:r>
              <w:rPr>
                <w:rFonts w:ascii="Sylfaen" w:hAnsi="Sylfaen"/>
                <w:b/>
                <w:sz w:val="20"/>
                <w:szCs w:val="20"/>
                <w:lang w:val="ka-GE"/>
              </w:rPr>
              <w:t>ხელშეკრულების გაფორმების თარიღი:</w:t>
            </w:r>
          </w:p>
        </w:tc>
        <w:tc>
          <w:tcPr>
            <w:tcW w:w="4685" w:type="dxa"/>
            <w:tcBorders>
              <w:top w:val="single" w:sz="4" w:space="0" w:color="auto"/>
              <w:left w:val="single" w:sz="4" w:space="0" w:color="auto"/>
              <w:bottom w:val="single" w:sz="4" w:space="0" w:color="auto"/>
              <w:right w:val="single" w:sz="4" w:space="0" w:color="auto"/>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___________________წელი</w:t>
            </w:r>
          </w:p>
        </w:tc>
      </w:tr>
      <w:tr w:rsidR="00AC15A8" w:rsidTr="00AC15A8">
        <w:trPr>
          <w:trHeight w:val="259"/>
        </w:trPr>
        <w:tc>
          <w:tcPr>
            <w:tcW w:w="4685" w:type="dxa"/>
            <w:tcBorders>
              <w:top w:val="nil"/>
              <w:left w:val="nil"/>
              <w:bottom w:val="nil"/>
              <w:right w:val="nil"/>
            </w:tcBorders>
          </w:tcPr>
          <w:p w:rsidR="00AC15A8" w:rsidRDefault="00AC15A8">
            <w:pPr>
              <w:spacing w:line="240" w:lineRule="auto"/>
              <w:rPr>
                <w:rFonts w:ascii="Sylfaen" w:hAnsi="Sylfaen"/>
                <w:b/>
                <w:sz w:val="20"/>
                <w:szCs w:val="20"/>
                <w:lang w:val="ka-GE"/>
              </w:rPr>
            </w:pPr>
          </w:p>
        </w:tc>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ხელშეკრულების მხარეები:</w:t>
            </w:r>
          </w:p>
        </w:tc>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r>
      <w:tr w:rsidR="00AC15A8" w:rsidTr="00AC15A8">
        <w:trPr>
          <w:trHeight w:val="530"/>
        </w:trPr>
        <w:tc>
          <w:tcPr>
            <w:tcW w:w="4685" w:type="dxa"/>
            <w:tcBorders>
              <w:top w:val="nil"/>
              <w:left w:val="nil"/>
              <w:bottom w:val="nil"/>
              <w:right w:val="nil"/>
            </w:tcBorders>
            <w:hideMark/>
          </w:tcPr>
          <w:p w:rsidR="00AC15A8" w:rsidRDefault="00AC15A8">
            <w:pPr>
              <w:spacing w:line="240" w:lineRule="auto"/>
              <w:rPr>
                <w:rFonts w:ascii="Sylfaen" w:hAnsi="Sylfaen"/>
                <w:b/>
                <w:sz w:val="20"/>
                <w:szCs w:val="20"/>
                <w:lang w:val="ka-GE"/>
              </w:rPr>
            </w:pPr>
            <w:r>
              <w:rPr>
                <w:rFonts w:ascii="Sylfaen" w:hAnsi="Sylfaen"/>
                <w:b/>
                <w:sz w:val="20"/>
                <w:szCs w:val="20"/>
                <w:lang w:val="ka-GE"/>
              </w:rPr>
              <w:t>GWP:</w:t>
            </w:r>
          </w:p>
        </w:tc>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 xml:space="preserve">შპს „ჯორჯიან უოთერ ენდ ფაუერი“ (შემდგომში </w:t>
            </w:r>
            <w:r>
              <w:rPr>
                <w:rFonts w:ascii="Sylfaen" w:hAnsi="Sylfaen"/>
                <w:b/>
                <w:sz w:val="20"/>
                <w:szCs w:val="20"/>
                <w:lang w:val="ka-GE"/>
              </w:rPr>
              <w:t>GWP</w:t>
            </w:r>
            <w:r>
              <w:rPr>
                <w:rFonts w:ascii="Sylfaen" w:hAnsi="Sylfaen"/>
                <w:sz w:val="20"/>
                <w:szCs w:val="20"/>
                <w:lang w:val="ka-GE"/>
              </w:rPr>
              <w:t>)</w:t>
            </w:r>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GWP</w:t>
            </w:r>
            <w:r>
              <w:rPr>
                <w:rFonts w:ascii="Sylfaen" w:hAnsi="Sylfaen"/>
                <w:sz w:val="20"/>
                <w:szCs w:val="20"/>
              </w:rPr>
              <w:t>-</w:t>
            </w:r>
            <w:r>
              <w:rPr>
                <w:rFonts w:ascii="Sylfaen" w:hAnsi="Sylfaen"/>
                <w:sz w:val="20"/>
                <w:szCs w:val="20"/>
                <w:lang w:val="ka-GE"/>
              </w:rPr>
              <w:t>ს საიდენტიფიკაციო ნომერი:</w:t>
            </w:r>
          </w:p>
        </w:tc>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203826002</w:t>
            </w:r>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GWP</w:t>
            </w:r>
            <w:r>
              <w:rPr>
                <w:rFonts w:ascii="Sylfaen" w:hAnsi="Sylfaen"/>
                <w:sz w:val="20"/>
                <w:szCs w:val="20"/>
              </w:rPr>
              <w:t>-</w:t>
            </w:r>
            <w:r>
              <w:rPr>
                <w:rFonts w:ascii="Sylfaen" w:hAnsi="Sylfaen"/>
                <w:sz w:val="20"/>
                <w:szCs w:val="20"/>
                <w:lang w:val="ka-GE"/>
              </w:rPr>
              <w:t>ს წარმომადგენელი:</w:t>
            </w:r>
          </w:p>
        </w:tc>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ხოსე მიგელ სანტოს გონზალეზ</w:t>
            </w:r>
            <w:bookmarkStart w:id="0" w:name="_GoBack"/>
            <w:bookmarkEnd w:id="0"/>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თანამდებობა:</w:t>
            </w:r>
          </w:p>
        </w:tc>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გენერალური დირექტორი</w:t>
            </w:r>
          </w:p>
        </w:tc>
      </w:tr>
      <w:tr w:rsidR="00AC15A8" w:rsidTr="00AC15A8">
        <w:trPr>
          <w:trHeight w:val="259"/>
        </w:trPr>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r>
      <w:tr w:rsidR="00AC15A8" w:rsidTr="00AC15A8">
        <w:trPr>
          <w:trHeight w:val="519"/>
        </w:trPr>
        <w:tc>
          <w:tcPr>
            <w:tcW w:w="4685" w:type="dxa"/>
            <w:tcBorders>
              <w:top w:val="nil"/>
              <w:left w:val="nil"/>
              <w:bottom w:val="nil"/>
              <w:right w:val="nil"/>
            </w:tcBorders>
            <w:hideMark/>
          </w:tcPr>
          <w:p w:rsidR="00AC15A8" w:rsidRDefault="00AC15A8">
            <w:pPr>
              <w:spacing w:line="240" w:lineRule="auto"/>
              <w:rPr>
                <w:rFonts w:ascii="Sylfaen" w:hAnsi="Sylfaen"/>
                <w:b/>
                <w:sz w:val="20"/>
                <w:szCs w:val="20"/>
                <w:lang w:val="ka-GE"/>
              </w:rPr>
            </w:pPr>
            <w:r>
              <w:rPr>
                <w:rFonts w:ascii="Sylfaen" w:hAnsi="Sylfaen"/>
                <w:b/>
                <w:sz w:val="20"/>
                <w:szCs w:val="20"/>
                <w:lang w:val="ka-GE"/>
              </w:rPr>
              <w:t>კომპანია:</w:t>
            </w:r>
          </w:p>
        </w:tc>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 xml:space="preserve"> (შემდგომში „</w:t>
            </w:r>
            <w:r>
              <w:rPr>
                <w:rFonts w:ascii="Sylfaen" w:hAnsi="Sylfaen"/>
                <w:b/>
                <w:sz w:val="20"/>
                <w:szCs w:val="20"/>
                <w:lang w:val="ka-GE"/>
              </w:rPr>
              <w:t>კომპანია</w:t>
            </w:r>
            <w:r>
              <w:rPr>
                <w:rFonts w:ascii="Sylfaen" w:hAnsi="Sylfaen"/>
                <w:sz w:val="20"/>
                <w:szCs w:val="20"/>
                <w:lang w:val="ka-GE"/>
              </w:rPr>
              <w:t>“)</w:t>
            </w:r>
          </w:p>
        </w:tc>
      </w:tr>
      <w:tr w:rsidR="00AC15A8" w:rsidTr="00AC15A8">
        <w:trPr>
          <w:trHeight w:val="270"/>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„კომპანიის“ საიდენტიფიკაციო/პირადი ნომერი:</w:t>
            </w:r>
          </w:p>
        </w:tc>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„კომპანიის“ წარმომადგენელი:</w:t>
            </w:r>
          </w:p>
        </w:tc>
        <w:tc>
          <w:tcPr>
            <w:tcW w:w="4685" w:type="dxa"/>
            <w:tcBorders>
              <w:top w:val="nil"/>
              <w:left w:val="nil"/>
              <w:bottom w:val="nil"/>
              <w:right w:val="nil"/>
            </w:tcBorders>
          </w:tcPr>
          <w:p w:rsidR="00AC15A8" w:rsidRDefault="00AC15A8">
            <w:pPr>
              <w:spacing w:line="240" w:lineRule="auto"/>
              <w:rPr>
                <w:rFonts w:ascii="Sylfaen" w:hAnsi="Sylfaen"/>
                <w:sz w:val="20"/>
                <w:szCs w:val="20"/>
              </w:rPr>
            </w:pPr>
          </w:p>
        </w:tc>
      </w:tr>
      <w:tr w:rsidR="00AC15A8" w:rsidTr="00AC15A8">
        <w:trPr>
          <w:trHeight w:val="259"/>
        </w:trPr>
        <w:tc>
          <w:tcPr>
            <w:tcW w:w="4685" w:type="dxa"/>
            <w:tcBorders>
              <w:top w:val="nil"/>
              <w:left w:val="nil"/>
              <w:bottom w:val="nil"/>
              <w:right w:val="nil"/>
            </w:tcBorders>
            <w:hideMark/>
          </w:tcPr>
          <w:p w:rsidR="00AC15A8" w:rsidRDefault="00AC15A8">
            <w:pPr>
              <w:spacing w:line="240" w:lineRule="auto"/>
              <w:rPr>
                <w:rFonts w:ascii="Sylfaen" w:hAnsi="Sylfaen"/>
                <w:sz w:val="20"/>
                <w:szCs w:val="20"/>
                <w:lang w:val="ka-GE"/>
              </w:rPr>
            </w:pPr>
            <w:r>
              <w:rPr>
                <w:rFonts w:ascii="Sylfaen" w:hAnsi="Sylfaen"/>
                <w:sz w:val="20"/>
                <w:szCs w:val="20"/>
                <w:lang w:val="ka-GE"/>
              </w:rPr>
              <w:t>თანამდებობა:</w:t>
            </w:r>
          </w:p>
        </w:tc>
        <w:tc>
          <w:tcPr>
            <w:tcW w:w="4685" w:type="dxa"/>
            <w:tcBorders>
              <w:top w:val="nil"/>
              <w:left w:val="nil"/>
              <w:bottom w:val="nil"/>
              <w:right w:val="nil"/>
            </w:tcBorders>
          </w:tcPr>
          <w:p w:rsidR="00AC15A8" w:rsidRDefault="00AC15A8">
            <w:pPr>
              <w:spacing w:line="240" w:lineRule="auto"/>
              <w:rPr>
                <w:rFonts w:ascii="Sylfaen" w:hAnsi="Sylfaen"/>
                <w:sz w:val="20"/>
                <w:szCs w:val="20"/>
                <w:lang w:val="ka-GE"/>
              </w:rPr>
            </w:pPr>
          </w:p>
        </w:tc>
      </w:tr>
    </w:tbl>
    <w:p w:rsidR="00AC15A8" w:rsidRDefault="00AC15A8" w:rsidP="00AC15A8">
      <w:pPr>
        <w:jc w:val="center"/>
        <w:rPr>
          <w:rFonts w:ascii="Sylfaen" w:hAnsi="Sylfaen"/>
          <w:sz w:val="20"/>
          <w:szCs w:val="20"/>
          <w:lang w:val="ka-GE"/>
        </w:rPr>
      </w:pPr>
    </w:p>
    <w:p w:rsidR="00AC15A8" w:rsidRDefault="00AC15A8" w:rsidP="00AC15A8">
      <w:pPr>
        <w:spacing w:after="0" w:line="276" w:lineRule="auto"/>
        <w:rPr>
          <w:rFonts w:ascii="Sylfaen" w:hAnsi="Sylfaen"/>
          <w:b/>
          <w:sz w:val="20"/>
          <w:szCs w:val="20"/>
          <w:lang w:val="ka-GE"/>
        </w:rPr>
      </w:pPr>
      <w:r>
        <w:rPr>
          <w:rFonts w:ascii="Sylfaen" w:hAnsi="Sylfaen"/>
          <w:b/>
          <w:sz w:val="20"/>
          <w:szCs w:val="20"/>
          <w:lang w:val="ka-GE"/>
        </w:rPr>
        <w:t>1.            „ხელშეკრულების“ საგანი</w:t>
      </w:r>
    </w:p>
    <w:p w:rsidR="00AC15A8" w:rsidRDefault="00AC15A8" w:rsidP="00AC15A8">
      <w:pPr>
        <w:pStyle w:val="ListParagraph"/>
        <w:numPr>
          <w:ilvl w:val="1"/>
          <w:numId w:val="1"/>
        </w:numPr>
        <w:spacing w:after="0" w:line="240" w:lineRule="auto"/>
        <w:ind w:left="0" w:firstLine="0"/>
        <w:jc w:val="both"/>
        <w:rPr>
          <w:rFonts w:ascii="Sylfaen" w:hAnsi="Sylfaen" w:cstheme="minorHAnsi"/>
          <w:sz w:val="20"/>
          <w:szCs w:val="20"/>
          <w:lang w:val="ka-GE"/>
        </w:rPr>
      </w:pPr>
      <w:r>
        <w:rPr>
          <w:rFonts w:ascii="Sylfaen" w:hAnsi="Sylfaen" w:cs="Sylfaen"/>
          <w:sz w:val="20"/>
          <w:szCs w:val="20"/>
          <w:lang w:val="ka-GE"/>
        </w:rPr>
        <w:t>წინამდებარე</w:t>
      </w:r>
      <w:r>
        <w:rPr>
          <w:rFonts w:ascii="Sylfaen" w:hAnsi="Sylfaen" w:cstheme="minorHAnsi"/>
          <w:sz w:val="20"/>
          <w:szCs w:val="20"/>
          <w:lang w:val="ka-GE"/>
        </w:rPr>
        <w:t xml:space="preserve"> </w:t>
      </w:r>
      <w:r>
        <w:rPr>
          <w:rFonts w:ascii="Sylfaen" w:hAnsi="Sylfaen" w:cs="Sylfaen"/>
          <w:sz w:val="20"/>
          <w:szCs w:val="20"/>
          <w:lang w:val="ka-GE"/>
        </w:rPr>
        <w:t>ხელშეკრულების</w:t>
      </w:r>
      <w:r>
        <w:rPr>
          <w:rFonts w:ascii="Sylfaen" w:hAnsi="Sylfaen" w:cstheme="minorHAnsi"/>
          <w:sz w:val="20"/>
          <w:szCs w:val="20"/>
          <w:lang w:val="ka-GE"/>
        </w:rPr>
        <w:t xml:space="preserve"> (შემდგომში </w:t>
      </w:r>
      <w:r>
        <w:rPr>
          <w:rFonts w:ascii="Sylfaen" w:hAnsi="Sylfaen" w:cstheme="minorHAnsi"/>
          <w:b/>
          <w:sz w:val="20"/>
          <w:szCs w:val="20"/>
          <w:lang w:val="ka-GE"/>
        </w:rPr>
        <w:t>„ხელშეკრულება“</w:t>
      </w:r>
      <w:r>
        <w:rPr>
          <w:rFonts w:ascii="Sylfaen" w:hAnsi="Sylfaen" w:cstheme="minorHAnsi"/>
          <w:sz w:val="20"/>
          <w:szCs w:val="20"/>
          <w:lang w:val="ka-GE"/>
        </w:rPr>
        <w:t xml:space="preserve">) </w:t>
      </w:r>
      <w:r>
        <w:rPr>
          <w:rFonts w:ascii="Sylfaen" w:hAnsi="Sylfaen" w:cs="Sylfaen"/>
          <w:sz w:val="20"/>
          <w:szCs w:val="20"/>
          <w:lang w:val="ka-GE"/>
        </w:rPr>
        <w:t>საფუძველზე</w:t>
      </w:r>
      <w:r>
        <w:rPr>
          <w:rFonts w:ascii="Sylfaen" w:hAnsi="Sylfaen" w:cstheme="minorHAnsi"/>
          <w:sz w:val="20"/>
          <w:szCs w:val="20"/>
          <w:lang w:val="ka-GE"/>
        </w:rPr>
        <w:t xml:space="preserve"> </w:t>
      </w:r>
      <w:r>
        <w:rPr>
          <w:rFonts w:ascii="Sylfaen" w:hAnsi="Sylfaen" w:cs="Sylfaen"/>
          <w:sz w:val="20"/>
          <w:szCs w:val="20"/>
          <w:lang w:val="ka-GE"/>
        </w:rPr>
        <w:t>და</w:t>
      </w:r>
      <w:r>
        <w:rPr>
          <w:rFonts w:ascii="Sylfaen" w:hAnsi="Sylfaen" w:cstheme="minorHAnsi"/>
          <w:sz w:val="20"/>
          <w:szCs w:val="20"/>
          <w:lang w:val="ka-GE"/>
        </w:rPr>
        <w:t xml:space="preserve"> </w:t>
      </w:r>
      <w:r>
        <w:rPr>
          <w:rFonts w:ascii="Sylfaen" w:hAnsi="Sylfaen" w:cs="Sylfaen"/>
          <w:sz w:val="20"/>
          <w:szCs w:val="20"/>
          <w:lang w:val="ka-GE"/>
        </w:rPr>
        <w:t>მისი</w:t>
      </w:r>
      <w:r>
        <w:rPr>
          <w:rFonts w:ascii="Sylfaen" w:hAnsi="Sylfaen" w:cstheme="minorHAnsi"/>
          <w:sz w:val="20"/>
          <w:szCs w:val="20"/>
          <w:lang w:val="ka-GE"/>
        </w:rPr>
        <w:t xml:space="preserve"> </w:t>
      </w:r>
      <w:r>
        <w:rPr>
          <w:rFonts w:ascii="Sylfaen" w:hAnsi="Sylfaen" w:cs="Sylfaen"/>
          <w:sz w:val="20"/>
          <w:szCs w:val="20"/>
          <w:lang w:val="ka-GE"/>
        </w:rPr>
        <w:t>პირობების</w:t>
      </w:r>
      <w:r>
        <w:rPr>
          <w:rFonts w:ascii="Sylfaen" w:hAnsi="Sylfaen" w:cstheme="minorHAnsi"/>
          <w:sz w:val="20"/>
          <w:szCs w:val="20"/>
          <w:lang w:val="ka-GE"/>
        </w:rPr>
        <w:t xml:space="preserve"> </w:t>
      </w:r>
      <w:r>
        <w:rPr>
          <w:rFonts w:ascii="Sylfaen" w:hAnsi="Sylfaen" w:cs="Sylfaen"/>
          <w:sz w:val="20"/>
          <w:szCs w:val="20"/>
          <w:lang w:val="ka-GE"/>
        </w:rPr>
        <w:t>შესაბამისად</w:t>
      </w:r>
      <w:r>
        <w:rPr>
          <w:rFonts w:ascii="Sylfaen" w:hAnsi="Sylfaen" w:cstheme="minorHAnsi"/>
          <w:sz w:val="20"/>
          <w:szCs w:val="20"/>
          <w:lang w:val="ka-GE"/>
        </w:rPr>
        <w:t xml:space="preserve">, </w:t>
      </w:r>
      <w:r>
        <w:rPr>
          <w:rFonts w:ascii="Sylfaen" w:hAnsi="Sylfaen" w:cstheme="minorHAnsi"/>
          <w:sz w:val="20"/>
          <w:szCs w:val="20"/>
        </w:rPr>
        <w:t>GWP</w:t>
      </w:r>
      <w:r>
        <w:rPr>
          <w:rFonts w:ascii="Sylfaen" w:hAnsi="Sylfaen" w:cstheme="minorHAnsi"/>
          <w:sz w:val="20"/>
          <w:szCs w:val="20"/>
          <w:lang w:val="ka-GE"/>
        </w:rPr>
        <w:t xml:space="preserve"> </w:t>
      </w:r>
      <w:r>
        <w:rPr>
          <w:rFonts w:ascii="Sylfaen" w:hAnsi="Sylfaen" w:cs="Sylfaen"/>
          <w:sz w:val="20"/>
          <w:szCs w:val="20"/>
          <w:lang w:val="ka-GE"/>
        </w:rPr>
        <w:t>უკვეთავს</w:t>
      </w:r>
      <w:r>
        <w:rPr>
          <w:rFonts w:ascii="Sylfaen" w:hAnsi="Sylfaen" w:cstheme="minorHAnsi"/>
          <w:sz w:val="20"/>
          <w:szCs w:val="20"/>
          <w:lang w:val="ka-GE"/>
        </w:rPr>
        <w:t>, ხოლო „კომპანია“ იღებს ვალდებულებას მიაწოდოს GWP-ს „ხელშეკრულების“ დანართი N3-ით განსაზღვრული საქონელი (შემდგომში</w:t>
      </w:r>
      <w:r>
        <w:rPr>
          <w:rFonts w:ascii="Sylfaen" w:hAnsi="Sylfaen" w:cstheme="minorHAnsi"/>
          <w:b/>
          <w:sz w:val="20"/>
          <w:szCs w:val="20"/>
          <w:lang w:val="ka-GE"/>
        </w:rPr>
        <w:t xml:space="preserve"> „საქონელი“</w:t>
      </w:r>
      <w:r>
        <w:rPr>
          <w:rFonts w:ascii="Sylfaen" w:hAnsi="Sylfaen" w:cstheme="minorHAnsi"/>
          <w:sz w:val="20"/>
          <w:szCs w:val="20"/>
          <w:lang w:val="ka-GE"/>
        </w:rPr>
        <w:t>).</w:t>
      </w:r>
    </w:p>
    <w:p w:rsidR="00AC15A8" w:rsidRDefault="00AC15A8" w:rsidP="00AC15A8">
      <w:pPr>
        <w:pStyle w:val="ListParagraph"/>
        <w:spacing w:after="0" w:line="240" w:lineRule="auto"/>
        <w:ind w:left="0"/>
        <w:jc w:val="both"/>
        <w:rPr>
          <w:rFonts w:ascii="Sylfaen" w:hAnsi="Sylfaen" w:cstheme="minorHAnsi"/>
          <w:sz w:val="20"/>
          <w:szCs w:val="20"/>
          <w:lang w:val="ka-GE"/>
        </w:rPr>
      </w:pPr>
    </w:p>
    <w:p w:rsidR="00AC15A8" w:rsidRDefault="00AC15A8" w:rsidP="00AC15A8">
      <w:pPr>
        <w:pStyle w:val="ListParagraph"/>
        <w:spacing w:after="0" w:line="240" w:lineRule="auto"/>
        <w:ind w:left="0"/>
        <w:jc w:val="both"/>
        <w:rPr>
          <w:rFonts w:ascii="Sylfaen" w:hAnsi="Sylfaen"/>
          <w:sz w:val="20"/>
          <w:szCs w:val="20"/>
          <w:lang w:val="ka-GE"/>
        </w:rPr>
      </w:pPr>
    </w:p>
    <w:p w:rsidR="00AC15A8" w:rsidRDefault="00AC15A8" w:rsidP="00AC15A8">
      <w:pPr>
        <w:spacing w:after="0" w:line="276" w:lineRule="auto"/>
        <w:rPr>
          <w:rFonts w:ascii="Sylfaen" w:hAnsi="Sylfaen"/>
          <w:b/>
          <w:sz w:val="20"/>
          <w:szCs w:val="20"/>
          <w:lang w:val="ka-GE"/>
        </w:rPr>
      </w:pPr>
      <w:r>
        <w:rPr>
          <w:rFonts w:ascii="Sylfaen" w:hAnsi="Sylfaen"/>
          <w:b/>
          <w:sz w:val="20"/>
          <w:szCs w:val="20"/>
          <w:lang w:val="ka-GE"/>
        </w:rPr>
        <w:t>2.          „საქონლის“ მიწოდების ვადა</w:t>
      </w:r>
    </w:p>
    <w:p w:rsidR="00AC15A8" w:rsidRDefault="00AC15A8" w:rsidP="00AC15A8">
      <w:pPr>
        <w:pStyle w:val="ListParagraph"/>
        <w:numPr>
          <w:ilvl w:val="1"/>
          <w:numId w:val="2"/>
        </w:numPr>
        <w:ind w:left="0" w:firstLine="0"/>
        <w:jc w:val="both"/>
        <w:rPr>
          <w:rFonts w:ascii="Sylfaen" w:hAnsi="Sylfaen"/>
          <w:sz w:val="20"/>
          <w:szCs w:val="20"/>
          <w:lang w:val="ka-GE"/>
        </w:rPr>
      </w:pPr>
      <w:r>
        <w:rPr>
          <w:rFonts w:ascii="Sylfaen" w:hAnsi="Sylfaen"/>
          <w:sz w:val="20"/>
          <w:szCs w:val="20"/>
          <w:lang w:val="ka-GE"/>
        </w:rPr>
        <w:t xml:space="preserve">წინამდებარე „ხელშეკრულებით“ შეთანხმებული „საქონელი“ „კომპანიამ“ </w:t>
      </w:r>
      <w:r>
        <w:rPr>
          <w:rFonts w:ascii="Sylfaen" w:hAnsi="Sylfaen" w:cs="Sylfaen"/>
          <w:sz w:val="20"/>
          <w:szCs w:val="20"/>
          <w:lang w:val="ka-GE"/>
        </w:rPr>
        <w:t>უნდა</w:t>
      </w:r>
      <w:r>
        <w:rPr>
          <w:rFonts w:ascii="Sylfaen" w:hAnsi="Sylfaen" w:cstheme="minorHAnsi"/>
          <w:sz w:val="20"/>
          <w:szCs w:val="20"/>
          <w:lang w:val="ka-GE"/>
        </w:rPr>
        <w:t xml:space="preserve"> </w:t>
      </w:r>
      <w:r>
        <w:rPr>
          <w:rFonts w:ascii="Sylfaen" w:hAnsi="Sylfaen" w:cs="Sylfaen"/>
          <w:sz w:val="20"/>
          <w:szCs w:val="20"/>
          <w:lang w:val="ka-GE"/>
        </w:rPr>
        <w:t xml:space="preserve">მიაწოდოს </w:t>
      </w:r>
      <w:r>
        <w:rPr>
          <w:rFonts w:ascii="Sylfaen" w:hAnsi="Sylfaen" w:cs="Sylfaen"/>
          <w:sz w:val="20"/>
          <w:szCs w:val="20"/>
        </w:rPr>
        <w:t>GWP-</w:t>
      </w:r>
      <w:r>
        <w:rPr>
          <w:rFonts w:ascii="Sylfaen" w:hAnsi="Sylfaen" w:cs="Sylfaen"/>
          <w:sz w:val="20"/>
          <w:szCs w:val="20"/>
          <w:lang w:val="ka-GE"/>
        </w:rPr>
        <w:t>ს</w:t>
      </w:r>
      <w:r>
        <w:rPr>
          <w:rFonts w:ascii="Sylfaen" w:hAnsi="Sylfaen" w:cstheme="minorHAnsi"/>
          <w:sz w:val="20"/>
          <w:szCs w:val="20"/>
          <w:lang w:val="ka-GE"/>
        </w:rPr>
        <w:t xml:space="preserve"> „ხელშეკრულების“ გაფორმებიდან ________________-- </w:t>
      </w:r>
      <w:r>
        <w:rPr>
          <w:rFonts w:ascii="Sylfaen" w:hAnsi="Sylfaen" w:cs="Sylfaen"/>
          <w:sz w:val="20"/>
          <w:szCs w:val="20"/>
          <w:lang w:val="ka-GE"/>
        </w:rPr>
        <w:t>კალენდარული</w:t>
      </w:r>
      <w:r>
        <w:rPr>
          <w:rFonts w:ascii="Sylfaen" w:hAnsi="Sylfaen" w:cstheme="minorHAnsi"/>
          <w:sz w:val="20"/>
          <w:szCs w:val="20"/>
          <w:lang w:val="ka-GE"/>
        </w:rPr>
        <w:t xml:space="preserve"> </w:t>
      </w:r>
      <w:r>
        <w:rPr>
          <w:rFonts w:ascii="Sylfaen" w:hAnsi="Sylfaen" w:cs="Sylfaen"/>
          <w:sz w:val="20"/>
          <w:szCs w:val="20"/>
          <w:lang w:val="ka-GE"/>
        </w:rPr>
        <w:t>დღის</w:t>
      </w:r>
      <w:r>
        <w:rPr>
          <w:rFonts w:ascii="Sylfaen" w:hAnsi="Sylfaen" w:cstheme="minorHAnsi"/>
          <w:sz w:val="20"/>
          <w:szCs w:val="20"/>
          <w:lang w:val="ka-GE"/>
        </w:rPr>
        <w:t xml:space="preserve"> </w:t>
      </w:r>
      <w:r>
        <w:rPr>
          <w:rFonts w:ascii="Sylfaen" w:hAnsi="Sylfaen" w:cs="Sylfaen"/>
          <w:sz w:val="20"/>
          <w:szCs w:val="20"/>
          <w:lang w:val="ka-GE"/>
        </w:rPr>
        <w:t>ვადაში</w:t>
      </w:r>
      <w:r>
        <w:rPr>
          <w:rFonts w:ascii="Sylfaen" w:hAnsi="Sylfaen" w:cstheme="minorHAnsi"/>
          <w:sz w:val="20"/>
          <w:szCs w:val="20"/>
        </w:rPr>
        <w:t xml:space="preserve">, </w:t>
      </w:r>
      <w:r>
        <w:rPr>
          <w:rFonts w:ascii="Sylfaen" w:hAnsi="Sylfaen" w:cstheme="minorHAnsi"/>
          <w:sz w:val="20"/>
          <w:szCs w:val="20"/>
          <w:lang w:val="ka-GE"/>
        </w:rPr>
        <w:t>მისამართზე: ____________________</w:t>
      </w:r>
    </w:p>
    <w:p w:rsidR="00AC15A8" w:rsidRDefault="00AC15A8" w:rsidP="00AC15A8">
      <w:pPr>
        <w:spacing w:after="0" w:line="276" w:lineRule="auto"/>
        <w:rPr>
          <w:rFonts w:ascii="Sylfaen" w:hAnsi="Sylfaen"/>
          <w:b/>
          <w:sz w:val="20"/>
          <w:szCs w:val="20"/>
          <w:lang w:val="ka-GE"/>
        </w:rPr>
      </w:pPr>
      <w:r>
        <w:rPr>
          <w:rFonts w:ascii="Sylfaen" w:hAnsi="Sylfaen"/>
          <w:b/>
          <w:sz w:val="20"/>
          <w:szCs w:val="20"/>
          <w:lang w:val="ka-GE"/>
        </w:rPr>
        <w:t xml:space="preserve">3. </w:t>
      </w:r>
      <w:r>
        <w:rPr>
          <w:rFonts w:ascii="Sylfaen" w:hAnsi="Sylfaen"/>
          <w:b/>
          <w:sz w:val="20"/>
          <w:szCs w:val="20"/>
          <w:lang w:val="ka-GE"/>
        </w:rPr>
        <w:tab/>
        <w:t>„საქონლის“ ნასყიდობის ფასი და ანგარიშსწორება</w:t>
      </w:r>
    </w:p>
    <w:p w:rsidR="00AC15A8" w:rsidRDefault="00AC15A8" w:rsidP="00AC15A8">
      <w:pPr>
        <w:spacing w:after="0" w:line="276" w:lineRule="auto"/>
        <w:jc w:val="both"/>
        <w:rPr>
          <w:rFonts w:ascii="Sylfaen" w:hAnsi="Sylfaen"/>
          <w:sz w:val="20"/>
          <w:szCs w:val="20"/>
          <w:lang w:val="ka-GE"/>
        </w:rPr>
      </w:pPr>
      <w:r>
        <w:rPr>
          <w:rFonts w:ascii="Sylfaen" w:hAnsi="Sylfaen" w:cs="Sylfaen"/>
          <w:sz w:val="20"/>
          <w:szCs w:val="20"/>
          <w:lang w:val="ka-GE"/>
        </w:rPr>
        <w:t xml:space="preserve">3.1.  </w:t>
      </w:r>
      <w:r>
        <w:rPr>
          <w:rFonts w:ascii="Sylfaen" w:hAnsi="Sylfaen" w:cs="Sylfaen"/>
          <w:sz w:val="20"/>
          <w:szCs w:val="20"/>
          <w:lang w:val="ka-GE"/>
        </w:rPr>
        <w:tab/>
      </w:r>
      <w:r>
        <w:rPr>
          <w:rFonts w:ascii="Sylfaen" w:hAnsi="Sylfaen"/>
          <w:sz w:val="20"/>
          <w:szCs w:val="20"/>
          <w:lang w:val="ka-GE"/>
        </w:rPr>
        <w:t>წინამდებარე „ხელშეკრულების“ საფუძველზე მოსაწოდებელი „საქონლის“ ნასყიდობის ფასი შეადგენს _________________________ლარს და განისაზღვრება დანართის N3 შესაბამისად (შემდგომში „</w:t>
      </w:r>
      <w:r>
        <w:rPr>
          <w:rFonts w:ascii="Sylfaen" w:hAnsi="Sylfaen"/>
          <w:b/>
          <w:sz w:val="20"/>
          <w:szCs w:val="20"/>
          <w:lang w:val="ka-GE"/>
        </w:rPr>
        <w:t>ნასყიდობის ფასი</w:t>
      </w:r>
      <w:r>
        <w:rPr>
          <w:rFonts w:ascii="Sylfaen" w:hAnsi="Sylfaen"/>
          <w:sz w:val="20"/>
          <w:szCs w:val="20"/>
          <w:lang w:val="ka-GE"/>
        </w:rPr>
        <w:t>“).</w:t>
      </w:r>
    </w:p>
    <w:p w:rsidR="00AC15A8" w:rsidRDefault="00AC15A8" w:rsidP="00AC15A8">
      <w:pPr>
        <w:spacing w:after="0" w:line="276" w:lineRule="auto"/>
        <w:jc w:val="both"/>
        <w:rPr>
          <w:rFonts w:ascii="Sylfaen" w:hAnsi="Sylfaen" w:cs="Sylfaen"/>
          <w:sz w:val="20"/>
          <w:szCs w:val="20"/>
          <w:lang w:val="ka-GE"/>
        </w:rPr>
      </w:pPr>
      <w:r>
        <w:rPr>
          <w:rFonts w:ascii="Sylfaen" w:hAnsi="Sylfaen" w:cs="Sylfaen"/>
          <w:sz w:val="20"/>
          <w:szCs w:val="20"/>
          <w:lang w:val="ka-GE"/>
        </w:rPr>
        <w:t xml:space="preserve">3.2   ანგარიშსწორება </w:t>
      </w:r>
      <w:r>
        <w:rPr>
          <w:rFonts w:ascii="Sylfaen" w:hAnsi="Sylfaen" w:cs="Sylfaen"/>
          <w:sz w:val="20"/>
          <w:szCs w:val="20"/>
        </w:rPr>
        <w:t>GWP-</w:t>
      </w:r>
      <w:r>
        <w:rPr>
          <w:rFonts w:ascii="Sylfaen" w:hAnsi="Sylfaen" w:cs="Sylfaen"/>
          <w:sz w:val="20"/>
          <w:szCs w:val="20"/>
          <w:lang w:val="ka-GE"/>
        </w:rPr>
        <w:t>ის მიერ ხორციელდება უნაღდო ანგარიშსწორებით, ეროვნულ ვალუტაში.</w:t>
      </w:r>
    </w:p>
    <w:p w:rsidR="00AC15A8" w:rsidRDefault="00AC15A8" w:rsidP="00AC15A8">
      <w:pPr>
        <w:spacing w:after="0" w:line="276" w:lineRule="auto"/>
        <w:jc w:val="both"/>
        <w:rPr>
          <w:rFonts w:ascii="Sylfaen" w:hAnsi="Sylfaen" w:cs="Sylfaen"/>
          <w:sz w:val="20"/>
          <w:szCs w:val="20"/>
          <w:lang w:val="ka-GE"/>
        </w:rPr>
      </w:pPr>
      <w:r>
        <w:rPr>
          <w:rFonts w:ascii="Sylfaen" w:hAnsi="Sylfaen"/>
          <w:sz w:val="20"/>
          <w:szCs w:val="20"/>
          <w:lang w:val="ka-GE"/>
        </w:rPr>
        <w:t>3.3</w:t>
      </w:r>
      <w:r>
        <w:rPr>
          <w:rFonts w:ascii="Sylfaen" w:hAnsi="Sylfaen"/>
          <w:sz w:val="20"/>
          <w:szCs w:val="20"/>
          <w:lang w:val="ka-GE"/>
        </w:rPr>
        <w:tab/>
        <w:t xml:space="preserve">GWP ვალდებულია განახორციელოს </w:t>
      </w:r>
      <w:r>
        <w:rPr>
          <w:rFonts w:ascii="Sylfaen" w:hAnsi="Sylfaen" w:cs="Sylfaen"/>
          <w:sz w:val="20"/>
          <w:szCs w:val="20"/>
          <w:lang w:val="ka-GE"/>
        </w:rPr>
        <w:t>წინამდებარე</w:t>
      </w:r>
      <w:r>
        <w:rPr>
          <w:rFonts w:ascii="Sylfaen" w:hAnsi="Sylfaen" w:cstheme="minorHAnsi"/>
          <w:sz w:val="20"/>
          <w:szCs w:val="20"/>
          <w:lang w:val="ka-GE"/>
        </w:rPr>
        <w:t xml:space="preserve"> „</w:t>
      </w:r>
      <w:r>
        <w:rPr>
          <w:rFonts w:ascii="Sylfaen" w:hAnsi="Sylfaen" w:cs="Sylfaen"/>
          <w:sz w:val="20"/>
          <w:szCs w:val="20"/>
          <w:lang w:val="ka-GE"/>
        </w:rPr>
        <w:t>ხელშეკრულებით</w:t>
      </w:r>
      <w:r>
        <w:rPr>
          <w:rFonts w:ascii="Sylfaen" w:hAnsi="Sylfaen" w:cstheme="minorHAnsi"/>
          <w:sz w:val="20"/>
          <w:szCs w:val="20"/>
          <w:lang w:val="ka-GE"/>
        </w:rPr>
        <w:t xml:space="preserve">“ </w:t>
      </w:r>
      <w:r>
        <w:rPr>
          <w:rFonts w:ascii="Sylfaen" w:hAnsi="Sylfaen" w:cs="Sylfaen"/>
          <w:sz w:val="20"/>
          <w:szCs w:val="20"/>
          <w:lang w:val="ka-GE"/>
        </w:rPr>
        <w:t>გათვალისწინებული</w:t>
      </w:r>
      <w:r>
        <w:rPr>
          <w:rFonts w:ascii="Sylfaen" w:hAnsi="Sylfaen" w:cstheme="minorHAnsi"/>
          <w:sz w:val="20"/>
          <w:szCs w:val="20"/>
          <w:lang w:val="ka-GE"/>
        </w:rPr>
        <w:t xml:space="preserve"> „ნასყიდობის ფასი“ </w:t>
      </w:r>
      <w:r>
        <w:rPr>
          <w:rFonts w:ascii="Sylfaen" w:hAnsi="Sylfaen" w:cs="Sylfaen"/>
          <w:sz w:val="20"/>
          <w:szCs w:val="20"/>
          <w:lang w:val="ka-GE"/>
        </w:rPr>
        <w:t xml:space="preserve">ანაზღაურება </w:t>
      </w:r>
      <w:r>
        <w:rPr>
          <w:rFonts w:ascii="Sylfaen" w:hAnsi="Sylfaen" w:cstheme="minorHAnsi"/>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_______________ დღის  ვადაში</w:t>
      </w:r>
      <w:r>
        <w:rPr>
          <w:rFonts w:ascii="Sylfaen" w:hAnsi="Sylfaen"/>
          <w:sz w:val="20"/>
          <w:szCs w:val="20"/>
          <w:lang w:val="ka-GE"/>
        </w:rPr>
        <w:t xml:space="preserve"> „კომპანიის“ შემდეგ საბანკო ანგარიშზე თანხის გადარიცხვის გზით:</w:t>
      </w:r>
    </w:p>
    <w:p w:rsidR="00AC15A8" w:rsidRDefault="00AC15A8" w:rsidP="00AC15A8">
      <w:pPr>
        <w:spacing w:after="0" w:line="240" w:lineRule="auto"/>
        <w:jc w:val="both"/>
        <w:rPr>
          <w:rFonts w:ascii="Sylfaen" w:hAnsi="Sylfaen" w:cstheme="minorHAnsi"/>
          <w:sz w:val="20"/>
          <w:szCs w:val="20"/>
          <w:lang w:val="ka-GE"/>
        </w:rPr>
      </w:pPr>
    </w:p>
    <w:p w:rsidR="00AC15A8" w:rsidRDefault="00AC15A8" w:rsidP="00AC15A8">
      <w:pPr>
        <w:spacing w:after="0" w:line="276" w:lineRule="auto"/>
        <w:jc w:val="both"/>
        <w:rPr>
          <w:rFonts w:ascii="Sylfaen" w:hAnsi="Sylfaen"/>
          <w:sz w:val="20"/>
          <w:szCs w:val="20"/>
          <w:lang w:val="ka-GE"/>
        </w:rPr>
      </w:pPr>
      <w:r>
        <w:rPr>
          <w:rFonts w:ascii="Sylfaen" w:hAnsi="Sylfaen"/>
          <w:sz w:val="20"/>
          <w:szCs w:val="20"/>
          <w:lang w:val="ka-GE"/>
        </w:rPr>
        <w:t xml:space="preserve">ბანკის დასახელება: </w:t>
      </w:r>
    </w:p>
    <w:p w:rsidR="00AC15A8" w:rsidRDefault="00AC15A8" w:rsidP="00AC15A8">
      <w:pPr>
        <w:spacing w:after="0" w:line="276" w:lineRule="auto"/>
        <w:jc w:val="both"/>
        <w:rPr>
          <w:rFonts w:ascii="Sylfaen" w:hAnsi="Sylfaen" w:cstheme="minorHAnsi"/>
          <w:sz w:val="18"/>
          <w:szCs w:val="18"/>
          <w:lang w:val="ka-GE"/>
        </w:rPr>
      </w:pPr>
      <w:r>
        <w:rPr>
          <w:rFonts w:ascii="Sylfaen" w:hAnsi="Sylfaen"/>
          <w:sz w:val="20"/>
          <w:szCs w:val="20"/>
          <w:lang w:val="ka-GE"/>
        </w:rPr>
        <w:t>ბანკის კოდი:</w:t>
      </w:r>
      <w:r>
        <w:rPr>
          <w:rFonts w:ascii="Sylfaen" w:hAnsi="Sylfaen" w:cstheme="minorHAnsi"/>
          <w:color w:val="000000" w:themeColor="text1"/>
          <w:sz w:val="20"/>
          <w:szCs w:val="20"/>
          <w:lang w:val="ka-GE"/>
        </w:rPr>
        <w:tab/>
      </w:r>
      <w:r>
        <w:rPr>
          <w:rFonts w:ascii="Sylfaen" w:hAnsi="Sylfaen" w:cstheme="minorHAnsi"/>
          <w:color w:val="000000" w:themeColor="text1"/>
          <w:sz w:val="20"/>
          <w:szCs w:val="20"/>
          <w:lang w:val="ka-GE"/>
        </w:rPr>
        <w:tab/>
      </w:r>
      <w:r>
        <w:rPr>
          <w:rFonts w:ascii="Sylfaen" w:hAnsi="Sylfaen" w:cstheme="minorHAnsi"/>
          <w:sz w:val="18"/>
          <w:szCs w:val="18"/>
          <w:lang w:val="ka-GE"/>
        </w:rPr>
        <w:t xml:space="preserve"> </w:t>
      </w:r>
    </w:p>
    <w:p w:rsidR="00AC15A8" w:rsidRDefault="00AC15A8" w:rsidP="00AC15A8">
      <w:pPr>
        <w:spacing w:after="0" w:line="276" w:lineRule="auto"/>
        <w:jc w:val="both"/>
        <w:rPr>
          <w:rFonts w:ascii="Sylfaen" w:hAnsi="Sylfaen"/>
          <w:sz w:val="20"/>
          <w:szCs w:val="20"/>
          <w:lang w:val="ka-GE"/>
        </w:rPr>
      </w:pPr>
      <w:r>
        <w:rPr>
          <w:rFonts w:ascii="Sylfaen" w:hAnsi="Sylfaen"/>
          <w:sz w:val="20"/>
          <w:szCs w:val="20"/>
          <w:lang w:val="ka-GE"/>
        </w:rPr>
        <w:t xml:space="preserve">მიმღების დასახელება: </w:t>
      </w:r>
    </w:p>
    <w:p w:rsidR="00AC15A8" w:rsidRDefault="00AC15A8" w:rsidP="00AC15A8">
      <w:pPr>
        <w:spacing w:after="0" w:line="276" w:lineRule="auto"/>
        <w:jc w:val="both"/>
        <w:rPr>
          <w:rFonts w:ascii="Sylfaen" w:hAnsi="Sylfaen" w:cstheme="minorHAnsi"/>
          <w:sz w:val="18"/>
          <w:szCs w:val="18"/>
          <w:lang w:val="ka-GE"/>
        </w:rPr>
      </w:pPr>
      <w:r>
        <w:rPr>
          <w:rFonts w:ascii="Sylfaen" w:hAnsi="Sylfaen"/>
          <w:sz w:val="20"/>
          <w:szCs w:val="20"/>
          <w:lang w:val="ka-GE"/>
        </w:rPr>
        <w:t xml:space="preserve">მიმღების ანგარიშის ნომერი: </w:t>
      </w:r>
    </w:p>
    <w:p w:rsidR="00AC15A8" w:rsidRDefault="00AC15A8" w:rsidP="00AC15A8">
      <w:pPr>
        <w:spacing w:after="0" w:line="276" w:lineRule="auto"/>
        <w:jc w:val="both"/>
        <w:rPr>
          <w:rFonts w:ascii="Sylfaen" w:hAnsi="Sylfaen"/>
          <w:b/>
          <w:sz w:val="20"/>
          <w:szCs w:val="20"/>
          <w:lang w:val="ka-GE"/>
        </w:rPr>
      </w:pPr>
    </w:p>
    <w:p w:rsidR="00AC15A8" w:rsidRDefault="00AC15A8" w:rsidP="00AC15A8">
      <w:pPr>
        <w:spacing w:after="0" w:line="276" w:lineRule="auto"/>
        <w:rPr>
          <w:rFonts w:ascii="Sylfaen" w:hAnsi="Sylfaen"/>
          <w:b/>
          <w:sz w:val="20"/>
          <w:szCs w:val="20"/>
          <w:lang w:val="ka-GE"/>
        </w:rPr>
      </w:pPr>
      <w:r>
        <w:rPr>
          <w:rFonts w:ascii="Sylfaen" w:hAnsi="Sylfaen"/>
          <w:b/>
          <w:sz w:val="20"/>
          <w:szCs w:val="20"/>
          <w:lang w:val="ka-GE"/>
        </w:rPr>
        <w:t>4.         ხარისხი და საგარანტიო ვადა</w:t>
      </w:r>
      <w:r>
        <w:rPr>
          <w:rFonts w:ascii="Sylfaen" w:hAnsi="Sylfaen"/>
          <w:b/>
          <w:sz w:val="20"/>
          <w:szCs w:val="20"/>
          <w:lang w:val="ka-GE"/>
        </w:rPr>
        <w:tab/>
      </w:r>
    </w:p>
    <w:p w:rsidR="00AC15A8" w:rsidRDefault="00AC15A8" w:rsidP="00AC15A8">
      <w:pPr>
        <w:pStyle w:val="ListParagraph"/>
        <w:spacing w:after="0" w:line="276" w:lineRule="auto"/>
        <w:ind w:left="0"/>
        <w:jc w:val="both"/>
        <w:rPr>
          <w:rFonts w:ascii="Sylfaen" w:hAnsi="Sylfaen" w:cstheme="minorHAnsi"/>
          <w:sz w:val="16"/>
          <w:szCs w:val="16"/>
          <w:lang w:val="ka-GE"/>
        </w:rPr>
      </w:pPr>
      <w:r>
        <w:rPr>
          <w:rFonts w:ascii="Sylfaen" w:hAnsi="Sylfaen"/>
          <w:sz w:val="20"/>
          <w:szCs w:val="20"/>
          <w:lang w:val="ka-GE"/>
        </w:rPr>
        <w:lastRenderedPageBreak/>
        <w:t xml:space="preserve">4.1 </w:t>
      </w:r>
      <w:r>
        <w:rPr>
          <w:rFonts w:ascii="Sylfaen" w:hAnsi="Sylfaen"/>
          <w:b/>
          <w:sz w:val="20"/>
          <w:szCs w:val="20"/>
          <w:lang w:val="ka-GE"/>
        </w:rPr>
        <w:t xml:space="preserve">  </w:t>
      </w:r>
      <w:r>
        <w:rPr>
          <w:rFonts w:ascii="Sylfaen" w:hAnsi="Sylfaen"/>
          <w:sz w:val="20"/>
          <w:szCs w:val="20"/>
          <w:lang w:val="ka-GE"/>
        </w:rPr>
        <w:t>მიწოდებული „საქონლის“ ხარისხი უნდა შეესაბამებოდეს კონკრეტული „საქონლისათვის“ დადგენილ მოთხოვნებსა და სტანდარტებს</w:t>
      </w:r>
      <w:r>
        <w:rPr>
          <w:rFonts w:ascii="Sylfaen" w:hAnsi="Sylfaen"/>
          <w:sz w:val="20"/>
          <w:szCs w:val="20"/>
        </w:rPr>
        <w:t xml:space="preserve">, </w:t>
      </w:r>
      <w:r>
        <w:rPr>
          <w:rFonts w:ascii="Sylfaen" w:hAnsi="Sylfaen"/>
          <w:sz w:val="20"/>
          <w:szCs w:val="20"/>
          <w:lang w:val="ka-GE"/>
        </w:rPr>
        <w:t>„მხარეთა“ მიერ შეთანხმებულ ხარისხობრივ და ტექნიკურ მახასიათებლებს და შესაძლებელი უნდა იყოს მისი გამოყენება იმ მიზნისთვის, რისთვისაც განხორციელდა მისი შესყიდვა.</w:t>
      </w:r>
      <w:r>
        <w:rPr>
          <w:rFonts w:ascii="Sylfaen" w:hAnsi="Sylfaen" w:cstheme="minorHAnsi"/>
          <w:sz w:val="16"/>
          <w:szCs w:val="16"/>
          <w:lang w:val="ka-GE"/>
        </w:rPr>
        <w:t xml:space="preserve"> </w:t>
      </w:r>
    </w:p>
    <w:p w:rsidR="00AC15A8" w:rsidRDefault="00AC15A8" w:rsidP="00AC15A8">
      <w:pPr>
        <w:pStyle w:val="ListParagraph"/>
        <w:spacing w:after="0" w:line="276" w:lineRule="auto"/>
        <w:ind w:left="0"/>
        <w:jc w:val="both"/>
        <w:rPr>
          <w:rFonts w:ascii="Sylfaen" w:hAnsi="Sylfaen"/>
          <w:sz w:val="20"/>
          <w:szCs w:val="20"/>
          <w:lang w:val="ka-GE"/>
        </w:rPr>
      </w:pPr>
      <w:r>
        <w:rPr>
          <w:rFonts w:ascii="Sylfaen" w:hAnsi="Sylfaen"/>
          <w:sz w:val="20"/>
          <w:szCs w:val="20"/>
          <w:lang w:val="ka-GE"/>
        </w:rPr>
        <w:t xml:space="preserve">4.2 </w:t>
      </w:r>
      <w:r>
        <w:rPr>
          <w:rFonts w:ascii="Sylfaen" w:hAnsi="Sylfaen"/>
          <w:b/>
          <w:sz w:val="20"/>
          <w:szCs w:val="20"/>
          <w:lang w:val="ka-GE"/>
        </w:rPr>
        <w:t xml:space="preserve">    </w:t>
      </w:r>
      <w:r>
        <w:rPr>
          <w:rFonts w:ascii="Sylfaen" w:hAnsi="Sylfaen"/>
          <w:sz w:val="20"/>
          <w:szCs w:val="20"/>
          <w:lang w:val="ka-GE"/>
        </w:rPr>
        <w:t xml:space="preserve">წინამდებარე „ხელშეკრულების“ საფუძველზე შესყიდული „საქონლის“ საგარანტიო ვადა შეადგენს __________________________ თვეს „საქონლის“ მიწოდებისა და შესაბამისი მიღება-ჩაბარების აქტის გაფორმების ან/და სასაქონლო ზედნადების დადასტურების მომენტიდან. </w:t>
      </w:r>
    </w:p>
    <w:p w:rsidR="00AC15A8" w:rsidRDefault="00AC15A8" w:rsidP="00AC15A8">
      <w:pPr>
        <w:pStyle w:val="ListParagraph"/>
        <w:spacing w:after="0" w:line="276" w:lineRule="auto"/>
        <w:ind w:left="0"/>
        <w:jc w:val="both"/>
        <w:rPr>
          <w:rFonts w:ascii="Sylfaen" w:hAnsi="Sylfaen"/>
          <w:sz w:val="20"/>
          <w:szCs w:val="20"/>
          <w:lang w:val="ka-GE"/>
        </w:rPr>
      </w:pPr>
      <w:r>
        <w:rPr>
          <w:rFonts w:ascii="Sylfaen" w:hAnsi="Sylfaen"/>
          <w:sz w:val="20"/>
          <w:szCs w:val="20"/>
          <w:lang w:val="ka-GE"/>
        </w:rPr>
        <w:t xml:space="preserve">4.3            იმ შემთხვევაში, თუ საგარანტიო ვადის განმავლობაში „საქონელს“ აღმოაჩნდება რაიმე ხარვეზი, „კომპანია“ ვალდებულია „GWP“-ისგან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„კომპანია“ ვალდებულია გაიღოს ასეთ შეკეთებასთან ან/და შეცვლასთან დაკავშირებული ყველა თანმდევი ხარჯი.  </w:t>
      </w:r>
    </w:p>
    <w:p w:rsidR="00AC15A8" w:rsidRDefault="00AC15A8" w:rsidP="00AC15A8">
      <w:pPr>
        <w:spacing w:after="0" w:line="276" w:lineRule="auto"/>
        <w:jc w:val="both"/>
        <w:rPr>
          <w:rFonts w:ascii="Sylfaen" w:hAnsi="Sylfaen"/>
          <w:b/>
          <w:sz w:val="20"/>
          <w:szCs w:val="20"/>
          <w:lang w:val="ka-GE"/>
        </w:rPr>
      </w:pPr>
      <w:r>
        <w:rPr>
          <w:rFonts w:ascii="Sylfaen" w:hAnsi="Sylfaen"/>
          <w:sz w:val="20"/>
          <w:szCs w:val="20"/>
          <w:lang w:val="ka-GE"/>
        </w:rPr>
        <w:t>4.4     იმ შემთხვევაში, თუ „კომპანია“ დააყოვნებს „საქონლის“ შეკეთებას ან/და შეცვლას, „GWP“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„კომპანიას“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AC15A8" w:rsidRDefault="00AC15A8" w:rsidP="00AC15A8">
      <w:pPr>
        <w:spacing w:after="0" w:line="276" w:lineRule="auto"/>
        <w:rPr>
          <w:rFonts w:ascii="Sylfaen" w:hAnsi="Sylfaen"/>
          <w:b/>
          <w:sz w:val="20"/>
          <w:szCs w:val="20"/>
          <w:lang w:val="ka-GE"/>
        </w:rPr>
      </w:pPr>
    </w:p>
    <w:p w:rsidR="00AC15A8" w:rsidRDefault="00AC15A8" w:rsidP="00AC15A8">
      <w:pPr>
        <w:spacing w:after="0" w:line="276" w:lineRule="auto"/>
        <w:rPr>
          <w:rFonts w:ascii="Sylfaen" w:hAnsi="Sylfaen"/>
          <w:b/>
          <w:sz w:val="20"/>
          <w:szCs w:val="20"/>
          <w:lang w:val="ka-GE"/>
        </w:rPr>
      </w:pPr>
      <w:r>
        <w:rPr>
          <w:rFonts w:ascii="Sylfaen" w:hAnsi="Sylfaen"/>
          <w:b/>
          <w:sz w:val="20"/>
          <w:szCs w:val="20"/>
          <w:lang w:val="ka-GE"/>
        </w:rPr>
        <w:t>5.        „ხელშეკრულების“ დანართები</w:t>
      </w:r>
    </w:p>
    <w:p w:rsidR="00AC15A8" w:rsidRDefault="00AC15A8" w:rsidP="00AC15A8">
      <w:pPr>
        <w:spacing w:after="0" w:line="276" w:lineRule="auto"/>
        <w:rPr>
          <w:rFonts w:ascii="Sylfaen" w:hAnsi="Sylfaen"/>
          <w:sz w:val="20"/>
          <w:szCs w:val="20"/>
          <w:lang w:val="ka-GE"/>
        </w:rPr>
      </w:pPr>
      <w:r>
        <w:rPr>
          <w:rFonts w:ascii="Sylfaen" w:hAnsi="Sylfaen"/>
          <w:sz w:val="20"/>
          <w:szCs w:val="20"/>
          <w:lang w:val="ka-GE"/>
        </w:rPr>
        <w:t xml:space="preserve">5.1  </w:t>
      </w:r>
      <w:r>
        <w:rPr>
          <w:rFonts w:ascii="Sylfaen" w:hAnsi="Sylfaen"/>
          <w:sz w:val="20"/>
          <w:szCs w:val="20"/>
          <w:lang w:val="ka-GE"/>
        </w:rPr>
        <w:tab/>
        <w:t>წინამდებარე „ხელშეკრულებას“ გააჩნია ქვემოთ ჩამოთვლილი დანართები და თითოეული მათგანი წარმოადგენს მის განუყოფელ ნაწილს:</w:t>
      </w:r>
    </w:p>
    <w:p w:rsidR="00AC15A8" w:rsidRDefault="00AC15A8" w:rsidP="00AC15A8">
      <w:pPr>
        <w:spacing w:after="0" w:line="276" w:lineRule="auto"/>
        <w:rPr>
          <w:rFonts w:ascii="Sylfaen" w:hAnsi="Sylfaen"/>
          <w:sz w:val="20"/>
          <w:szCs w:val="20"/>
          <w:lang w:val="ka-GE"/>
        </w:rPr>
      </w:pPr>
      <w:r>
        <w:rPr>
          <w:rFonts w:ascii="Sylfaen" w:hAnsi="Sylfaen"/>
          <w:sz w:val="20"/>
          <w:szCs w:val="20"/>
          <w:lang w:val="ka-GE"/>
        </w:rPr>
        <w:t>დანართი N1 – „ხელშეკრულების“ ზოგადი პირობები</w:t>
      </w:r>
    </w:p>
    <w:p w:rsidR="00AC15A8" w:rsidRDefault="00AC15A8" w:rsidP="00AC15A8">
      <w:pPr>
        <w:spacing w:after="0" w:line="276" w:lineRule="auto"/>
        <w:rPr>
          <w:rFonts w:ascii="Sylfaen" w:hAnsi="Sylfaen"/>
          <w:sz w:val="20"/>
          <w:szCs w:val="20"/>
          <w:lang w:val="ka-GE"/>
        </w:rPr>
      </w:pPr>
      <w:r>
        <w:rPr>
          <w:rFonts w:ascii="Sylfaen" w:hAnsi="Sylfaen"/>
          <w:sz w:val="20"/>
          <w:szCs w:val="20"/>
          <w:lang w:val="ka-GE"/>
        </w:rPr>
        <w:t>დანართი N2 - ეთიკის და ქცევის კოდექსი. ანტიკორუფციული პოლიტიკა. გაეროს გლობალური შეთანხმება.</w:t>
      </w:r>
    </w:p>
    <w:p w:rsidR="00AC15A8" w:rsidRDefault="00AC15A8" w:rsidP="00AC15A8">
      <w:pPr>
        <w:spacing w:after="0" w:line="276" w:lineRule="auto"/>
        <w:rPr>
          <w:rFonts w:ascii="Sylfaen" w:hAnsi="Sylfaen"/>
          <w:sz w:val="20"/>
          <w:szCs w:val="20"/>
          <w:lang w:val="ka-GE"/>
        </w:rPr>
      </w:pPr>
      <w:r>
        <w:rPr>
          <w:rFonts w:ascii="Sylfaen" w:hAnsi="Sylfaen"/>
          <w:sz w:val="20"/>
          <w:szCs w:val="20"/>
          <w:lang w:val="ka-GE"/>
        </w:rPr>
        <w:t xml:space="preserve">დანართი N3 – „ხარჯთაღრიცხვა“ </w:t>
      </w:r>
    </w:p>
    <w:p w:rsidR="00AC15A8" w:rsidRDefault="00AC15A8" w:rsidP="00AC15A8">
      <w:pPr>
        <w:spacing w:after="0" w:line="276" w:lineRule="auto"/>
        <w:rPr>
          <w:rFonts w:ascii="Sylfaen" w:hAnsi="Sylfaen"/>
          <w:sz w:val="20"/>
          <w:szCs w:val="20"/>
          <w:lang w:val="ka-GE"/>
        </w:rPr>
      </w:pPr>
    </w:p>
    <w:p w:rsidR="00AC15A8" w:rsidRDefault="00AC15A8" w:rsidP="00AC15A8">
      <w:pPr>
        <w:rPr>
          <w:rFonts w:ascii="Sylfaen" w:hAnsi="Sylfaen"/>
          <w:sz w:val="20"/>
          <w:szCs w:val="20"/>
        </w:rPr>
      </w:pPr>
    </w:p>
    <w:p w:rsidR="00AC15A8" w:rsidRDefault="00AC15A8" w:rsidP="00AC15A8">
      <w:pPr>
        <w:pStyle w:val="ListParagraph"/>
        <w:ind w:left="0"/>
        <w:jc w:val="both"/>
        <w:rPr>
          <w:rFonts w:ascii="Sylfaen" w:hAnsi="Sylfaen"/>
          <w:sz w:val="20"/>
          <w:szCs w:val="20"/>
          <w:lang w:val="ka-GE"/>
        </w:rPr>
      </w:pPr>
      <w:r>
        <w:rPr>
          <w:rFonts w:ascii="Sylfaen" w:hAnsi="Sylfaen"/>
          <w:sz w:val="20"/>
          <w:szCs w:val="20"/>
          <w:lang w:val="ka-GE"/>
        </w:rPr>
        <w:t>ყოველივე ზემოაღნიშნულის დასტურად, „მხარეებმა“ ხელი მოაწერეს წინამდებარე „ხელშეკრულებას“ ზემოთ პირველად მითითებულ თარიღზე.</w:t>
      </w:r>
    </w:p>
    <w:p w:rsidR="00AC15A8" w:rsidRDefault="00AC15A8" w:rsidP="00AC15A8">
      <w:pPr>
        <w:pStyle w:val="ListParagraph"/>
        <w:ind w:left="0"/>
        <w:jc w:val="both"/>
        <w:rPr>
          <w:rFonts w:ascii="Sylfaen" w:hAnsi="Sylfaen"/>
          <w:sz w:val="20"/>
          <w:szCs w:val="20"/>
          <w:lang w:val="ka-GE"/>
        </w:rPr>
      </w:pPr>
    </w:p>
    <w:p w:rsidR="00AC15A8" w:rsidRDefault="00AC15A8" w:rsidP="00AC15A8">
      <w:pPr>
        <w:pStyle w:val="ListParagraph"/>
        <w:ind w:left="0"/>
        <w:jc w:val="both"/>
        <w:rPr>
          <w:rFonts w:ascii="Sylfaen" w:hAnsi="Sylfaen"/>
          <w:sz w:val="20"/>
          <w:szCs w:val="20"/>
          <w:lang w:val="ka-G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C15A8" w:rsidTr="00AC15A8">
        <w:tc>
          <w:tcPr>
            <w:tcW w:w="4675" w:type="dxa"/>
          </w:tcPr>
          <w:p w:rsidR="00AC15A8" w:rsidRDefault="00AC15A8">
            <w:pPr>
              <w:spacing w:line="240" w:lineRule="auto"/>
              <w:rPr>
                <w:rFonts w:ascii="Sylfaen" w:hAnsi="Sylfaen"/>
                <w:b/>
                <w:sz w:val="20"/>
                <w:szCs w:val="20"/>
                <w:lang w:val="ka-GE"/>
              </w:rPr>
            </w:pPr>
            <w:r>
              <w:rPr>
                <w:rFonts w:ascii="Sylfaen" w:hAnsi="Sylfaen"/>
                <w:b/>
                <w:sz w:val="20"/>
                <w:szCs w:val="20"/>
                <w:lang w:val="ka-GE"/>
              </w:rPr>
              <w:t>„GWP“</w:t>
            </w:r>
          </w:p>
          <w:p w:rsidR="00AC15A8" w:rsidRDefault="00AC15A8">
            <w:pPr>
              <w:spacing w:line="240" w:lineRule="auto"/>
              <w:rPr>
                <w:rFonts w:ascii="Sylfaen" w:hAnsi="Sylfaen"/>
                <w:sz w:val="20"/>
                <w:szCs w:val="20"/>
                <w:lang w:val="ka-GE"/>
              </w:rPr>
            </w:pPr>
            <w:r>
              <w:rPr>
                <w:rFonts w:ascii="Sylfaen" w:hAnsi="Sylfaen"/>
                <w:sz w:val="20"/>
                <w:szCs w:val="20"/>
                <w:lang w:val="ka-GE"/>
              </w:rPr>
              <w:t>შპს „ჯორჯიან უოთერ ენდ ფაუერი“</w:t>
            </w: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t>______________________________</w:t>
            </w:r>
          </w:p>
          <w:p w:rsidR="00AC15A8" w:rsidRDefault="00AC15A8">
            <w:pPr>
              <w:spacing w:line="240" w:lineRule="auto"/>
              <w:jc w:val="both"/>
              <w:rPr>
                <w:rFonts w:ascii="Sylfaen" w:hAnsi="Sylfaen"/>
                <w:sz w:val="20"/>
                <w:szCs w:val="20"/>
                <w:lang w:val="ka-GE"/>
              </w:rPr>
            </w:pPr>
            <w:r>
              <w:rPr>
                <w:rFonts w:ascii="Sylfaen" w:hAnsi="Sylfaen"/>
                <w:sz w:val="20"/>
                <w:szCs w:val="20"/>
                <w:lang w:val="ka-GE"/>
              </w:rPr>
              <w:t>ხოსე მიგელ სანტოს გონზალეზ</w:t>
            </w:r>
          </w:p>
          <w:p w:rsidR="00AC15A8" w:rsidRDefault="00AC15A8">
            <w:pPr>
              <w:spacing w:line="240" w:lineRule="auto"/>
              <w:jc w:val="both"/>
              <w:rPr>
                <w:rFonts w:ascii="Sylfaen" w:hAnsi="Sylfaen"/>
                <w:sz w:val="18"/>
                <w:szCs w:val="18"/>
                <w:lang w:val="ka-GE"/>
              </w:rPr>
            </w:pPr>
            <w:r>
              <w:rPr>
                <w:rFonts w:ascii="Sylfaen" w:hAnsi="Sylfaen"/>
                <w:sz w:val="20"/>
                <w:szCs w:val="20"/>
                <w:lang w:val="ka-GE"/>
              </w:rPr>
              <w:t>გენერალური დირექტორი</w:t>
            </w:r>
            <w:r>
              <w:rPr>
                <w:rFonts w:ascii="Sylfaen" w:hAnsi="Sylfaen"/>
                <w:sz w:val="18"/>
                <w:szCs w:val="18"/>
                <w:lang w:val="ka-GE"/>
              </w:rPr>
              <w:t xml:space="preserve"> </w:t>
            </w:r>
          </w:p>
          <w:p w:rsidR="00AC15A8" w:rsidRDefault="00AC15A8">
            <w:pPr>
              <w:spacing w:line="240" w:lineRule="auto"/>
              <w:rPr>
                <w:rFonts w:ascii="Sylfaen" w:hAnsi="Sylfaen"/>
                <w:sz w:val="20"/>
                <w:szCs w:val="20"/>
                <w:lang w:val="ka-GE"/>
              </w:rPr>
            </w:pPr>
          </w:p>
        </w:tc>
        <w:tc>
          <w:tcPr>
            <w:tcW w:w="4675" w:type="dxa"/>
          </w:tcPr>
          <w:p w:rsidR="00AC15A8" w:rsidRDefault="00AC15A8">
            <w:pPr>
              <w:spacing w:line="240" w:lineRule="auto"/>
              <w:jc w:val="right"/>
              <w:rPr>
                <w:rFonts w:ascii="Sylfaen" w:hAnsi="Sylfaen"/>
                <w:b/>
                <w:sz w:val="20"/>
                <w:szCs w:val="20"/>
                <w:lang w:val="ka-GE"/>
              </w:rPr>
            </w:pPr>
            <w:r>
              <w:rPr>
                <w:rFonts w:ascii="Sylfaen" w:hAnsi="Sylfaen"/>
                <w:b/>
                <w:sz w:val="20"/>
                <w:szCs w:val="20"/>
                <w:lang w:val="ka-GE"/>
              </w:rPr>
              <w:t>„კომპანია“</w:t>
            </w: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t>______________________________</w:t>
            </w:r>
          </w:p>
          <w:p w:rsidR="00AC15A8" w:rsidRDefault="00AC15A8">
            <w:pPr>
              <w:spacing w:line="240" w:lineRule="auto"/>
              <w:jc w:val="right"/>
              <w:rPr>
                <w:rFonts w:ascii="Sylfaen" w:hAnsi="Sylfaen"/>
                <w:sz w:val="20"/>
                <w:szCs w:val="20"/>
              </w:rPr>
            </w:pPr>
          </w:p>
        </w:tc>
      </w:tr>
    </w:tbl>
    <w:p w:rsidR="00AC15A8" w:rsidRDefault="00AC15A8" w:rsidP="00AC15A8">
      <w:pPr>
        <w:rPr>
          <w:rFonts w:ascii="Sylfaen" w:hAnsi="Sylfaen"/>
          <w:sz w:val="20"/>
          <w:szCs w:val="20"/>
        </w:rPr>
      </w:pPr>
    </w:p>
    <w:p w:rsidR="00AC15A8" w:rsidRDefault="00AC15A8" w:rsidP="00AC15A8">
      <w:pPr>
        <w:rPr>
          <w:rFonts w:ascii="Sylfaen" w:hAnsi="Sylfaen"/>
          <w:sz w:val="20"/>
          <w:szCs w:val="20"/>
          <w:lang w:val="ka-GE"/>
        </w:rPr>
      </w:pPr>
    </w:p>
    <w:p w:rsidR="00AC15A8" w:rsidRDefault="00AC15A8" w:rsidP="00AC15A8">
      <w:pPr>
        <w:rPr>
          <w:rFonts w:ascii="Sylfaen" w:hAnsi="Sylfaen"/>
          <w:sz w:val="20"/>
          <w:szCs w:val="20"/>
          <w:lang w:val="ka-GE"/>
        </w:rPr>
      </w:pPr>
    </w:p>
    <w:p w:rsidR="00AC15A8" w:rsidRDefault="00AC15A8" w:rsidP="00AC15A8">
      <w:pPr>
        <w:jc w:val="center"/>
        <w:rPr>
          <w:rFonts w:ascii="Sylfaen" w:hAnsi="Sylfaen"/>
          <w:b/>
          <w:sz w:val="20"/>
          <w:szCs w:val="20"/>
          <w:lang w:val="ka-GE"/>
        </w:rPr>
      </w:pPr>
      <w:r>
        <w:rPr>
          <w:rFonts w:ascii="Sylfaen" w:hAnsi="Sylfaen"/>
          <w:b/>
          <w:sz w:val="20"/>
          <w:szCs w:val="20"/>
          <w:lang w:val="ka-GE"/>
        </w:rPr>
        <w:t xml:space="preserve">ნასყიდობის ხელშეკრულება </w:t>
      </w:r>
      <w:r>
        <w:rPr>
          <w:rFonts w:ascii="Sylfaen" w:hAnsi="Sylfaen"/>
          <w:b/>
          <w:sz w:val="20"/>
          <w:szCs w:val="20"/>
        </w:rPr>
        <w:t>N</w:t>
      </w:r>
      <w:r>
        <w:rPr>
          <w:rFonts w:ascii="Sylfaen" w:hAnsi="Sylfaen"/>
          <w:b/>
          <w:sz w:val="20"/>
          <w:szCs w:val="20"/>
          <w:lang w:val="ka-GE"/>
        </w:rPr>
        <w:t xml:space="preserve"> </w:t>
      </w:r>
    </w:p>
    <w:p w:rsidR="00AC15A8" w:rsidRDefault="00AC15A8" w:rsidP="00AC15A8">
      <w:pPr>
        <w:jc w:val="center"/>
        <w:rPr>
          <w:rFonts w:ascii="Sylfaen" w:hAnsi="Sylfaen"/>
          <w:b/>
          <w:sz w:val="20"/>
          <w:szCs w:val="20"/>
          <w:lang w:val="ka-GE"/>
        </w:rPr>
      </w:pPr>
      <w:r>
        <w:rPr>
          <w:rFonts w:ascii="Sylfaen" w:hAnsi="Sylfaen"/>
          <w:b/>
          <w:sz w:val="20"/>
          <w:szCs w:val="20"/>
          <w:lang w:val="ka-GE"/>
        </w:rPr>
        <w:t>დანართი N3</w:t>
      </w:r>
      <w:r>
        <w:fldChar w:fldCharType="begin"/>
      </w:r>
      <w:r>
        <w:rPr>
          <w:rFonts w:ascii="Sylfaen" w:hAnsi="Sylfaen"/>
          <w:sz w:val="20"/>
          <w:szCs w:val="20"/>
          <w:lang w:val="ka-GE"/>
        </w:rPr>
        <w:instrText xml:space="preserve"> LINK Excel.Sheet.12 "Book1" "Sheet1!R4C5:R14C10" \a \f 4 \h  \* MERGEFORMAT </w:instrText>
      </w:r>
      <w:r>
        <w:fldChar w:fldCharType="separate"/>
      </w:r>
    </w:p>
    <w:p w:rsidR="00AC15A8" w:rsidRDefault="00AC15A8" w:rsidP="00AC15A8">
      <w:r>
        <w:fldChar w:fldCharType="end"/>
      </w:r>
    </w:p>
    <w:p w:rsidR="00AC15A8" w:rsidRDefault="00AC15A8" w:rsidP="00AC15A8">
      <w:r>
        <w:fldChar w:fldCharType="begin"/>
      </w:r>
      <w:r>
        <w:rPr>
          <w:lang w:val="ka-GE"/>
        </w:rPr>
        <w:instrText xml:space="preserve"> LINK Excel.Sheet.12 "Book1" "Sheet1!R5C5:R29C10" \a \f 4 \h  \* MERGEFORMAT </w:instrText>
      </w:r>
      <w:r>
        <w:fldChar w:fldCharType="separate"/>
      </w:r>
    </w:p>
    <w:p w:rsidR="00AC15A8" w:rsidRDefault="00AC15A8" w:rsidP="00AC15A8">
      <w:pPr>
        <w:rPr>
          <w:lang w:val="ka-GE"/>
        </w:rPr>
      </w:pPr>
      <w:r>
        <w:fldChar w:fldCharType="end"/>
      </w:r>
    </w:p>
    <w:p w:rsidR="00AC15A8" w:rsidRDefault="00AC15A8" w:rsidP="00AC15A8">
      <w:r>
        <w:fldChar w:fldCharType="begin"/>
      </w:r>
      <w:r>
        <w:rPr>
          <w:lang w:val="ka-GE"/>
        </w:rPr>
        <w:instrText xml:space="preserve"> LINK Excel.Sheet.12 "Book1" "Sheet1!R9C6:R56C11" \a \f 4 \h  \* MERGEFORMAT </w:instrText>
      </w:r>
      <w:r>
        <w:fldChar w:fldCharType="separate"/>
      </w:r>
    </w:p>
    <w:p w:rsidR="00AC15A8" w:rsidRDefault="00AC15A8" w:rsidP="00AC15A8">
      <w:r>
        <w:fldChar w:fldCharType="end"/>
      </w:r>
      <w:r>
        <w:fldChar w:fldCharType="begin"/>
      </w:r>
      <w:r>
        <w:rPr>
          <w:lang w:val="ka-GE"/>
        </w:rPr>
        <w:instrText xml:space="preserve"> LINK Excel.Sheet.12 "Book1" "Sheet1!R5C5:R21C10" \a \f 4 \h  \* MERGEFORMAT </w:instrText>
      </w:r>
      <w:r>
        <w:fldChar w:fldCharType="separate"/>
      </w:r>
    </w:p>
    <w:p w:rsidR="00AC15A8" w:rsidRDefault="00AC15A8" w:rsidP="00AC15A8">
      <w:pPr>
        <w:rPr>
          <w:lang w:val="ka-GE"/>
        </w:rPr>
      </w:pPr>
      <w:r>
        <w:fldChar w:fldCharType="end"/>
      </w:r>
    </w:p>
    <w:p w:rsidR="00AC15A8" w:rsidRDefault="00AC15A8" w:rsidP="00AC15A8">
      <w:pPr>
        <w:jc w:val="center"/>
        <w:rPr>
          <w:rFonts w:ascii="Sylfaen" w:hAnsi="Sylfaen"/>
          <w:sz w:val="20"/>
          <w:szCs w:val="20"/>
          <w:lang w:val="ka-G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C15A8" w:rsidTr="00AC15A8">
        <w:tc>
          <w:tcPr>
            <w:tcW w:w="4675" w:type="dxa"/>
          </w:tcPr>
          <w:p w:rsidR="00AC15A8" w:rsidRDefault="00AC15A8">
            <w:pPr>
              <w:spacing w:line="240" w:lineRule="auto"/>
              <w:rPr>
                <w:rFonts w:ascii="Sylfaen" w:hAnsi="Sylfaen"/>
                <w:b/>
                <w:sz w:val="20"/>
                <w:szCs w:val="20"/>
                <w:lang w:val="ka-GE"/>
              </w:rPr>
            </w:pPr>
            <w:r>
              <w:rPr>
                <w:rFonts w:ascii="Sylfaen" w:hAnsi="Sylfaen"/>
                <w:b/>
                <w:sz w:val="20"/>
                <w:szCs w:val="20"/>
                <w:lang w:val="ka-GE"/>
              </w:rPr>
              <w:t>„GWP“</w:t>
            </w:r>
          </w:p>
          <w:p w:rsidR="00AC15A8" w:rsidRDefault="00AC15A8">
            <w:pPr>
              <w:spacing w:line="240" w:lineRule="auto"/>
              <w:rPr>
                <w:rFonts w:ascii="Sylfaen" w:hAnsi="Sylfaen"/>
                <w:sz w:val="20"/>
                <w:szCs w:val="20"/>
                <w:lang w:val="ka-GE"/>
              </w:rPr>
            </w:pPr>
            <w:r>
              <w:rPr>
                <w:rFonts w:ascii="Sylfaen" w:hAnsi="Sylfaen"/>
                <w:sz w:val="20"/>
                <w:szCs w:val="20"/>
                <w:lang w:val="ka-GE"/>
              </w:rPr>
              <w:t>შპს „ჯორჯიან უოთერ ენდ ფაუერი“</w:t>
            </w: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p>
          <w:p w:rsidR="00AC15A8" w:rsidRDefault="00AC15A8">
            <w:pPr>
              <w:spacing w:line="240" w:lineRule="auto"/>
              <w:rPr>
                <w:rFonts w:ascii="Sylfaen" w:hAnsi="Sylfaen"/>
                <w:sz w:val="20"/>
                <w:szCs w:val="20"/>
                <w:lang w:val="ka-GE"/>
              </w:rPr>
            </w:pP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t>______________________________</w:t>
            </w:r>
          </w:p>
          <w:p w:rsidR="00AC15A8" w:rsidRDefault="00AC15A8">
            <w:pPr>
              <w:spacing w:line="240" w:lineRule="auto"/>
              <w:jc w:val="both"/>
              <w:rPr>
                <w:rFonts w:ascii="Sylfaen" w:hAnsi="Sylfaen"/>
                <w:sz w:val="20"/>
                <w:szCs w:val="20"/>
                <w:lang w:val="ka-GE"/>
              </w:rPr>
            </w:pPr>
            <w:r>
              <w:rPr>
                <w:rFonts w:ascii="Sylfaen" w:hAnsi="Sylfaen"/>
                <w:sz w:val="20"/>
                <w:szCs w:val="20"/>
                <w:lang w:val="ka-GE"/>
              </w:rPr>
              <w:t>ხოსე მიგელ სანტოს გონზალეზ</w:t>
            </w:r>
          </w:p>
          <w:p w:rsidR="00AC15A8" w:rsidRDefault="00AC15A8">
            <w:pPr>
              <w:spacing w:line="240" w:lineRule="auto"/>
              <w:jc w:val="both"/>
              <w:rPr>
                <w:rFonts w:ascii="Sylfaen" w:hAnsi="Sylfaen"/>
                <w:sz w:val="18"/>
                <w:szCs w:val="18"/>
                <w:lang w:val="ka-GE"/>
              </w:rPr>
            </w:pPr>
            <w:r>
              <w:rPr>
                <w:rFonts w:ascii="Sylfaen" w:hAnsi="Sylfaen"/>
                <w:sz w:val="20"/>
                <w:szCs w:val="20"/>
                <w:lang w:val="ka-GE"/>
              </w:rPr>
              <w:t>გენერალური დირექტორი</w:t>
            </w:r>
            <w:r>
              <w:rPr>
                <w:rFonts w:ascii="Sylfaen" w:hAnsi="Sylfaen"/>
                <w:sz w:val="18"/>
                <w:szCs w:val="18"/>
                <w:lang w:val="ka-GE"/>
              </w:rPr>
              <w:t xml:space="preserve"> </w:t>
            </w:r>
          </w:p>
          <w:p w:rsidR="00AC15A8" w:rsidRDefault="00AC15A8">
            <w:pPr>
              <w:spacing w:line="240" w:lineRule="auto"/>
              <w:rPr>
                <w:rFonts w:ascii="Sylfaen" w:hAnsi="Sylfaen"/>
                <w:sz w:val="20"/>
                <w:szCs w:val="20"/>
                <w:lang w:val="ka-GE"/>
              </w:rPr>
            </w:pPr>
          </w:p>
        </w:tc>
        <w:tc>
          <w:tcPr>
            <w:tcW w:w="4675" w:type="dxa"/>
          </w:tcPr>
          <w:p w:rsidR="00AC15A8" w:rsidRDefault="00AC15A8">
            <w:pPr>
              <w:spacing w:line="240" w:lineRule="auto"/>
              <w:jc w:val="right"/>
              <w:rPr>
                <w:rFonts w:ascii="Sylfaen" w:hAnsi="Sylfaen"/>
                <w:b/>
                <w:sz w:val="20"/>
                <w:szCs w:val="20"/>
                <w:lang w:val="ka-GE"/>
              </w:rPr>
            </w:pPr>
            <w:r>
              <w:rPr>
                <w:rFonts w:ascii="Sylfaen" w:hAnsi="Sylfaen"/>
                <w:b/>
                <w:sz w:val="20"/>
                <w:szCs w:val="20"/>
                <w:lang w:val="ka-GE"/>
              </w:rPr>
              <w:t>„კომპანია“</w:t>
            </w: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p>
          <w:p w:rsidR="00AC15A8" w:rsidRDefault="00AC15A8">
            <w:pPr>
              <w:spacing w:line="240" w:lineRule="auto"/>
              <w:jc w:val="right"/>
              <w:rPr>
                <w:rFonts w:ascii="Sylfaen" w:hAnsi="Sylfaen"/>
                <w:sz w:val="20"/>
                <w:szCs w:val="20"/>
                <w:lang w:val="ka-GE"/>
              </w:rPr>
            </w:pP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r>
            <w:r>
              <w:rPr>
                <w:rFonts w:ascii="Sylfaen" w:hAnsi="Sylfaen"/>
                <w:sz w:val="20"/>
                <w:szCs w:val="20"/>
                <w:lang w:val="ka-GE"/>
              </w:rPr>
              <w:softHyphen/>
              <w:t>______________________________</w:t>
            </w:r>
          </w:p>
          <w:p w:rsidR="00AC15A8" w:rsidRDefault="00AC15A8">
            <w:pPr>
              <w:spacing w:line="240" w:lineRule="auto"/>
              <w:jc w:val="right"/>
              <w:rPr>
                <w:rFonts w:ascii="Sylfaen" w:hAnsi="Sylfaen"/>
                <w:sz w:val="20"/>
                <w:szCs w:val="20"/>
              </w:rPr>
            </w:pPr>
          </w:p>
        </w:tc>
      </w:tr>
    </w:tbl>
    <w:p w:rsidR="00AC15A8" w:rsidRDefault="00AC15A8" w:rsidP="00AC15A8">
      <w:pPr>
        <w:rPr>
          <w:rFonts w:ascii="Sylfaen" w:hAnsi="Sylfaen"/>
          <w:sz w:val="20"/>
          <w:szCs w:val="20"/>
        </w:rPr>
      </w:pPr>
    </w:p>
    <w:p w:rsidR="009258D3" w:rsidRDefault="009258D3"/>
    <w:sectPr w:rsidR="009258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E290E"/>
    <w:multiLevelType w:val="multilevel"/>
    <w:tmpl w:val="95D697AE"/>
    <w:lvl w:ilvl="0">
      <w:start w:val="2"/>
      <w:numFmt w:val="decimal"/>
      <w:lvlText w:val="%1"/>
      <w:lvlJc w:val="left"/>
      <w:pPr>
        <w:ind w:left="360" w:hanging="360"/>
      </w:pPr>
      <w:rPr>
        <w:sz w:val="20"/>
      </w:rPr>
    </w:lvl>
    <w:lvl w:ilvl="1">
      <w:start w:val="1"/>
      <w:numFmt w:val="decimal"/>
      <w:lvlText w:val="%1.%2"/>
      <w:lvlJc w:val="left"/>
      <w:pPr>
        <w:ind w:left="720" w:hanging="360"/>
      </w:pPr>
      <w:rPr>
        <w:sz w:val="20"/>
      </w:rPr>
    </w:lvl>
    <w:lvl w:ilvl="2">
      <w:start w:val="1"/>
      <w:numFmt w:val="decimal"/>
      <w:lvlText w:val="%1.%2.%3"/>
      <w:lvlJc w:val="left"/>
      <w:pPr>
        <w:ind w:left="1440" w:hanging="720"/>
      </w:pPr>
      <w:rPr>
        <w:sz w:val="20"/>
      </w:rPr>
    </w:lvl>
    <w:lvl w:ilvl="3">
      <w:start w:val="1"/>
      <w:numFmt w:val="decimal"/>
      <w:lvlText w:val="%1.%2.%3.%4"/>
      <w:lvlJc w:val="left"/>
      <w:pPr>
        <w:ind w:left="1800" w:hanging="720"/>
      </w:pPr>
      <w:rPr>
        <w:sz w:val="20"/>
      </w:rPr>
    </w:lvl>
    <w:lvl w:ilvl="4">
      <w:start w:val="1"/>
      <w:numFmt w:val="decimal"/>
      <w:lvlText w:val="%1.%2.%3.%4.%5"/>
      <w:lvlJc w:val="left"/>
      <w:pPr>
        <w:ind w:left="2520" w:hanging="1080"/>
      </w:pPr>
      <w:rPr>
        <w:sz w:val="20"/>
      </w:rPr>
    </w:lvl>
    <w:lvl w:ilvl="5">
      <w:start w:val="1"/>
      <w:numFmt w:val="decimal"/>
      <w:lvlText w:val="%1.%2.%3.%4.%5.%6"/>
      <w:lvlJc w:val="left"/>
      <w:pPr>
        <w:ind w:left="2880" w:hanging="1080"/>
      </w:pPr>
      <w:rPr>
        <w:sz w:val="20"/>
      </w:rPr>
    </w:lvl>
    <w:lvl w:ilvl="6">
      <w:start w:val="1"/>
      <w:numFmt w:val="decimal"/>
      <w:lvlText w:val="%1.%2.%3.%4.%5.%6.%7"/>
      <w:lvlJc w:val="left"/>
      <w:pPr>
        <w:ind w:left="3600" w:hanging="1440"/>
      </w:pPr>
      <w:rPr>
        <w:sz w:val="20"/>
      </w:rPr>
    </w:lvl>
    <w:lvl w:ilvl="7">
      <w:start w:val="1"/>
      <w:numFmt w:val="decimal"/>
      <w:lvlText w:val="%1.%2.%3.%4.%5.%6.%7.%8"/>
      <w:lvlJc w:val="left"/>
      <w:pPr>
        <w:ind w:left="3960" w:hanging="1440"/>
      </w:pPr>
      <w:rPr>
        <w:sz w:val="20"/>
      </w:rPr>
    </w:lvl>
    <w:lvl w:ilvl="8">
      <w:start w:val="1"/>
      <w:numFmt w:val="decimal"/>
      <w:lvlText w:val="%1.%2.%3.%4.%5.%6.%7.%8.%9"/>
      <w:lvlJc w:val="left"/>
      <w:pPr>
        <w:ind w:left="4320" w:hanging="1440"/>
      </w:pPr>
      <w:rPr>
        <w:sz w:val="20"/>
      </w:rPr>
    </w:lvl>
  </w:abstractNum>
  <w:abstractNum w:abstractNumId="1"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E57A41"/>
    <w:multiLevelType w:val="multilevel"/>
    <w:tmpl w:val="DA408180"/>
    <w:lvl w:ilvl="0">
      <w:start w:val="1"/>
      <w:numFmt w:val="decimal"/>
      <w:lvlText w:val="%1"/>
      <w:lvlJc w:val="left"/>
      <w:pPr>
        <w:ind w:left="360" w:hanging="360"/>
      </w:pPr>
    </w:lvl>
    <w:lvl w:ilvl="1">
      <w:start w:val="1"/>
      <w:numFmt w:val="decimal"/>
      <w:lvlText w:val="%1.%2"/>
      <w:lvlJc w:val="left"/>
      <w:pPr>
        <w:ind w:left="720" w:hanging="360"/>
      </w:pPr>
      <w:rPr>
        <w:rFonts w:ascii="Sylfaen" w:hAnsi="Sylfaen" w:hint="default"/>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2E3"/>
    <w:rsid w:val="009258D3"/>
    <w:rsid w:val="00AC15A8"/>
    <w:rsid w:val="00CC6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43C7E-A610-47E2-8BAC-91098E661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5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AC15A8"/>
    <w:pPr>
      <w:spacing w:line="240" w:lineRule="auto"/>
    </w:pPr>
    <w:rPr>
      <w:sz w:val="20"/>
      <w:szCs w:val="20"/>
    </w:rPr>
  </w:style>
  <w:style w:type="character" w:customStyle="1" w:styleId="CommentTextChar">
    <w:name w:val="Comment Text Char"/>
    <w:basedOn w:val="DefaultParagraphFont"/>
    <w:link w:val="CommentText"/>
    <w:uiPriority w:val="99"/>
    <w:semiHidden/>
    <w:rsid w:val="00AC15A8"/>
    <w:rPr>
      <w:sz w:val="20"/>
      <w:szCs w:val="20"/>
    </w:rPr>
  </w:style>
  <w:style w:type="paragraph" w:styleId="ListParagraph">
    <w:name w:val="List Paragraph"/>
    <w:basedOn w:val="Normal"/>
    <w:uiPriority w:val="34"/>
    <w:qFormat/>
    <w:rsid w:val="00AC15A8"/>
    <w:pPr>
      <w:ind w:left="720"/>
      <w:contextualSpacing/>
    </w:pPr>
  </w:style>
  <w:style w:type="character" w:styleId="CommentReference">
    <w:name w:val="annotation reference"/>
    <w:basedOn w:val="DefaultParagraphFont"/>
    <w:uiPriority w:val="99"/>
    <w:semiHidden/>
    <w:unhideWhenUsed/>
    <w:rsid w:val="00AC15A8"/>
    <w:rPr>
      <w:sz w:val="16"/>
      <w:szCs w:val="16"/>
    </w:rPr>
  </w:style>
  <w:style w:type="table" w:styleId="TableGrid">
    <w:name w:val="Table Grid"/>
    <w:basedOn w:val="TableNormal"/>
    <w:uiPriority w:val="39"/>
    <w:rsid w:val="00AC15A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15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5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2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Kancheli</dc:creator>
  <cp:keywords/>
  <dc:description/>
  <cp:lastModifiedBy>Davit Kancheli</cp:lastModifiedBy>
  <cp:revision>2</cp:revision>
  <dcterms:created xsi:type="dcterms:W3CDTF">2024-07-26T11:33:00Z</dcterms:created>
  <dcterms:modified xsi:type="dcterms:W3CDTF">2024-07-26T11:33:00Z</dcterms:modified>
</cp:coreProperties>
</file>