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6179A" w14:textId="77777777" w:rsidR="00BA50EB" w:rsidRDefault="00BA50EB" w:rsidP="008D0A71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6CF4020" w14:textId="39ED619A" w:rsidR="008D0A71" w:rsidRDefault="008D0A71" w:rsidP="008D0A71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  <w:r>
        <w:rPr>
          <w:noProof/>
        </w:rPr>
        <w:drawing>
          <wp:inline distT="0" distB="0" distL="0" distR="0" wp14:anchorId="4845531D" wp14:editId="3F8B11AA">
            <wp:extent cx="2019300" cy="975360"/>
            <wp:effectExtent l="0" t="0" r="0" b="0"/>
            <wp:docPr id="710118144" name="Picture 2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118144" name="Picture 2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BE23D" w14:textId="77777777" w:rsidR="008D0A71" w:rsidRPr="00C5682D" w:rsidRDefault="008D0A71" w:rsidP="008D0A71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79833D76" w14:textId="77777777" w:rsidR="008D0A71" w:rsidRPr="00C5682D" w:rsidRDefault="008D0A71" w:rsidP="008D0A71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AD9C902" w14:textId="77777777" w:rsidR="008D0A71" w:rsidRPr="000D3510" w:rsidRDefault="008D0A71" w:rsidP="008D0A71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1B45EFA" w14:textId="72FCCF66" w:rsidR="008D0A71" w:rsidRPr="006C48F9" w:rsidRDefault="00BA50EB" w:rsidP="008D0A71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ტენდერი </w:t>
      </w:r>
    </w:p>
    <w:p w14:paraId="5FAC7AA1" w14:textId="77777777" w:rsidR="008D0A71" w:rsidRDefault="008D0A71" w:rsidP="008D0A71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95C36" w14:textId="69A46E9B" w:rsidR="008D0A71" w:rsidRPr="006E1FE7" w:rsidRDefault="006E1FE7" w:rsidP="008D0A71">
      <w:pPr>
        <w:tabs>
          <w:tab w:val="left" w:pos="4725"/>
        </w:tabs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  <w:r w:rsidRPr="006E1FE7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თანამშრომელთა კვებით</w:t>
      </w: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ი</w:t>
      </w:r>
      <w:r w:rsidRPr="006E1FE7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 xml:space="preserve"> მომსახურებ</w:t>
      </w:r>
      <w:r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ის შესყიდვაზე</w:t>
      </w:r>
    </w:p>
    <w:p w14:paraId="718368C5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9572FCC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0D1840C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0C37929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0BC13B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C00E7A2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9C3125B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A42B76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4243830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C8C7FFA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165B16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B1167C" w14:textId="77777777" w:rsidR="008D0A71" w:rsidRDefault="008D0A71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B8756D" w14:textId="6B15ABB3" w:rsidR="008D0A71" w:rsidRDefault="00BA50EB" w:rsidP="008D0A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30 </w:t>
      </w:r>
      <w:r w:rsidR="008D0A71">
        <w:rPr>
          <w:rFonts w:ascii="Sylfaen" w:hAnsi="Sylfaen" w:cs="Sylfaen"/>
          <w:b/>
          <w:noProof/>
          <w:sz w:val="24"/>
          <w:szCs w:val="24"/>
          <w:lang w:val="ka-GE"/>
        </w:rPr>
        <w:t>ივლისი, 2024 წელი</w:t>
      </w:r>
    </w:p>
    <w:p w14:paraId="207DC365" w14:textId="77777777" w:rsidR="008D0A71" w:rsidRDefault="008D0A71" w:rsidP="008D0A71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3BDC9A5" w14:textId="77777777" w:rsidR="008D0A71" w:rsidRPr="000D3510" w:rsidRDefault="008D0A71" w:rsidP="008D0A71">
      <w:pPr>
        <w:spacing w:after="0"/>
        <w:ind w:right="-1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</w:p>
    <w:p w14:paraId="72ED6B25" w14:textId="77777777" w:rsidR="008D0A71" w:rsidRDefault="008D0A71" w:rsidP="008D0A71">
      <w:pPr>
        <w:rPr>
          <w:rFonts w:ascii="Sylfaen" w:eastAsia="Aptos" w:hAnsi="Sylfaen" w:cs="Sylfaen"/>
          <w:b/>
          <w:lang w:val="ka-GE"/>
        </w:rPr>
      </w:pPr>
    </w:p>
    <w:p w14:paraId="19347117" w14:textId="77777777" w:rsidR="008D0A71" w:rsidRPr="001E6916" w:rsidRDefault="008D0A71" w:rsidP="008D0A71">
      <w:pPr>
        <w:pStyle w:val="ListParagraph"/>
        <w:numPr>
          <w:ilvl w:val="0"/>
          <w:numId w:val="6"/>
        </w:numPr>
        <w:contextualSpacing w:val="0"/>
        <w:rPr>
          <w:rFonts w:ascii="Aptos" w:eastAsia="Aptos" w:hAnsi="Aptos" w:cs="Times New Roman"/>
          <w:b/>
        </w:rPr>
      </w:pPr>
      <w:r w:rsidRPr="001E6916">
        <w:rPr>
          <w:rFonts w:ascii="Sylfaen" w:eastAsia="Aptos" w:hAnsi="Sylfaen" w:cs="Sylfaen"/>
          <w:b/>
          <w:lang w:val="ka-GE"/>
        </w:rPr>
        <w:lastRenderedPageBreak/>
        <w:t>აღწერილობა</w:t>
      </w:r>
      <w:r w:rsidRPr="001E6916">
        <w:rPr>
          <w:rFonts w:ascii="Aptos" w:eastAsia="Aptos" w:hAnsi="Aptos" w:cs="Times New Roman"/>
          <w:b/>
          <w:lang w:val="ka-GE"/>
        </w:rPr>
        <w:t xml:space="preserve">: </w:t>
      </w:r>
    </w:p>
    <w:p w14:paraId="0BE34292" w14:textId="16CE4F63" w:rsidR="008D0A71" w:rsidRDefault="008D0A71" w:rsidP="008D0A71">
      <w:pPr>
        <w:rPr>
          <w:rFonts w:ascii="Sylfaen" w:eastAsia="Aptos" w:hAnsi="Sylfaen" w:cs="Times New Roman"/>
          <w:lang w:val="ka-GE"/>
        </w:rPr>
      </w:pPr>
      <w:r w:rsidRPr="006E1FE7">
        <w:rPr>
          <w:rFonts w:ascii="Sylfaen" w:eastAsia="Aptos" w:hAnsi="Sylfaen" w:cs="Sylfaen"/>
          <w:b/>
          <w:bCs/>
          <w:lang w:val="ka-GE"/>
        </w:rPr>
        <w:t>შპს</w:t>
      </w:r>
      <w:r w:rsidRPr="006E1FE7">
        <w:rPr>
          <w:rFonts w:ascii="Aptos" w:eastAsia="Aptos" w:hAnsi="Aptos" w:cs="Times New Roman"/>
          <w:b/>
          <w:bCs/>
          <w:lang w:val="ka-GE"/>
        </w:rPr>
        <w:t xml:space="preserve"> „</w:t>
      </w:r>
      <w:r w:rsidRPr="006E1FE7">
        <w:rPr>
          <w:rFonts w:ascii="Sylfaen" w:eastAsia="Aptos" w:hAnsi="Sylfaen" w:cs="Sylfaen"/>
          <w:b/>
          <w:bCs/>
          <w:lang w:val="ka-GE"/>
        </w:rPr>
        <w:t>ალტე</w:t>
      </w:r>
      <w:r w:rsidRPr="006E1FE7">
        <w:rPr>
          <w:rFonts w:ascii="Aptos" w:eastAsia="Aptos" w:hAnsi="Aptos" w:cs="Times New Roman"/>
          <w:b/>
          <w:bCs/>
          <w:lang w:val="ka-GE"/>
        </w:rPr>
        <w:t xml:space="preserve"> </w:t>
      </w:r>
      <w:r w:rsidRPr="006E1FE7">
        <w:rPr>
          <w:rFonts w:ascii="Sylfaen" w:eastAsia="Aptos" w:hAnsi="Sylfaen" w:cs="Sylfaen"/>
          <w:b/>
          <w:bCs/>
          <w:lang w:val="ka-GE"/>
        </w:rPr>
        <w:t>უნივერსიტეტი</w:t>
      </w:r>
      <w:r w:rsidRPr="006E1FE7">
        <w:rPr>
          <w:rFonts w:ascii="Aptos" w:eastAsia="Aptos" w:hAnsi="Aptos" w:cs="Times New Roman"/>
          <w:b/>
          <w:bCs/>
          <w:lang w:val="ka-GE"/>
        </w:rPr>
        <w:t>“</w:t>
      </w:r>
      <w:r>
        <w:rPr>
          <w:rFonts w:ascii="Aptos" w:eastAsia="Aptos" w:hAnsi="Aptos" w:cs="Times New Roman"/>
          <w:lang w:val="ka-GE"/>
        </w:rPr>
        <w:t xml:space="preserve"> (</w:t>
      </w:r>
      <w:r>
        <w:rPr>
          <w:rFonts w:ascii="Sylfaen" w:eastAsia="Aptos" w:hAnsi="Sylfaen" w:cs="Times New Roman"/>
          <w:lang w:val="ka-GE"/>
        </w:rPr>
        <w:t>ს/კ: 202192643)</w:t>
      </w:r>
      <w:r w:rsidRPr="00E62B4C">
        <w:rPr>
          <w:rFonts w:ascii="Aptos" w:eastAsia="Aptos" w:hAnsi="Aptos" w:cs="Times New Roman"/>
          <w:lang w:val="ka-GE"/>
        </w:rPr>
        <w:t xml:space="preserve"> </w:t>
      </w:r>
      <w:r>
        <w:rPr>
          <w:rFonts w:ascii="Sylfaen" w:eastAsia="Aptos" w:hAnsi="Sylfaen" w:cs="Times New Roman"/>
          <w:lang w:val="ka-GE"/>
        </w:rPr>
        <w:t xml:space="preserve">აცხადებს </w:t>
      </w:r>
      <w:r w:rsidRPr="008D0A71">
        <w:rPr>
          <w:rFonts w:ascii="Sylfaen" w:eastAsia="Aptos" w:hAnsi="Sylfaen" w:cs="Times New Roman"/>
          <w:lang w:val="ka-GE"/>
        </w:rPr>
        <w:t>ტენდერს ობიექტის კვებით მომსახურებაზე გრძელვადიანი თანამშრომლობისთვის.</w:t>
      </w:r>
      <w:r>
        <w:rPr>
          <w:rFonts w:ascii="Sylfaen" w:eastAsia="Aptos" w:hAnsi="Sylfaen" w:cs="Times New Roman"/>
          <w:lang w:val="ka-GE"/>
        </w:rPr>
        <w:t xml:space="preserve"> </w:t>
      </w:r>
    </w:p>
    <w:p w14:paraId="053101D0" w14:textId="72D3712B" w:rsidR="008D0A71" w:rsidRPr="003922B2" w:rsidRDefault="008D0A71" w:rsidP="008D0A71">
      <w:pPr>
        <w:rPr>
          <w:rFonts w:ascii="Sylfaen" w:eastAsia="Aptos" w:hAnsi="Sylfaen" w:cs="Sylfaen"/>
          <w:lang w:val="ka-GE"/>
        </w:rPr>
      </w:pPr>
      <w:r w:rsidRPr="001033BA">
        <w:rPr>
          <w:rFonts w:ascii="Sylfaen" w:eastAsia="Aptos" w:hAnsi="Sylfaen" w:cs="Sylfaen"/>
          <w:lang w:val="ka-GE"/>
        </w:rPr>
        <w:t xml:space="preserve">გამარჯვებულმა </w:t>
      </w:r>
      <w:r w:rsidRPr="003922B2">
        <w:rPr>
          <w:rFonts w:ascii="Sylfaen" w:eastAsia="Aptos" w:hAnsi="Sylfaen" w:cs="Sylfaen"/>
          <w:lang w:val="ka-GE"/>
        </w:rPr>
        <w:t>პრეტენდენტმა უნდა უზრუნველყოს ობიექტის ტერიტორიაზე არსებულ ფართში</w:t>
      </w:r>
      <w:r w:rsidRPr="001033BA">
        <w:rPr>
          <w:rFonts w:ascii="Sylfaen" w:eastAsia="Aptos" w:hAnsi="Sylfaen" w:cs="Sylfaen"/>
          <w:lang w:val="ka-GE"/>
        </w:rPr>
        <w:t xml:space="preserve"> (-1 სართულზე)</w:t>
      </w:r>
      <w:r w:rsidRPr="003922B2">
        <w:rPr>
          <w:rFonts w:ascii="Sylfaen" w:eastAsia="Aptos" w:hAnsi="Sylfaen" w:cs="Sylfaen"/>
          <w:lang w:val="ka-GE"/>
        </w:rPr>
        <w:t xml:space="preserve"> კაფის გამართული ფუნქციონირება ორშაბათიდან პარასკევის ჩათვლით, </w:t>
      </w:r>
      <w:r w:rsidR="000E4F7F">
        <w:rPr>
          <w:rFonts w:ascii="Sylfaen" w:eastAsia="Aptos" w:hAnsi="Sylfaen" w:cs="Sylfaen"/>
          <w:lang w:val="ka-GE"/>
        </w:rPr>
        <w:t>09</w:t>
      </w:r>
      <w:r w:rsidRPr="003922B2">
        <w:rPr>
          <w:rFonts w:ascii="Sylfaen" w:eastAsia="Aptos" w:hAnsi="Sylfaen" w:cs="Sylfaen"/>
          <w:lang w:val="ka-GE"/>
        </w:rPr>
        <w:t>:</w:t>
      </w:r>
      <w:r w:rsidR="000E4F7F">
        <w:rPr>
          <w:rFonts w:ascii="Sylfaen" w:eastAsia="Aptos" w:hAnsi="Sylfaen" w:cs="Sylfaen"/>
          <w:lang w:val="ka-GE"/>
        </w:rPr>
        <w:t>3</w:t>
      </w:r>
      <w:r w:rsidRPr="003922B2">
        <w:rPr>
          <w:rFonts w:ascii="Sylfaen" w:eastAsia="Aptos" w:hAnsi="Sylfaen" w:cs="Sylfaen"/>
          <w:lang w:val="ka-GE"/>
        </w:rPr>
        <w:t>0-1</w:t>
      </w:r>
      <w:r w:rsidR="000E4F7F">
        <w:rPr>
          <w:rFonts w:ascii="Sylfaen" w:eastAsia="Aptos" w:hAnsi="Sylfaen" w:cs="Sylfaen"/>
          <w:lang w:val="ka-GE"/>
        </w:rPr>
        <w:t>9</w:t>
      </w:r>
      <w:r w:rsidRPr="003922B2">
        <w:rPr>
          <w:rFonts w:ascii="Sylfaen" w:eastAsia="Aptos" w:hAnsi="Sylfaen" w:cs="Sylfaen"/>
          <w:lang w:val="ka-GE"/>
        </w:rPr>
        <w:t>:00 საათებში</w:t>
      </w:r>
      <w:r w:rsidRPr="001033BA">
        <w:rPr>
          <w:rFonts w:ascii="Sylfaen" w:eastAsia="Aptos" w:hAnsi="Sylfaen" w:cs="Sylfaen"/>
          <w:lang w:val="ka-GE"/>
        </w:rPr>
        <w:t>.</w:t>
      </w:r>
    </w:p>
    <w:p w14:paraId="7D7FFB1A" w14:textId="35DACE93" w:rsidR="008D0A71" w:rsidRPr="003922B2" w:rsidRDefault="008D0A71" w:rsidP="008D0A71">
      <w:proofErr w:type="spellStart"/>
      <w:r w:rsidRPr="003922B2">
        <w:rPr>
          <w:rFonts w:ascii="Sylfaen" w:hAnsi="Sylfaen" w:cs="Sylfaen"/>
          <w:b/>
          <w:bCs/>
        </w:rPr>
        <w:t>მომსახურების</w:t>
      </w:r>
      <w:proofErr w:type="spellEnd"/>
      <w:r w:rsidRPr="003922B2">
        <w:rPr>
          <w:b/>
          <w:bCs/>
        </w:rPr>
        <w:t xml:space="preserve"> </w:t>
      </w:r>
      <w:proofErr w:type="spellStart"/>
      <w:r w:rsidRPr="003922B2">
        <w:rPr>
          <w:rFonts w:ascii="Sylfaen" w:hAnsi="Sylfaen" w:cs="Sylfaen"/>
          <w:b/>
          <w:bCs/>
        </w:rPr>
        <w:t>გაწევის</w:t>
      </w:r>
      <w:proofErr w:type="spellEnd"/>
      <w:r w:rsidRPr="003922B2">
        <w:rPr>
          <w:b/>
          <w:bCs/>
        </w:rPr>
        <w:t xml:space="preserve"> </w:t>
      </w:r>
      <w:proofErr w:type="spellStart"/>
      <w:r w:rsidRPr="003922B2">
        <w:rPr>
          <w:rFonts w:ascii="Sylfaen" w:hAnsi="Sylfaen" w:cs="Sylfaen"/>
          <w:b/>
          <w:bCs/>
        </w:rPr>
        <w:t>ადგილი</w:t>
      </w:r>
      <w:proofErr w:type="spellEnd"/>
      <w:r w:rsidRPr="003922B2">
        <w:rPr>
          <w:b/>
          <w:bCs/>
        </w:rPr>
        <w:t>:</w:t>
      </w:r>
      <w:r>
        <w:t xml:space="preserve"> </w:t>
      </w:r>
      <w:proofErr w:type="spellStart"/>
      <w:r w:rsidRPr="003922B2">
        <w:rPr>
          <w:rFonts w:ascii="Sylfaen" w:hAnsi="Sylfaen" w:cs="Sylfaen"/>
        </w:rPr>
        <w:t>ქალაქი</w:t>
      </w:r>
      <w:proofErr w:type="spellEnd"/>
      <w:r w:rsidRPr="003922B2">
        <w:t xml:space="preserve"> </w:t>
      </w:r>
      <w:proofErr w:type="spellStart"/>
      <w:r w:rsidRPr="003922B2">
        <w:rPr>
          <w:rFonts w:ascii="Sylfaen" w:hAnsi="Sylfaen" w:cs="Sylfaen"/>
        </w:rPr>
        <w:t>თბილისი</w:t>
      </w:r>
      <w:proofErr w:type="spellEnd"/>
      <w:r w:rsidRPr="003922B2">
        <w:t xml:space="preserve">, </w:t>
      </w:r>
      <w:proofErr w:type="spellStart"/>
      <w:r>
        <w:rPr>
          <w:rFonts w:ascii="Sylfaen" w:hAnsi="Sylfaen" w:cs="Sylfaen"/>
        </w:rPr>
        <w:t>უნივერსიტეტის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rPr>
          <w:rFonts w:ascii="Sylfaen" w:hAnsi="Sylfaen" w:cs="Sylfaen"/>
        </w:rPr>
        <w:t xml:space="preserve"> N2</w:t>
      </w:r>
      <w:r w:rsidRPr="003922B2">
        <w:t xml:space="preserve">, </w:t>
      </w:r>
      <w:r>
        <w:rPr>
          <w:rFonts w:ascii="Sylfaen" w:hAnsi="Sylfaen" w:cs="Sylfaen"/>
        </w:rPr>
        <w:t>0177.</w:t>
      </w:r>
    </w:p>
    <w:p w14:paraId="287D8BE5" w14:textId="77777777" w:rsidR="008D0A71" w:rsidRPr="00445386" w:rsidRDefault="008D0A71" w:rsidP="008D0A71">
      <w:pPr>
        <w:spacing w:after="0" w:line="240" w:lineRule="auto"/>
        <w:ind w:right="-144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14:paraId="736C9426" w14:textId="77777777" w:rsidR="008D0A71" w:rsidRPr="001E6916" w:rsidRDefault="008D0A71" w:rsidP="008D0A71">
      <w:pPr>
        <w:pStyle w:val="ListParagraph"/>
        <w:numPr>
          <w:ilvl w:val="0"/>
          <w:numId w:val="6"/>
        </w:numPr>
        <w:spacing w:after="0" w:line="240" w:lineRule="auto"/>
        <w:ind w:right="-144"/>
        <w:contextualSpacing w:val="0"/>
        <w:jc w:val="both"/>
        <w:rPr>
          <w:b/>
        </w:rPr>
      </w:pPr>
      <w:proofErr w:type="spellStart"/>
      <w:r w:rsidRPr="001E6916">
        <w:rPr>
          <w:rFonts w:ascii="Sylfaen" w:hAnsi="Sylfaen" w:cs="Sylfaen"/>
          <w:b/>
        </w:rPr>
        <w:t>პრეტენდენტის</w:t>
      </w:r>
      <w:proofErr w:type="spellEnd"/>
      <w:r w:rsidRPr="001E6916">
        <w:rPr>
          <w:b/>
        </w:rPr>
        <w:t xml:space="preserve"> </w:t>
      </w:r>
      <w:r w:rsidRPr="001E6916">
        <w:rPr>
          <w:rFonts w:ascii="Sylfaen" w:hAnsi="Sylfaen" w:cs="Sylfaen"/>
          <w:b/>
          <w:lang w:val="ka-GE"/>
        </w:rPr>
        <w:t>მიერ წარმოსადგენი</w:t>
      </w:r>
      <w:r w:rsidRPr="001E6916">
        <w:rPr>
          <w:b/>
        </w:rPr>
        <w:t xml:space="preserve"> </w:t>
      </w:r>
      <w:proofErr w:type="spellStart"/>
      <w:r w:rsidRPr="001E6916">
        <w:rPr>
          <w:rFonts w:ascii="Sylfaen" w:hAnsi="Sylfaen" w:cs="Sylfaen"/>
          <w:b/>
        </w:rPr>
        <w:t>დოკუმენტები</w:t>
      </w:r>
      <w:proofErr w:type="spellEnd"/>
      <w:r w:rsidRPr="001E6916">
        <w:rPr>
          <w:rFonts w:ascii="Sylfaen" w:hAnsi="Sylfaen" w:cs="Sylfaen"/>
          <w:b/>
        </w:rPr>
        <w:t>:</w:t>
      </w:r>
    </w:p>
    <w:p w14:paraId="277C6C58" w14:textId="77777777" w:rsidR="008D0A71" w:rsidRDefault="008D0A71" w:rsidP="008D0A71">
      <w:pPr>
        <w:spacing w:after="0" w:line="240" w:lineRule="auto"/>
        <w:ind w:left="-144" w:right="-144"/>
        <w:jc w:val="both"/>
        <w:rPr>
          <w:b/>
          <w:u w:val="single"/>
        </w:rPr>
      </w:pPr>
    </w:p>
    <w:p w14:paraId="6B552D3B" w14:textId="0594BB21" w:rsidR="008D0A71" w:rsidRDefault="008D0A71" w:rsidP="008D0A71">
      <w:pPr>
        <w:pStyle w:val="ListParagraph"/>
        <w:numPr>
          <w:ilvl w:val="0"/>
          <w:numId w:val="5"/>
        </w:numPr>
        <w:spacing w:after="0" w:line="240" w:lineRule="auto"/>
        <w:ind w:right="-144"/>
        <w:contextualSpacing w:val="0"/>
        <w:jc w:val="both"/>
        <w:rPr>
          <w:rFonts w:ascii="Sylfaen" w:eastAsia="Aptos" w:hAnsi="Sylfaen" w:cs="Sylfaen"/>
          <w:lang w:val="ka-GE"/>
        </w:rPr>
      </w:pPr>
      <w:r w:rsidRPr="005F53D0">
        <w:rPr>
          <w:rFonts w:ascii="Sylfaen" w:eastAsia="Aptos" w:hAnsi="Sylfaen" w:cs="Sylfaen"/>
          <w:lang w:val="ka-GE"/>
        </w:rPr>
        <w:t xml:space="preserve">კომპანიის </w:t>
      </w:r>
      <w:r w:rsidR="006233F0">
        <w:rPr>
          <w:rFonts w:ascii="Sylfaen" w:eastAsia="Aptos" w:hAnsi="Sylfaen" w:cs="Sylfaen"/>
          <w:lang w:val="ka-GE"/>
        </w:rPr>
        <w:t>საიდენტიფიკაციო მონაცემები</w:t>
      </w:r>
    </w:p>
    <w:p w14:paraId="699FFEFA" w14:textId="232D6D8B" w:rsidR="006233F0" w:rsidRPr="006233F0" w:rsidRDefault="006233F0" w:rsidP="006233F0">
      <w:pPr>
        <w:pStyle w:val="ListParagraph"/>
        <w:numPr>
          <w:ilvl w:val="0"/>
          <w:numId w:val="5"/>
        </w:numPr>
        <w:rPr>
          <w:rFonts w:eastAsia="Aptos"/>
          <w:lang w:val="ka-GE"/>
        </w:rPr>
      </w:pPr>
      <w:r w:rsidRPr="006233F0">
        <w:rPr>
          <w:rFonts w:ascii="Sylfaen" w:eastAsia="Aptos" w:hAnsi="Sylfaen" w:cs="Sylfaen"/>
          <w:lang w:val="ka-GE"/>
        </w:rPr>
        <w:t>მენიუ</w:t>
      </w:r>
      <w:r w:rsidRPr="006233F0">
        <w:rPr>
          <w:rFonts w:eastAsia="Aptos"/>
          <w:lang w:val="ka-GE"/>
        </w:rPr>
        <w:t xml:space="preserve"> </w:t>
      </w:r>
      <w:r w:rsidRPr="006233F0">
        <w:rPr>
          <w:rFonts w:ascii="Sylfaen" w:eastAsia="Aptos" w:hAnsi="Sylfaen" w:cs="Sylfaen"/>
          <w:lang w:val="ka-GE"/>
        </w:rPr>
        <w:t>და</w:t>
      </w:r>
      <w:r w:rsidRPr="006233F0">
        <w:rPr>
          <w:rFonts w:eastAsia="Aptos"/>
          <w:lang w:val="ka-GE"/>
        </w:rPr>
        <w:t xml:space="preserve"> </w:t>
      </w:r>
      <w:r w:rsidRPr="006233F0">
        <w:rPr>
          <w:rFonts w:ascii="Sylfaen" w:eastAsia="Aptos" w:hAnsi="Sylfaen" w:cs="Sylfaen"/>
          <w:lang w:val="ka-GE"/>
        </w:rPr>
        <w:t>ფასების</w:t>
      </w:r>
      <w:r w:rsidRPr="006233F0">
        <w:rPr>
          <w:rFonts w:eastAsia="Aptos"/>
          <w:lang w:val="ka-GE"/>
        </w:rPr>
        <w:t xml:space="preserve"> </w:t>
      </w:r>
      <w:r w:rsidRPr="006233F0">
        <w:rPr>
          <w:rFonts w:ascii="Sylfaen" w:eastAsia="Aptos" w:hAnsi="Sylfaen" w:cs="Sylfaen"/>
          <w:lang w:val="ka-GE"/>
        </w:rPr>
        <w:t>ცხრილი</w:t>
      </w:r>
      <w:r w:rsidRPr="006233F0">
        <w:rPr>
          <w:rFonts w:eastAsia="Aptos"/>
          <w:lang w:val="ka-GE"/>
        </w:rPr>
        <w:t xml:space="preserve">; </w:t>
      </w:r>
    </w:p>
    <w:p w14:paraId="3DB5124A" w14:textId="35DBA64C" w:rsidR="008D0A71" w:rsidRPr="005F53D0" w:rsidRDefault="008D0A71" w:rsidP="008D0A71">
      <w:pPr>
        <w:pStyle w:val="ListParagraph"/>
        <w:numPr>
          <w:ilvl w:val="0"/>
          <w:numId w:val="5"/>
        </w:numPr>
        <w:spacing w:after="0"/>
        <w:contextualSpacing w:val="0"/>
        <w:rPr>
          <w:rFonts w:ascii="Sylfaen" w:eastAsia="Aptos" w:hAnsi="Sylfaen" w:cs="Sylfaen"/>
          <w:lang w:val="ka-GE"/>
        </w:rPr>
      </w:pPr>
      <w:r w:rsidRPr="005F53D0">
        <w:rPr>
          <w:rFonts w:ascii="Sylfaen" w:eastAsia="Aptos" w:hAnsi="Sylfaen" w:cs="Sylfaen"/>
          <w:lang w:val="ka-GE"/>
        </w:rPr>
        <w:t>კლიენტების სია, რეკომენდაციები;</w:t>
      </w:r>
    </w:p>
    <w:p w14:paraId="4EDAC7AA" w14:textId="77777777" w:rsidR="008D0A71" w:rsidRDefault="008D0A71" w:rsidP="008D0A71">
      <w:pPr>
        <w:spacing w:after="0" w:line="240" w:lineRule="auto"/>
        <w:ind w:left="-144" w:right="-144"/>
        <w:jc w:val="both"/>
        <w:rPr>
          <w:rFonts w:ascii="Sylfaen" w:hAnsi="Sylfaen"/>
          <w:b/>
          <w:i/>
          <w:color w:val="FF0000"/>
          <w:lang w:val="ka-GE"/>
        </w:rPr>
      </w:pPr>
    </w:p>
    <w:p w14:paraId="30A46334" w14:textId="77777777" w:rsidR="008D0A71" w:rsidRPr="003922B2" w:rsidRDefault="008D0A71" w:rsidP="008D0A71">
      <w:proofErr w:type="spellStart"/>
      <w:r w:rsidRPr="003922B2">
        <w:rPr>
          <w:rFonts w:ascii="Sylfaen" w:hAnsi="Sylfaen" w:cs="Sylfaen"/>
          <w:b/>
          <w:bCs/>
        </w:rPr>
        <w:t>სატენდერო</w:t>
      </w:r>
      <w:proofErr w:type="spellEnd"/>
      <w:r w:rsidRPr="003922B2">
        <w:t> </w:t>
      </w:r>
      <w:proofErr w:type="spellStart"/>
      <w:r w:rsidRPr="003922B2">
        <w:rPr>
          <w:rFonts w:ascii="Sylfaen" w:hAnsi="Sylfaen" w:cs="Sylfaen"/>
          <w:b/>
          <w:bCs/>
        </w:rPr>
        <w:t>განაცხადი</w:t>
      </w:r>
      <w:proofErr w:type="spellEnd"/>
      <w:r w:rsidRPr="003922B2">
        <w:t> </w:t>
      </w:r>
      <w:proofErr w:type="spellStart"/>
      <w:r w:rsidRPr="003922B2">
        <w:rPr>
          <w:rFonts w:ascii="Sylfaen" w:hAnsi="Sylfaen" w:cs="Sylfaen"/>
          <w:b/>
          <w:bCs/>
        </w:rPr>
        <w:t>შეფასდება</w:t>
      </w:r>
      <w:proofErr w:type="spellEnd"/>
      <w:r w:rsidRPr="003922B2">
        <w:t> </w:t>
      </w:r>
      <w:proofErr w:type="spellStart"/>
      <w:r w:rsidRPr="003922B2">
        <w:rPr>
          <w:rFonts w:ascii="Sylfaen" w:hAnsi="Sylfaen" w:cs="Sylfaen"/>
          <w:b/>
          <w:bCs/>
        </w:rPr>
        <w:t>შემდეგი</w:t>
      </w:r>
      <w:proofErr w:type="spellEnd"/>
      <w:r w:rsidRPr="003922B2">
        <w:t> </w:t>
      </w:r>
      <w:proofErr w:type="spellStart"/>
      <w:r w:rsidRPr="003922B2">
        <w:rPr>
          <w:rFonts w:ascii="Sylfaen" w:hAnsi="Sylfaen" w:cs="Sylfaen"/>
          <w:b/>
          <w:bCs/>
        </w:rPr>
        <w:t>კრიტერიუმებით</w:t>
      </w:r>
      <w:proofErr w:type="spellEnd"/>
      <w:r w:rsidRPr="003922B2">
        <w:rPr>
          <w:b/>
          <w:bCs/>
        </w:rPr>
        <w:t>:</w:t>
      </w:r>
    </w:p>
    <w:p w14:paraId="2D7E8494" w14:textId="77777777" w:rsidR="008D0A71" w:rsidRPr="003922B2" w:rsidRDefault="008D0A71" w:rsidP="008D0A71">
      <w:pPr>
        <w:numPr>
          <w:ilvl w:val="0"/>
          <w:numId w:val="2"/>
        </w:numPr>
        <w:rPr>
          <w:rFonts w:ascii="Sylfaen" w:eastAsia="Aptos" w:hAnsi="Sylfaen" w:cs="Sylfaen"/>
          <w:lang w:val="ka-GE"/>
        </w:rPr>
      </w:pPr>
      <w:r w:rsidRPr="003922B2">
        <w:rPr>
          <w:rFonts w:ascii="Sylfaen" w:eastAsia="Aptos" w:hAnsi="Sylfaen" w:cs="Sylfaen"/>
          <w:lang w:val="ka-GE"/>
        </w:rPr>
        <w:t>მომსახურების ფასი და ხარისხი, მენიუს მრავალფეროვნება;</w:t>
      </w:r>
    </w:p>
    <w:p w14:paraId="69B0EE91" w14:textId="77777777" w:rsidR="008D0A71" w:rsidRPr="003922B2" w:rsidRDefault="008D0A71" w:rsidP="008D0A71">
      <w:pPr>
        <w:numPr>
          <w:ilvl w:val="0"/>
          <w:numId w:val="2"/>
        </w:numPr>
        <w:rPr>
          <w:rFonts w:ascii="Sylfaen" w:eastAsia="Aptos" w:hAnsi="Sylfaen" w:cs="Sylfaen"/>
          <w:lang w:val="ka-GE"/>
        </w:rPr>
      </w:pPr>
      <w:r w:rsidRPr="003922B2">
        <w:rPr>
          <w:rFonts w:ascii="Sylfaen" w:eastAsia="Aptos" w:hAnsi="Sylfaen" w:cs="Sylfaen"/>
          <w:lang w:val="ka-GE"/>
        </w:rPr>
        <w:t>შესაბამისი საქმიანობის გამოცდილება.</w:t>
      </w:r>
    </w:p>
    <w:p w14:paraId="43BD117C" w14:textId="1ACA2742" w:rsidR="008D0A71" w:rsidRDefault="00191AAB" w:rsidP="008D0A71">
      <w:pPr>
        <w:rPr>
          <w:rFonts w:ascii="Sylfaen" w:eastAsia="Aptos" w:hAnsi="Sylfaen" w:cs="Sylfaen"/>
          <w:b/>
          <w:bCs/>
          <w:lang w:val="ka-GE"/>
        </w:rPr>
      </w:pPr>
      <w:r w:rsidRPr="00191AAB">
        <w:rPr>
          <w:rFonts w:ascii="Sylfaen" w:hAnsi="Sylfaen"/>
          <w:b/>
          <w:i/>
          <w:color w:val="FF0000"/>
          <w:lang w:val="ka-GE"/>
        </w:rPr>
        <w:t xml:space="preserve">შენიშვნა: </w:t>
      </w:r>
      <w:r w:rsidR="008D0A71" w:rsidRPr="003922B2">
        <w:rPr>
          <w:rFonts w:ascii="Sylfaen" w:eastAsia="Aptos" w:hAnsi="Sylfaen" w:cs="Sylfaen"/>
          <w:b/>
          <w:bCs/>
          <w:highlight w:val="yellow"/>
          <w:lang w:val="ka-GE"/>
        </w:rPr>
        <w:t>გამარჯვებულის გამოვლენამდე პრეტენდენტს შეიძლება ეთხოვოს დეგუსტაციის მოწყობა ობიექტის ტერიტორიაზე, თავისივე ხარჯით.</w:t>
      </w:r>
    </w:p>
    <w:p w14:paraId="60DFAC04" w14:textId="77777777" w:rsidR="009C6CFB" w:rsidRPr="009C6CFB" w:rsidRDefault="009C6CFB" w:rsidP="008D0A71">
      <w:pPr>
        <w:rPr>
          <w:rFonts w:ascii="Sylfaen" w:eastAsia="Aptos" w:hAnsi="Sylfaen" w:cs="Sylfaen"/>
          <w:b/>
          <w:bCs/>
          <w:lang w:val="ka-GE"/>
        </w:rPr>
      </w:pPr>
    </w:p>
    <w:p w14:paraId="1987CCF5" w14:textId="77777777" w:rsidR="009C6CFB" w:rsidRPr="009C6CFB" w:rsidRDefault="009C6CFB" w:rsidP="009C6CFB">
      <w:pPr>
        <w:rPr>
          <w:rFonts w:ascii="Sylfaen" w:eastAsia="Aptos" w:hAnsi="Sylfaen" w:cs="Sylfaen"/>
          <w:b/>
          <w:bCs/>
          <w:lang w:val="ka-GE"/>
        </w:rPr>
      </w:pPr>
      <w:r w:rsidRPr="009C6CFB">
        <w:rPr>
          <w:rFonts w:ascii="Sylfaen" w:eastAsia="Aptos" w:hAnsi="Sylfaen" w:cs="Sylfaen"/>
          <w:b/>
          <w:bCs/>
          <w:lang w:val="ka-GE"/>
        </w:rPr>
        <w:t>ტენდერში გამარჯვებულ კომპანიასთან გაფორმდება ხელშეკრულება შემდეგი პირობებით:</w:t>
      </w:r>
    </w:p>
    <w:p w14:paraId="09CE8EE0" w14:textId="14A4871E" w:rsidR="009C6CFB" w:rsidRPr="00854FB1" w:rsidRDefault="009C6CFB" w:rsidP="00854FB1">
      <w:pPr>
        <w:pStyle w:val="ListParagraph"/>
        <w:numPr>
          <w:ilvl w:val="0"/>
          <w:numId w:val="9"/>
        </w:numPr>
        <w:rPr>
          <w:rFonts w:ascii="Sylfaen" w:eastAsia="Aptos" w:hAnsi="Sylfaen" w:cs="Sylfaen"/>
          <w:lang w:val="ka-GE"/>
        </w:rPr>
      </w:pPr>
      <w:r w:rsidRPr="00854FB1">
        <w:rPr>
          <w:rFonts w:ascii="Sylfaen" w:eastAsia="Aptos" w:hAnsi="Sylfaen" w:cs="Sylfaen"/>
          <w:lang w:val="ka-GE"/>
        </w:rPr>
        <w:t xml:space="preserve">საიჯარო ფართი -1 სართულზე - </w:t>
      </w:r>
      <w:r w:rsidR="00CB5F46">
        <w:rPr>
          <w:rFonts w:ascii="Sylfaen" w:eastAsia="Aptos" w:hAnsi="Sylfaen" w:cs="Sylfaen"/>
          <w:lang w:val="ka-GE"/>
        </w:rPr>
        <w:t xml:space="preserve">277 </w:t>
      </w:r>
      <w:r w:rsidRPr="00854FB1">
        <w:rPr>
          <w:rFonts w:ascii="Sylfaen" w:eastAsia="Aptos" w:hAnsi="Sylfaen" w:cs="Sylfaen"/>
          <w:lang w:val="ka-GE"/>
        </w:rPr>
        <w:t>კვ.მ</w:t>
      </w:r>
      <w:r w:rsidR="009A03EC">
        <w:rPr>
          <w:rFonts w:ascii="Sylfaen" w:eastAsia="Aptos" w:hAnsi="Sylfaen" w:cs="Sylfaen"/>
          <w:lang w:val="ka-GE"/>
        </w:rPr>
        <w:t xml:space="preserve"> (აქედან კაფეტერიის ფართობი 232 კვ.მ და </w:t>
      </w:r>
      <w:r w:rsidR="00C41E16">
        <w:rPr>
          <w:rFonts w:ascii="Sylfaen" w:eastAsia="Aptos" w:hAnsi="Sylfaen" w:cs="Sylfaen"/>
          <w:lang w:val="ka-GE"/>
        </w:rPr>
        <w:t>სამზარეულოს ფართობი 45 კვ.მ);</w:t>
      </w:r>
    </w:p>
    <w:p w14:paraId="7DD84633" w14:textId="09245D94" w:rsidR="009C6CFB" w:rsidRPr="00854FB1" w:rsidRDefault="009C6CFB" w:rsidP="00854FB1">
      <w:pPr>
        <w:pStyle w:val="ListParagraph"/>
        <w:numPr>
          <w:ilvl w:val="0"/>
          <w:numId w:val="9"/>
        </w:numPr>
        <w:rPr>
          <w:rFonts w:ascii="Sylfaen" w:eastAsia="Aptos" w:hAnsi="Sylfaen" w:cs="Sylfaen"/>
          <w:lang w:val="ka-GE"/>
        </w:rPr>
      </w:pPr>
      <w:r w:rsidRPr="00854FB1">
        <w:rPr>
          <w:rFonts w:ascii="Sylfaen" w:eastAsia="Aptos" w:hAnsi="Sylfaen" w:cs="Sylfaen"/>
          <w:lang w:val="ka-GE"/>
        </w:rPr>
        <w:t xml:space="preserve">საიჯარო ქირა - </w:t>
      </w:r>
      <w:r w:rsidR="00854FB1">
        <w:rPr>
          <w:rFonts w:ascii="Sylfaen" w:eastAsia="Aptos" w:hAnsi="Sylfaen" w:cs="Sylfaen"/>
          <w:lang w:val="ka-GE"/>
        </w:rPr>
        <w:t>8</w:t>
      </w:r>
      <w:r w:rsidRPr="00854FB1">
        <w:rPr>
          <w:rFonts w:ascii="Sylfaen" w:eastAsia="Aptos" w:hAnsi="Sylfaen" w:cs="Sylfaen"/>
          <w:lang w:val="ka-GE"/>
        </w:rPr>
        <w:t>00 ლარი თვეში დღგ-ის ჩათვლით;</w:t>
      </w:r>
    </w:p>
    <w:p w14:paraId="6D0A0AB6" w14:textId="4759BE95" w:rsidR="009C6CFB" w:rsidRPr="00854FB1" w:rsidRDefault="009C6CFB" w:rsidP="00854FB1">
      <w:pPr>
        <w:pStyle w:val="ListParagraph"/>
        <w:numPr>
          <w:ilvl w:val="0"/>
          <w:numId w:val="9"/>
        </w:numPr>
        <w:rPr>
          <w:rFonts w:ascii="Sylfaen" w:eastAsia="Aptos" w:hAnsi="Sylfaen" w:cs="Sylfaen"/>
          <w:lang w:val="ka-GE"/>
        </w:rPr>
      </w:pPr>
      <w:r w:rsidRPr="00854FB1">
        <w:rPr>
          <w:rFonts w:ascii="Sylfaen" w:eastAsia="Aptos" w:hAnsi="Sylfaen" w:cs="Sylfaen"/>
          <w:lang w:val="ka-GE"/>
        </w:rPr>
        <w:t>ობიქტებზე განთავსებული ინვენტარის გამოყენების უფლება;</w:t>
      </w:r>
    </w:p>
    <w:p w14:paraId="3549CF72" w14:textId="07239D6D" w:rsidR="009C6CFB" w:rsidRPr="00854FB1" w:rsidRDefault="009C6CFB" w:rsidP="00854FB1">
      <w:pPr>
        <w:pStyle w:val="ListParagraph"/>
        <w:numPr>
          <w:ilvl w:val="0"/>
          <w:numId w:val="9"/>
        </w:numPr>
        <w:rPr>
          <w:rFonts w:ascii="Sylfaen" w:eastAsia="Aptos" w:hAnsi="Sylfaen" w:cs="Sylfaen"/>
          <w:lang w:val="ka-GE"/>
        </w:rPr>
      </w:pPr>
      <w:r w:rsidRPr="00854FB1">
        <w:rPr>
          <w:rFonts w:ascii="Sylfaen" w:eastAsia="Aptos" w:hAnsi="Sylfaen" w:cs="Sylfaen"/>
          <w:lang w:val="ka-GE"/>
        </w:rPr>
        <w:t xml:space="preserve">კომპანიაში დასაქმებული თანამშრომლების რაოდენობა - </w:t>
      </w:r>
      <w:r w:rsidR="00C45802">
        <w:rPr>
          <w:rFonts w:ascii="Sylfaen" w:eastAsia="Aptos" w:hAnsi="Sylfaen" w:cs="Sylfaen"/>
          <w:lang w:val="ka-GE"/>
        </w:rPr>
        <w:t>8</w:t>
      </w:r>
      <w:r w:rsidR="00854FB1">
        <w:rPr>
          <w:rFonts w:ascii="Sylfaen" w:eastAsia="Aptos" w:hAnsi="Sylfaen" w:cs="Sylfaen"/>
          <w:lang w:val="ka-GE"/>
        </w:rPr>
        <w:t>0</w:t>
      </w:r>
      <w:r w:rsidRPr="00854FB1">
        <w:rPr>
          <w:rFonts w:ascii="Sylfaen" w:eastAsia="Aptos" w:hAnsi="Sylfaen" w:cs="Sylfaen"/>
          <w:lang w:val="ka-GE"/>
        </w:rPr>
        <w:t xml:space="preserve"> ადამიანი;</w:t>
      </w:r>
    </w:p>
    <w:p w14:paraId="6DA2149F" w14:textId="0F581557" w:rsidR="00601C62" w:rsidRPr="00601C62" w:rsidRDefault="009C6CFB" w:rsidP="00D626A8">
      <w:pPr>
        <w:pStyle w:val="ListParagraph"/>
        <w:numPr>
          <w:ilvl w:val="0"/>
          <w:numId w:val="9"/>
        </w:numPr>
        <w:rPr>
          <w:rFonts w:ascii="Sylfaen" w:eastAsia="Aptos" w:hAnsi="Sylfaen" w:cs="Sylfaen"/>
          <w:lang w:val="ka-GE"/>
        </w:rPr>
      </w:pPr>
      <w:r w:rsidRPr="00854FB1">
        <w:rPr>
          <w:rFonts w:ascii="Sylfaen" w:eastAsia="Aptos" w:hAnsi="Sylfaen" w:cs="Sylfaen"/>
          <w:lang w:val="ka-GE"/>
        </w:rPr>
        <w:t>ვიზიტორების რაოდენობა დღეში - დაახლოებით 1</w:t>
      </w:r>
      <w:r w:rsidR="00854FB1">
        <w:rPr>
          <w:rFonts w:ascii="Sylfaen" w:eastAsia="Aptos" w:hAnsi="Sylfaen" w:cs="Sylfaen"/>
          <w:lang w:val="ka-GE"/>
        </w:rPr>
        <w:t>00-150</w:t>
      </w:r>
      <w:r w:rsidRPr="00854FB1">
        <w:rPr>
          <w:rFonts w:ascii="Sylfaen" w:eastAsia="Aptos" w:hAnsi="Sylfaen" w:cs="Sylfaen"/>
          <w:lang w:val="ka-GE"/>
        </w:rPr>
        <w:t xml:space="preserve"> მომხმარებელი;</w:t>
      </w:r>
    </w:p>
    <w:p w14:paraId="640DFB0C" w14:textId="598966AC" w:rsidR="00D626A8" w:rsidRPr="00D626A8" w:rsidRDefault="00D626A8" w:rsidP="00D626A8">
      <w:pPr>
        <w:jc w:val="center"/>
        <w:rPr>
          <w:rFonts w:ascii="Sylfaen" w:eastAsia="Aptos" w:hAnsi="Sylfaen" w:cs="Sylfaen"/>
          <w:b/>
          <w:bCs/>
          <w:color w:val="FF0000"/>
          <w:lang w:val="ka-GE"/>
        </w:rPr>
      </w:pPr>
      <w:r w:rsidRPr="00D626A8">
        <w:rPr>
          <w:rFonts w:ascii="Sylfaen" w:eastAsia="Aptos" w:hAnsi="Sylfaen" w:cs="Sylfaen"/>
          <w:b/>
          <w:bCs/>
          <w:color w:val="FF0000"/>
          <w:lang w:val="ka-GE"/>
        </w:rPr>
        <w:t>წინადადების მიღების ბოლო ვადა: 2 აგვისტო, 14:00 საათი.</w:t>
      </w:r>
    </w:p>
    <w:p w14:paraId="143D2892" w14:textId="77777777" w:rsidR="008D0A71" w:rsidRPr="00445386" w:rsidRDefault="008D0A71" w:rsidP="008D0A71">
      <w:pPr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Sylfaen" w:hAnsi="Sylfaen" w:cs="Sylfaen"/>
          <w:i/>
        </w:rPr>
      </w:pPr>
    </w:p>
    <w:p w14:paraId="662709FF" w14:textId="77777777" w:rsidR="008D0A71" w:rsidRPr="00376A27" w:rsidRDefault="008D0A71" w:rsidP="008D0A71">
      <w:pPr>
        <w:pStyle w:val="ListParagraph"/>
        <w:numPr>
          <w:ilvl w:val="0"/>
          <w:numId w:val="6"/>
        </w:numPr>
        <w:spacing w:after="0" w:line="240" w:lineRule="auto"/>
        <w:ind w:right="-144"/>
        <w:contextualSpacing w:val="0"/>
        <w:jc w:val="both"/>
        <w:rPr>
          <w:rFonts w:ascii="Sylfaen" w:hAnsi="Sylfaen" w:cs="Sylfaen"/>
          <w:b/>
          <w:lang w:val="ka-GE"/>
        </w:rPr>
      </w:pPr>
      <w:r w:rsidRPr="00376A27">
        <w:rPr>
          <w:rFonts w:ascii="Sylfaen" w:hAnsi="Sylfaen" w:cs="Sylfaen"/>
          <w:b/>
          <w:lang w:val="ka-GE"/>
        </w:rPr>
        <w:t xml:space="preserve"> </w:t>
      </w:r>
      <w:r w:rsidRPr="00376A27">
        <w:rPr>
          <w:rFonts w:ascii="Sylfaen" w:hAnsi="Sylfaen" w:cs="Sylfaen"/>
          <w:b/>
          <w:bCs/>
          <w:noProof/>
          <w:lang w:val="ka-GE"/>
        </w:rPr>
        <w:t xml:space="preserve">პრეტენდენტის </w:t>
      </w:r>
      <w:r w:rsidRPr="00376A27">
        <w:rPr>
          <w:rFonts w:ascii="Sylfaen" w:hAnsi="Sylfaen" w:cs="Sylfaen"/>
          <w:b/>
          <w:lang w:val="ka-GE"/>
        </w:rPr>
        <w:t>წინადადების ფასი და ანგარიშსწორების პირობები:</w:t>
      </w:r>
    </w:p>
    <w:p w14:paraId="02B767EA" w14:textId="77777777" w:rsidR="008D0A71" w:rsidRPr="000D36A2" w:rsidRDefault="008D0A71" w:rsidP="008D0A71">
      <w:pPr>
        <w:spacing w:after="0" w:line="240" w:lineRule="auto"/>
        <w:ind w:left="-144" w:right="-144"/>
        <w:jc w:val="both"/>
        <w:rPr>
          <w:rFonts w:ascii="Sylfaen" w:hAnsi="Sylfaen" w:cs="Sylfaen"/>
          <w:b/>
          <w:lang w:val="ka-GE"/>
        </w:rPr>
      </w:pPr>
    </w:p>
    <w:p w14:paraId="511A1B2D" w14:textId="77777777" w:rsidR="008D0A71" w:rsidRPr="001E6916" w:rsidRDefault="008D0A71" w:rsidP="008D0A71">
      <w:pPr>
        <w:pStyle w:val="ListParagraph"/>
        <w:numPr>
          <w:ilvl w:val="0"/>
          <w:numId w:val="4"/>
        </w:numPr>
        <w:spacing w:after="0" w:line="240" w:lineRule="auto"/>
        <w:ind w:right="-144"/>
        <w:contextualSpacing w:val="0"/>
        <w:jc w:val="both"/>
        <w:rPr>
          <w:rFonts w:ascii="Sylfaen" w:hAnsi="Sylfaen" w:cs="Sylfaen"/>
          <w:lang w:val="ka-GE"/>
        </w:rPr>
      </w:pPr>
      <w:r w:rsidRPr="001E6916">
        <w:rPr>
          <w:rFonts w:ascii="Sylfaen" w:hAnsi="Sylfaen"/>
          <w:lang w:val="ka-GE"/>
        </w:rPr>
        <w:t>წინადადების ფასის წარმოდგენა შესაძლებელია მხოლოდ ეროვნულ</w:t>
      </w:r>
      <w:r w:rsidRPr="001E6916">
        <w:rPr>
          <w:rFonts w:ascii="Sylfaen" w:hAnsi="Sylfaen" w:cs="Sylfaen"/>
          <w:lang w:val="ka-GE"/>
        </w:rPr>
        <w:t xml:space="preserve"> ვალუტაში, </w:t>
      </w:r>
      <w:r w:rsidRPr="001E6916">
        <w:rPr>
          <w:rFonts w:ascii="Sylfaen" w:hAnsi="Sylfaen"/>
          <w:lang w:val="ka-GE"/>
        </w:rPr>
        <w:t>მომსახურების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Pr="001E6916">
        <w:rPr>
          <w:rFonts w:ascii="Sylfaen" w:hAnsi="Sylfaen" w:cs="Sylfaen"/>
          <w:lang w:val="ka-GE"/>
        </w:rPr>
        <w:t>;</w:t>
      </w:r>
    </w:p>
    <w:p w14:paraId="59A69A71" w14:textId="5276B6D8" w:rsidR="008D0A71" w:rsidRPr="009C6CFB" w:rsidRDefault="008D0A71" w:rsidP="009C6CFB">
      <w:pPr>
        <w:pStyle w:val="ListParagraph"/>
        <w:numPr>
          <w:ilvl w:val="0"/>
          <w:numId w:val="4"/>
        </w:numPr>
        <w:spacing w:after="0" w:line="240" w:lineRule="auto"/>
        <w:ind w:right="-144"/>
        <w:contextualSpacing w:val="0"/>
        <w:jc w:val="both"/>
        <w:rPr>
          <w:lang w:val="ka-GE"/>
        </w:rPr>
      </w:pPr>
      <w:r w:rsidRPr="001E6916">
        <w:rPr>
          <w:rFonts w:ascii="Sylfaen" w:hAnsi="Sylfaen" w:cs="Sylfaen"/>
          <w:lang w:val="ka-GE"/>
        </w:rPr>
        <w:lastRenderedPageBreak/>
        <w:t>ხარჯები, რომლებიც წინადადების</w:t>
      </w:r>
      <w:r w:rsidRPr="001E6916">
        <w:rPr>
          <w:lang w:val="ka-GE"/>
        </w:rPr>
        <w:t xml:space="preserve"> </w:t>
      </w:r>
      <w:r w:rsidRPr="001E6916">
        <w:rPr>
          <w:rFonts w:ascii="Sylfaen" w:hAnsi="Sylfaen" w:cs="Sylfaen"/>
          <w:lang w:val="ka-GE"/>
        </w:rPr>
        <w:t>ფასში</w:t>
      </w:r>
      <w:r w:rsidRPr="001E6916">
        <w:rPr>
          <w:lang w:val="ka-GE"/>
        </w:rPr>
        <w:t xml:space="preserve"> </w:t>
      </w:r>
      <w:r w:rsidRPr="001E6916">
        <w:rPr>
          <w:rFonts w:ascii="Sylfaen" w:hAnsi="Sylfaen" w:cs="Sylfaen"/>
          <w:lang w:val="ka-GE"/>
        </w:rPr>
        <w:t>არ</w:t>
      </w:r>
      <w:r w:rsidRPr="001E6916">
        <w:rPr>
          <w:lang w:val="ka-GE"/>
        </w:rPr>
        <w:t xml:space="preserve"> </w:t>
      </w:r>
      <w:r w:rsidRPr="001E6916">
        <w:rPr>
          <w:rFonts w:ascii="Sylfaen" w:hAnsi="Sylfaen" w:cs="Sylfaen"/>
          <w:lang w:val="ka-GE"/>
        </w:rPr>
        <w:t>იქნება</w:t>
      </w:r>
      <w:r w:rsidRPr="001E6916">
        <w:rPr>
          <w:lang w:val="ka-GE"/>
        </w:rPr>
        <w:t xml:space="preserve"> </w:t>
      </w:r>
      <w:r w:rsidRPr="001E6916">
        <w:rPr>
          <w:rFonts w:ascii="Sylfaen" w:hAnsi="Sylfaen" w:cs="Sylfaen"/>
          <w:lang w:val="ka-GE"/>
        </w:rPr>
        <w:t>გათვალისწინებული</w:t>
      </w:r>
      <w:r w:rsidRPr="001E6916">
        <w:rPr>
          <w:lang w:val="ka-GE"/>
        </w:rPr>
        <w:t xml:space="preserve">, </w:t>
      </w:r>
      <w:r w:rsidRPr="001E6916">
        <w:rPr>
          <w:rFonts w:ascii="Sylfaen" w:hAnsi="Sylfaen" w:cs="Sylfaen"/>
          <w:lang w:val="ka-GE"/>
        </w:rPr>
        <w:t>არ</w:t>
      </w:r>
      <w:r w:rsidRPr="001E6916">
        <w:rPr>
          <w:lang w:val="ka-GE"/>
        </w:rPr>
        <w:t xml:space="preserve"> </w:t>
      </w:r>
      <w:r w:rsidRPr="001E6916">
        <w:rPr>
          <w:rFonts w:ascii="Sylfaen" w:hAnsi="Sylfaen" w:cs="Sylfaen"/>
          <w:lang w:val="ka-GE"/>
        </w:rPr>
        <w:t>დაექვემდებარება</w:t>
      </w:r>
      <w:r w:rsidRPr="001E6916">
        <w:rPr>
          <w:lang w:val="ka-GE"/>
        </w:rPr>
        <w:t xml:space="preserve"> </w:t>
      </w:r>
      <w:r w:rsidRPr="001E6916">
        <w:rPr>
          <w:rFonts w:ascii="Sylfaen" w:hAnsi="Sylfaen" w:cs="Sylfaen"/>
          <w:lang w:val="ka-GE"/>
        </w:rPr>
        <w:t>ანაზღაურებას</w:t>
      </w:r>
      <w:r w:rsidRPr="001E6916">
        <w:rPr>
          <w:lang w:val="ka-GE"/>
        </w:rPr>
        <w:t xml:space="preserve">; </w:t>
      </w:r>
    </w:p>
    <w:p w14:paraId="677FD650" w14:textId="77777777" w:rsidR="008D0A71" w:rsidRDefault="008D0A71" w:rsidP="008D0A71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14:paraId="2E4D9F2B" w14:textId="77777777" w:rsidR="008D0A71" w:rsidRPr="001E6916" w:rsidRDefault="008D0A71" w:rsidP="008D0A71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14:paraId="72E001DF" w14:textId="77777777" w:rsidR="008D0A71" w:rsidRPr="001E6916" w:rsidRDefault="008D0A71" w:rsidP="008D0A71">
      <w:pPr>
        <w:pStyle w:val="ListParagraph"/>
        <w:numPr>
          <w:ilvl w:val="0"/>
          <w:numId w:val="6"/>
        </w:numPr>
        <w:spacing w:after="0" w:line="240" w:lineRule="auto"/>
        <w:ind w:right="-144"/>
        <w:contextualSpacing w:val="0"/>
        <w:jc w:val="both"/>
        <w:rPr>
          <w:rFonts w:ascii="Sylfaen" w:hAnsi="Sylfaen" w:cs="AcadNusx"/>
          <w:b/>
          <w:noProof/>
          <w:lang w:val="ka-GE"/>
        </w:rPr>
      </w:pPr>
      <w:r w:rsidRPr="001E6916">
        <w:rPr>
          <w:rFonts w:ascii="Sylfaen" w:hAnsi="Sylfaen" w:cs="AcadNusx"/>
          <w:b/>
          <w:noProof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lang w:val="ka-GE"/>
        </w:rPr>
        <w:t>:</w:t>
      </w:r>
    </w:p>
    <w:p w14:paraId="16B4AC45" w14:textId="77777777" w:rsidR="008D0A71" w:rsidRPr="001E6916" w:rsidRDefault="008D0A71" w:rsidP="008D0A71">
      <w:pPr>
        <w:pStyle w:val="ListParagraph"/>
        <w:spacing w:after="0" w:line="240" w:lineRule="auto"/>
        <w:ind w:right="-144"/>
        <w:jc w:val="both"/>
        <w:rPr>
          <w:rFonts w:ascii="Sylfaen" w:hAnsi="Sylfaen" w:cs="AcadNusx"/>
          <w:b/>
          <w:noProof/>
          <w:lang w:val="ka-GE"/>
        </w:rPr>
      </w:pPr>
    </w:p>
    <w:p w14:paraId="2C41880B" w14:textId="77777777" w:rsidR="008D0A71" w:rsidRPr="001E6916" w:rsidRDefault="008D0A71" w:rsidP="008D0A71">
      <w:pPr>
        <w:pStyle w:val="ListParagraph"/>
        <w:numPr>
          <w:ilvl w:val="0"/>
          <w:numId w:val="8"/>
        </w:numPr>
        <w:spacing w:after="0" w:line="240" w:lineRule="auto"/>
        <w:ind w:right="-144"/>
        <w:contextualSpacing w:val="0"/>
        <w:jc w:val="both"/>
        <w:rPr>
          <w:rFonts w:ascii="Sylfaen" w:hAnsi="Sylfaen" w:cs="Sylfaen"/>
        </w:rPr>
      </w:pPr>
      <w:r w:rsidRPr="001E6916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690CD194" w14:textId="77777777" w:rsidR="008D0A71" w:rsidRPr="001E6916" w:rsidRDefault="008D0A71" w:rsidP="008D0A71">
      <w:pPr>
        <w:pStyle w:val="ListParagraph"/>
        <w:numPr>
          <w:ilvl w:val="0"/>
          <w:numId w:val="8"/>
        </w:numPr>
        <w:spacing w:after="0" w:line="240" w:lineRule="auto"/>
        <w:ind w:right="-144"/>
        <w:contextualSpacing w:val="0"/>
        <w:jc w:val="both"/>
        <w:rPr>
          <w:rFonts w:ascii="Sylfaen" w:hAnsi="Sylfaen" w:cs="Sylfaen"/>
          <w:lang w:val="ka-GE"/>
        </w:rPr>
      </w:pPr>
      <w:r w:rsidRPr="001E6916">
        <w:rPr>
          <w:rFonts w:ascii="Sylfaen" w:hAnsi="Sylfaen" w:cs="Sylfaen"/>
          <w:lang w:val="ka-GE"/>
        </w:rPr>
        <w:t>მოთხოვნილი ყველა დოკუმენტი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BD114D3" w14:textId="77777777" w:rsidR="008D0A71" w:rsidRPr="003E7A29" w:rsidRDefault="008D0A71" w:rsidP="008D0A71">
      <w:pPr>
        <w:pStyle w:val="ListParagraph"/>
        <w:numPr>
          <w:ilvl w:val="0"/>
          <w:numId w:val="8"/>
        </w:numPr>
        <w:spacing w:after="0" w:line="240" w:lineRule="auto"/>
        <w:ind w:right="-144"/>
        <w:contextualSpacing w:val="0"/>
        <w:jc w:val="both"/>
        <w:rPr>
          <w:rFonts w:ascii="Sylfaen" w:hAnsi="Sylfaen" w:cs="Sylfaen"/>
          <w:lang w:val="ka-GE"/>
        </w:rPr>
      </w:pPr>
      <w:r w:rsidRPr="003E7A29">
        <w:rPr>
          <w:rFonts w:ascii="Sylfaen" w:hAnsi="Sylfaen" w:cs="Sylfaen"/>
          <w:lang w:val="ka-GE"/>
        </w:rPr>
        <w:t>გამარჯვებულ კომპანიასთან გაფორმდება 1 წლიანი მომსახურების ხელშეკრულება</w:t>
      </w:r>
      <w:r>
        <w:rPr>
          <w:rFonts w:ascii="Sylfaen" w:hAnsi="Sylfaen" w:cs="Sylfaen"/>
          <w:lang w:val="ka-GE"/>
        </w:rPr>
        <w:t xml:space="preserve">. </w:t>
      </w:r>
      <w:r w:rsidRPr="001E6916">
        <w:rPr>
          <w:rFonts w:ascii="Sylfaen" w:hAnsi="Sylfaen" w:cs="Sylfaen"/>
          <w:lang w:val="ka-GE"/>
        </w:rPr>
        <w:t>ხელშეკრულების ხელმოწერაზე უარის თქმა ავტომატურად გამოიწვევს პრეტენდენტის დისკვალიფიკაციას</w:t>
      </w:r>
      <w:r>
        <w:rPr>
          <w:rFonts w:ascii="Sylfaen" w:hAnsi="Sylfaen" w:cs="Sylfaen"/>
          <w:lang w:val="ka-GE"/>
        </w:rPr>
        <w:t>.</w:t>
      </w:r>
    </w:p>
    <w:p w14:paraId="0F18B860" w14:textId="77777777" w:rsidR="008D0A71" w:rsidRPr="003B6D2E" w:rsidRDefault="008D0A71" w:rsidP="008D0A71">
      <w:pPr>
        <w:spacing w:after="0" w:line="240" w:lineRule="auto"/>
        <w:ind w:left="360" w:right="-144"/>
        <w:jc w:val="both"/>
        <w:rPr>
          <w:rFonts w:ascii="Sylfaen" w:hAnsi="Sylfaen" w:cs="Sylfaen"/>
          <w:lang w:val="ka-GE"/>
        </w:rPr>
      </w:pPr>
    </w:p>
    <w:p w14:paraId="4265E68F" w14:textId="77777777" w:rsidR="008D0A71" w:rsidRPr="007E3971" w:rsidRDefault="008D0A71" w:rsidP="008D0A71">
      <w:pPr>
        <w:pStyle w:val="ListParagraph"/>
        <w:spacing w:after="0" w:line="240" w:lineRule="auto"/>
        <w:ind w:right="-144"/>
        <w:jc w:val="both"/>
        <w:rPr>
          <w:rFonts w:ascii="Sylfaen" w:hAnsi="Sylfaen" w:cs="Sylfaen"/>
          <w:lang w:val="ka-GE"/>
        </w:rPr>
      </w:pPr>
    </w:p>
    <w:tbl>
      <w:tblPr>
        <w:tblStyle w:val="TableGrid3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2"/>
        <w:gridCol w:w="5816"/>
      </w:tblGrid>
      <w:tr w:rsidR="008D0A71" w:rsidRPr="00B37C7C" w14:paraId="2264880F" w14:textId="77777777" w:rsidTr="00683D90">
        <w:tc>
          <w:tcPr>
            <w:tcW w:w="3528" w:type="dxa"/>
          </w:tcPr>
          <w:p w14:paraId="5A4AD1D1" w14:textId="77777777" w:rsidR="008D0A71" w:rsidRPr="008B22A1" w:rsidRDefault="008D0A71" w:rsidP="00683D90">
            <w:pPr>
              <w:spacing w:after="160" w:line="259" w:lineRule="auto"/>
              <w:rPr>
                <w:rFonts w:ascii="Aptos" w:hAnsi="Aptos"/>
                <w:kern w:val="2"/>
                <w14:ligatures w14:val="standardContextual"/>
              </w:rPr>
            </w:pPr>
            <w:r w:rsidRPr="008B22A1">
              <w:rPr>
                <w:rFonts w:cs="Sylfaen"/>
                <w:b/>
                <w:bCs/>
                <w:kern w:val="2"/>
                <w:lang w:val="ka-GE"/>
                <w14:ligatures w14:val="standardContextual"/>
              </w:rPr>
              <w:t>საკონტაქტო</w:t>
            </w:r>
            <w:r w:rsidRPr="008B22A1">
              <w:rPr>
                <w:rFonts w:ascii="Aptos" w:hAnsi="Aptos"/>
                <w:b/>
                <w:bCs/>
                <w:kern w:val="2"/>
                <w14:ligatures w14:val="standardContextual"/>
              </w:rPr>
              <w:t> </w:t>
            </w:r>
            <w:r w:rsidRPr="008B22A1">
              <w:rPr>
                <w:rFonts w:cs="Sylfaen"/>
                <w:b/>
                <w:bCs/>
                <w:kern w:val="2"/>
                <w:lang w:val="ka-GE"/>
                <w14:ligatures w14:val="standardContextual"/>
              </w:rPr>
              <w:t>ინფორმაცია</w:t>
            </w:r>
            <w:r w:rsidRPr="008B22A1">
              <w:rPr>
                <w:rFonts w:ascii="Aptos" w:hAnsi="Aptos"/>
                <w:b/>
                <w:bCs/>
                <w:kern w:val="2"/>
                <w14:ligatures w14:val="standardContextual"/>
              </w:rPr>
              <w:t>:</w:t>
            </w:r>
          </w:p>
          <w:p w14:paraId="03601EEA" w14:textId="77777777" w:rsidR="008D0A71" w:rsidRPr="008B22A1" w:rsidRDefault="008D0A71" w:rsidP="00683D90">
            <w:pPr>
              <w:spacing w:after="160" w:line="259" w:lineRule="auto"/>
              <w:rPr>
                <w:rFonts w:ascii="Aptos" w:hAnsi="Aptos"/>
                <w:kern w:val="2"/>
                <w14:ligatures w14:val="standardContextual"/>
              </w:rPr>
            </w:pPr>
            <w:r w:rsidRPr="008B22A1">
              <w:rPr>
                <w:rFonts w:cs="Sylfaen"/>
                <w:i/>
                <w:iCs/>
                <w:kern w:val="2"/>
                <w:lang w:val="ka-GE"/>
                <w14:ligatures w14:val="standardContextual"/>
              </w:rPr>
              <w:t>შესყიდვების</w:t>
            </w:r>
            <w:r w:rsidRPr="008B22A1">
              <w:rPr>
                <w:rFonts w:ascii="Aptos" w:hAnsi="Aptos"/>
                <w:i/>
                <w:iCs/>
                <w:kern w:val="2"/>
                <w:lang w:val="ka-GE"/>
                <w14:ligatures w14:val="standardContextual"/>
              </w:rPr>
              <w:t xml:space="preserve"> </w:t>
            </w:r>
            <w:r w:rsidRPr="008B22A1">
              <w:rPr>
                <w:rFonts w:cs="Sylfaen"/>
                <w:i/>
                <w:iCs/>
                <w:kern w:val="2"/>
                <w:lang w:val="ka-GE"/>
                <w14:ligatures w14:val="standardContextual"/>
              </w:rPr>
              <w:t>წარმომადგენელი</w:t>
            </w:r>
            <w:r w:rsidRPr="008B22A1">
              <w:rPr>
                <w:rFonts w:ascii="Aptos" w:hAnsi="Aptos"/>
                <w:b/>
                <w:bCs/>
                <w:kern w:val="2"/>
                <w:lang w:val="ka-GE"/>
                <w14:ligatures w14:val="standardContextual"/>
              </w:rPr>
              <w:br/>
            </w:r>
            <w:r w:rsidRPr="008B22A1">
              <w:rPr>
                <w:rFonts w:cs="Sylfaen"/>
                <w:kern w:val="2"/>
                <w:lang w:val="ka-GE"/>
                <w14:ligatures w14:val="standardContextual"/>
              </w:rPr>
              <w:t>საკონტაქტო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t xml:space="preserve"> </w:t>
            </w:r>
            <w:r w:rsidRPr="008B22A1">
              <w:rPr>
                <w:rFonts w:cs="Sylfaen"/>
                <w:kern w:val="2"/>
                <w:lang w:val="ka-GE"/>
                <w14:ligatures w14:val="standardContextual"/>
              </w:rPr>
              <w:t>პირი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t>: </w:t>
            </w:r>
            <w:r>
              <w:rPr>
                <w:rFonts w:cs="Sylfaen"/>
                <w:kern w:val="2"/>
                <w:lang w:val="ka-GE"/>
                <w14:ligatures w14:val="standardContextual"/>
              </w:rPr>
              <w:t>თათული</w:t>
            </w:r>
            <w:r>
              <w:rPr>
                <w:kern w:val="2"/>
                <w:lang w:val="ka-GE"/>
                <w14:ligatures w14:val="standardContextual"/>
              </w:rPr>
              <w:t xml:space="preserve"> </w:t>
            </w:r>
            <w:r>
              <w:rPr>
                <w:rFonts w:cs="Sylfaen"/>
                <w:kern w:val="2"/>
                <w:lang w:val="ka-GE"/>
                <w14:ligatures w14:val="standardContextual"/>
              </w:rPr>
              <w:t>მაღლაფერიძე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br/>
            </w:r>
            <w:r w:rsidRPr="008B22A1">
              <w:rPr>
                <w:rFonts w:cs="Sylfaen"/>
                <w:kern w:val="2"/>
                <w:lang w:val="ka-GE"/>
                <w14:ligatures w14:val="standardContextual"/>
              </w:rPr>
              <w:t>მის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t>.: </w:t>
            </w:r>
            <w:proofErr w:type="spellStart"/>
            <w:r w:rsidRPr="008B22A1">
              <w:rPr>
                <w:rFonts w:cs="Sylfaen"/>
                <w:kern w:val="2"/>
                <w14:ligatures w14:val="standardContextual"/>
              </w:rPr>
              <w:t>საქართველო</w:t>
            </w:r>
            <w:proofErr w:type="spellEnd"/>
            <w:r w:rsidRPr="008B22A1">
              <w:rPr>
                <w:rFonts w:ascii="Aptos" w:hAnsi="Aptos"/>
                <w:kern w:val="2"/>
                <w14:ligatures w14:val="standardContextual"/>
              </w:rPr>
              <w:t>, </w:t>
            </w:r>
            <w:proofErr w:type="spellStart"/>
            <w:r w:rsidRPr="008B22A1">
              <w:rPr>
                <w:rFonts w:cs="Sylfaen"/>
                <w:kern w:val="2"/>
                <w14:ligatures w14:val="standardContextual"/>
              </w:rPr>
              <w:t>თბილისი</w:t>
            </w:r>
            <w:proofErr w:type="spellEnd"/>
            <w:r w:rsidRPr="008B22A1">
              <w:rPr>
                <w:rFonts w:ascii="Aptos" w:hAnsi="Aptos"/>
                <w:kern w:val="2"/>
                <w14:ligatures w14:val="standardContextual"/>
              </w:rPr>
              <w:t>, </w:t>
            </w:r>
            <w:proofErr w:type="spellStart"/>
            <w:r>
              <w:rPr>
                <w:rFonts w:cs="Sylfaen"/>
                <w:kern w:val="2"/>
                <w14:ligatures w14:val="standardContextual"/>
              </w:rPr>
              <w:t>უნივერსიტეტის</w:t>
            </w:r>
            <w:proofErr w:type="spellEnd"/>
            <w:r>
              <w:rPr>
                <w:rFonts w:cs="Sylfaen"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rFonts w:cs="Sylfaen"/>
                <w:kern w:val="2"/>
                <w14:ligatures w14:val="standardContextual"/>
              </w:rPr>
              <w:t>ქუჩა</w:t>
            </w:r>
            <w:proofErr w:type="spellEnd"/>
            <w:r>
              <w:rPr>
                <w:rFonts w:cs="Sylfaen"/>
                <w:kern w:val="2"/>
                <w14:ligatures w14:val="standardContextual"/>
              </w:rPr>
              <w:t xml:space="preserve"> N2, 0177</w:t>
            </w:r>
            <w:r w:rsidRPr="008B22A1">
              <w:rPr>
                <w:rFonts w:ascii="Aptos" w:hAnsi="Aptos"/>
                <w:kern w:val="2"/>
                <w14:ligatures w14:val="standardContextual"/>
              </w:rPr>
              <w:br/>
            </w:r>
            <w:r w:rsidRPr="008B22A1">
              <w:rPr>
                <w:rFonts w:cs="Sylfaen"/>
                <w:kern w:val="2"/>
                <w:lang w:val="ka-GE"/>
                <w14:ligatures w14:val="standardContextual"/>
              </w:rPr>
              <w:t>ელ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t xml:space="preserve">. </w:t>
            </w:r>
            <w:r w:rsidRPr="008B22A1">
              <w:rPr>
                <w:rFonts w:cs="Sylfaen"/>
                <w:kern w:val="2"/>
                <w:lang w:val="ka-GE"/>
                <w14:ligatures w14:val="standardContextual"/>
              </w:rPr>
              <w:t>ფოსტა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t>: </w:t>
            </w:r>
            <w:hyperlink r:id="rId6" w:history="1">
              <w:r w:rsidRPr="00AC23FE">
                <w:rPr>
                  <w:rStyle w:val="Hyperlink"/>
                  <w:rFonts w:ascii="Aptos" w:hAnsi="Aptos"/>
                  <w:kern w:val="2"/>
                  <w14:ligatures w14:val="standardContextual"/>
                </w:rPr>
                <w:t>t.maglaperidze@alte.edu.ge</w:t>
              </w:r>
            </w:hyperlink>
            <w:r>
              <w:rPr>
                <w:rFonts w:ascii="Aptos" w:hAnsi="Aptos"/>
                <w:kern w:val="2"/>
                <w14:ligatures w14:val="standardContextual"/>
              </w:rPr>
              <w:t xml:space="preserve"> </w:t>
            </w:r>
            <w:r w:rsidRPr="008B22A1">
              <w:rPr>
                <w:rFonts w:ascii="Aptos" w:hAnsi="Aptos"/>
                <w:kern w:val="2"/>
                <w14:ligatures w14:val="standardContextual"/>
              </w:rPr>
              <w:t xml:space="preserve"> </w:t>
            </w:r>
            <w:r w:rsidRPr="008B22A1">
              <w:rPr>
                <w:rFonts w:ascii="Aptos" w:hAnsi="Aptos"/>
                <w:kern w:val="2"/>
                <w14:ligatures w14:val="standardContextual"/>
              </w:rPr>
              <w:br/>
            </w:r>
            <w:r w:rsidRPr="008B22A1">
              <w:rPr>
                <w:rFonts w:cs="Sylfaen"/>
                <w:kern w:val="2"/>
                <w:lang w:val="ka-GE"/>
                <w14:ligatures w14:val="standardContextual"/>
              </w:rPr>
              <w:t>ტელ</w:t>
            </w:r>
            <w:r w:rsidRPr="008B22A1">
              <w:rPr>
                <w:rFonts w:ascii="Aptos" w:hAnsi="Aptos"/>
                <w:kern w:val="2"/>
                <w:lang w:val="ka-GE"/>
                <w14:ligatures w14:val="standardContextual"/>
              </w:rPr>
              <w:t xml:space="preserve">.: +995 </w:t>
            </w:r>
            <w:r>
              <w:rPr>
                <w:rFonts w:ascii="Aptos" w:hAnsi="Aptos"/>
                <w:kern w:val="2"/>
                <w:lang w:val="ka-GE"/>
                <w14:ligatures w14:val="standardContextual"/>
              </w:rPr>
              <w:t>577 285 215</w:t>
            </w:r>
          </w:p>
          <w:p w14:paraId="198E9E46" w14:textId="77777777" w:rsidR="008D0A71" w:rsidRPr="00B37C7C" w:rsidRDefault="008D0A71" w:rsidP="00683D90">
            <w:pPr>
              <w:spacing w:after="160" w:line="259" w:lineRule="auto"/>
              <w:rPr>
                <w:rFonts w:ascii="Aptos" w:hAnsi="Aptos"/>
                <w:kern w:val="2"/>
                <w:lang w:val="ka-GE"/>
                <w14:ligatures w14:val="standardContextual"/>
              </w:rPr>
            </w:pPr>
          </w:p>
        </w:tc>
        <w:tc>
          <w:tcPr>
            <w:tcW w:w="6750" w:type="dxa"/>
            <w:shd w:val="clear" w:color="auto" w:fill="auto"/>
          </w:tcPr>
          <w:p w14:paraId="0F5A9DCD" w14:textId="77777777" w:rsidR="008D0A71" w:rsidRPr="00B37C7C" w:rsidRDefault="008D0A71" w:rsidP="00683D90">
            <w:pPr>
              <w:spacing w:after="160" w:line="259" w:lineRule="auto"/>
              <w:rPr>
                <w:rFonts w:ascii="Aptos" w:hAnsi="Aptos"/>
                <w:kern w:val="2"/>
                <w:lang w:val="ka-GE"/>
                <w14:ligatures w14:val="standardContextual"/>
              </w:rPr>
            </w:pPr>
          </w:p>
        </w:tc>
      </w:tr>
    </w:tbl>
    <w:p w14:paraId="05C45EFA" w14:textId="77777777" w:rsidR="008D0A71" w:rsidRPr="00933699" w:rsidRDefault="008D0A71" w:rsidP="008D0A71">
      <w:pPr>
        <w:spacing w:after="0" w:line="240" w:lineRule="auto"/>
        <w:ind w:right="-144"/>
        <w:jc w:val="both"/>
        <w:rPr>
          <w:rFonts w:ascii="Sylfaen" w:hAnsi="Sylfaen" w:cs="Sylfaen"/>
          <w:lang w:val="ka-GE"/>
        </w:rPr>
      </w:pPr>
    </w:p>
    <w:p w14:paraId="597C40C9" w14:textId="77777777" w:rsidR="008D0A71" w:rsidRPr="00036DE7" w:rsidRDefault="008D0A71" w:rsidP="008D0A71">
      <w:pPr>
        <w:spacing w:after="0" w:line="240" w:lineRule="auto"/>
        <w:ind w:left="-144" w:right="-144" w:hanging="360"/>
        <w:jc w:val="both"/>
        <w:rPr>
          <w:rFonts w:ascii="Sylfaen" w:hAnsi="Sylfaen" w:cs="Helvetica"/>
          <w:b/>
          <w:u w:val="single"/>
          <w:lang w:val="ka-GE"/>
        </w:rPr>
      </w:pPr>
    </w:p>
    <w:p w14:paraId="0ECE400E" w14:textId="77777777" w:rsidR="008D0A71" w:rsidRPr="008B22A1" w:rsidRDefault="008D0A71" w:rsidP="008D0A71">
      <w:pPr>
        <w:autoSpaceDE w:val="0"/>
        <w:autoSpaceDN w:val="0"/>
        <w:adjustRightInd w:val="0"/>
        <w:spacing w:after="0" w:line="240" w:lineRule="auto"/>
        <w:ind w:left="-144" w:right="-144"/>
        <w:jc w:val="both"/>
        <w:rPr>
          <w:rFonts w:ascii="Sylfaen" w:hAnsi="Sylfaen" w:cs="Sylfaen"/>
          <w:sz w:val="20"/>
          <w:szCs w:val="20"/>
        </w:rPr>
      </w:pPr>
    </w:p>
    <w:p w14:paraId="197C152E" w14:textId="77777777" w:rsidR="008D0A71" w:rsidRPr="00E9430C" w:rsidRDefault="008D0A71" w:rsidP="008D0A71">
      <w:pPr>
        <w:autoSpaceDE w:val="0"/>
        <w:autoSpaceDN w:val="0"/>
        <w:adjustRightInd w:val="0"/>
        <w:spacing w:after="0" w:line="240" w:lineRule="auto"/>
        <w:ind w:left="-144" w:right="-144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9D42B6F" w14:textId="77777777" w:rsidR="009B779D" w:rsidRDefault="009B779D"/>
    <w:sectPr w:rsidR="009B7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96A72"/>
    <w:multiLevelType w:val="multilevel"/>
    <w:tmpl w:val="B81A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03C74"/>
    <w:multiLevelType w:val="hybridMultilevel"/>
    <w:tmpl w:val="F9245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179D1"/>
    <w:multiLevelType w:val="hybridMultilevel"/>
    <w:tmpl w:val="2A043390"/>
    <w:lvl w:ilvl="0" w:tplc="D9DAFFE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C28CD"/>
    <w:multiLevelType w:val="hybridMultilevel"/>
    <w:tmpl w:val="157A6A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D40C0"/>
    <w:multiLevelType w:val="hybridMultilevel"/>
    <w:tmpl w:val="9AF6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569D5"/>
    <w:multiLevelType w:val="hybridMultilevel"/>
    <w:tmpl w:val="A00C90B8"/>
    <w:lvl w:ilvl="0" w:tplc="1F00B0B4">
      <w:numFmt w:val="bullet"/>
      <w:lvlText w:val="•"/>
      <w:lvlJc w:val="left"/>
      <w:pPr>
        <w:ind w:left="1080" w:hanging="720"/>
      </w:pPr>
      <w:rPr>
        <w:rFonts w:ascii="Sylfaen" w:eastAsia="Aptos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7560B"/>
    <w:multiLevelType w:val="hybridMultilevel"/>
    <w:tmpl w:val="A80A0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C43CB"/>
    <w:multiLevelType w:val="multilevel"/>
    <w:tmpl w:val="0FB6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BA31759"/>
    <w:multiLevelType w:val="multilevel"/>
    <w:tmpl w:val="DD7E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8E94364"/>
    <w:multiLevelType w:val="hybridMultilevel"/>
    <w:tmpl w:val="30720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653630">
    <w:abstractNumId w:val="7"/>
  </w:num>
  <w:num w:numId="2" w16cid:durableId="2023623083">
    <w:abstractNumId w:val="8"/>
  </w:num>
  <w:num w:numId="3" w16cid:durableId="1711102130">
    <w:abstractNumId w:val="0"/>
  </w:num>
  <w:num w:numId="4" w16cid:durableId="1562012082">
    <w:abstractNumId w:val="6"/>
  </w:num>
  <w:num w:numId="5" w16cid:durableId="450513187">
    <w:abstractNumId w:val="9"/>
  </w:num>
  <w:num w:numId="6" w16cid:durableId="473329527">
    <w:abstractNumId w:val="2"/>
  </w:num>
  <w:num w:numId="7" w16cid:durableId="1207254345">
    <w:abstractNumId w:val="4"/>
  </w:num>
  <w:num w:numId="8" w16cid:durableId="1703549633">
    <w:abstractNumId w:val="1"/>
  </w:num>
  <w:num w:numId="9" w16cid:durableId="1110274437">
    <w:abstractNumId w:val="3"/>
  </w:num>
  <w:num w:numId="10" w16cid:durableId="1904217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A5"/>
    <w:rsid w:val="000E4F7F"/>
    <w:rsid w:val="001033BA"/>
    <w:rsid w:val="00191AAB"/>
    <w:rsid w:val="00227A64"/>
    <w:rsid w:val="00337E20"/>
    <w:rsid w:val="003922B2"/>
    <w:rsid w:val="00601C62"/>
    <w:rsid w:val="006233F0"/>
    <w:rsid w:val="00697F35"/>
    <w:rsid w:val="006D1CF4"/>
    <w:rsid w:val="006E1FE7"/>
    <w:rsid w:val="00854FB1"/>
    <w:rsid w:val="008D0A71"/>
    <w:rsid w:val="009326A5"/>
    <w:rsid w:val="00947AB9"/>
    <w:rsid w:val="009724F2"/>
    <w:rsid w:val="009A03EC"/>
    <w:rsid w:val="009B779D"/>
    <w:rsid w:val="009C6CFB"/>
    <w:rsid w:val="00BA50EB"/>
    <w:rsid w:val="00C41E16"/>
    <w:rsid w:val="00C45802"/>
    <w:rsid w:val="00CB5F46"/>
    <w:rsid w:val="00D626A8"/>
    <w:rsid w:val="00E00156"/>
    <w:rsid w:val="00EB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2E3"/>
  <w15:chartTrackingRefBased/>
  <w15:docId w15:val="{957BE2A6-0EEB-4D63-A305-C3B0AA1C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A71"/>
  </w:style>
  <w:style w:type="paragraph" w:styleId="Heading1">
    <w:name w:val="heading 1"/>
    <w:basedOn w:val="Normal"/>
    <w:next w:val="Normal"/>
    <w:link w:val="Heading1Char"/>
    <w:uiPriority w:val="9"/>
    <w:qFormat/>
    <w:rsid w:val="00932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2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2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2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2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6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6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6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6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2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2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2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26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26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6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6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6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6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26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2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2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6A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326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26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6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26A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922B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2B2"/>
    <w:rPr>
      <w:color w:val="605E5C"/>
      <w:shd w:val="clear" w:color="auto" w:fill="E1DFDD"/>
    </w:rPr>
  </w:style>
  <w:style w:type="paragraph" w:styleId="NoSpacing">
    <w:name w:val="No Spacing"/>
    <w:link w:val="NoSpacingChar"/>
    <w:qFormat/>
    <w:rsid w:val="008D0A71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NoSpacingChar">
    <w:name w:val="No Spacing Char"/>
    <w:link w:val="NoSpacing"/>
    <w:locked/>
    <w:rsid w:val="008D0A71"/>
    <w:rPr>
      <w:rFonts w:ascii="Calibri" w:eastAsia="Times New Roman" w:hAnsi="Calibri" w:cs="Calibri"/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8D0A71"/>
  </w:style>
  <w:style w:type="table" w:customStyle="1" w:styleId="TableGrid3">
    <w:name w:val="Table Grid3"/>
    <w:basedOn w:val="TableNormal"/>
    <w:next w:val="TableGrid"/>
    <w:uiPriority w:val="59"/>
    <w:rsid w:val="008D0A71"/>
    <w:pPr>
      <w:spacing w:after="0" w:line="240" w:lineRule="auto"/>
    </w:pPr>
    <w:rPr>
      <w:rFonts w:ascii="Sylfaen" w:eastAsia="Aptos" w:hAnsi="Sylfaen" w:cs="Times New Roman"/>
      <w:color w:val="231F2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D0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.maglaperidze@alte.edu.g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Tatuli Maglaperidze</dc:creator>
  <cp:keywords/>
  <dc:description/>
  <cp:lastModifiedBy>Tatuli Maglaperidze</cp:lastModifiedBy>
  <cp:revision>24</cp:revision>
  <dcterms:created xsi:type="dcterms:W3CDTF">2024-07-30T09:24:00Z</dcterms:created>
  <dcterms:modified xsi:type="dcterms:W3CDTF">2024-07-30T09:55:00Z</dcterms:modified>
</cp:coreProperties>
</file>