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DD0" w:rsidRDefault="00036193" w:rsidP="00036193">
      <w:pPr>
        <w:ind w:left="1080"/>
      </w:pPr>
      <w:r>
        <w:rPr>
          <w:noProof/>
        </w:rPr>
        <w:drawing>
          <wp:inline distT="0" distB="0" distL="0" distR="0" wp14:anchorId="52FC9FB0" wp14:editId="19EA0760">
            <wp:extent cx="4411980" cy="3252966"/>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23581" cy="3261519"/>
                    </a:xfrm>
                    <a:prstGeom prst="rect">
                      <a:avLst/>
                    </a:prstGeom>
                  </pic:spPr>
                </pic:pic>
              </a:graphicData>
            </a:graphic>
          </wp:inline>
        </w:drawing>
      </w:r>
    </w:p>
    <w:p w:rsidR="00036193" w:rsidRPr="00036193" w:rsidRDefault="00036193" w:rsidP="00036193">
      <w:pPr>
        <w:pStyle w:val="ListParagraph"/>
        <w:spacing w:line="360" w:lineRule="auto"/>
        <w:ind w:left="90"/>
        <w:jc w:val="center"/>
        <w:rPr>
          <w:rFonts w:ascii="Sylfaen" w:hAnsi="Sylfaen"/>
          <w:b/>
          <w:bCs/>
          <w:sz w:val="24"/>
          <w:szCs w:val="24"/>
        </w:rPr>
      </w:pPr>
    </w:p>
    <w:p w:rsidR="00036193" w:rsidRPr="001C6ABF" w:rsidRDefault="00036193" w:rsidP="00036193">
      <w:pPr>
        <w:pStyle w:val="ListParagraph"/>
        <w:spacing w:line="360" w:lineRule="auto"/>
        <w:ind w:left="90"/>
        <w:jc w:val="center"/>
        <w:rPr>
          <w:rFonts w:ascii="Sylfaen" w:hAnsi="Sylfaen"/>
          <w:b/>
          <w:bCs/>
          <w:sz w:val="24"/>
          <w:szCs w:val="24"/>
        </w:rPr>
      </w:pPr>
      <w:r>
        <w:rPr>
          <w:rFonts w:ascii="Sylfaen" w:hAnsi="Sylfaen"/>
          <w:b/>
          <w:bCs/>
          <w:sz w:val="24"/>
          <w:szCs w:val="24"/>
        </w:rPr>
        <w:t xml:space="preserve">Electron </w:t>
      </w:r>
      <w:r w:rsidRPr="001C6ABF">
        <w:rPr>
          <w:rFonts w:ascii="Sylfaen" w:hAnsi="Sylfaen"/>
          <w:b/>
          <w:bCs/>
          <w:sz w:val="24"/>
          <w:szCs w:val="24"/>
        </w:rPr>
        <w:t>Tender</w:t>
      </w:r>
      <w:r>
        <w:rPr>
          <w:rFonts w:ascii="Sylfaen" w:hAnsi="Sylfaen"/>
          <w:b/>
          <w:bCs/>
          <w:sz w:val="24"/>
          <w:szCs w:val="24"/>
        </w:rPr>
        <w:t xml:space="preserve"> Documentation</w:t>
      </w:r>
      <w:r w:rsidRPr="001C6ABF">
        <w:rPr>
          <w:rFonts w:ascii="Sylfaen" w:hAnsi="Sylfaen"/>
          <w:b/>
          <w:bCs/>
          <w:sz w:val="24"/>
          <w:szCs w:val="24"/>
        </w:rPr>
        <w:t xml:space="preserve"> for </w:t>
      </w:r>
      <w:r>
        <w:rPr>
          <w:rFonts w:ascii="Sylfaen" w:hAnsi="Sylfaen"/>
          <w:b/>
          <w:bCs/>
          <w:sz w:val="24"/>
          <w:szCs w:val="24"/>
        </w:rPr>
        <w:t xml:space="preserve">Procurement of </w:t>
      </w:r>
    </w:p>
    <w:p w:rsidR="00036193" w:rsidRPr="00036193" w:rsidRDefault="00036193" w:rsidP="00036193">
      <w:pPr>
        <w:pStyle w:val="ListParagraph"/>
        <w:spacing w:line="360" w:lineRule="auto"/>
        <w:ind w:left="90"/>
        <w:jc w:val="center"/>
        <w:rPr>
          <w:rFonts w:ascii="Sylfaen" w:hAnsi="Sylfaen"/>
          <w:b/>
          <w:bCs/>
          <w:sz w:val="24"/>
          <w:szCs w:val="24"/>
        </w:rPr>
      </w:pPr>
      <w:r w:rsidRPr="00036193">
        <w:rPr>
          <w:rFonts w:ascii="Sylfaen" w:hAnsi="Sylfaen"/>
          <w:b/>
          <w:bCs/>
          <w:sz w:val="24"/>
          <w:szCs w:val="24"/>
        </w:rPr>
        <w:t>Reconstruction-Modernization Project of the Drinking</w:t>
      </w:r>
    </w:p>
    <w:p w:rsidR="00036193" w:rsidRDefault="00036193" w:rsidP="00036193">
      <w:pPr>
        <w:pStyle w:val="ListParagraph"/>
        <w:spacing w:line="360" w:lineRule="auto"/>
        <w:ind w:left="90"/>
        <w:jc w:val="center"/>
        <w:rPr>
          <w:rFonts w:ascii="Sylfaen" w:hAnsi="Sylfaen"/>
          <w:b/>
          <w:bCs/>
          <w:sz w:val="24"/>
          <w:szCs w:val="24"/>
        </w:rPr>
      </w:pPr>
      <w:r>
        <w:rPr>
          <w:rFonts w:ascii="Sylfaen" w:hAnsi="Sylfaen"/>
          <w:b/>
          <w:bCs/>
          <w:sz w:val="24"/>
          <w:szCs w:val="24"/>
        </w:rPr>
        <w:t xml:space="preserve">Water Treatment Plants (WTP) Chlorination and </w:t>
      </w:r>
      <w:r w:rsidR="003234C4">
        <w:rPr>
          <w:rFonts w:ascii="Sylfaen" w:hAnsi="Sylfaen"/>
          <w:b/>
          <w:bCs/>
          <w:sz w:val="24"/>
          <w:szCs w:val="24"/>
        </w:rPr>
        <w:t>Safety</w:t>
      </w:r>
      <w:r>
        <w:rPr>
          <w:rFonts w:ascii="Sylfaen" w:hAnsi="Sylfaen"/>
          <w:b/>
          <w:bCs/>
          <w:sz w:val="24"/>
          <w:szCs w:val="24"/>
        </w:rPr>
        <w:t xml:space="preserve"> Systems. </w:t>
      </w:r>
      <w:r w:rsidRPr="00036193">
        <w:rPr>
          <w:rFonts w:ascii="Sylfaen" w:hAnsi="Sylfaen"/>
          <w:b/>
          <w:bCs/>
          <w:sz w:val="24"/>
          <w:szCs w:val="24"/>
        </w:rPr>
        <w:t xml:space="preserve"> </w:t>
      </w: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Default="00036193" w:rsidP="00036193">
      <w:pPr>
        <w:pStyle w:val="ListParagraph"/>
        <w:spacing w:line="360" w:lineRule="auto"/>
        <w:ind w:left="90"/>
        <w:jc w:val="center"/>
        <w:rPr>
          <w:rFonts w:ascii="Sylfaen" w:hAnsi="Sylfaen"/>
          <w:b/>
          <w:bCs/>
          <w:sz w:val="24"/>
          <w:szCs w:val="24"/>
        </w:rPr>
      </w:pPr>
    </w:p>
    <w:p w:rsidR="00036193" w:rsidRPr="006E4E63" w:rsidRDefault="00036193" w:rsidP="00036193">
      <w:pPr>
        <w:pStyle w:val="ListParagraph"/>
        <w:numPr>
          <w:ilvl w:val="2"/>
          <w:numId w:val="1"/>
        </w:numPr>
        <w:spacing w:after="0" w:line="240" w:lineRule="auto"/>
        <w:rPr>
          <w:rFonts w:ascii="Sylfaen" w:hAnsi="Sylfaen"/>
          <w:b/>
          <w:sz w:val="20"/>
          <w:szCs w:val="20"/>
        </w:rPr>
      </w:pPr>
      <w:r w:rsidRPr="006E4E63">
        <w:rPr>
          <w:rFonts w:ascii="Sylfaen" w:hAnsi="Sylfaen"/>
          <w:b/>
          <w:sz w:val="20"/>
          <w:szCs w:val="20"/>
        </w:rPr>
        <w:lastRenderedPageBreak/>
        <w:t xml:space="preserve">Procurement object </w:t>
      </w:r>
    </w:p>
    <w:p w:rsidR="00036193" w:rsidRPr="00B61D26" w:rsidRDefault="00036193" w:rsidP="00036193">
      <w:pPr>
        <w:pStyle w:val="ListParagraph"/>
        <w:spacing w:after="0" w:line="240" w:lineRule="auto"/>
        <w:ind w:left="360"/>
        <w:rPr>
          <w:rFonts w:ascii="Sylfaen" w:hAnsi="Sylfaen"/>
          <w:b/>
          <w:sz w:val="20"/>
          <w:szCs w:val="20"/>
        </w:rPr>
      </w:pPr>
    </w:p>
    <w:p w:rsidR="00036193" w:rsidRPr="007465DA" w:rsidRDefault="00036193" w:rsidP="00036193">
      <w:pPr>
        <w:pStyle w:val="ListParagraph"/>
        <w:spacing w:after="0"/>
        <w:ind w:left="0"/>
        <w:jc w:val="both"/>
        <w:rPr>
          <w:rFonts w:ascii="Sylfaen" w:hAnsi="Sylfaen"/>
          <w:sz w:val="20"/>
          <w:szCs w:val="20"/>
          <w:lang w:val="ka-GE"/>
        </w:rPr>
      </w:pPr>
      <w:r w:rsidRPr="00B61D26">
        <w:rPr>
          <w:rFonts w:ascii="Sylfaen" w:hAnsi="Sylfaen"/>
          <w:sz w:val="20"/>
          <w:szCs w:val="20"/>
          <w:lang w:val="ka-GE"/>
        </w:rPr>
        <w:t xml:space="preserve">“Georgian Water &amp; Power” LLC (GWP) (hereinafter </w:t>
      </w:r>
      <w:proofErr w:type="spellStart"/>
      <w:r>
        <w:rPr>
          <w:rFonts w:ascii="Sylfaen" w:hAnsi="Sylfaen"/>
          <w:sz w:val="20"/>
          <w:szCs w:val="20"/>
        </w:rPr>
        <w:t>reffered</w:t>
      </w:r>
      <w:proofErr w:type="spellEnd"/>
      <w:r>
        <w:rPr>
          <w:rFonts w:ascii="Sylfaen" w:hAnsi="Sylfaen"/>
          <w:sz w:val="20"/>
          <w:szCs w:val="20"/>
        </w:rPr>
        <w:t xml:space="preserve"> </w:t>
      </w:r>
      <w:r w:rsidRPr="00B61D26">
        <w:rPr>
          <w:rFonts w:ascii="Sylfaen" w:hAnsi="Sylfaen"/>
          <w:sz w:val="20"/>
          <w:szCs w:val="20"/>
          <w:lang w:val="ka-GE"/>
        </w:rPr>
        <w:t xml:space="preserve">to as the </w:t>
      </w:r>
      <w:r w:rsidRPr="00311E7C">
        <w:rPr>
          <w:rFonts w:ascii="Sylfaen" w:hAnsi="Sylfaen"/>
          <w:b/>
          <w:sz w:val="20"/>
          <w:szCs w:val="20"/>
          <w:lang w:val="ka-GE"/>
        </w:rPr>
        <w:t>Buyer</w:t>
      </w:r>
      <w:r w:rsidRPr="00B61D26">
        <w:rPr>
          <w:rFonts w:ascii="Sylfaen" w:hAnsi="Sylfaen"/>
          <w:sz w:val="20"/>
          <w:szCs w:val="20"/>
          <w:lang w:val="ka-GE"/>
        </w:rPr>
        <w:t>) announces e</w:t>
      </w:r>
      <w:r w:rsidRPr="007465DA">
        <w:rPr>
          <w:rFonts w:ascii="Sylfaen" w:hAnsi="Sylfaen"/>
          <w:sz w:val="20"/>
          <w:szCs w:val="20"/>
          <w:lang w:val="ka-GE"/>
        </w:rPr>
        <w:t>-</w:t>
      </w:r>
      <w:r w:rsidRPr="00B61D26">
        <w:rPr>
          <w:rFonts w:ascii="Sylfaen" w:hAnsi="Sylfaen"/>
          <w:sz w:val="20"/>
          <w:szCs w:val="20"/>
          <w:lang w:val="ka-GE"/>
        </w:rPr>
        <w:t xml:space="preserve">tender for purchasing </w:t>
      </w:r>
      <w:r>
        <w:rPr>
          <w:rFonts w:ascii="Sylfaen" w:hAnsi="Sylfaen"/>
          <w:sz w:val="20"/>
          <w:szCs w:val="20"/>
        </w:rPr>
        <w:t xml:space="preserve">of the reconstruction-modernization of the drinking water treatment plants (WTP) chlorination and </w:t>
      </w:r>
      <w:proofErr w:type="spellStart"/>
      <w:r>
        <w:rPr>
          <w:rFonts w:ascii="Sylfaen" w:hAnsi="Sylfaen"/>
          <w:sz w:val="20"/>
          <w:szCs w:val="20"/>
        </w:rPr>
        <w:t>safity</w:t>
      </w:r>
      <w:proofErr w:type="spellEnd"/>
      <w:r>
        <w:rPr>
          <w:rFonts w:ascii="Sylfaen" w:hAnsi="Sylfaen"/>
          <w:sz w:val="20"/>
          <w:szCs w:val="20"/>
        </w:rPr>
        <w:t xml:space="preserve"> systems for 9 (nine) stations</w:t>
      </w:r>
      <w:r w:rsidRPr="00B61D26">
        <w:rPr>
          <w:rFonts w:ascii="Sylfaen" w:hAnsi="Sylfaen"/>
          <w:sz w:val="20"/>
          <w:szCs w:val="20"/>
          <w:lang w:val="ka-GE"/>
        </w:rPr>
        <w:t xml:space="preserve"> (hereinafter referred to as the </w:t>
      </w:r>
      <w:r w:rsidRPr="00311E7C">
        <w:rPr>
          <w:rFonts w:ascii="Sylfaen" w:hAnsi="Sylfaen"/>
          <w:b/>
          <w:sz w:val="20"/>
          <w:szCs w:val="20"/>
          <w:lang w:val="ka-GE"/>
        </w:rPr>
        <w:t>Goods</w:t>
      </w:r>
      <w:r>
        <w:rPr>
          <w:rFonts w:ascii="Sylfaen" w:hAnsi="Sylfaen"/>
          <w:b/>
          <w:sz w:val="20"/>
          <w:szCs w:val="20"/>
        </w:rPr>
        <w:t xml:space="preserve"> and Services</w:t>
      </w:r>
      <w:r w:rsidRPr="00B61D26">
        <w:rPr>
          <w:rFonts w:ascii="Sylfaen" w:hAnsi="Sylfaen"/>
          <w:sz w:val="20"/>
          <w:szCs w:val="20"/>
          <w:lang w:val="ka-GE"/>
        </w:rPr>
        <w:t>) and invites qualified companies to participate therein.</w:t>
      </w:r>
    </w:p>
    <w:p w:rsidR="00036193" w:rsidRPr="007465DA" w:rsidRDefault="00036193" w:rsidP="00036193">
      <w:pPr>
        <w:pStyle w:val="ListParagraph"/>
        <w:spacing w:after="0"/>
        <w:ind w:left="0"/>
        <w:jc w:val="both"/>
        <w:rPr>
          <w:rFonts w:ascii="Sylfaen" w:hAnsi="Sylfaen"/>
          <w:sz w:val="20"/>
          <w:szCs w:val="20"/>
          <w:lang w:val="ka-GE"/>
        </w:rPr>
      </w:pPr>
    </w:p>
    <w:p w:rsidR="00036193" w:rsidRDefault="00036193" w:rsidP="00036193">
      <w:pPr>
        <w:pStyle w:val="ListParagraph"/>
        <w:spacing w:after="0"/>
        <w:ind w:left="0"/>
        <w:jc w:val="both"/>
        <w:rPr>
          <w:rFonts w:ascii="Sylfaen" w:hAnsi="Sylfaen"/>
          <w:sz w:val="20"/>
          <w:szCs w:val="20"/>
          <w:lang w:val="ka-GE"/>
        </w:rPr>
      </w:pPr>
      <w:r>
        <w:rPr>
          <w:rFonts w:ascii="Sylfaen" w:hAnsi="Sylfaen"/>
          <w:sz w:val="20"/>
          <w:szCs w:val="20"/>
        </w:rPr>
        <w:t>The aim of the tender is</w:t>
      </w:r>
      <w:r w:rsidRPr="00B61D26">
        <w:rPr>
          <w:rFonts w:ascii="Sylfaen" w:hAnsi="Sylfaen"/>
          <w:sz w:val="20"/>
          <w:szCs w:val="20"/>
          <w:lang w:val="ka-GE"/>
        </w:rPr>
        <w:t xml:space="preserve"> to select one </w:t>
      </w:r>
      <w:r>
        <w:rPr>
          <w:rFonts w:ascii="Sylfaen" w:hAnsi="Sylfaen"/>
          <w:sz w:val="20"/>
          <w:szCs w:val="20"/>
        </w:rPr>
        <w:t>company</w:t>
      </w:r>
      <w:r>
        <w:rPr>
          <w:rFonts w:ascii="Sylfaen" w:hAnsi="Sylfaen"/>
          <w:sz w:val="20"/>
          <w:szCs w:val="20"/>
        </w:rPr>
        <w:t xml:space="preserve"> (</w:t>
      </w:r>
      <w:r w:rsidRPr="00B61D26">
        <w:rPr>
          <w:rFonts w:ascii="Sylfaen" w:hAnsi="Sylfaen"/>
          <w:sz w:val="20"/>
          <w:szCs w:val="20"/>
          <w:lang w:val="ka-GE"/>
        </w:rPr>
        <w:t xml:space="preserve">hereinafter referred to as the </w:t>
      </w:r>
      <w:r w:rsidRPr="00B61D26">
        <w:rPr>
          <w:rFonts w:ascii="Sylfaen" w:hAnsi="Sylfaen"/>
          <w:b/>
          <w:sz w:val="20"/>
          <w:szCs w:val="20"/>
        </w:rPr>
        <w:t>Supplier</w:t>
      </w:r>
      <w:r w:rsidRPr="00B61D26">
        <w:rPr>
          <w:rFonts w:ascii="Sylfaen" w:hAnsi="Sylfaen"/>
          <w:sz w:val="20"/>
          <w:szCs w:val="20"/>
          <w:lang w:val="ka-GE"/>
        </w:rPr>
        <w:t>) w</w:t>
      </w:r>
      <w:r>
        <w:rPr>
          <w:rFonts w:ascii="Sylfaen" w:hAnsi="Sylfaen"/>
          <w:sz w:val="20"/>
          <w:szCs w:val="20"/>
          <w:lang w:val="ka-GE"/>
        </w:rPr>
        <w:t>hich will be able to ensure the</w:t>
      </w:r>
      <w:r>
        <w:rPr>
          <w:rFonts w:ascii="Sylfaen" w:hAnsi="Sylfaen"/>
          <w:sz w:val="20"/>
          <w:szCs w:val="20"/>
        </w:rPr>
        <w:t xml:space="preserve"> </w:t>
      </w:r>
      <w:r w:rsidRPr="00B61D26">
        <w:rPr>
          <w:rFonts w:ascii="Sylfaen" w:hAnsi="Sylfaen"/>
          <w:sz w:val="20"/>
          <w:szCs w:val="20"/>
          <w:lang w:val="ka-GE"/>
        </w:rPr>
        <w:t>delivery</w:t>
      </w:r>
      <w:r>
        <w:rPr>
          <w:rFonts w:ascii="Sylfaen" w:hAnsi="Sylfaen"/>
          <w:sz w:val="20"/>
          <w:szCs w:val="20"/>
        </w:rPr>
        <w:t xml:space="preserve"> and the installation </w:t>
      </w:r>
      <w:r w:rsidRPr="00B61D26">
        <w:rPr>
          <w:rFonts w:ascii="Sylfaen" w:hAnsi="Sylfaen"/>
          <w:sz w:val="20"/>
          <w:szCs w:val="20"/>
          <w:lang w:val="ka-GE"/>
        </w:rPr>
        <w:t>of</w:t>
      </w:r>
      <w:r w:rsidRPr="00B61D26">
        <w:rPr>
          <w:rFonts w:ascii="Sylfaen" w:hAnsi="Sylfaen"/>
          <w:sz w:val="20"/>
          <w:szCs w:val="20"/>
          <w:lang w:val="ka-GE"/>
        </w:rPr>
        <w:t xml:space="preserve"> t</w:t>
      </w:r>
      <w:r>
        <w:rPr>
          <w:rFonts w:ascii="Sylfaen" w:hAnsi="Sylfaen"/>
          <w:sz w:val="20"/>
          <w:szCs w:val="20"/>
          <w:lang w:val="ka-GE"/>
        </w:rPr>
        <w:t xml:space="preserve">he </w:t>
      </w:r>
      <w:r>
        <w:rPr>
          <w:rFonts w:ascii="Sylfaen" w:hAnsi="Sylfaen"/>
          <w:sz w:val="20"/>
          <w:szCs w:val="20"/>
        </w:rPr>
        <w:t>G</w:t>
      </w:r>
      <w:r w:rsidRPr="00B61D26">
        <w:rPr>
          <w:rFonts w:ascii="Sylfaen" w:hAnsi="Sylfaen"/>
          <w:sz w:val="20"/>
          <w:szCs w:val="20"/>
          <w:lang w:val="ka-GE"/>
        </w:rPr>
        <w:t>ood</w:t>
      </w:r>
      <w:r>
        <w:rPr>
          <w:rFonts w:ascii="Sylfaen" w:hAnsi="Sylfaen"/>
          <w:sz w:val="20"/>
          <w:szCs w:val="20"/>
          <w:lang w:val="ka-GE"/>
        </w:rPr>
        <w:t xml:space="preserve">s </w:t>
      </w:r>
      <w:r w:rsidR="003234C4">
        <w:rPr>
          <w:rFonts w:ascii="Sylfaen" w:hAnsi="Sylfaen"/>
          <w:sz w:val="20"/>
          <w:szCs w:val="20"/>
        </w:rPr>
        <w:t>steadily</w:t>
      </w:r>
      <w:r>
        <w:rPr>
          <w:rFonts w:ascii="Sylfaen" w:hAnsi="Sylfaen"/>
          <w:sz w:val="20"/>
          <w:szCs w:val="20"/>
        </w:rPr>
        <w:t xml:space="preserve"> by agreed schedule</w:t>
      </w:r>
      <w:r>
        <w:rPr>
          <w:rFonts w:ascii="Sylfaen" w:hAnsi="Sylfaen"/>
          <w:sz w:val="20"/>
          <w:szCs w:val="20"/>
          <w:lang w:val="ka-GE"/>
        </w:rPr>
        <w:t xml:space="preserve"> to the</w:t>
      </w:r>
      <w:r w:rsidRPr="00311E7C">
        <w:rPr>
          <w:rFonts w:ascii="Sylfaen" w:hAnsi="Sylfaen"/>
          <w:b/>
          <w:sz w:val="20"/>
          <w:szCs w:val="20"/>
          <w:lang w:val="ka-GE"/>
        </w:rPr>
        <w:t xml:space="preserve"> </w:t>
      </w:r>
      <w:r w:rsidRPr="00311E7C">
        <w:rPr>
          <w:rFonts w:ascii="Sylfaen" w:hAnsi="Sylfaen"/>
          <w:sz w:val="20"/>
          <w:szCs w:val="20"/>
          <w:lang w:val="ka-GE"/>
        </w:rPr>
        <w:t>Buyer</w:t>
      </w:r>
      <w:r>
        <w:rPr>
          <w:rFonts w:ascii="Sylfaen" w:hAnsi="Sylfaen"/>
          <w:sz w:val="20"/>
          <w:szCs w:val="20"/>
        </w:rPr>
        <w:t xml:space="preserve"> during</w:t>
      </w:r>
      <w:r>
        <w:rPr>
          <w:rFonts w:ascii="Sylfaen" w:hAnsi="Sylfaen"/>
          <w:sz w:val="20"/>
          <w:szCs w:val="20"/>
        </w:rPr>
        <w:t xml:space="preserve"> 2025-2026 years</w:t>
      </w:r>
      <w:r>
        <w:rPr>
          <w:rFonts w:ascii="Sylfaen" w:hAnsi="Sylfaen"/>
          <w:sz w:val="20"/>
          <w:szCs w:val="20"/>
          <w:lang w:val="ka-GE"/>
        </w:rPr>
        <w:t xml:space="preserve">. </w:t>
      </w:r>
    </w:p>
    <w:p w:rsidR="00036193" w:rsidRDefault="00036193" w:rsidP="00036193">
      <w:pPr>
        <w:pStyle w:val="ListParagraph"/>
        <w:spacing w:after="0"/>
        <w:ind w:left="0"/>
        <w:jc w:val="both"/>
        <w:rPr>
          <w:rFonts w:ascii="Sylfaen" w:hAnsi="Sylfaen"/>
          <w:sz w:val="20"/>
          <w:szCs w:val="20"/>
          <w:lang w:val="ka-GE"/>
        </w:rPr>
      </w:pPr>
    </w:p>
    <w:p w:rsidR="002366C8" w:rsidRDefault="002366C8" w:rsidP="002366C8">
      <w:pPr>
        <w:spacing w:after="0" w:line="240" w:lineRule="auto"/>
        <w:rPr>
          <w:rFonts w:ascii="Sylfaen" w:hAnsi="Sylfaen"/>
          <w:b/>
          <w:sz w:val="20"/>
          <w:szCs w:val="20"/>
        </w:rPr>
      </w:pPr>
      <w:r w:rsidRPr="002366C8">
        <w:rPr>
          <w:rFonts w:ascii="Sylfaen" w:hAnsi="Sylfaen"/>
          <w:b/>
          <w:sz w:val="20"/>
          <w:szCs w:val="20"/>
        </w:rPr>
        <w:t>1.2. Description of service / work (technical assignment), quantity / volume of the procurement object</w:t>
      </w:r>
      <w:r w:rsidR="007A770E">
        <w:rPr>
          <w:rFonts w:ascii="Sylfaen" w:hAnsi="Sylfaen"/>
          <w:b/>
          <w:sz w:val="20"/>
          <w:szCs w:val="20"/>
        </w:rPr>
        <w:t xml:space="preserve"> </w:t>
      </w:r>
    </w:p>
    <w:p w:rsidR="003234C4" w:rsidRPr="002366C8" w:rsidRDefault="003234C4" w:rsidP="002366C8">
      <w:pPr>
        <w:spacing w:after="0" w:line="240" w:lineRule="auto"/>
        <w:rPr>
          <w:rFonts w:ascii="Sylfaen" w:hAnsi="Sylfaen"/>
          <w:b/>
          <w:sz w:val="20"/>
          <w:szCs w:val="20"/>
        </w:rPr>
      </w:pPr>
    </w:p>
    <w:p w:rsidR="00036193" w:rsidRDefault="003234C4" w:rsidP="003234C4">
      <w:pPr>
        <w:ind w:left="-90"/>
        <w:jc w:val="both"/>
        <w:rPr>
          <w:rFonts w:ascii="Sylfaen" w:hAnsi="Sylfaen"/>
          <w:b/>
          <w:bCs/>
          <w:sz w:val="24"/>
          <w:szCs w:val="24"/>
        </w:rPr>
      </w:pPr>
      <w:r w:rsidRPr="00DC1D43">
        <w:t xml:space="preserve">The project includes </w:t>
      </w:r>
      <w:proofErr w:type="gramStart"/>
      <w:r w:rsidRPr="00DC1D43">
        <w:t>9</w:t>
      </w:r>
      <w:proofErr w:type="gramEnd"/>
      <w:r>
        <w:t xml:space="preserve"> (nine) Water treatment plants</w:t>
      </w:r>
      <w:r w:rsidRPr="00DC1D43">
        <w:t>, which are differentiated into large, medium</w:t>
      </w:r>
      <w:r>
        <w:t>,</w:t>
      </w:r>
      <w:r w:rsidRPr="00DC1D43">
        <w:t xml:space="preserve"> and small stations according to consumption.</w:t>
      </w:r>
      <w:r>
        <w:t xml:space="preserve"> The list of the water treatment plans with current working points and expecting points after the renovation is given in the attached file as Annex N1. </w:t>
      </w:r>
    </w:p>
    <w:p w:rsidR="002366C8" w:rsidRDefault="002366C8" w:rsidP="002366C8">
      <w:pPr>
        <w:ind w:left="-90"/>
        <w:jc w:val="both"/>
      </w:pPr>
      <w:r w:rsidRPr="007B6B91">
        <w:t xml:space="preserve">The main goal of the project is to fully upgrade the drinking water chlorination system in </w:t>
      </w:r>
      <w:r w:rsidRPr="00573237">
        <w:rPr>
          <w:b/>
        </w:rPr>
        <w:t>2025-2026</w:t>
      </w:r>
      <w:r>
        <w:t xml:space="preserve"> with full equipment including</w:t>
      </w:r>
      <w:r w:rsidRPr="007B6B91">
        <w:t xml:space="preserve"> the safety system.</w:t>
      </w:r>
    </w:p>
    <w:p w:rsidR="002366C8" w:rsidRDefault="002366C8" w:rsidP="002366C8">
      <w:pPr>
        <w:pStyle w:val="ListParagraph"/>
        <w:numPr>
          <w:ilvl w:val="0"/>
          <w:numId w:val="2"/>
        </w:numPr>
        <w:spacing w:after="160" w:line="259" w:lineRule="auto"/>
        <w:ind w:left="0" w:firstLine="90"/>
        <w:jc w:val="both"/>
      </w:pPr>
      <w:r>
        <w:t xml:space="preserve">Replacement of the chlorine gas dosing system in chlorination stations; </w:t>
      </w:r>
    </w:p>
    <w:p w:rsidR="002366C8" w:rsidRDefault="002366C8" w:rsidP="002366C8">
      <w:pPr>
        <w:pStyle w:val="ListParagraph"/>
        <w:numPr>
          <w:ilvl w:val="0"/>
          <w:numId w:val="2"/>
        </w:numPr>
        <w:spacing w:after="160" w:line="259" w:lineRule="auto"/>
        <w:ind w:left="720" w:hanging="630"/>
        <w:jc w:val="both"/>
      </w:pPr>
      <w:r>
        <w:t xml:space="preserve">Arrangement of the automatic systems for regulation of the dose of chlorine in water (compatibility with SCADA systems); </w:t>
      </w:r>
    </w:p>
    <w:p w:rsidR="002366C8" w:rsidRDefault="002366C8" w:rsidP="002366C8">
      <w:pPr>
        <w:pStyle w:val="ListParagraph"/>
        <w:numPr>
          <w:ilvl w:val="0"/>
          <w:numId w:val="2"/>
        </w:numPr>
        <w:spacing w:after="160" w:line="259" w:lineRule="auto"/>
        <w:ind w:left="0" w:firstLine="90"/>
        <w:jc w:val="both"/>
      </w:pPr>
      <w:r>
        <w:t>Minimization of the connected chlorine gas cylinders in the network;</w:t>
      </w:r>
    </w:p>
    <w:p w:rsidR="002366C8" w:rsidRDefault="002366C8" w:rsidP="002366C8">
      <w:pPr>
        <w:pStyle w:val="ListParagraph"/>
        <w:numPr>
          <w:ilvl w:val="0"/>
          <w:numId w:val="2"/>
        </w:numPr>
        <w:spacing w:after="160" w:line="259" w:lineRule="auto"/>
        <w:ind w:left="0" w:firstLine="90"/>
        <w:jc w:val="both"/>
      </w:pPr>
      <w:r>
        <w:t xml:space="preserve">Installation of scrubbers, </w:t>
      </w:r>
      <w:r w:rsidRPr="00352E51">
        <w:t xml:space="preserve">ventilation </w:t>
      </w:r>
      <w:r>
        <w:t xml:space="preserve">and neutralization systems. </w:t>
      </w:r>
    </w:p>
    <w:p w:rsidR="003234C4" w:rsidRDefault="003234C4" w:rsidP="003234C4">
      <w:pPr>
        <w:jc w:val="both"/>
      </w:pPr>
      <w:r>
        <w:t>The proposal fully must cover the following:</w:t>
      </w:r>
    </w:p>
    <w:p w:rsidR="008772DB" w:rsidRDefault="008772DB" w:rsidP="008772DB">
      <w:pPr>
        <w:pStyle w:val="ListParagraph"/>
        <w:numPr>
          <w:ilvl w:val="0"/>
          <w:numId w:val="5"/>
        </w:numPr>
        <w:spacing w:after="160" w:line="259" w:lineRule="auto"/>
        <w:jc w:val="both"/>
      </w:pPr>
      <w:r>
        <w:t>The project design with detailed information;</w:t>
      </w:r>
    </w:p>
    <w:p w:rsidR="008772DB" w:rsidRDefault="008772DB" w:rsidP="008772DB">
      <w:pPr>
        <w:pStyle w:val="ListParagraph"/>
        <w:numPr>
          <w:ilvl w:val="0"/>
          <w:numId w:val="5"/>
        </w:numPr>
        <w:spacing w:after="160" w:line="259" w:lineRule="auto"/>
        <w:jc w:val="both"/>
      </w:pPr>
      <w:r>
        <w:t>The equipment with detailed description and datasheets;</w:t>
      </w:r>
    </w:p>
    <w:p w:rsidR="008772DB" w:rsidRDefault="008772DB" w:rsidP="008772DB">
      <w:pPr>
        <w:pStyle w:val="ListParagraph"/>
        <w:numPr>
          <w:ilvl w:val="0"/>
          <w:numId w:val="5"/>
        </w:numPr>
        <w:spacing w:after="160" w:line="259" w:lineRule="auto"/>
        <w:jc w:val="both"/>
      </w:pPr>
      <w:r>
        <w:t>Installation service</w:t>
      </w:r>
      <w:r>
        <w:t xml:space="preserve"> by pre-arranged schedule (2025-2026)</w:t>
      </w:r>
      <w:r>
        <w:t>;</w:t>
      </w:r>
    </w:p>
    <w:p w:rsidR="008772DB" w:rsidRDefault="008772DB" w:rsidP="008772DB">
      <w:pPr>
        <w:pStyle w:val="ListParagraph"/>
        <w:numPr>
          <w:ilvl w:val="0"/>
          <w:numId w:val="5"/>
        </w:numPr>
        <w:spacing w:after="160" w:line="259" w:lineRule="auto"/>
        <w:jc w:val="both"/>
      </w:pPr>
      <w:r>
        <w:t xml:space="preserve">Guarantee period no less than 3 years, which contains the site visits under schedule. </w:t>
      </w:r>
    </w:p>
    <w:p w:rsidR="008772DB" w:rsidRDefault="008772DB" w:rsidP="008772DB">
      <w:pPr>
        <w:pStyle w:val="ListParagraph"/>
        <w:numPr>
          <w:ilvl w:val="0"/>
          <w:numId w:val="5"/>
        </w:numPr>
        <w:spacing w:after="160" w:line="259" w:lineRule="auto"/>
        <w:jc w:val="both"/>
      </w:pPr>
      <w:r>
        <w:t xml:space="preserve">Training and Maintenance Service </w:t>
      </w:r>
    </w:p>
    <w:p w:rsidR="00F14A1F" w:rsidRDefault="002366C8" w:rsidP="00090B0A">
      <w:pPr>
        <w:ind w:left="-90"/>
        <w:jc w:val="both"/>
      </w:pPr>
      <w:r>
        <w:t xml:space="preserve">The detailed technical assignment of the project </w:t>
      </w:r>
      <w:proofErr w:type="gramStart"/>
      <w:r>
        <w:t>is given</w:t>
      </w:r>
      <w:proofErr w:type="gramEnd"/>
      <w:r>
        <w:t xml:space="preserve"> as attached file – </w:t>
      </w:r>
      <w:r w:rsidRPr="003234C4">
        <w:rPr>
          <w:b/>
        </w:rPr>
        <w:t>Technical assignment.</w:t>
      </w:r>
      <w:r>
        <w:t xml:space="preserve"> </w:t>
      </w:r>
    </w:p>
    <w:p w:rsidR="00090B0A" w:rsidRDefault="007A770E" w:rsidP="00090B0A">
      <w:pPr>
        <w:ind w:left="-90"/>
        <w:jc w:val="both"/>
      </w:pPr>
      <w:r>
        <w:t xml:space="preserve">For </w:t>
      </w:r>
      <w:proofErr w:type="gramStart"/>
      <w:r>
        <w:t>2</w:t>
      </w:r>
      <w:proofErr w:type="gramEnd"/>
      <w:r>
        <w:t xml:space="preserve"> big WTP – “</w:t>
      </w:r>
      <w:proofErr w:type="spellStart"/>
      <w:r>
        <w:t>Ghrmagele</w:t>
      </w:r>
      <w:proofErr w:type="spellEnd"/>
      <w:r>
        <w:t>” and “</w:t>
      </w:r>
      <w:proofErr w:type="spellStart"/>
      <w:r>
        <w:t>Samgori</w:t>
      </w:r>
      <w:proofErr w:type="spellEnd"/>
      <w:r>
        <w:t xml:space="preserve">” – project plans, supply scopes, chlorine dosage design calculations and neutralization system documents will be shared with the interested participant by e-mail, after signing and receiving the </w:t>
      </w:r>
      <w:r w:rsidRPr="008772DB">
        <w:rPr>
          <w:b/>
        </w:rPr>
        <w:t>non-disclosure declaration (NDD)</w:t>
      </w:r>
      <w:r>
        <w:t xml:space="preserve">, which is attached as a file – NDD. </w:t>
      </w:r>
    </w:p>
    <w:p w:rsidR="007A770E" w:rsidRPr="007A770E" w:rsidRDefault="007A770E" w:rsidP="00090B0A">
      <w:pPr>
        <w:ind w:left="-90"/>
        <w:jc w:val="both"/>
        <w:rPr>
          <w:b/>
          <w:color w:val="FF0000"/>
        </w:rPr>
      </w:pPr>
      <w:r w:rsidRPr="007A770E">
        <w:rPr>
          <w:b/>
          <w:color w:val="FF0000"/>
        </w:rPr>
        <w:t xml:space="preserve">Note: All interested participant have to visit and evaluate </w:t>
      </w:r>
      <w:r>
        <w:rPr>
          <w:b/>
          <w:color w:val="FF0000"/>
        </w:rPr>
        <w:t>object</w:t>
      </w:r>
      <w:r w:rsidR="002143D7">
        <w:rPr>
          <w:b/>
          <w:color w:val="FF0000"/>
        </w:rPr>
        <w:t>s</w:t>
      </w:r>
      <w:r>
        <w:rPr>
          <w:b/>
          <w:color w:val="FF0000"/>
        </w:rPr>
        <w:t xml:space="preserve"> on sit</w:t>
      </w:r>
      <w:r w:rsidRPr="007A770E">
        <w:rPr>
          <w:b/>
          <w:color w:val="FF0000"/>
        </w:rPr>
        <w:t>e during the announcement period of the tender</w:t>
      </w:r>
      <w:r w:rsidR="002143D7">
        <w:rPr>
          <w:b/>
          <w:color w:val="FF0000"/>
        </w:rPr>
        <w:t xml:space="preserve"> (60 </w:t>
      </w:r>
      <w:proofErr w:type="spellStart"/>
      <w:r w:rsidR="002143D7">
        <w:rPr>
          <w:b/>
          <w:color w:val="FF0000"/>
        </w:rPr>
        <w:t>cal</w:t>
      </w:r>
      <w:proofErr w:type="spellEnd"/>
      <w:r w:rsidR="002143D7">
        <w:rPr>
          <w:b/>
          <w:color w:val="FF0000"/>
        </w:rPr>
        <w:t xml:space="preserve"> days)</w:t>
      </w:r>
      <w:r w:rsidRPr="007A770E">
        <w:rPr>
          <w:b/>
          <w:color w:val="FF0000"/>
        </w:rPr>
        <w:t xml:space="preserve">. </w:t>
      </w:r>
    </w:p>
    <w:p w:rsidR="00090B0A" w:rsidRPr="00090B0A" w:rsidRDefault="00090B0A" w:rsidP="00090B0A">
      <w:pPr>
        <w:pStyle w:val="ListParagraph"/>
        <w:numPr>
          <w:ilvl w:val="1"/>
          <w:numId w:val="1"/>
        </w:numPr>
        <w:jc w:val="both"/>
        <w:rPr>
          <w:b/>
        </w:rPr>
      </w:pPr>
      <w:r w:rsidRPr="00090B0A">
        <w:rPr>
          <w:b/>
        </w:rPr>
        <w:t>Form and place of delivery of goods</w:t>
      </w:r>
      <w:r>
        <w:rPr>
          <w:b/>
        </w:rPr>
        <w:t xml:space="preserve"> and service</w:t>
      </w:r>
    </w:p>
    <w:p w:rsidR="00090B0A" w:rsidRDefault="00090B0A" w:rsidP="00090B0A">
      <w:pPr>
        <w:spacing w:after="0" w:line="240" w:lineRule="auto"/>
        <w:rPr>
          <w:rFonts w:ascii="Sylfaen" w:hAnsi="Sylfaen" w:cs="Sylfaen"/>
        </w:rPr>
      </w:pPr>
      <w:r w:rsidRPr="007A770E">
        <w:rPr>
          <w:rFonts w:ascii="Sylfaen" w:hAnsi="Sylfaen" w:cs="Sylfaen"/>
          <w:b/>
        </w:rPr>
        <w:t>Place of delivery for goods:</w:t>
      </w:r>
      <w:r w:rsidRPr="00E40B83">
        <w:rPr>
          <w:rFonts w:ascii="Sylfaen" w:hAnsi="Sylfaen" w:cs="Sylfaen"/>
        </w:rPr>
        <w:t xml:space="preserve"> </w:t>
      </w:r>
      <w:proofErr w:type="gramStart"/>
      <w:r w:rsidRPr="00E40B83">
        <w:rPr>
          <w:rFonts w:ascii="Sylfaen" w:hAnsi="Sylfaen" w:cs="Sylfaen"/>
        </w:rPr>
        <w:t>7</w:t>
      </w:r>
      <w:proofErr w:type="gramEnd"/>
      <w:r w:rsidRPr="00E40B83">
        <w:rPr>
          <w:rFonts w:ascii="Sylfaen" w:hAnsi="Sylfaen" w:cs="Sylfaen"/>
        </w:rPr>
        <w:t xml:space="preserve"> </w:t>
      </w:r>
      <w:proofErr w:type="spellStart"/>
      <w:r w:rsidRPr="00E40B83">
        <w:rPr>
          <w:rFonts w:ascii="Sylfaen" w:hAnsi="Sylfaen" w:cs="Sylfaen"/>
        </w:rPr>
        <w:t>Tskalsadeni</w:t>
      </w:r>
      <w:proofErr w:type="spellEnd"/>
      <w:r w:rsidRPr="00E40B83">
        <w:rPr>
          <w:rFonts w:ascii="Sylfaen" w:hAnsi="Sylfaen" w:cs="Sylfaen"/>
        </w:rPr>
        <w:t xml:space="preserve"> Str. Tbilisi, Georgia. Georgian Water and Power Ltd (GWP) </w:t>
      </w:r>
      <w:r>
        <w:rPr>
          <w:rFonts w:ascii="Sylfaen" w:hAnsi="Sylfaen" w:cs="Sylfaen"/>
        </w:rPr>
        <w:t xml:space="preserve">warehouse. The delivery of the goods must by partial by object according to the agreed schedule. </w:t>
      </w:r>
    </w:p>
    <w:p w:rsidR="00090B0A" w:rsidRDefault="00090B0A" w:rsidP="00090B0A">
      <w:pPr>
        <w:spacing w:after="0" w:line="240" w:lineRule="auto"/>
        <w:rPr>
          <w:rFonts w:ascii="Sylfaen" w:hAnsi="Sylfaen" w:cs="Sylfaen"/>
        </w:rPr>
      </w:pPr>
      <w:r w:rsidRPr="007A770E">
        <w:rPr>
          <w:rFonts w:ascii="Sylfaen" w:hAnsi="Sylfaen" w:cs="Sylfaen"/>
          <w:b/>
        </w:rPr>
        <w:t>Place of service:</w:t>
      </w:r>
      <w:r>
        <w:rPr>
          <w:rFonts w:ascii="Sylfaen" w:hAnsi="Sylfaen" w:cs="Sylfaen"/>
        </w:rPr>
        <w:t xml:space="preserve"> </w:t>
      </w:r>
      <w:r w:rsidR="002143D7">
        <w:rPr>
          <w:rFonts w:ascii="Sylfaen" w:hAnsi="Sylfaen" w:cs="Sylfaen"/>
        </w:rPr>
        <w:t>B</w:t>
      </w:r>
      <w:r>
        <w:rPr>
          <w:rFonts w:ascii="Sylfaen" w:hAnsi="Sylfaen" w:cs="Sylfaen"/>
        </w:rPr>
        <w:t>y objects given in Annex N1</w:t>
      </w:r>
      <w:r w:rsidR="008772DB">
        <w:rPr>
          <w:rFonts w:ascii="Sylfaen" w:hAnsi="Sylfaen" w:cs="Sylfaen"/>
        </w:rPr>
        <w:t>/Annex N2</w:t>
      </w:r>
      <w:r>
        <w:rPr>
          <w:rFonts w:ascii="Sylfaen" w:hAnsi="Sylfaen" w:cs="Sylfaen"/>
        </w:rPr>
        <w:t xml:space="preserve"> according to the agreed schedule. </w:t>
      </w:r>
    </w:p>
    <w:p w:rsidR="00090B0A" w:rsidRDefault="00090B0A" w:rsidP="00090B0A">
      <w:pPr>
        <w:spacing w:after="0" w:line="240" w:lineRule="auto"/>
        <w:rPr>
          <w:rFonts w:ascii="Sylfaen" w:hAnsi="Sylfaen" w:cs="Sylfaen"/>
        </w:rPr>
      </w:pPr>
      <w:bookmarkStart w:id="0" w:name="_GoBack"/>
      <w:bookmarkEnd w:id="0"/>
    </w:p>
    <w:p w:rsidR="00090B0A" w:rsidRDefault="00090B0A" w:rsidP="00090B0A">
      <w:pPr>
        <w:pStyle w:val="ListParagraph"/>
        <w:numPr>
          <w:ilvl w:val="1"/>
          <w:numId w:val="1"/>
        </w:numPr>
        <w:spacing w:after="0" w:line="240" w:lineRule="auto"/>
        <w:rPr>
          <w:b/>
        </w:rPr>
      </w:pPr>
      <w:r w:rsidRPr="00090B0A">
        <w:rPr>
          <w:b/>
        </w:rPr>
        <w:t xml:space="preserve">Pricing </w:t>
      </w:r>
    </w:p>
    <w:p w:rsidR="00090B0A" w:rsidRPr="00090B0A" w:rsidRDefault="00090B0A" w:rsidP="00090B0A">
      <w:pPr>
        <w:pStyle w:val="ListParagraph"/>
        <w:spacing w:after="0" w:line="240" w:lineRule="auto"/>
        <w:ind w:left="360"/>
        <w:rPr>
          <w:b/>
        </w:rPr>
      </w:pPr>
    </w:p>
    <w:p w:rsidR="003F5531" w:rsidRDefault="00090B0A" w:rsidP="003F5531">
      <w:pPr>
        <w:spacing w:after="0" w:line="240" w:lineRule="auto"/>
        <w:rPr>
          <w:rFonts w:ascii="Sylfaen" w:hAnsi="Sylfaen" w:cs="Sylfaen"/>
        </w:rPr>
      </w:pPr>
      <w:r>
        <w:rPr>
          <w:rFonts w:ascii="Sylfaen" w:hAnsi="Sylfaen" w:cs="Sylfaen"/>
        </w:rPr>
        <w:t xml:space="preserve">The prices </w:t>
      </w:r>
      <w:r>
        <w:rPr>
          <w:rFonts w:ascii="Sylfaen" w:hAnsi="Sylfaen" w:cs="Sylfaen"/>
        </w:rPr>
        <w:t>must</w:t>
      </w:r>
      <w:r>
        <w:rPr>
          <w:rFonts w:ascii="Sylfaen" w:hAnsi="Sylfaen" w:cs="Sylfaen"/>
        </w:rPr>
        <w:t xml:space="preserve"> be provided separately for each W</w:t>
      </w:r>
      <w:r>
        <w:rPr>
          <w:rFonts w:ascii="Sylfaen" w:hAnsi="Sylfaen" w:cs="Sylfaen"/>
        </w:rPr>
        <w:t>TP</w:t>
      </w:r>
      <w:r>
        <w:rPr>
          <w:rFonts w:ascii="Sylfaen" w:hAnsi="Sylfaen" w:cs="Sylfaen"/>
        </w:rPr>
        <w:t xml:space="preserve">, which must be </w:t>
      </w:r>
      <w:proofErr w:type="gramStart"/>
      <w:r>
        <w:rPr>
          <w:rFonts w:ascii="Sylfaen" w:hAnsi="Sylfaen" w:cs="Sylfaen"/>
        </w:rPr>
        <w:t>included</w:t>
      </w:r>
      <w:proofErr w:type="gramEnd"/>
      <w:r>
        <w:rPr>
          <w:rFonts w:ascii="Sylfaen" w:hAnsi="Sylfaen" w:cs="Sylfaen"/>
        </w:rPr>
        <w:t xml:space="preserve"> </w:t>
      </w:r>
      <w:r w:rsidR="008772DB">
        <w:rPr>
          <w:rFonts w:ascii="Sylfaen" w:hAnsi="Sylfaen" w:cs="Sylfaen"/>
        </w:rPr>
        <w:t xml:space="preserve">all fees </w:t>
      </w:r>
      <w:r>
        <w:rPr>
          <w:rFonts w:ascii="Sylfaen" w:hAnsi="Sylfaen" w:cs="Sylfaen"/>
        </w:rPr>
        <w:t>and given separately</w:t>
      </w:r>
      <w:r w:rsidR="003F5531">
        <w:rPr>
          <w:rFonts w:ascii="Sylfaen" w:hAnsi="Sylfaen" w:cs="Sylfaen"/>
        </w:rPr>
        <w:t xml:space="preserve"> (Annex N2 - plan of quotation). </w:t>
      </w:r>
    </w:p>
    <w:p w:rsidR="003F5531" w:rsidRDefault="003F5531" w:rsidP="00EE778B">
      <w:pPr>
        <w:jc w:val="both"/>
        <w:rPr>
          <w:b/>
        </w:rPr>
      </w:pPr>
    </w:p>
    <w:p w:rsidR="00150D74" w:rsidRPr="00F14A1F" w:rsidRDefault="003F5531" w:rsidP="00EE778B">
      <w:pPr>
        <w:jc w:val="both"/>
        <w:rPr>
          <w:b/>
        </w:rPr>
      </w:pPr>
      <w:r>
        <w:rPr>
          <w:b/>
        </w:rPr>
        <w:t>1.4</w:t>
      </w:r>
      <w:r w:rsidR="00150D74" w:rsidRPr="00F14A1F">
        <w:rPr>
          <w:b/>
        </w:rPr>
        <w:t xml:space="preserve"> Payment terms</w:t>
      </w:r>
    </w:p>
    <w:p w:rsidR="00150D74" w:rsidRDefault="00150D74" w:rsidP="00150D74">
      <w:pPr>
        <w:spacing w:after="0" w:line="240" w:lineRule="auto"/>
        <w:jc w:val="both"/>
        <w:rPr>
          <w:rFonts w:ascii="Sylfaen" w:hAnsi="Sylfaen" w:cs="Sylfaen"/>
        </w:rPr>
      </w:pPr>
      <w:r w:rsidRPr="00EE570C">
        <w:rPr>
          <w:rFonts w:ascii="Sylfaen" w:hAnsi="Sylfaen" w:cs="Sylfaen"/>
          <w:lang w:val="ka-GE"/>
        </w:rPr>
        <w:t xml:space="preserve">Payment will be made by consignment, </w:t>
      </w:r>
      <w:r>
        <w:rPr>
          <w:rFonts w:ascii="Sylfaen" w:hAnsi="Sylfaen" w:cs="Sylfaen"/>
        </w:rPr>
        <w:t xml:space="preserve">with non-cash payment </w:t>
      </w:r>
      <w:r w:rsidRPr="00EE570C">
        <w:rPr>
          <w:rFonts w:ascii="Sylfaen" w:hAnsi="Sylfaen" w:cs="Sylfaen"/>
          <w:lang w:val="ka-GE"/>
        </w:rPr>
        <w:t xml:space="preserve">within </w:t>
      </w:r>
      <w:r w:rsidRPr="00090B0A">
        <w:rPr>
          <w:rFonts w:ascii="Sylfaen" w:hAnsi="Sylfaen" w:cs="Sylfaen"/>
          <w:b/>
          <w:lang w:val="ka-GE"/>
        </w:rPr>
        <w:t>30 (thirty)</w:t>
      </w:r>
      <w:r w:rsidRPr="00EE570C">
        <w:rPr>
          <w:rFonts w:ascii="Sylfaen" w:hAnsi="Sylfaen" w:cs="Sylfaen"/>
          <w:lang w:val="ka-GE"/>
        </w:rPr>
        <w:t xml:space="preserve"> calendar days after </w:t>
      </w:r>
      <w:r>
        <w:rPr>
          <w:rFonts w:ascii="Sylfaen" w:hAnsi="Sylfaen" w:cs="Sylfaen"/>
        </w:rPr>
        <w:t xml:space="preserve">receiving the goods and </w:t>
      </w:r>
      <w:r w:rsidRPr="00EE570C">
        <w:rPr>
          <w:rFonts w:ascii="Sylfaen" w:hAnsi="Sylfaen" w:cs="Sylfaen"/>
          <w:lang w:val="ka-GE"/>
        </w:rPr>
        <w:t xml:space="preserve">signing of the relevant acceptance certificate and / or </w:t>
      </w:r>
      <w:r>
        <w:rPr>
          <w:rFonts w:ascii="Sylfaen" w:hAnsi="Sylfaen" w:cs="Sylfaen"/>
        </w:rPr>
        <w:t xml:space="preserve">relevant documents. </w:t>
      </w:r>
    </w:p>
    <w:p w:rsidR="00150D74" w:rsidRDefault="00150D74" w:rsidP="00150D74">
      <w:pPr>
        <w:spacing w:after="0" w:line="240" w:lineRule="auto"/>
        <w:jc w:val="both"/>
        <w:rPr>
          <w:rFonts w:ascii="Sylfaen" w:hAnsi="Sylfaen" w:cs="Sylfaen"/>
        </w:rPr>
      </w:pPr>
    </w:p>
    <w:p w:rsidR="00150D74" w:rsidRDefault="00150D74" w:rsidP="00150D74">
      <w:pPr>
        <w:spacing w:after="0" w:line="240" w:lineRule="auto"/>
        <w:jc w:val="both"/>
        <w:rPr>
          <w:rFonts w:ascii="Sylfaen" w:hAnsi="Sylfaen" w:cs="Sylfaen"/>
        </w:rPr>
      </w:pPr>
      <w:r w:rsidRPr="00F63626">
        <w:rPr>
          <w:rFonts w:ascii="Sylfaen" w:hAnsi="Sylfaen" w:cs="Sylfaen"/>
        </w:rPr>
        <w:t>In case of requesting an advance</w:t>
      </w:r>
      <w:r>
        <w:rPr>
          <w:rFonts w:ascii="Sylfaen" w:hAnsi="Sylfaen" w:cs="Sylfaen"/>
        </w:rPr>
        <w:t xml:space="preserve"> payment</w:t>
      </w:r>
      <w:r>
        <w:rPr>
          <w:rFonts w:ascii="Sylfaen" w:hAnsi="Sylfaen" w:cs="Sylfaen"/>
        </w:rPr>
        <w:t xml:space="preserve"> (no more than 30% of the total cost of the project)</w:t>
      </w:r>
      <w:r w:rsidRPr="00F63626">
        <w:rPr>
          <w:rFonts w:ascii="Sylfaen" w:hAnsi="Sylfaen" w:cs="Sylfaen"/>
        </w:rPr>
        <w:t>, you must submit an advance</w:t>
      </w:r>
      <w:r>
        <w:rPr>
          <w:rFonts w:ascii="Sylfaen" w:hAnsi="Sylfaen" w:cs="Sylfaen"/>
        </w:rPr>
        <w:t xml:space="preserve"> payment guarantee, which must</w:t>
      </w:r>
      <w:r w:rsidRPr="00F63626">
        <w:rPr>
          <w:rFonts w:ascii="Sylfaen" w:hAnsi="Sylfaen" w:cs="Sylfaen"/>
        </w:rPr>
        <w:t xml:space="preserve"> be issued by a bank licensed by Georgia or a bank of a member country of the Organization for Economic Coo</w:t>
      </w:r>
      <w:r>
        <w:rPr>
          <w:rFonts w:ascii="Sylfaen" w:hAnsi="Sylfaen" w:cs="Sylfaen"/>
        </w:rPr>
        <w:t xml:space="preserve">peration and Development (OECD) – can be negotiable. </w:t>
      </w:r>
    </w:p>
    <w:p w:rsidR="00150D74" w:rsidRPr="00EE570C" w:rsidRDefault="00150D74" w:rsidP="00150D74">
      <w:pPr>
        <w:spacing w:after="0" w:line="240" w:lineRule="auto"/>
        <w:jc w:val="both"/>
        <w:rPr>
          <w:rFonts w:ascii="Sylfaen" w:hAnsi="Sylfaen" w:cs="Sylfaen"/>
        </w:rPr>
      </w:pPr>
    </w:p>
    <w:p w:rsidR="00090B0A" w:rsidRPr="003234C4" w:rsidRDefault="003F5531" w:rsidP="00090B0A">
      <w:pPr>
        <w:spacing w:after="0" w:line="240" w:lineRule="auto"/>
        <w:jc w:val="both"/>
        <w:rPr>
          <w:b/>
        </w:rPr>
      </w:pPr>
      <w:r>
        <w:rPr>
          <w:b/>
        </w:rPr>
        <w:t>1.5</w:t>
      </w:r>
      <w:r w:rsidR="00090B0A" w:rsidRPr="003234C4">
        <w:rPr>
          <w:b/>
        </w:rPr>
        <w:t xml:space="preserve"> Data to be </w:t>
      </w:r>
      <w:proofErr w:type="gramStart"/>
      <w:r w:rsidR="00090B0A" w:rsidRPr="003234C4">
        <w:rPr>
          <w:b/>
        </w:rPr>
        <w:t>uploaded</w:t>
      </w:r>
      <w:proofErr w:type="gramEnd"/>
      <w:r w:rsidR="00090B0A" w:rsidRPr="003234C4">
        <w:rPr>
          <w:b/>
        </w:rPr>
        <w:t xml:space="preserve"> / submitted by the bidder in the electronic tender:</w:t>
      </w:r>
    </w:p>
    <w:p w:rsidR="00090B0A" w:rsidRPr="003234C4" w:rsidRDefault="004E2527" w:rsidP="00090B0A">
      <w:pPr>
        <w:pStyle w:val="ListParagraph"/>
        <w:spacing w:after="0" w:line="240" w:lineRule="auto"/>
        <w:ind w:left="0"/>
        <w:jc w:val="both"/>
        <w:rPr>
          <w:rFonts w:asciiTheme="minorHAnsi" w:eastAsiaTheme="minorHAnsi" w:hAnsiTheme="minorHAnsi" w:cstheme="minorBidi"/>
        </w:rPr>
      </w:pPr>
      <w:r w:rsidRPr="003234C4">
        <w:rPr>
          <w:rFonts w:asciiTheme="minorHAnsi" w:eastAsiaTheme="minorHAnsi" w:hAnsiTheme="minorHAnsi" w:cstheme="minorBidi"/>
        </w:rPr>
        <w:t>1. Price by each location - WTP (in accordance with Annex N2</w:t>
      </w:r>
      <w:r w:rsidR="00090B0A" w:rsidRPr="003234C4">
        <w:rPr>
          <w:rFonts w:asciiTheme="minorHAnsi" w:eastAsiaTheme="minorHAnsi" w:hAnsiTheme="minorHAnsi" w:cstheme="minorBidi"/>
        </w:rPr>
        <w:t>)</w:t>
      </w:r>
      <w:r w:rsidR="003234C4">
        <w:rPr>
          <w:rFonts w:asciiTheme="minorHAnsi" w:eastAsiaTheme="minorHAnsi" w:hAnsiTheme="minorHAnsi" w:cstheme="minorBidi"/>
        </w:rPr>
        <w:t xml:space="preserve"> with full information</w:t>
      </w:r>
      <w:proofErr w:type="gramStart"/>
      <w:r w:rsidR="00090B0A" w:rsidRPr="003234C4">
        <w:rPr>
          <w:rFonts w:asciiTheme="minorHAnsi" w:eastAsiaTheme="minorHAnsi" w:hAnsiTheme="minorHAnsi" w:cstheme="minorBidi"/>
        </w:rPr>
        <w:t>;</w:t>
      </w:r>
      <w:proofErr w:type="gramEnd"/>
    </w:p>
    <w:p w:rsidR="004E2527" w:rsidRPr="003234C4" w:rsidRDefault="00090B0A" w:rsidP="00090B0A">
      <w:pPr>
        <w:pStyle w:val="ListParagraph"/>
        <w:spacing w:after="0" w:line="240" w:lineRule="auto"/>
        <w:ind w:left="0"/>
        <w:jc w:val="both"/>
        <w:rPr>
          <w:rFonts w:asciiTheme="minorHAnsi" w:eastAsiaTheme="minorHAnsi" w:hAnsiTheme="minorHAnsi" w:cstheme="minorBidi"/>
        </w:rPr>
      </w:pPr>
      <w:r w:rsidRPr="003234C4">
        <w:rPr>
          <w:rFonts w:asciiTheme="minorHAnsi" w:eastAsiaTheme="minorHAnsi" w:hAnsiTheme="minorHAnsi" w:cstheme="minorBidi"/>
        </w:rPr>
        <w:t xml:space="preserve">2. </w:t>
      </w:r>
      <w:r w:rsidR="004E2527" w:rsidRPr="003234C4">
        <w:rPr>
          <w:rFonts w:asciiTheme="minorHAnsi" w:eastAsiaTheme="minorHAnsi" w:hAnsiTheme="minorHAnsi" w:cstheme="minorBidi"/>
        </w:rPr>
        <w:t>Schedule of the installation service during 2025-2026 years (the priority WTPs</w:t>
      </w:r>
      <w:r w:rsidR="003F5531">
        <w:rPr>
          <w:rFonts w:asciiTheme="minorHAnsi" w:eastAsiaTheme="minorHAnsi" w:hAnsiTheme="minorHAnsi" w:cstheme="minorBidi"/>
        </w:rPr>
        <w:t xml:space="preserve"> for installation</w:t>
      </w:r>
      <w:r w:rsidR="004E2527" w:rsidRPr="003234C4">
        <w:rPr>
          <w:rFonts w:asciiTheme="minorHAnsi" w:eastAsiaTheme="minorHAnsi" w:hAnsiTheme="minorHAnsi" w:cstheme="minorBidi"/>
        </w:rPr>
        <w:t xml:space="preserve"> “</w:t>
      </w:r>
      <w:proofErr w:type="spellStart"/>
      <w:r w:rsidR="004E2527" w:rsidRPr="003234C4">
        <w:rPr>
          <w:rFonts w:asciiTheme="minorHAnsi" w:eastAsiaTheme="minorHAnsi" w:hAnsiTheme="minorHAnsi" w:cstheme="minorBidi"/>
        </w:rPr>
        <w:t>Gramagele</w:t>
      </w:r>
      <w:proofErr w:type="spellEnd"/>
      <w:r w:rsidR="004E2527" w:rsidRPr="003234C4">
        <w:rPr>
          <w:rFonts w:asciiTheme="minorHAnsi" w:eastAsiaTheme="minorHAnsi" w:hAnsiTheme="minorHAnsi" w:cstheme="minorBidi"/>
        </w:rPr>
        <w:t>” and “</w:t>
      </w:r>
      <w:proofErr w:type="spellStart"/>
      <w:r w:rsidR="004E2527" w:rsidRPr="003234C4">
        <w:rPr>
          <w:rFonts w:asciiTheme="minorHAnsi" w:eastAsiaTheme="minorHAnsi" w:hAnsiTheme="minorHAnsi" w:cstheme="minorBidi"/>
        </w:rPr>
        <w:t>Samgori</w:t>
      </w:r>
      <w:proofErr w:type="spellEnd"/>
      <w:r w:rsidR="004E2527" w:rsidRPr="003234C4">
        <w:rPr>
          <w:rFonts w:asciiTheme="minorHAnsi" w:eastAsiaTheme="minorHAnsi" w:hAnsiTheme="minorHAnsi" w:cstheme="minorBidi"/>
        </w:rPr>
        <w:t xml:space="preserve">”).  </w:t>
      </w:r>
    </w:p>
    <w:p w:rsidR="003234C4" w:rsidRPr="003234C4" w:rsidRDefault="002143D7" w:rsidP="002143D7">
      <w:pPr>
        <w:pStyle w:val="ListParagraph"/>
        <w:spacing w:after="0" w:line="240" w:lineRule="auto"/>
        <w:ind w:left="0"/>
        <w:jc w:val="both"/>
        <w:rPr>
          <w:rFonts w:asciiTheme="minorHAnsi" w:eastAsiaTheme="minorHAnsi" w:hAnsiTheme="minorHAnsi" w:cstheme="minorBidi"/>
          <w:lang w:val="ka-GE"/>
        </w:rPr>
      </w:pPr>
      <w:r w:rsidRPr="003234C4">
        <w:rPr>
          <w:rFonts w:asciiTheme="minorHAnsi" w:eastAsiaTheme="minorHAnsi" w:hAnsiTheme="minorHAnsi" w:cstheme="minorBidi"/>
        </w:rPr>
        <w:t>3</w:t>
      </w:r>
      <w:r w:rsidRPr="003234C4">
        <w:rPr>
          <w:rFonts w:asciiTheme="minorHAnsi" w:eastAsiaTheme="minorHAnsi" w:hAnsiTheme="minorHAnsi" w:cstheme="minorBidi"/>
        </w:rPr>
        <w:t xml:space="preserve">. </w:t>
      </w:r>
      <w:r w:rsidR="003234C4">
        <w:rPr>
          <w:rFonts w:asciiTheme="minorHAnsi" w:eastAsiaTheme="minorHAnsi" w:hAnsiTheme="minorHAnsi" w:cstheme="minorBidi"/>
        </w:rPr>
        <w:t>A brief overview of the project plan: objects reconstruction requirements, goods description and installation plans.</w:t>
      </w:r>
    </w:p>
    <w:p w:rsidR="002143D7" w:rsidRPr="003234C4" w:rsidRDefault="003234C4" w:rsidP="002143D7">
      <w:pPr>
        <w:pStyle w:val="ListParagraph"/>
        <w:spacing w:after="0" w:line="240" w:lineRule="auto"/>
        <w:ind w:left="0"/>
        <w:jc w:val="both"/>
        <w:rPr>
          <w:rFonts w:asciiTheme="minorHAnsi" w:eastAsiaTheme="minorHAnsi" w:hAnsiTheme="minorHAnsi" w:cstheme="minorBidi"/>
        </w:rPr>
      </w:pPr>
      <w:proofErr w:type="gramStart"/>
      <w:r>
        <w:rPr>
          <w:rFonts w:asciiTheme="minorHAnsi" w:eastAsiaTheme="minorHAnsi" w:hAnsiTheme="minorHAnsi" w:cstheme="minorBidi"/>
        </w:rPr>
        <w:t>4.</w:t>
      </w:r>
      <w:r w:rsidR="002143D7" w:rsidRPr="003234C4">
        <w:rPr>
          <w:rFonts w:asciiTheme="minorHAnsi" w:eastAsiaTheme="minorHAnsi" w:hAnsiTheme="minorHAnsi" w:cstheme="minorBidi"/>
        </w:rPr>
        <w:t>Information</w:t>
      </w:r>
      <w:proofErr w:type="gramEnd"/>
      <w:r w:rsidR="002143D7" w:rsidRPr="003234C4">
        <w:rPr>
          <w:rFonts w:asciiTheme="minorHAnsi" w:eastAsiaTheme="minorHAnsi" w:hAnsiTheme="minorHAnsi" w:cstheme="minorBidi"/>
        </w:rPr>
        <w:t xml:space="preserve"> on the materials used Quality certificates issued by the relevant authorities.</w:t>
      </w:r>
    </w:p>
    <w:p w:rsidR="002143D7" w:rsidRPr="003234C4" w:rsidRDefault="003234C4" w:rsidP="002143D7">
      <w:pPr>
        <w:pStyle w:val="ListParagraph"/>
        <w:spacing w:after="0" w:line="240" w:lineRule="auto"/>
        <w:ind w:left="0"/>
        <w:jc w:val="both"/>
        <w:rPr>
          <w:rFonts w:asciiTheme="minorHAnsi" w:eastAsiaTheme="minorHAnsi" w:hAnsiTheme="minorHAnsi" w:cstheme="minorBidi"/>
        </w:rPr>
      </w:pPr>
      <w:r>
        <w:rPr>
          <w:rFonts w:asciiTheme="minorHAnsi" w:eastAsiaTheme="minorHAnsi" w:hAnsiTheme="minorHAnsi" w:cstheme="minorBidi"/>
        </w:rPr>
        <w:t>5</w:t>
      </w:r>
      <w:r w:rsidR="002143D7" w:rsidRPr="003234C4">
        <w:rPr>
          <w:rFonts w:asciiTheme="minorHAnsi" w:eastAsiaTheme="minorHAnsi" w:hAnsiTheme="minorHAnsi" w:cstheme="minorBidi"/>
        </w:rPr>
        <w:t xml:space="preserve">. The warranty must apply to the material and guarantee to the installation service according to the Technical assignment. </w:t>
      </w:r>
    </w:p>
    <w:p w:rsidR="002143D7" w:rsidRPr="003234C4" w:rsidRDefault="003234C4" w:rsidP="002143D7">
      <w:pPr>
        <w:pStyle w:val="ListParagraph"/>
        <w:spacing w:after="0" w:line="240" w:lineRule="auto"/>
        <w:ind w:left="0"/>
        <w:jc w:val="both"/>
        <w:rPr>
          <w:rFonts w:asciiTheme="minorHAnsi" w:eastAsiaTheme="minorHAnsi" w:hAnsiTheme="minorHAnsi" w:cstheme="minorBidi"/>
        </w:rPr>
      </w:pPr>
      <w:r>
        <w:rPr>
          <w:rFonts w:asciiTheme="minorHAnsi" w:eastAsiaTheme="minorHAnsi" w:hAnsiTheme="minorHAnsi" w:cstheme="minorBidi"/>
        </w:rPr>
        <w:t>6</w:t>
      </w:r>
      <w:r w:rsidR="002143D7" w:rsidRPr="003234C4">
        <w:rPr>
          <w:rFonts w:asciiTheme="minorHAnsi" w:eastAsiaTheme="minorHAnsi" w:hAnsiTheme="minorHAnsi" w:cstheme="minorBidi"/>
        </w:rPr>
        <w:t xml:space="preserve">. The supplier must present the quality certificates corresponding to the country where the material </w:t>
      </w:r>
      <w:proofErr w:type="gramStart"/>
      <w:r w:rsidR="002143D7" w:rsidRPr="003234C4">
        <w:rPr>
          <w:rFonts w:asciiTheme="minorHAnsi" w:eastAsiaTheme="minorHAnsi" w:hAnsiTheme="minorHAnsi" w:cstheme="minorBidi"/>
        </w:rPr>
        <w:t>will be produced</w:t>
      </w:r>
      <w:proofErr w:type="gramEnd"/>
      <w:r w:rsidR="002143D7" w:rsidRPr="003234C4">
        <w:rPr>
          <w:rFonts w:asciiTheme="minorHAnsi" w:eastAsiaTheme="minorHAnsi" w:hAnsiTheme="minorHAnsi" w:cstheme="minorBidi"/>
        </w:rPr>
        <w:t xml:space="preserve"> (if any).</w:t>
      </w:r>
    </w:p>
    <w:p w:rsidR="00090B0A" w:rsidRPr="003234C4" w:rsidRDefault="003234C4" w:rsidP="00090B0A">
      <w:pPr>
        <w:pStyle w:val="ListParagraph"/>
        <w:spacing w:after="0" w:line="240" w:lineRule="auto"/>
        <w:ind w:left="0"/>
        <w:jc w:val="both"/>
        <w:rPr>
          <w:rFonts w:asciiTheme="minorHAnsi" w:eastAsiaTheme="minorHAnsi" w:hAnsiTheme="minorHAnsi" w:cstheme="minorBidi"/>
        </w:rPr>
      </w:pPr>
      <w:r>
        <w:rPr>
          <w:rFonts w:asciiTheme="minorHAnsi" w:eastAsiaTheme="minorHAnsi" w:hAnsiTheme="minorHAnsi" w:cstheme="minorBidi"/>
        </w:rPr>
        <w:t>7</w:t>
      </w:r>
      <w:r w:rsidR="004E2527" w:rsidRPr="003234C4">
        <w:rPr>
          <w:rFonts w:asciiTheme="minorHAnsi" w:eastAsiaTheme="minorHAnsi" w:hAnsiTheme="minorHAnsi" w:cstheme="minorBidi"/>
        </w:rPr>
        <w:t xml:space="preserve">. </w:t>
      </w:r>
      <w:r w:rsidR="00090B0A" w:rsidRPr="003234C4">
        <w:rPr>
          <w:rFonts w:asciiTheme="minorHAnsi" w:eastAsiaTheme="minorHAnsi" w:hAnsiTheme="minorHAnsi" w:cstheme="minorBidi"/>
        </w:rPr>
        <w:t xml:space="preserve">Extract from the Register of Entrepreneurs and Non-Entrepreneurial (Non-Commercial) Legal Entities, which </w:t>
      </w:r>
      <w:proofErr w:type="gramStart"/>
      <w:r w:rsidR="00090B0A" w:rsidRPr="003234C4">
        <w:rPr>
          <w:rFonts w:asciiTheme="minorHAnsi" w:eastAsiaTheme="minorHAnsi" w:hAnsiTheme="minorHAnsi" w:cstheme="minorBidi"/>
        </w:rPr>
        <w:t>must be issued</w:t>
      </w:r>
      <w:proofErr w:type="gramEnd"/>
      <w:r w:rsidR="00090B0A" w:rsidRPr="003234C4">
        <w:rPr>
          <w:rFonts w:asciiTheme="minorHAnsi" w:eastAsiaTheme="minorHAnsi" w:hAnsiTheme="minorHAnsi" w:cstheme="minorBidi"/>
        </w:rPr>
        <w:t xml:space="preserve"> after the announcement of this electronic tender;</w:t>
      </w:r>
    </w:p>
    <w:p w:rsidR="00090B0A" w:rsidRPr="003234C4" w:rsidRDefault="003234C4" w:rsidP="00090B0A">
      <w:pPr>
        <w:pStyle w:val="ListParagraph"/>
        <w:spacing w:after="0" w:line="240" w:lineRule="auto"/>
        <w:ind w:left="0"/>
        <w:jc w:val="both"/>
        <w:rPr>
          <w:rFonts w:asciiTheme="minorHAnsi" w:eastAsiaTheme="minorHAnsi" w:hAnsiTheme="minorHAnsi" w:cstheme="minorBidi"/>
        </w:rPr>
      </w:pPr>
      <w:r>
        <w:rPr>
          <w:rFonts w:asciiTheme="minorHAnsi" w:eastAsiaTheme="minorHAnsi" w:hAnsiTheme="minorHAnsi" w:cstheme="minorBidi"/>
        </w:rPr>
        <w:t>8</w:t>
      </w:r>
      <w:r w:rsidR="00090B0A" w:rsidRPr="003234C4">
        <w:rPr>
          <w:rFonts w:asciiTheme="minorHAnsi" w:eastAsiaTheme="minorHAnsi" w:hAnsiTheme="minorHAnsi" w:cstheme="minorBidi"/>
        </w:rPr>
        <w:t>. Offer must be valid for – 90 days</w:t>
      </w:r>
    </w:p>
    <w:p w:rsidR="003234C4" w:rsidRDefault="003234C4" w:rsidP="003234C4">
      <w:pPr>
        <w:jc w:val="both"/>
        <w:rPr>
          <w:b/>
          <w:color w:val="FF0000"/>
        </w:rPr>
      </w:pPr>
    </w:p>
    <w:p w:rsidR="00557999" w:rsidRPr="003234C4" w:rsidRDefault="00557999" w:rsidP="003234C4">
      <w:pPr>
        <w:jc w:val="both"/>
        <w:rPr>
          <w:b/>
          <w:i/>
          <w:color w:val="FF0000"/>
        </w:rPr>
      </w:pPr>
      <w:r w:rsidRPr="003234C4">
        <w:rPr>
          <w:b/>
          <w:i/>
          <w:color w:val="FF0000"/>
        </w:rPr>
        <w:t xml:space="preserve"> </w:t>
      </w:r>
      <w:r w:rsidR="002143D7" w:rsidRPr="003234C4">
        <w:rPr>
          <w:b/>
          <w:i/>
          <w:color w:val="FF0000"/>
        </w:rPr>
        <w:t xml:space="preserve">The proposals of the bidders, who will visit sites and study existing situation, only their proposals </w:t>
      </w:r>
      <w:proofErr w:type="gramStart"/>
      <w:r w:rsidR="001667B6" w:rsidRPr="003234C4">
        <w:rPr>
          <w:b/>
          <w:i/>
          <w:color w:val="FF0000"/>
        </w:rPr>
        <w:t>will be discussed</w:t>
      </w:r>
      <w:proofErr w:type="gramEnd"/>
      <w:r w:rsidR="001667B6" w:rsidRPr="003234C4">
        <w:rPr>
          <w:b/>
          <w:i/>
          <w:color w:val="FF0000"/>
        </w:rPr>
        <w:t xml:space="preserve">. </w:t>
      </w:r>
    </w:p>
    <w:p w:rsidR="004E2527" w:rsidRPr="004923A1" w:rsidRDefault="004E2527" w:rsidP="004E2527">
      <w:pPr>
        <w:spacing w:after="0" w:line="240" w:lineRule="auto"/>
        <w:jc w:val="both"/>
        <w:rPr>
          <w:rFonts w:ascii="Sylfaen" w:hAnsi="Sylfaen"/>
          <w:b/>
          <w:lang w:val="ka-GE"/>
        </w:rPr>
      </w:pPr>
      <w:r w:rsidRPr="004923A1">
        <w:rPr>
          <w:rFonts w:ascii="Sylfaen" w:hAnsi="Sylfaen"/>
          <w:b/>
          <w:lang w:val="ka-GE"/>
        </w:rPr>
        <w:t>Note:</w:t>
      </w:r>
    </w:p>
    <w:p w:rsidR="004E2527" w:rsidRDefault="004E2527" w:rsidP="004E2527">
      <w:pPr>
        <w:pStyle w:val="ListParagraph"/>
        <w:numPr>
          <w:ilvl w:val="0"/>
          <w:numId w:val="4"/>
        </w:numPr>
        <w:spacing w:after="0" w:line="240" w:lineRule="auto"/>
        <w:ind w:left="0"/>
        <w:jc w:val="both"/>
        <w:rPr>
          <w:rFonts w:ascii="Sylfaen" w:hAnsi="Sylfaen"/>
          <w:lang w:val="ka-GE"/>
        </w:rPr>
      </w:pPr>
      <w:r w:rsidRPr="004923A1">
        <w:rPr>
          <w:rFonts w:ascii="Sylfaen" w:hAnsi="Sylfaen"/>
          <w:lang w:val="ka-GE"/>
        </w:rPr>
        <w:t>All documents and / or information created by the bidder</w:t>
      </w:r>
      <w:r w:rsidRPr="002C56C5">
        <w:rPr>
          <w:rFonts w:ascii="Sylfaen" w:hAnsi="Sylfaen"/>
          <w:lang w:val="ka-GE"/>
        </w:rPr>
        <w:t xml:space="preserve"> uploaded in the electronic tender must be signed by an authorized person (if necessary, a power of attorney must be uploaded);</w:t>
      </w:r>
    </w:p>
    <w:p w:rsidR="004E2527" w:rsidRPr="002C56C5" w:rsidRDefault="004E2527" w:rsidP="004E2527">
      <w:pPr>
        <w:pStyle w:val="ListParagraph"/>
        <w:numPr>
          <w:ilvl w:val="0"/>
          <w:numId w:val="4"/>
        </w:numPr>
        <w:spacing w:after="0" w:line="240" w:lineRule="auto"/>
        <w:ind w:left="0"/>
        <w:jc w:val="both"/>
        <w:rPr>
          <w:rFonts w:ascii="Sylfaen" w:hAnsi="Sylfaen"/>
          <w:lang w:val="ka-GE"/>
        </w:rPr>
      </w:pPr>
      <w:r w:rsidRPr="002C56C5">
        <w:rPr>
          <w:rFonts w:ascii="Sylfaen" w:hAnsi="Sylfaen"/>
          <w:lang w:val="ka-GE"/>
        </w:rPr>
        <w:t>All documents and / or information created by the bidder must be confirmed by the electronic signature of the authorized person or the electronic stamp of the company.</w:t>
      </w:r>
    </w:p>
    <w:p w:rsidR="004E2527" w:rsidRPr="0089139B" w:rsidRDefault="004E2527" w:rsidP="004E2527">
      <w:pPr>
        <w:pStyle w:val="ListParagraph"/>
        <w:numPr>
          <w:ilvl w:val="0"/>
          <w:numId w:val="4"/>
        </w:numPr>
        <w:spacing w:after="0" w:line="240" w:lineRule="auto"/>
        <w:ind w:left="0"/>
        <w:jc w:val="both"/>
        <w:rPr>
          <w:rFonts w:ascii="Sylfaen" w:hAnsi="Sylfaen"/>
          <w:i/>
          <w:u w:val="single"/>
          <w:lang w:val="ka-GE"/>
        </w:rPr>
      </w:pPr>
      <w:r w:rsidRPr="0089139B">
        <w:rPr>
          <w:rFonts w:ascii="Sylfaen" w:hAnsi="Sylfaen"/>
          <w:i/>
          <w:u w:val="single"/>
          <w:lang w:val="ka-GE"/>
        </w:rPr>
        <w:t xml:space="preserve">If the bidder is a foreign enterprise that is not registered in Georgia, </w:t>
      </w:r>
      <w:r w:rsidRPr="0089139B">
        <w:rPr>
          <w:rFonts w:ascii="Sylfaen" w:hAnsi="Sylfaen"/>
          <w:i/>
          <w:u w:val="single"/>
        </w:rPr>
        <w:t>bidder</w:t>
      </w:r>
      <w:r w:rsidRPr="0089139B">
        <w:rPr>
          <w:rFonts w:ascii="Sylfaen" w:hAnsi="Sylfaen"/>
          <w:i/>
          <w:u w:val="single"/>
          <w:lang w:val="ka-GE"/>
        </w:rPr>
        <w:t xml:space="preserve"> can send the bid via e-mail, which is indicated in the contact information of this tender documentation.</w:t>
      </w:r>
    </w:p>
    <w:p w:rsidR="004E2527" w:rsidRDefault="004E2527" w:rsidP="004E2527">
      <w:pPr>
        <w:spacing w:after="0" w:line="240" w:lineRule="auto"/>
        <w:rPr>
          <w:rFonts w:ascii="Sylfaen" w:hAnsi="Sylfaen"/>
          <w:lang w:val="ka-GE"/>
        </w:rPr>
      </w:pPr>
    </w:p>
    <w:p w:rsidR="004E2527" w:rsidRDefault="004E2527" w:rsidP="004E2527">
      <w:pPr>
        <w:spacing w:after="0" w:line="240" w:lineRule="auto"/>
        <w:rPr>
          <w:rFonts w:ascii="Sylfaen" w:hAnsi="Sylfaen"/>
          <w:lang w:val="ka-GE"/>
        </w:rPr>
      </w:pPr>
    </w:p>
    <w:p w:rsidR="004E2527" w:rsidRDefault="004E2527" w:rsidP="004E2527">
      <w:pPr>
        <w:spacing w:after="0" w:line="240" w:lineRule="auto"/>
        <w:rPr>
          <w:rFonts w:ascii="Sylfaen" w:hAnsi="Sylfaen"/>
          <w:lang w:val="ka-GE"/>
        </w:rPr>
      </w:pPr>
    </w:p>
    <w:p w:rsidR="004E2527" w:rsidRPr="00485E5A" w:rsidRDefault="004E2527" w:rsidP="004E2527">
      <w:pPr>
        <w:spacing w:after="0" w:line="240" w:lineRule="auto"/>
        <w:rPr>
          <w:rFonts w:ascii="Sylfaen" w:hAnsi="Sylfaen"/>
          <w:lang w:val="ka-GE"/>
        </w:rPr>
      </w:pPr>
    </w:p>
    <w:p w:rsidR="004E2527" w:rsidRPr="00B16ACC" w:rsidRDefault="004E2527" w:rsidP="004E2527">
      <w:pPr>
        <w:spacing w:after="0" w:line="240" w:lineRule="auto"/>
        <w:jc w:val="both"/>
        <w:rPr>
          <w:rFonts w:ascii="Sylfaen" w:hAnsi="Sylfaen" w:cs="Sylfaen"/>
          <w:b/>
          <w:lang w:val="ka-GE"/>
        </w:rPr>
      </w:pPr>
      <w:r>
        <w:rPr>
          <w:rFonts w:ascii="Sylfaen" w:hAnsi="Sylfaen" w:cs="Sylfaen"/>
          <w:b/>
          <w:lang w:val="ka-GE"/>
        </w:rPr>
        <w:lastRenderedPageBreak/>
        <w:t>1.</w:t>
      </w:r>
      <w:r>
        <w:rPr>
          <w:rFonts w:ascii="Sylfaen" w:hAnsi="Sylfaen" w:cs="Sylfaen"/>
          <w:b/>
        </w:rPr>
        <w:t>7</w:t>
      </w:r>
      <w:r w:rsidRPr="00B16ACC">
        <w:rPr>
          <w:rFonts w:ascii="Sylfaen" w:hAnsi="Sylfaen" w:cs="Sylfaen"/>
          <w:b/>
          <w:lang w:val="ka-GE"/>
        </w:rPr>
        <w:t xml:space="preserve"> Signing a contract</w:t>
      </w:r>
    </w:p>
    <w:p w:rsidR="004E2527" w:rsidRDefault="004E2527" w:rsidP="004E2527">
      <w:pPr>
        <w:spacing w:after="0" w:line="240" w:lineRule="auto"/>
        <w:jc w:val="both"/>
        <w:rPr>
          <w:rFonts w:ascii="Sylfaen" w:hAnsi="Sylfaen" w:cs="Sylfaen"/>
        </w:rPr>
      </w:pPr>
      <w:r w:rsidRPr="00B16ACC">
        <w:rPr>
          <w:rFonts w:ascii="Sylfaen" w:hAnsi="Sylfaen" w:cs="Sylfaen"/>
          <w:lang w:val="ka-GE"/>
        </w:rPr>
        <w:t>Within the this e-tender, a single contract will be concluded</w:t>
      </w:r>
      <w:r>
        <w:rPr>
          <w:rFonts w:ascii="Sylfaen" w:hAnsi="Sylfaen" w:cs="Sylfaen"/>
        </w:rPr>
        <w:t xml:space="preserve">. </w:t>
      </w:r>
    </w:p>
    <w:p w:rsidR="004E2527" w:rsidRPr="00B16ACC" w:rsidRDefault="004E2527" w:rsidP="004E2527">
      <w:pPr>
        <w:spacing w:after="0" w:line="240" w:lineRule="auto"/>
        <w:jc w:val="both"/>
        <w:rPr>
          <w:rFonts w:ascii="Sylfaen" w:hAnsi="Sylfaen" w:cs="Sylfaen"/>
          <w:lang w:val="ka-GE"/>
        </w:rPr>
      </w:pPr>
    </w:p>
    <w:p w:rsidR="004E2527" w:rsidRDefault="004E2527" w:rsidP="004E2527">
      <w:pPr>
        <w:spacing w:after="0" w:line="240" w:lineRule="auto"/>
        <w:jc w:val="both"/>
        <w:rPr>
          <w:rFonts w:ascii="Sylfaen" w:hAnsi="Sylfaen"/>
          <w:b/>
          <w:lang w:val="ka-GE"/>
        </w:rPr>
      </w:pPr>
      <w:r>
        <w:rPr>
          <w:rFonts w:ascii="Sylfaen" w:hAnsi="Sylfaen"/>
          <w:b/>
          <w:lang w:val="ka-GE"/>
        </w:rPr>
        <w:t>1.8</w:t>
      </w:r>
      <w:r w:rsidRPr="00B16ACC">
        <w:rPr>
          <w:rFonts w:ascii="Sylfaen" w:hAnsi="Sylfaen"/>
          <w:b/>
          <w:lang w:val="ka-GE"/>
        </w:rPr>
        <w:t xml:space="preserve"> Other requirements</w:t>
      </w:r>
    </w:p>
    <w:p w:rsidR="004E2527" w:rsidRPr="00B16ACC" w:rsidRDefault="004E2527" w:rsidP="004E2527">
      <w:pPr>
        <w:spacing w:after="0" w:line="240" w:lineRule="auto"/>
        <w:rPr>
          <w:rFonts w:ascii="Sylfaen" w:hAnsi="Sylfaen"/>
          <w:lang w:val="ka-GE"/>
        </w:rPr>
      </w:pPr>
      <w:r>
        <w:rPr>
          <w:rFonts w:ascii="Sylfaen" w:hAnsi="Sylfaen"/>
          <w:lang w:val="ka-GE"/>
        </w:rPr>
        <w:t>1.8</w:t>
      </w:r>
      <w:r w:rsidRPr="00B16ACC">
        <w:rPr>
          <w:rFonts w:ascii="Sylfaen" w:hAnsi="Sylfaen"/>
          <w:lang w:val="ka-GE"/>
        </w:rPr>
        <w:t>.1 At the time of submission of the proposal, the bidder should not be:</w:t>
      </w:r>
    </w:p>
    <w:p w:rsidR="004E2527" w:rsidRPr="00B16ACC" w:rsidRDefault="004E2527" w:rsidP="004E2527">
      <w:pPr>
        <w:spacing w:after="0" w:line="240" w:lineRule="auto"/>
        <w:rPr>
          <w:rFonts w:ascii="Sylfaen" w:hAnsi="Sylfaen"/>
          <w:lang w:val="ka-GE"/>
        </w:rPr>
      </w:pPr>
      <w:r w:rsidRPr="00B16ACC">
        <w:rPr>
          <w:rFonts w:ascii="Sylfaen" w:hAnsi="Sylfaen"/>
          <w:lang w:val="ka-GE"/>
        </w:rPr>
        <w:t>• in the process of bankruptcy;</w:t>
      </w:r>
    </w:p>
    <w:p w:rsidR="004E2527" w:rsidRPr="00B16ACC" w:rsidRDefault="004E2527" w:rsidP="004E2527">
      <w:pPr>
        <w:spacing w:after="0" w:line="240" w:lineRule="auto"/>
        <w:rPr>
          <w:rFonts w:ascii="Sylfaen" w:hAnsi="Sylfaen"/>
          <w:lang w:val="ka-GE"/>
        </w:rPr>
      </w:pPr>
      <w:r w:rsidRPr="00B16ACC">
        <w:rPr>
          <w:rFonts w:ascii="Sylfaen" w:hAnsi="Sylfaen"/>
          <w:lang w:val="ka-GE"/>
        </w:rPr>
        <w:t>• In the process of liquidation;</w:t>
      </w:r>
    </w:p>
    <w:p w:rsidR="004E2527" w:rsidRPr="00B16ACC" w:rsidRDefault="004E2527" w:rsidP="004E2527">
      <w:pPr>
        <w:spacing w:after="0" w:line="240" w:lineRule="auto"/>
        <w:rPr>
          <w:rFonts w:ascii="Sylfaen" w:hAnsi="Sylfaen"/>
          <w:lang w:val="ka-GE"/>
        </w:rPr>
      </w:pPr>
      <w:r w:rsidRPr="00B16ACC">
        <w:rPr>
          <w:rFonts w:ascii="Sylfaen" w:hAnsi="Sylfaen"/>
          <w:lang w:val="ka-GE"/>
        </w:rPr>
        <w:t>• In a state of temporary suspension of activities.</w:t>
      </w:r>
    </w:p>
    <w:p w:rsidR="004E2527" w:rsidRPr="00B16ACC" w:rsidRDefault="004E2527" w:rsidP="004E2527">
      <w:pPr>
        <w:spacing w:after="0" w:line="240" w:lineRule="auto"/>
        <w:jc w:val="both"/>
        <w:rPr>
          <w:rFonts w:ascii="Sylfaen" w:hAnsi="Sylfaen" w:cs="Sylfaen"/>
          <w:lang w:val="ka-GE"/>
        </w:rPr>
      </w:pPr>
      <w:r>
        <w:rPr>
          <w:rFonts w:ascii="Sylfaen" w:hAnsi="Sylfaen" w:cs="Sylfaen"/>
          <w:lang w:val="ka-GE"/>
        </w:rPr>
        <w:t>1.8</w:t>
      </w:r>
      <w:r w:rsidRPr="00B16ACC">
        <w:rPr>
          <w:rFonts w:ascii="Sylfaen" w:hAnsi="Sylfaen" w:cs="Sylfaen"/>
          <w:lang w:val="ka-GE"/>
        </w:rPr>
        <w:t>.2 Presentation of prices is allowed only in the national currency of Georgia (GEL). Prices should include all costs and taxes (including VAT) provided by this tender.</w:t>
      </w:r>
    </w:p>
    <w:p w:rsidR="004E2527" w:rsidRPr="00B16ACC" w:rsidRDefault="004E2527" w:rsidP="004E2527">
      <w:pPr>
        <w:spacing w:after="0" w:line="240" w:lineRule="auto"/>
        <w:jc w:val="both"/>
        <w:rPr>
          <w:rFonts w:ascii="Sylfaen" w:hAnsi="Sylfaen" w:cs="Sylfaen"/>
          <w:lang w:val="ka-GE"/>
        </w:rPr>
      </w:pPr>
      <w:r>
        <w:rPr>
          <w:rFonts w:ascii="Sylfaen" w:hAnsi="Sylfaen" w:cs="Sylfaen"/>
          <w:lang w:val="ka-GE"/>
        </w:rPr>
        <w:t>1.8</w:t>
      </w:r>
      <w:r w:rsidRPr="00B16ACC">
        <w:rPr>
          <w:rFonts w:ascii="Sylfaen" w:hAnsi="Sylfaen" w:cs="Sylfaen"/>
          <w:lang w:val="ka-GE"/>
        </w:rPr>
        <w:t>.3 The bid submitted b</w:t>
      </w:r>
      <w:r>
        <w:rPr>
          <w:rFonts w:ascii="Sylfaen" w:hAnsi="Sylfaen" w:cs="Sylfaen"/>
          <w:lang w:val="ka-GE"/>
        </w:rPr>
        <w:t>y the bidder must be valid for 90 (</w:t>
      </w:r>
      <w:r>
        <w:rPr>
          <w:rFonts w:ascii="Sylfaen" w:hAnsi="Sylfaen" w:cs="Sylfaen"/>
        </w:rPr>
        <w:t>ninety</w:t>
      </w:r>
      <w:r w:rsidRPr="00B16ACC">
        <w:rPr>
          <w:rFonts w:ascii="Sylfaen" w:hAnsi="Sylfaen" w:cs="Sylfaen"/>
          <w:lang w:val="ka-GE"/>
        </w:rPr>
        <w:t>) calendar days from the date of receipt of bids.</w:t>
      </w:r>
    </w:p>
    <w:p w:rsidR="004E2527" w:rsidRPr="000D0CC8" w:rsidRDefault="004E2527" w:rsidP="004E2527">
      <w:pPr>
        <w:spacing w:after="0" w:line="240" w:lineRule="auto"/>
        <w:jc w:val="both"/>
        <w:rPr>
          <w:rFonts w:ascii="Sylfaen" w:hAnsi="Sylfaen" w:cs="Sylfaen"/>
          <w:lang w:val="ka-GE"/>
        </w:rPr>
      </w:pPr>
      <w:r>
        <w:rPr>
          <w:rFonts w:ascii="Sylfaen" w:hAnsi="Sylfaen" w:cs="Sylfaen"/>
          <w:lang w:val="ka-GE"/>
        </w:rPr>
        <w:t>1.8</w:t>
      </w:r>
      <w:r w:rsidRPr="00B16ACC">
        <w:rPr>
          <w:rFonts w:ascii="Sylfaen" w:hAnsi="Sylfaen" w:cs="Sylfaen"/>
          <w:lang w:val="ka-GE"/>
        </w:rPr>
        <w:t>.4 The Procurer (Georgian Water and Power LLC (GWP, JSC 203826002) reserves the right to set the deadline for the tender, change the terms of the tender, notify the tender participants in a timely manner, or terminate the tender at any stage.</w:t>
      </w:r>
    </w:p>
    <w:p w:rsidR="004E2527" w:rsidRDefault="004E2527" w:rsidP="004E2527">
      <w:pPr>
        <w:pStyle w:val="ListParagraph"/>
        <w:spacing w:after="0" w:line="240" w:lineRule="auto"/>
        <w:ind w:left="0" w:firstLine="426"/>
        <w:jc w:val="both"/>
        <w:rPr>
          <w:rFonts w:ascii="Sylfaen" w:hAnsi="Sylfaen" w:cs="Sylfaen"/>
          <w:lang w:val="ka-GE"/>
        </w:rPr>
      </w:pPr>
      <w:r w:rsidRPr="00B16ACC">
        <w:rPr>
          <w:rFonts w:ascii="Sylfaen" w:hAnsi="Sylfaen" w:cs="Sylfaen"/>
          <w:lang w:val="ka-GE"/>
        </w:rPr>
        <w:t>The Procurer (Georgi</w:t>
      </w:r>
      <w:r>
        <w:rPr>
          <w:rFonts w:ascii="Sylfaen" w:hAnsi="Sylfaen" w:cs="Sylfaen"/>
          <w:lang w:val="ka-GE"/>
        </w:rPr>
        <w:t>an Water and Power Ltd (GWP, ID</w:t>
      </w:r>
      <w:r w:rsidRPr="00B16ACC">
        <w:rPr>
          <w:rFonts w:ascii="Sylfaen" w:hAnsi="Sylfaen" w:cs="Sylfaen"/>
          <w:lang w:val="ka-GE"/>
        </w:rPr>
        <w:t xml:space="preserve"> 203826002)) will identify the winning supplier to the Tender Commission and notify all participating companies of the decision. The Purchaser (Georgian Water and Power Ltd (</w:t>
      </w:r>
      <w:r>
        <w:rPr>
          <w:rFonts w:ascii="Sylfaen" w:hAnsi="Sylfaen" w:cs="Sylfaen"/>
          <w:lang w:val="ka-GE"/>
        </w:rPr>
        <w:t xml:space="preserve">GWP, ID </w:t>
      </w:r>
      <w:r w:rsidRPr="00B16ACC">
        <w:rPr>
          <w:rFonts w:ascii="Sylfaen" w:hAnsi="Sylfaen" w:cs="Sylfaen"/>
          <w:lang w:val="ka-GE"/>
        </w:rPr>
        <w:t>203826002)) is not obliged to provide the participating company with a verbal or written explanation of any decision regarding the competition.</w:t>
      </w:r>
    </w:p>
    <w:p w:rsidR="004E2527" w:rsidRDefault="004E2527" w:rsidP="004E2527">
      <w:pPr>
        <w:spacing w:after="0" w:line="240" w:lineRule="auto"/>
        <w:ind w:firstLine="426"/>
        <w:jc w:val="both"/>
        <w:rPr>
          <w:rFonts w:ascii="Sylfaen" w:hAnsi="Sylfaen" w:cs="Sylfaen"/>
          <w:lang w:val="ka-GE"/>
        </w:rPr>
      </w:pPr>
      <w:r w:rsidRPr="006956C6">
        <w:rPr>
          <w:rFonts w:ascii="Sylfaen" w:hAnsi="Sylfaen" w:cs="Sylfaen"/>
          <w:lang w:val="ka-GE"/>
        </w:rPr>
        <w:t>The Purchaser (Georgi</w:t>
      </w:r>
      <w:r>
        <w:rPr>
          <w:rFonts w:ascii="Sylfaen" w:hAnsi="Sylfaen" w:cs="Sylfaen"/>
          <w:lang w:val="ka-GE"/>
        </w:rPr>
        <w:t>an Water and Power LLC (GWP, ID</w:t>
      </w:r>
      <w:r w:rsidRPr="006956C6">
        <w:rPr>
          <w:rFonts w:ascii="Sylfaen" w:hAnsi="Sylfaen" w:cs="Sylfaen"/>
          <w:lang w:val="ka-GE"/>
        </w:rPr>
        <w:t xml:space="preserve"> 203826002)) reserves the right to verify any information received from the Bidders, as well as to obtain information about the Bidder Company or its activities. If it is proved that the information provided by the bidder is not true or falsified, the bidder will be disqualified.</w:t>
      </w:r>
    </w:p>
    <w:p w:rsidR="004E2527" w:rsidRDefault="004E2527" w:rsidP="004E2527">
      <w:pPr>
        <w:spacing w:after="0" w:line="240" w:lineRule="auto"/>
        <w:ind w:firstLine="426"/>
        <w:jc w:val="both"/>
        <w:rPr>
          <w:rFonts w:ascii="Sylfaen" w:hAnsi="Sylfaen"/>
          <w:lang w:val="ka-GE"/>
        </w:rPr>
      </w:pPr>
      <w:r w:rsidRPr="006956C6">
        <w:rPr>
          <w:rFonts w:ascii="Sylfaen" w:hAnsi="Sylfaen"/>
          <w:lang w:val="ka-GE"/>
        </w:rPr>
        <w:t>Please note that the Purchaser (Georgi</w:t>
      </w:r>
      <w:r>
        <w:rPr>
          <w:rFonts w:ascii="Sylfaen" w:hAnsi="Sylfaen"/>
          <w:lang w:val="ka-GE"/>
        </w:rPr>
        <w:t xml:space="preserve">an Water and Power Ltd (GWP, ID </w:t>
      </w:r>
      <w:r w:rsidRPr="006956C6">
        <w:rPr>
          <w:rFonts w:ascii="Sylfaen" w:hAnsi="Sylfaen"/>
          <w:lang w:val="ka-GE"/>
        </w:rPr>
        <w:t xml:space="preserve"> 203826002) will not receive any oral inquiries for additional information, except by telephone.</w:t>
      </w:r>
    </w:p>
    <w:p w:rsidR="004E2527" w:rsidRDefault="004E2527" w:rsidP="004E2527">
      <w:pPr>
        <w:spacing w:after="0" w:line="240" w:lineRule="auto"/>
        <w:ind w:firstLine="426"/>
        <w:jc w:val="both"/>
        <w:rPr>
          <w:rFonts w:ascii="Sylfaen" w:hAnsi="Sylfaen"/>
          <w:b/>
          <w:i/>
          <w:lang w:val="ka-GE"/>
        </w:rPr>
      </w:pPr>
      <w:r w:rsidRPr="006956C6">
        <w:rPr>
          <w:rFonts w:ascii="Sylfaen" w:hAnsi="Sylfaen"/>
          <w:b/>
          <w:i/>
          <w:lang w:val="ka-GE"/>
        </w:rPr>
        <w:t>Note: Any other information obtained by other means will not be official and does not give rise to any liability on the part of the Purchaser (Georgia</w:t>
      </w:r>
      <w:r>
        <w:rPr>
          <w:rFonts w:ascii="Sylfaen" w:hAnsi="Sylfaen"/>
          <w:b/>
          <w:i/>
          <w:lang w:val="ka-GE"/>
        </w:rPr>
        <w:t xml:space="preserve">n Water and Power LLC (GWP, ID </w:t>
      </w:r>
      <w:r w:rsidRPr="006956C6">
        <w:rPr>
          <w:rFonts w:ascii="Sylfaen" w:hAnsi="Sylfaen"/>
          <w:b/>
          <w:i/>
          <w:lang w:val="ka-GE"/>
        </w:rPr>
        <w:t>203826002)).</w:t>
      </w:r>
    </w:p>
    <w:p w:rsidR="004E2527" w:rsidRPr="00485E5A" w:rsidRDefault="004E2527" w:rsidP="004E2527">
      <w:pPr>
        <w:spacing w:after="0" w:line="240" w:lineRule="auto"/>
        <w:ind w:firstLine="426"/>
        <w:jc w:val="both"/>
        <w:rPr>
          <w:rFonts w:ascii="Sylfaen" w:hAnsi="Sylfaen"/>
          <w:lang w:val="ka-GE"/>
        </w:rPr>
      </w:pPr>
    </w:p>
    <w:p w:rsidR="004E2527" w:rsidRPr="006956C6" w:rsidRDefault="004E2527" w:rsidP="004E2527">
      <w:pPr>
        <w:spacing w:after="0" w:line="240" w:lineRule="auto"/>
        <w:jc w:val="both"/>
        <w:rPr>
          <w:rFonts w:ascii="Sylfaen" w:hAnsi="Sylfaen"/>
          <w:b/>
          <w:lang w:val="ka-GE"/>
        </w:rPr>
      </w:pPr>
      <w:r>
        <w:rPr>
          <w:rFonts w:ascii="Sylfaen" w:hAnsi="Sylfaen"/>
          <w:b/>
          <w:lang w:val="ka-GE"/>
        </w:rPr>
        <w:t>1.9</w:t>
      </w:r>
      <w:r w:rsidRPr="006956C6">
        <w:rPr>
          <w:rFonts w:ascii="Sylfaen" w:hAnsi="Sylfaen"/>
          <w:b/>
          <w:lang w:val="ka-GE"/>
        </w:rPr>
        <w:t xml:space="preserve"> Information for e-tender participants</w:t>
      </w:r>
    </w:p>
    <w:p w:rsidR="004E2527" w:rsidRPr="006956C6" w:rsidRDefault="004E2527" w:rsidP="004E2527">
      <w:pPr>
        <w:spacing w:after="0" w:line="240" w:lineRule="auto"/>
        <w:jc w:val="both"/>
        <w:rPr>
          <w:rFonts w:ascii="Sylfaen" w:hAnsi="Sylfaen"/>
          <w:lang w:val="ka-GE"/>
        </w:rPr>
      </w:pPr>
      <w:r>
        <w:rPr>
          <w:rFonts w:ascii="Sylfaen" w:hAnsi="Sylfaen"/>
          <w:lang w:val="ka-GE"/>
        </w:rPr>
        <w:t>1.9</w:t>
      </w:r>
      <w:r w:rsidRPr="006956C6">
        <w:rPr>
          <w:rFonts w:ascii="Sylfaen" w:hAnsi="Sylfaen"/>
          <w:lang w:val="ka-GE"/>
        </w:rPr>
        <w:t>.1 Any questions during the tender process must be in writing and the online Q&amp;A mode of tenders.ge portal must be used;</w:t>
      </w:r>
    </w:p>
    <w:p w:rsidR="004E2527" w:rsidRPr="006956C6" w:rsidRDefault="004E2527" w:rsidP="004E2527">
      <w:pPr>
        <w:spacing w:after="0" w:line="240" w:lineRule="auto"/>
        <w:jc w:val="both"/>
        <w:rPr>
          <w:rFonts w:ascii="Sylfaen" w:hAnsi="Sylfaen"/>
        </w:rPr>
      </w:pPr>
      <w:r>
        <w:rPr>
          <w:rFonts w:ascii="Sylfaen" w:hAnsi="Sylfaen"/>
          <w:lang w:val="ka-GE"/>
        </w:rPr>
        <w:t>1.9</w:t>
      </w:r>
      <w:r w:rsidRPr="006956C6">
        <w:rPr>
          <w:rFonts w:ascii="Sylfaen" w:hAnsi="Sylfaen"/>
          <w:lang w:val="ka-GE"/>
        </w:rPr>
        <w:t xml:space="preserve">.2 To participate in the electronic tender, the company must be registered on the website </w:t>
      </w:r>
      <w:r>
        <w:fldChar w:fldCharType="begin"/>
      </w:r>
      <w:r>
        <w:instrText xml:space="preserve"> HYPERLINK "http://www.tenders.ge" </w:instrText>
      </w:r>
      <w:r>
        <w:fldChar w:fldCharType="separate"/>
      </w:r>
      <w:r w:rsidRPr="00790606">
        <w:rPr>
          <w:rStyle w:val="Hyperlink"/>
          <w:rFonts w:ascii="Sylfaen" w:hAnsi="Sylfaen"/>
          <w:lang w:val="ka-GE"/>
        </w:rPr>
        <w:t>www.tenders.ge</w:t>
      </w:r>
      <w:r>
        <w:rPr>
          <w:rStyle w:val="Hyperlink"/>
          <w:rFonts w:ascii="Sylfaen" w:hAnsi="Sylfaen"/>
          <w:lang w:val="ka-GE"/>
        </w:rPr>
        <w:fldChar w:fldCharType="end"/>
      </w:r>
      <w:r>
        <w:rPr>
          <w:rFonts w:ascii="Sylfaen" w:hAnsi="Sylfaen"/>
        </w:rPr>
        <w:t xml:space="preserve"> </w:t>
      </w:r>
    </w:p>
    <w:p w:rsidR="004E2527" w:rsidRDefault="004E2527" w:rsidP="004E2527">
      <w:pPr>
        <w:spacing w:after="0" w:line="240" w:lineRule="auto"/>
        <w:jc w:val="both"/>
        <w:rPr>
          <w:rFonts w:ascii="Sylfaen" w:hAnsi="Sylfaen"/>
          <w:lang w:val="ka-GE"/>
        </w:rPr>
      </w:pPr>
      <w:r>
        <w:rPr>
          <w:rFonts w:ascii="Sylfaen" w:hAnsi="Sylfaen"/>
          <w:lang w:val="ka-GE"/>
        </w:rPr>
        <w:t>1.9</w:t>
      </w:r>
      <w:r w:rsidRPr="006956C6">
        <w:rPr>
          <w:rFonts w:ascii="Sylfaen" w:hAnsi="Sylfaen"/>
          <w:lang w:val="ka-GE"/>
        </w:rPr>
        <w:t>.3 Instructions for participation in the electronic tender on tenders.ge can be found in the attached file</w:t>
      </w:r>
    </w:p>
    <w:p w:rsidR="003F5531" w:rsidRPr="003F5531" w:rsidRDefault="003F5531" w:rsidP="004E2527">
      <w:pPr>
        <w:spacing w:after="0" w:line="240" w:lineRule="auto"/>
        <w:jc w:val="both"/>
        <w:rPr>
          <w:rFonts w:ascii="Sylfaen" w:hAnsi="Sylfaen"/>
        </w:rPr>
      </w:pPr>
      <w:r>
        <w:rPr>
          <w:rFonts w:ascii="Sylfaen" w:hAnsi="Sylfaen"/>
        </w:rPr>
        <w:t xml:space="preserve">1.9.4 The participation in the tender if free of charge. </w:t>
      </w:r>
    </w:p>
    <w:p w:rsidR="004E2527" w:rsidRPr="00485E5A" w:rsidRDefault="004E2527" w:rsidP="004E2527">
      <w:pPr>
        <w:spacing w:after="0" w:line="240" w:lineRule="auto"/>
        <w:jc w:val="both"/>
        <w:rPr>
          <w:rFonts w:ascii="Sylfaen" w:hAnsi="Sylfaen"/>
        </w:rPr>
      </w:pPr>
    </w:p>
    <w:p w:rsidR="004E2527" w:rsidRPr="00485E5A" w:rsidRDefault="004E2527" w:rsidP="004E2527">
      <w:pPr>
        <w:spacing w:after="0" w:line="240" w:lineRule="auto"/>
        <w:jc w:val="both"/>
        <w:rPr>
          <w:rFonts w:ascii="Sylfaen" w:hAnsi="Sylfaen"/>
          <w:lang w:val="ka-GE"/>
        </w:rPr>
      </w:pPr>
      <w:r w:rsidRPr="006956C6">
        <w:rPr>
          <w:rFonts w:ascii="Sylfaen" w:hAnsi="Sylfaen"/>
          <w:b/>
          <w:lang w:val="ka-GE"/>
        </w:rPr>
        <w:t>I got acquainted</w:t>
      </w:r>
    </w:p>
    <w:p w:rsidR="004E2527" w:rsidRPr="00485E5A" w:rsidRDefault="004E2527" w:rsidP="004E2527">
      <w:pPr>
        <w:spacing w:after="0" w:line="240" w:lineRule="auto"/>
        <w:jc w:val="both"/>
        <w:rPr>
          <w:rFonts w:ascii="Sylfaen" w:hAnsi="Sylfaen"/>
        </w:rPr>
      </w:pPr>
      <w:r w:rsidRPr="006956C6">
        <w:rPr>
          <w:rFonts w:ascii="Sylfaen" w:hAnsi="Sylfaen"/>
          <w:lang w:val="ka-GE"/>
        </w:rPr>
        <w:t>/ Signature of the authorized person of the participating company /</w:t>
      </w:r>
    </w:p>
    <w:p w:rsidR="002366C8" w:rsidRDefault="002366C8" w:rsidP="00036193">
      <w:pPr>
        <w:pStyle w:val="ListParagraph"/>
        <w:spacing w:after="0"/>
        <w:ind w:left="0"/>
        <w:jc w:val="both"/>
        <w:rPr>
          <w:rFonts w:ascii="Sylfaen" w:hAnsi="Sylfaen"/>
          <w:b/>
          <w:bCs/>
          <w:sz w:val="24"/>
          <w:szCs w:val="24"/>
        </w:rPr>
      </w:pPr>
    </w:p>
    <w:p w:rsidR="003F5531" w:rsidRDefault="003F5531" w:rsidP="00036193">
      <w:pPr>
        <w:pStyle w:val="ListParagraph"/>
        <w:spacing w:after="0"/>
        <w:ind w:left="0"/>
        <w:jc w:val="both"/>
        <w:rPr>
          <w:rFonts w:ascii="Sylfaen" w:hAnsi="Sylfaen"/>
          <w:b/>
          <w:bCs/>
          <w:sz w:val="24"/>
          <w:szCs w:val="24"/>
        </w:rPr>
      </w:pPr>
    </w:p>
    <w:p w:rsidR="003F5531" w:rsidRDefault="003F5531" w:rsidP="00036193">
      <w:pPr>
        <w:pStyle w:val="ListParagraph"/>
        <w:spacing w:after="0"/>
        <w:ind w:left="0"/>
        <w:jc w:val="both"/>
        <w:rPr>
          <w:rFonts w:ascii="Sylfaen" w:hAnsi="Sylfaen"/>
          <w:b/>
          <w:bCs/>
          <w:sz w:val="24"/>
          <w:szCs w:val="24"/>
        </w:rPr>
      </w:pPr>
    </w:p>
    <w:p w:rsidR="003F5531" w:rsidRDefault="003F5531" w:rsidP="00036193">
      <w:pPr>
        <w:pStyle w:val="ListParagraph"/>
        <w:spacing w:after="0"/>
        <w:ind w:left="0"/>
        <w:jc w:val="both"/>
        <w:rPr>
          <w:rFonts w:ascii="Sylfaen" w:hAnsi="Sylfaen"/>
          <w:b/>
          <w:bCs/>
          <w:sz w:val="24"/>
          <w:szCs w:val="24"/>
        </w:rPr>
      </w:pPr>
    </w:p>
    <w:p w:rsidR="003F5531" w:rsidRPr="00C70D59" w:rsidRDefault="003F5531" w:rsidP="003F5531">
      <w:pPr>
        <w:spacing w:after="0"/>
        <w:jc w:val="both"/>
        <w:rPr>
          <w:rFonts w:ascii="Sylfaen" w:hAnsi="Sylfaen" w:cs="Sylfaen"/>
          <w:sz w:val="24"/>
          <w:szCs w:val="24"/>
        </w:rPr>
      </w:pPr>
      <w:r w:rsidRPr="00C70D59">
        <w:rPr>
          <w:rFonts w:ascii="Sylfaen" w:hAnsi="Sylfaen" w:cs="Sylfaen"/>
          <w:b/>
          <w:sz w:val="24"/>
          <w:szCs w:val="24"/>
          <w:u w:val="single"/>
        </w:rPr>
        <w:lastRenderedPageBreak/>
        <w:t>Contact information</w:t>
      </w:r>
      <w:r w:rsidRPr="00C70D59">
        <w:rPr>
          <w:rFonts w:ascii="Sylfaen" w:hAnsi="Sylfaen" w:cs="Sylfaen"/>
          <w:sz w:val="24"/>
          <w:szCs w:val="24"/>
        </w:rPr>
        <w:t>:</w:t>
      </w:r>
    </w:p>
    <w:p w:rsidR="003F5531" w:rsidRDefault="003F5531" w:rsidP="003F5531">
      <w:pPr>
        <w:spacing w:after="0"/>
        <w:jc w:val="both"/>
        <w:rPr>
          <w:rFonts w:ascii="Sylfaen" w:hAnsi="Sylfaen" w:cs="Sylfaen"/>
          <w:sz w:val="24"/>
          <w:szCs w:val="24"/>
        </w:rPr>
      </w:pPr>
      <w:r>
        <w:rPr>
          <w:rFonts w:ascii="Sylfaen" w:hAnsi="Sylfaen" w:cs="Sylfaen"/>
          <w:sz w:val="24"/>
          <w:szCs w:val="24"/>
        </w:rPr>
        <w:t xml:space="preserve">Procurement Specialist </w:t>
      </w:r>
    </w:p>
    <w:p w:rsidR="003F5531" w:rsidRPr="00C70D59" w:rsidRDefault="003F5531" w:rsidP="003F5531">
      <w:pPr>
        <w:spacing w:after="0"/>
        <w:jc w:val="both"/>
        <w:rPr>
          <w:rFonts w:ascii="Sylfaen" w:hAnsi="Sylfaen" w:cs="Sylfaen"/>
          <w:sz w:val="24"/>
          <w:szCs w:val="24"/>
        </w:rPr>
      </w:pPr>
      <w:r>
        <w:rPr>
          <w:rFonts w:ascii="Sylfaen" w:hAnsi="Sylfaen" w:cs="Sylfaen"/>
          <w:sz w:val="24"/>
          <w:szCs w:val="24"/>
        </w:rPr>
        <w:t xml:space="preserve">Ketevan Kandelaki </w:t>
      </w:r>
    </w:p>
    <w:p w:rsidR="003F5531" w:rsidRPr="007A6CB5" w:rsidRDefault="003F5531" w:rsidP="003F5531">
      <w:pPr>
        <w:spacing w:after="0"/>
        <w:jc w:val="both"/>
        <w:rPr>
          <w:rFonts w:ascii="Sylfaen" w:hAnsi="Sylfaen" w:cs="Segoe UI"/>
          <w:sz w:val="24"/>
          <w:szCs w:val="24"/>
        </w:rPr>
      </w:pPr>
      <w:r w:rsidRPr="007A6CB5">
        <w:rPr>
          <w:rFonts w:ascii="Sylfaen" w:hAnsi="Sylfaen" w:cs="Sylfaen"/>
          <w:sz w:val="24"/>
          <w:szCs w:val="24"/>
        </w:rPr>
        <w:t>Address: 10 Medea (</w:t>
      </w:r>
      <w:proofErr w:type="spellStart"/>
      <w:r w:rsidRPr="007A6CB5">
        <w:rPr>
          <w:rFonts w:ascii="Sylfaen" w:hAnsi="Sylfaen" w:cs="Sylfaen"/>
          <w:sz w:val="24"/>
          <w:szCs w:val="24"/>
        </w:rPr>
        <w:t>Mzia</w:t>
      </w:r>
      <w:proofErr w:type="spellEnd"/>
      <w:r w:rsidRPr="007A6CB5">
        <w:rPr>
          <w:rFonts w:ascii="Sylfaen" w:hAnsi="Sylfaen" w:cs="Sylfaen"/>
          <w:sz w:val="24"/>
          <w:szCs w:val="24"/>
        </w:rPr>
        <w:t xml:space="preserve">) </w:t>
      </w:r>
      <w:proofErr w:type="spellStart"/>
      <w:r w:rsidRPr="007A6CB5">
        <w:rPr>
          <w:rFonts w:ascii="Sylfaen" w:hAnsi="Sylfaen" w:cs="Sylfaen"/>
          <w:sz w:val="24"/>
          <w:szCs w:val="24"/>
        </w:rPr>
        <w:t>Jugeli</w:t>
      </w:r>
      <w:proofErr w:type="spellEnd"/>
      <w:r w:rsidRPr="007A6CB5">
        <w:rPr>
          <w:rFonts w:ascii="Sylfaen" w:hAnsi="Sylfaen" w:cs="Sylfaen"/>
          <w:sz w:val="24"/>
          <w:szCs w:val="24"/>
        </w:rPr>
        <w:t xml:space="preserve"> str.,</w:t>
      </w:r>
      <w:r>
        <w:rPr>
          <w:rFonts w:ascii="Sylfaen" w:hAnsi="Sylfaen" w:cs="Segoe UI"/>
          <w:sz w:val="24"/>
          <w:szCs w:val="24"/>
        </w:rPr>
        <w:t xml:space="preserve"> 0179, Tbilisi, Georgia</w:t>
      </w:r>
    </w:p>
    <w:p w:rsidR="003F5531" w:rsidRPr="007A6CB5" w:rsidRDefault="003F5531" w:rsidP="003F5531">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kekandelaki</w:t>
      </w:r>
      <w:r w:rsidRPr="007A6CB5">
        <w:rPr>
          <w:rFonts w:ascii="Sylfaen" w:hAnsi="Sylfaen"/>
          <w:sz w:val="24"/>
          <w:szCs w:val="24"/>
        </w:rPr>
        <w:t>@gwp.ge</w:t>
      </w:r>
    </w:p>
    <w:p w:rsidR="003F5531" w:rsidRDefault="003F5531" w:rsidP="003F5531">
      <w:pPr>
        <w:spacing w:after="0"/>
        <w:jc w:val="both"/>
        <w:rPr>
          <w:rFonts w:ascii="Sylfaen" w:hAnsi="Sylfaen" w:cs="Arial"/>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599 19 25 00</w:t>
      </w:r>
    </w:p>
    <w:p w:rsidR="003F5531" w:rsidRDefault="003F5531" w:rsidP="003F5531">
      <w:pPr>
        <w:spacing w:after="0"/>
        <w:jc w:val="both"/>
        <w:rPr>
          <w:rFonts w:ascii="Sylfaen" w:hAnsi="Sylfaen" w:cs="Arial"/>
          <w:sz w:val="24"/>
          <w:szCs w:val="24"/>
        </w:rPr>
      </w:pPr>
    </w:p>
    <w:p w:rsidR="003F5531" w:rsidRDefault="003F5531" w:rsidP="003F5531">
      <w:pPr>
        <w:spacing w:after="0"/>
        <w:jc w:val="both"/>
        <w:rPr>
          <w:rFonts w:ascii="Sylfaen" w:hAnsi="Sylfaen" w:cs="Arial"/>
          <w:sz w:val="24"/>
          <w:szCs w:val="24"/>
        </w:rPr>
      </w:pPr>
      <w:r>
        <w:rPr>
          <w:rFonts w:ascii="Sylfaen" w:hAnsi="Sylfaen" w:cs="Arial"/>
          <w:sz w:val="24"/>
          <w:szCs w:val="24"/>
        </w:rPr>
        <w:t>Technical contact person:</w:t>
      </w:r>
    </w:p>
    <w:p w:rsidR="003F5531" w:rsidRDefault="003F5531" w:rsidP="003F5531">
      <w:pPr>
        <w:spacing w:after="0"/>
        <w:jc w:val="both"/>
        <w:rPr>
          <w:rFonts w:ascii="Sylfaen" w:hAnsi="Sylfaen" w:cs="Arial"/>
          <w:sz w:val="24"/>
          <w:szCs w:val="24"/>
        </w:rPr>
      </w:pPr>
      <w:r>
        <w:rPr>
          <w:rFonts w:ascii="Sylfaen" w:hAnsi="Sylfaen" w:cs="Arial"/>
          <w:sz w:val="24"/>
          <w:szCs w:val="24"/>
        </w:rPr>
        <w:t xml:space="preserve">George Shengelaia </w:t>
      </w:r>
    </w:p>
    <w:p w:rsidR="003F5531" w:rsidRDefault="003F5531" w:rsidP="003F5531">
      <w:pPr>
        <w:spacing w:after="0"/>
        <w:jc w:val="both"/>
        <w:rPr>
          <w:rFonts w:ascii="Sylfaen" w:hAnsi="Sylfaen" w:cs="Arial"/>
          <w:sz w:val="24"/>
          <w:szCs w:val="24"/>
        </w:rPr>
      </w:pPr>
      <w:r>
        <w:rPr>
          <w:rFonts w:ascii="Sylfaen" w:hAnsi="Sylfaen" w:cs="Arial"/>
          <w:sz w:val="24"/>
          <w:szCs w:val="24"/>
        </w:rPr>
        <w:t xml:space="preserve">Address: 14 N. </w:t>
      </w:r>
      <w:proofErr w:type="spellStart"/>
      <w:r>
        <w:rPr>
          <w:rFonts w:ascii="Sylfaen" w:hAnsi="Sylfaen" w:cs="Arial"/>
          <w:sz w:val="24"/>
          <w:szCs w:val="24"/>
        </w:rPr>
        <w:t>Shanava</w:t>
      </w:r>
      <w:proofErr w:type="spellEnd"/>
      <w:r>
        <w:rPr>
          <w:rFonts w:ascii="Sylfaen" w:hAnsi="Sylfaen" w:cs="Arial"/>
          <w:sz w:val="24"/>
          <w:szCs w:val="24"/>
        </w:rPr>
        <w:t xml:space="preserve"> Str. </w:t>
      </w:r>
      <w:r>
        <w:rPr>
          <w:rFonts w:ascii="Sylfaen" w:hAnsi="Sylfaen" w:cs="Arial"/>
          <w:sz w:val="24"/>
          <w:szCs w:val="24"/>
          <w:lang w:val="ka-GE"/>
        </w:rPr>
        <w:t xml:space="preserve">0178, </w:t>
      </w:r>
      <w:r>
        <w:rPr>
          <w:rFonts w:ascii="Sylfaen" w:hAnsi="Sylfaen" w:cs="Arial"/>
          <w:sz w:val="24"/>
          <w:szCs w:val="24"/>
        </w:rPr>
        <w:t>Tbilisi, Georgia</w:t>
      </w:r>
    </w:p>
    <w:p w:rsidR="003F5531" w:rsidRPr="007A6CB5" w:rsidRDefault="003F5531" w:rsidP="003F5531">
      <w:pPr>
        <w:spacing w:after="0"/>
        <w:jc w:val="both"/>
        <w:rPr>
          <w:rFonts w:ascii="Sylfaen" w:hAnsi="Sylfaen" w:cs="Segoe UI"/>
          <w:sz w:val="24"/>
          <w:szCs w:val="24"/>
        </w:rPr>
      </w:pPr>
      <w:r w:rsidRPr="007A6CB5">
        <w:rPr>
          <w:rFonts w:ascii="Sylfaen" w:hAnsi="Sylfaen" w:cs="Sylfaen"/>
          <w:sz w:val="24"/>
          <w:szCs w:val="24"/>
        </w:rPr>
        <w:t>E-mail:</w:t>
      </w:r>
      <w:r w:rsidRPr="007A6CB5">
        <w:rPr>
          <w:rFonts w:ascii="Sylfaen" w:hAnsi="Sylfaen" w:cs="Segoe UI"/>
          <w:sz w:val="24"/>
          <w:szCs w:val="24"/>
        </w:rPr>
        <w:t xml:space="preserve"> </w:t>
      </w:r>
      <w:r>
        <w:rPr>
          <w:rFonts w:ascii="Sylfaen" w:hAnsi="Sylfaen"/>
          <w:sz w:val="24"/>
          <w:szCs w:val="24"/>
        </w:rPr>
        <w:t>gshengelaia</w:t>
      </w:r>
      <w:r w:rsidRPr="007A6CB5">
        <w:rPr>
          <w:rFonts w:ascii="Sylfaen" w:hAnsi="Sylfaen"/>
          <w:sz w:val="24"/>
          <w:szCs w:val="24"/>
        </w:rPr>
        <w:t>@gwp.ge</w:t>
      </w:r>
    </w:p>
    <w:p w:rsidR="003F5531" w:rsidRDefault="003F5531" w:rsidP="003F5531">
      <w:pPr>
        <w:spacing w:after="0"/>
        <w:jc w:val="both"/>
        <w:rPr>
          <w:rFonts w:ascii="Sylfaen" w:hAnsi="Sylfaen" w:cs="Arial"/>
          <w:sz w:val="24"/>
          <w:szCs w:val="24"/>
        </w:rPr>
      </w:pPr>
      <w:r w:rsidRPr="007A6CB5">
        <w:rPr>
          <w:rFonts w:ascii="Sylfaen" w:hAnsi="Sylfaen" w:cs="Segoe UI"/>
          <w:sz w:val="24"/>
          <w:szCs w:val="24"/>
        </w:rPr>
        <w:t xml:space="preserve">Tel.: </w:t>
      </w:r>
      <w:r w:rsidRPr="007A6CB5">
        <w:rPr>
          <w:rFonts w:ascii="Sylfaen" w:hAnsi="Sylfaen" w:cs="Arial"/>
          <w:sz w:val="24"/>
          <w:szCs w:val="24"/>
          <w:lang w:val="ka-GE"/>
        </w:rPr>
        <w:t xml:space="preserve">+995 </w:t>
      </w:r>
      <w:r>
        <w:rPr>
          <w:rFonts w:ascii="Sylfaen" w:hAnsi="Sylfaen" w:cs="Arial"/>
          <w:sz w:val="24"/>
          <w:szCs w:val="24"/>
        </w:rPr>
        <w:t>599 67 54 54</w:t>
      </w:r>
    </w:p>
    <w:p w:rsidR="003F5531" w:rsidRDefault="003F5531" w:rsidP="003F5531">
      <w:pPr>
        <w:spacing w:after="0"/>
        <w:jc w:val="both"/>
        <w:rPr>
          <w:rFonts w:ascii="Sylfaen" w:hAnsi="Sylfaen" w:cs="Arial"/>
          <w:sz w:val="24"/>
          <w:szCs w:val="24"/>
        </w:rPr>
      </w:pPr>
    </w:p>
    <w:p w:rsidR="003F5531" w:rsidRPr="007F08FE" w:rsidRDefault="003F5531" w:rsidP="003F5531">
      <w:pPr>
        <w:spacing w:after="0"/>
        <w:jc w:val="both"/>
        <w:rPr>
          <w:rFonts w:ascii="Sylfaen" w:hAnsi="Sylfaen" w:cs="Arial"/>
          <w:sz w:val="24"/>
          <w:szCs w:val="24"/>
        </w:rPr>
      </w:pPr>
    </w:p>
    <w:p w:rsidR="003F5531" w:rsidRDefault="003F5531" w:rsidP="00036193">
      <w:pPr>
        <w:pStyle w:val="ListParagraph"/>
        <w:spacing w:after="0"/>
        <w:ind w:left="0"/>
        <w:jc w:val="both"/>
        <w:rPr>
          <w:rFonts w:ascii="Sylfaen" w:hAnsi="Sylfaen"/>
          <w:b/>
          <w:bCs/>
          <w:sz w:val="24"/>
          <w:szCs w:val="24"/>
        </w:rPr>
      </w:pPr>
    </w:p>
    <w:p w:rsidR="003F5531" w:rsidRDefault="003F5531" w:rsidP="00036193">
      <w:pPr>
        <w:pStyle w:val="ListParagraph"/>
        <w:spacing w:after="0"/>
        <w:ind w:left="0"/>
        <w:jc w:val="both"/>
        <w:rPr>
          <w:rFonts w:ascii="Sylfaen" w:hAnsi="Sylfaen"/>
          <w:b/>
          <w:bCs/>
          <w:sz w:val="24"/>
          <w:szCs w:val="24"/>
        </w:rPr>
      </w:pPr>
    </w:p>
    <w:p w:rsidR="003F5531" w:rsidRDefault="003F5531" w:rsidP="00036193">
      <w:pPr>
        <w:pStyle w:val="ListParagraph"/>
        <w:spacing w:after="0"/>
        <w:ind w:left="0"/>
        <w:jc w:val="both"/>
        <w:rPr>
          <w:rFonts w:ascii="Sylfaen" w:hAnsi="Sylfaen"/>
          <w:b/>
          <w:bCs/>
          <w:sz w:val="24"/>
          <w:szCs w:val="24"/>
        </w:rPr>
      </w:pPr>
    </w:p>
    <w:p w:rsidR="00036193" w:rsidRPr="00036193" w:rsidRDefault="00036193" w:rsidP="00036193">
      <w:pPr>
        <w:pStyle w:val="ListParagraph"/>
        <w:spacing w:line="360" w:lineRule="auto"/>
        <w:ind w:left="90"/>
        <w:jc w:val="center"/>
        <w:rPr>
          <w:rFonts w:ascii="Sylfaen" w:hAnsi="Sylfaen"/>
          <w:b/>
          <w:bCs/>
          <w:sz w:val="24"/>
          <w:szCs w:val="24"/>
        </w:rPr>
      </w:pPr>
    </w:p>
    <w:sectPr w:rsidR="00036193" w:rsidRPr="0003619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40B" w:rsidRDefault="0070240B" w:rsidP="003F5531">
      <w:pPr>
        <w:spacing w:after="0" w:line="240" w:lineRule="auto"/>
      </w:pPr>
      <w:r>
        <w:separator/>
      </w:r>
    </w:p>
  </w:endnote>
  <w:endnote w:type="continuationSeparator" w:id="0">
    <w:p w:rsidR="0070240B" w:rsidRDefault="0070240B" w:rsidP="003F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5531" w:rsidRDefault="003F5531">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87136">
      <w:rPr>
        <w:caps/>
        <w:noProof/>
        <w:color w:val="5B9BD5" w:themeColor="accent1"/>
      </w:rPr>
      <w:t>5</w:t>
    </w:r>
    <w:r>
      <w:rPr>
        <w:caps/>
        <w:noProof/>
        <w:color w:val="5B9BD5" w:themeColor="accent1"/>
      </w:rPr>
      <w:fldChar w:fldCharType="end"/>
    </w:r>
  </w:p>
  <w:p w:rsidR="003F5531" w:rsidRDefault="003F55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40B" w:rsidRDefault="0070240B" w:rsidP="003F5531">
      <w:pPr>
        <w:spacing w:after="0" w:line="240" w:lineRule="auto"/>
      </w:pPr>
      <w:r>
        <w:separator/>
      </w:r>
    </w:p>
  </w:footnote>
  <w:footnote w:type="continuationSeparator" w:id="0">
    <w:p w:rsidR="0070240B" w:rsidRDefault="0070240B" w:rsidP="003F55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42215"/>
    <w:multiLevelType w:val="hybridMultilevel"/>
    <w:tmpl w:val="0C162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D4778"/>
    <w:multiLevelType w:val="hybridMultilevel"/>
    <w:tmpl w:val="1F88EF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2B260620"/>
    <w:multiLevelType w:val="hybridMultilevel"/>
    <w:tmpl w:val="6DFAAF72"/>
    <w:lvl w:ilvl="0" w:tplc="04090001">
      <w:start w:val="1"/>
      <w:numFmt w:val="bullet"/>
      <w:lvlText w:val=""/>
      <w:lvlJc w:val="left"/>
      <w:pPr>
        <w:ind w:left="9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 w15:restartNumberingAfterBreak="0">
    <w:nsid w:val="37C369E9"/>
    <w:multiLevelType w:val="hybridMultilevel"/>
    <w:tmpl w:val="93280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F766C7"/>
    <w:multiLevelType w:val="multilevel"/>
    <w:tmpl w:val="E56E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193"/>
    <w:rsid w:val="00036193"/>
    <w:rsid w:val="00090B0A"/>
    <w:rsid w:val="00150D74"/>
    <w:rsid w:val="001667B6"/>
    <w:rsid w:val="001D40EE"/>
    <w:rsid w:val="002143D7"/>
    <w:rsid w:val="002366C8"/>
    <w:rsid w:val="003234C4"/>
    <w:rsid w:val="003F5531"/>
    <w:rsid w:val="00453066"/>
    <w:rsid w:val="004700D6"/>
    <w:rsid w:val="004E2527"/>
    <w:rsid w:val="00557999"/>
    <w:rsid w:val="00687136"/>
    <w:rsid w:val="0070240B"/>
    <w:rsid w:val="007A770E"/>
    <w:rsid w:val="007E1327"/>
    <w:rsid w:val="00804E73"/>
    <w:rsid w:val="008772DB"/>
    <w:rsid w:val="009F3323"/>
    <w:rsid w:val="00B71F38"/>
    <w:rsid w:val="00C4032C"/>
    <w:rsid w:val="00E523D0"/>
    <w:rsid w:val="00EE778B"/>
    <w:rsid w:val="00F14A1F"/>
    <w:rsid w:val="00F37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5AE1A"/>
  <w15:chartTrackingRefBased/>
  <w15:docId w15:val="{6347AAD7-310C-4D94-8E11-52389D34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36193"/>
    <w:pPr>
      <w:spacing w:after="200" w:line="276" w:lineRule="auto"/>
      <w:ind w:left="720"/>
      <w:contextualSpacing/>
    </w:pPr>
    <w:rPr>
      <w:rFonts w:ascii="Calibri" w:eastAsia="Times New Roman" w:hAnsi="Calibri" w:cs="Times New Roman"/>
    </w:rPr>
  </w:style>
  <w:style w:type="character" w:customStyle="1" w:styleId="ListParagraphChar">
    <w:name w:val="List Paragraph Char"/>
    <w:link w:val="ListParagraph"/>
    <w:uiPriority w:val="34"/>
    <w:locked/>
    <w:rsid w:val="00036193"/>
    <w:rPr>
      <w:rFonts w:ascii="Calibri" w:eastAsia="Times New Roman" w:hAnsi="Calibri" w:cs="Times New Roman"/>
    </w:rPr>
  </w:style>
  <w:style w:type="character" w:styleId="Hyperlink">
    <w:name w:val="Hyperlink"/>
    <w:basedOn w:val="DefaultParagraphFont"/>
    <w:uiPriority w:val="99"/>
    <w:rsid w:val="004E2527"/>
    <w:rPr>
      <w:rFonts w:cs="Times New Roman"/>
      <w:color w:val="0000FF"/>
      <w:u w:val="single"/>
    </w:rPr>
  </w:style>
  <w:style w:type="paragraph" w:styleId="Header">
    <w:name w:val="header"/>
    <w:basedOn w:val="Normal"/>
    <w:link w:val="HeaderChar"/>
    <w:uiPriority w:val="99"/>
    <w:unhideWhenUsed/>
    <w:rsid w:val="003F5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5531"/>
  </w:style>
  <w:style w:type="paragraph" w:styleId="Footer">
    <w:name w:val="footer"/>
    <w:basedOn w:val="Normal"/>
    <w:link w:val="FooterChar"/>
    <w:uiPriority w:val="99"/>
    <w:unhideWhenUsed/>
    <w:rsid w:val="003F5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Pages>
  <Words>1230</Words>
  <Characters>6684</Characters>
  <Application>Microsoft Office Word</Application>
  <DocSecurity>0</DocSecurity>
  <Lines>159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Kandelaki</dc:creator>
  <cp:keywords/>
  <dc:description/>
  <cp:lastModifiedBy>Ketevan Kandelaki</cp:lastModifiedBy>
  <cp:revision>13</cp:revision>
  <dcterms:created xsi:type="dcterms:W3CDTF">2024-11-05T06:22:00Z</dcterms:created>
  <dcterms:modified xsi:type="dcterms:W3CDTF">2024-11-05T10:45:00Z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5a10147c-2461-49a3-8acf-a3ad0ef26c2e</vt:lpwstr>
  </property>
</Properties>
</file>