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852" w:rsidRDefault="00574852" w:rsidP="00574852">
      <w:pPr>
        <w:rPr>
          <w:rFonts w:ascii="Sylfaen" w:hAnsi="Sylfaen" w:cs="Sylfaen"/>
          <w:b/>
          <w:bCs/>
          <w:sz w:val="44"/>
          <w:szCs w:val="44"/>
        </w:rPr>
      </w:pPr>
      <w:proofErr w:type="spellStart"/>
      <w:r w:rsidRPr="005E7255">
        <w:rPr>
          <w:rFonts w:ascii="Sylfaen" w:hAnsi="Sylfaen" w:cs="Sylfaen"/>
          <w:b/>
          <w:bCs/>
          <w:sz w:val="44"/>
          <w:szCs w:val="44"/>
        </w:rPr>
        <w:t>ქსელური</w:t>
      </w:r>
      <w:proofErr w:type="spellEnd"/>
      <w:r w:rsidRPr="005E7255">
        <w:rPr>
          <w:b/>
          <w:bCs/>
          <w:sz w:val="44"/>
          <w:szCs w:val="44"/>
        </w:rPr>
        <w:t xml:space="preserve"> </w:t>
      </w:r>
      <w:r>
        <w:rPr>
          <w:rFonts w:ascii="Sylfaen" w:hAnsi="Sylfaen" w:cs="Sylfaen"/>
          <w:b/>
          <w:bCs/>
          <w:sz w:val="44"/>
          <w:szCs w:val="44"/>
          <w:lang w:val="ka-GE"/>
        </w:rPr>
        <w:t>კომუტატორი</w:t>
      </w:r>
      <w:r>
        <w:rPr>
          <w:rFonts w:ascii="Sylfaen" w:hAnsi="Sylfaen" w:cs="Sylfaen"/>
          <w:b/>
          <w:bCs/>
          <w:sz w:val="44"/>
          <w:szCs w:val="44"/>
        </w:rPr>
        <w:t xml:space="preserve"> </w:t>
      </w:r>
      <w:r>
        <w:rPr>
          <w:rFonts w:ascii="Sylfaen" w:hAnsi="Sylfaen" w:cs="Sylfaen"/>
          <w:b/>
          <w:bCs/>
          <w:sz w:val="44"/>
          <w:szCs w:val="44"/>
          <w:lang w:val="ka-GE"/>
        </w:rPr>
        <w:t>(</w:t>
      </w:r>
      <w:r>
        <w:rPr>
          <w:rFonts w:ascii="Sylfaen" w:hAnsi="Sylfaen" w:cs="Sylfaen"/>
          <w:b/>
          <w:bCs/>
          <w:sz w:val="44"/>
          <w:szCs w:val="44"/>
        </w:rPr>
        <w:t>SWITCH</w:t>
      </w:r>
      <w:r>
        <w:rPr>
          <w:rFonts w:ascii="Sylfaen" w:hAnsi="Sylfaen" w:cs="Sylfaen"/>
          <w:b/>
          <w:bCs/>
          <w:sz w:val="44"/>
          <w:szCs w:val="44"/>
          <w:lang w:val="ka-GE"/>
        </w:rPr>
        <w:t>)</w:t>
      </w:r>
      <w:r w:rsidRPr="005E7255">
        <w:rPr>
          <w:b/>
          <w:bCs/>
          <w:sz w:val="44"/>
          <w:szCs w:val="44"/>
        </w:rPr>
        <w:t xml:space="preserve"> </w:t>
      </w:r>
    </w:p>
    <w:p w:rsidR="00574852" w:rsidRDefault="00574852" w:rsidP="00574852">
      <w:pPr>
        <w:rPr>
          <w:lang w:val="ka-GE"/>
        </w:rPr>
      </w:pPr>
      <w:r>
        <w:rPr>
          <w:rFonts w:ascii="Sylfaen" w:hAnsi="Sylfaen"/>
          <w:b/>
          <w:bCs/>
          <w:sz w:val="44"/>
          <w:szCs w:val="44"/>
          <w:lang w:val="ka-GE"/>
        </w:rPr>
        <w:t>(2 ერთეული)</w:t>
      </w:r>
    </w:p>
    <w:p w:rsidR="00574852" w:rsidRDefault="00574852" w:rsidP="00264651">
      <w:pPr>
        <w:rPr>
          <w:lang w:val="ka-GE"/>
        </w:rPr>
      </w:pPr>
    </w:p>
    <w:p w:rsidR="00574852" w:rsidRPr="006346BB" w:rsidRDefault="00264651" w:rsidP="00264651">
      <w:r>
        <w:rPr>
          <w:lang w:val="ka-GE"/>
        </w:rPr>
        <w:t>მოწყობილობა</w:t>
      </w:r>
      <w:r w:rsidR="00501CB7">
        <w:t xml:space="preserve"> </w:t>
      </w:r>
      <w:proofErr w:type="spellStart"/>
      <w:r w:rsidR="00501CB7">
        <w:t>უნდა</w:t>
      </w:r>
      <w:proofErr w:type="spellEnd"/>
      <w:r w:rsidR="000E4010">
        <w:t xml:space="preserve"> </w:t>
      </w:r>
      <w:proofErr w:type="spellStart"/>
      <w:r w:rsidR="000E4010">
        <w:t>აკმაყოფილებდეს</w:t>
      </w:r>
      <w:proofErr w:type="spellEnd"/>
      <w:r w:rsidR="00501CB7">
        <w:t xml:space="preserve"> </w:t>
      </w:r>
      <w:proofErr w:type="spellStart"/>
      <w:r w:rsidR="00501CB7">
        <w:t>შემდეგ</w:t>
      </w:r>
      <w:proofErr w:type="spellEnd"/>
      <w:r w:rsidR="00501CB7">
        <w:t xml:space="preserve"> </w:t>
      </w:r>
      <w:proofErr w:type="spellStart"/>
      <w:r w:rsidR="000E4010">
        <w:t>ტექნიკურ</w:t>
      </w:r>
      <w:proofErr w:type="spellEnd"/>
      <w:r w:rsidR="00501CB7">
        <w:t xml:space="preserve"> </w:t>
      </w:r>
      <w:r w:rsidR="00574852">
        <w:rPr>
          <w:lang w:val="ka-GE"/>
        </w:rPr>
        <w:t>სპეციფიკაციებს:</w:t>
      </w:r>
      <w:r w:rsidR="00501CB7">
        <w:t xml:space="preserve"> </w:t>
      </w:r>
      <w:r w:rsidR="00D35D3B">
        <w:br/>
      </w:r>
      <w:r w:rsidR="00501CB7">
        <w:br/>
        <w:t xml:space="preserve">1. </w:t>
      </w:r>
      <w:proofErr w:type="spellStart"/>
      <w:r w:rsidR="00501CB7">
        <w:t>მაქსიმალური</w:t>
      </w:r>
      <w:proofErr w:type="spellEnd"/>
      <w:r w:rsidR="00501CB7">
        <w:t xml:space="preserve"> </w:t>
      </w:r>
      <w:proofErr w:type="spellStart"/>
      <w:r w:rsidR="00501CB7">
        <w:t>წარმადობა</w:t>
      </w:r>
      <w:proofErr w:type="spellEnd"/>
      <w:r w:rsidR="00501CB7">
        <w:t xml:space="preserve"> </w:t>
      </w:r>
      <w:proofErr w:type="spellStart"/>
      <w:r w:rsidR="00501CB7">
        <w:t>არანაკლებ</w:t>
      </w:r>
      <w:proofErr w:type="spellEnd"/>
      <w:r w:rsidR="00501CB7">
        <w:t xml:space="preserve">: 3.6 </w:t>
      </w:r>
      <w:proofErr w:type="spellStart"/>
      <w:r w:rsidR="00501CB7">
        <w:t>ტბ</w:t>
      </w:r>
      <w:proofErr w:type="spellEnd"/>
      <w:r w:rsidR="00501CB7">
        <w:t>/</w:t>
      </w:r>
      <w:proofErr w:type="spellStart"/>
      <w:r w:rsidR="00501CB7">
        <w:t>წმ</w:t>
      </w:r>
      <w:proofErr w:type="spellEnd"/>
      <w:r w:rsidR="00AF19B6">
        <w:t>, 1.2</w:t>
      </w:r>
      <w:r w:rsidR="00501CB7">
        <w:t xml:space="preserve"> </w:t>
      </w:r>
      <w:proofErr w:type="spellStart"/>
      <w:r w:rsidR="00501CB7">
        <w:t>bpps</w:t>
      </w:r>
      <w:proofErr w:type="spellEnd"/>
      <w:r w:rsidR="00501CB7">
        <w:t xml:space="preserve">; </w:t>
      </w:r>
      <w:r w:rsidR="00501CB7">
        <w:br/>
        <w:t xml:space="preserve">2. </w:t>
      </w:r>
      <w:proofErr w:type="spellStart"/>
      <w:r w:rsidR="00501CB7">
        <w:t>ინტერფეისები</w:t>
      </w:r>
      <w:proofErr w:type="spellEnd"/>
      <w:r w:rsidR="00501CB7">
        <w:t xml:space="preserve">: </w:t>
      </w:r>
      <w:proofErr w:type="spellStart"/>
      <w:r w:rsidR="00501CB7">
        <w:t>არანაკლებ</w:t>
      </w:r>
      <w:proofErr w:type="spellEnd"/>
      <w:r w:rsidR="00501CB7">
        <w:t xml:space="preserve"> 48 </w:t>
      </w:r>
      <w:r>
        <w:rPr>
          <w:lang w:val="ka-GE"/>
        </w:rPr>
        <w:t>პორტი (</w:t>
      </w:r>
      <w:r w:rsidR="00501CB7">
        <w:t xml:space="preserve"> 1/10/25</w:t>
      </w:r>
      <w:r w:rsidR="00BA332C">
        <w:t xml:space="preserve"> </w:t>
      </w:r>
      <w:proofErr w:type="spellStart"/>
      <w:r w:rsidR="00501CB7">
        <w:t>გბ</w:t>
      </w:r>
      <w:proofErr w:type="spellEnd"/>
      <w:r w:rsidR="00501CB7">
        <w:t>/</w:t>
      </w:r>
      <w:proofErr w:type="spellStart"/>
      <w:r w:rsidR="00501CB7">
        <w:t>წმ</w:t>
      </w:r>
      <w:proofErr w:type="spellEnd"/>
      <w:r w:rsidR="00501CB7">
        <w:t xml:space="preserve"> </w:t>
      </w:r>
      <w:r>
        <w:t>fiber</w:t>
      </w:r>
      <w:r w:rsidR="00501CB7">
        <w:t xml:space="preserve"> </w:t>
      </w:r>
      <w:r>
        <w:rPr>
          <w:lang w:val="ka-GE"/>
        </w:rPr>
        <w:t>ტიპის)</w:t>
      </w:r>
      <w:r>
        <w:t>;</w:t>
      </w:r>
      <w:r>
        <w:br/>
        <w:t xml:space="preserve">                                    </w:t>
      </w:r>
      <w:proofErr w:type="spellStart"/>
      <w:r w:rsidR="00501CB7">
        <w:t>არანაკლებ</w:t>
      </w:r>
      <w:proofErr w:type="spellEnd"/>
      <w:r w:rsidR="00501CB7">
        <w:t xml:space="preserve"> 6</w:t>
      </w:r>
      <w:r w:rsidR="00AF19B6">
        <w:rPr>
          <w:lang w:val="ka-GE"/>
        </w:rPr>
        <w:t xml:space="preserve"> </w:t>
      </w:r>
      <w:r>
        <w:rPr>
          <w:lang w:val="ka-GE"/>
        </w:rPr>
        <w:t>პორტი</w:t>
      </w:r>
      <w:r w:rsidR="00AF19B6">
        <w:rPr>
          <w:lang w:val="ka-GE"/>
        </w:rPr>
        <w:t xml:space="preserve"> </w:t>
      </w:r>
      <w:r>
        <w:rPr>
          <w:lang w:val="ka-GE"/>
        </w:rPr>
        <w:t>(</w:t>
      </w:r>
      <w:r w:rsidR="00501CB7">
        <w:t xml:space="preserve">40/100 </w:t>
      </w:r>
      <w:proofErr w:type="spellStart"/>
      <w:r w:rsidR="00501CB7">
        <w:t>გბ</w:t>
      </w:r>
      <w:proofErr w:type="spellEnd"/>
      <w:r w:rsidR="00501CB7">
        <w:t>/</w:t>
      </w:r>
      <w:proofErr w:type="spellStart"/>
      <w:r w:rsidR="00501CB7">
        <w:t>წმ</w:t>
      </w:r>
      <w:proofErr w:type="spellEnd"/>
      <w:r w:rsidR="00501CB7">
        <w:t xml:space="preserve"> QSFP28 </w:t>
      </w:r>
      <w:proofErr w:type="spellStart"/>
      <w:r w:rsidR="00501CB7">
        <w:t>ტიპის</w:t>
      </w:r>
      <w:proofErr w:type="spellEnd"/>
      <w:r>
        <w:rPr>
          <w:lang w:val="ka-GE"/>
        </w:rPr>
        <w:t>);</w:t>
      </w:r>
      <w:r>
        <w:rPr>
          <w:lang w:val="ka-GE"/>
        </w:rPr>
        <w:br/>
      </w:r>
      <w:r w:rsidR="000E4010">
        <w:t xml:space="preserve">RS-232 </w:t>
      </w:r>
      <w:r w:rsidR="000E4010">
        <w:rPr>
          <w:lang w:val="ka-GE"/>
        </w:rPr>
        <w:t xml:space="preserve">სერიული პორტი; </w:t>
      </w:r>
      <w:r w:rsidR="00315525">
        <w:rPr>
          <w:lang w:val="ka-GE"/>
        </w:rPr>
        <w:t xml:space="preserve">1 </w:t>
      </w:r>
      <w:r w:rsidR="00315525">
        <w:t xml:space="preserve">USB </w:t>
      </w:r>
      <w:r w:rsidR="00315525">
        <w:rPr>
          <w:lang w:val="ka-GE"/>
        </w:rPr>
        <w:t xml:space="preserve">პორტი: 1 </w:t>
      </w:r>
      <w:r w:rsidR="00315525">
        <w:t xml:space="preserve">RJ-45 </w:t>
      </w:r>
      <w:r>
        <w:rPr>
          <w:lang w:val="ka-GE"/>
        </w:rPr>
        <w:t>მართვის</w:t>
      </w:r>
      <w:r w:rsidR="00315525">
        <w:rPr>
          <w:lang w:val="ka-GE"/>
        </w:rPr>
        <w:t xml:space="preserve"> პორტი</w:t>
      </w:r>
      <w:r>
        <w:rPr>
          <w:lang w:val="ka-GE"/>
        </w:rPr>
        <w:t>;</w:t>
      </w:r>
      <w:r w:rsidR="00501CB7">
        <w:br/>
      </w:r>
      <w:r w:rsidR="00AF19B6">
        <w:t xml:space="preserve">3. </w:t>
      </w:r>
      <w:proofErr w:type="spellStart"/>
      <w:r w:rsidR="00AF19B6">
        <w:t>დაყოვნება</w:t>
      </w:r>
      <w:proofErr w:type="spellEnd"/>
      <w:r w:rsidR="00501CB7">
        <w:t xml:space="preserve">: 1 </w:t>
      </w:r>
      <w:proofErr w:type="spellStart"/>
      <w:r w:rsidR="00501CB7">
        <w:t>მიკროწამ</w:t>
      </w:r>
      <w:proofErr w:type="spellEnd"/>
      <w:r w:rsidR="00AF19B6">
        <w:rPr>
          <w:lang w:val="ka-GE"/>
        </w:rPr>
        <w:t>ზე ნაკლები</w:t>
      </w:r>
      <w:r w:rsidR="00501CB7">
        <w:t xml:space="preserve">; </w:t>
      </w:r>
      <w:r w:rsidR="00501CB7">
        <w:br/>
      </w:r>
      <w:r w:rsidR="000E4010">
        <w:t>4</w:t>
      </w:r>
      <w:r w:rsidR="00501CB7">
        <w:t xml:space="preserve">. </w:t>
      </w:r>
      <w:proofErr w:type="spellStart"/>
      <w:r w:rsidR="00501CB7">
        <w:t>პროცესორი</w:t>
      </w:r>
      <w:proofErr w:type="spellEnd"/>
      <w:r w:rsidR="00501CB7">
        <w:t xml:space="preserve">: </w:t>
      </w:r>
      <w:proofErr w:type="spellStart"/>
      <w:r w:rsidR="00501CB7">
        <w:t>არანაკლებ</w:t>
      </w:r>
      <w:proofErr w:type="spellEnd"/>
      <w:r w:rsidR="00501CB7">
        <w:t xml:space="preserve"> 4 </w:t>
      </w:r>
      <w:proofErr w:type="spellStart"/>
      <w:r w:rsidR="00501CB7">
        <w:t>ბირთვით</w:t>
      </w:r>
      <w:proofErr w:type="spellEnd"/>
      <w:r w:rsidR="00501CB7">
        <w:t xml:space="preserve">; </w:t>
      </w:r>
      <w:r w:rsidR="00501CB7">
        <w:br/>
      </w:r>
      <w:r w:rsidR="000E4010">
        <w:t>5</w:t>
      </w:r>
      <w:r w:rsidR="00501CB7">
        <w:t xml:space="preserve">. </w:t>
      </w:r>
      <w:proofErr w:type="spellStart"/>
      <w:r w:rsidR="00501CB7">
        <w:t>სისტემური</w:t>
      </w:r>
      <w:proofErr w:type="spellEnd"/>
      <w:r w:rsidR="00501CB7">
        <w:t xml:space="preserve"> </w:t>
      </w:r>
      <w:proofErr w:type="spellStart"/>
      <w:r w:rsidR="00501CB7">
        <w:t>მეხსიერება</w:t>
      </w:r>
      <w:proofErr w:type="spellEnd"/>
      <w:r w:rsidR="00501CB7">
        <w:t xml:space="preserve">: </w:t>
      </w:r>
      <w:proofErr w:type="spellStart"/>
      <w:r w:rsidR="00501CB7">
        <w:t>არანაკლებ</w:t>
      </w:r>
      <w:proofErr w:type="spellEnd"/>
      <w:r w:rsidR="00501CB7">
        <w:t xml:space="preserve"> </w:t>
      </w:r>
      <w:r w:rsidR="00AF19B6">
        <w:rPr>
          <w:lang w:val="ka-GE"/>
        </w:rPr>
        <w:t>16</w:t>
      </w:r>
      <w:r w:rsidR="00501CB7">
        <w:t xml:space="preserve"> </w:t>
      </w:r>
      <w:proofErr w:type="spellStart"/>
      <w:r w:rsidR="00501CB7">
        <w:t>გბ</w:t>
      </w:r>
      <w:proofErr w:type="spellEnd"/>
      <w:r w:rsidR="00501CB7">
        <w:t xml:space="preserve">; </w:t>
      </w:r>
      <w:r w:rsidR="00AF19B6">
        <w:br/>
      </w:r>
      <w:r w:rsidR="000E4010">
        <w:t>6</w:t>
      </w:r>
      <w:r w:rsidR="00AF19B6">
        <w:t xml:space="preserve">. </w:t>
      </w:r>
      <w:r w:rsidR="00AF19B6">
        <w:rPr>
          <w:lang w:val="ka-GE"/>
        </w:rPr>
        <w:t xml:space="preserve">სისტემური ბუფერი: არანაკლებ </w:t>
      </w:r>
      <w:r w:rsidR="00AF19B6">
        <w:t>40</w:t>
      </w:r>
      <w:r w:rsidR="00AF19B6">
        <w:rPr>
          <w:lang w:val="ka-GE"/>
        </w:rPr>
        <w:t xml:space="preserve"> </w:t>
      </w:r>
      <w:r w:rsidR="00AF19B6">
        <w:t>MB</w:t>
      </w:r>
      <w:r w:rsidR="00AF19B6">
        <w:rPr>
          <w:lang w:val="ka-GE"/>
        </w:rPr>
        <w:t>;</w:t>
      </w:r>
      <w:r w:rsidR="00501CB7">
        <w:br/>
      </w:r>
      <w:r w:rsidR="000E4010">
        <w:t>7</w:t>
      </w:r>
      <w:r w:rsidR="00501CB7">
        <w:t xml:space="preserve">. SSD </w:t>
      </w:r>
      <w:proofErr w:type="spellStart"/>
      <w:r w:rsidR="00501CB7">
        <w:t>დისკი</w:t>
      </w:r>
      <w:proofErr w:type="spellEnd"/>
      <w:r w:rsidR="00501CB7">
        <w:t xml:space="preserve">: </w:t>
      </w:r>
      <w:proofErr w:type="spellStart"/>
      <w:r w:rsidR="00501CB7">
        <w:t>არანალებ</w:t>
      </w:r>
      <w:proofErr w:type="spellEnd"/>
      <w:r w:rsidR="00501CB7">
        <w:t xml:space="preserve"> 64 </w:t>
      </w:r>
      <w:proofErr w:type="spellStart"/>
      <w:r w:rsidR="00501CB7">
        <w:t>გბ</w:t>
      </w:r>
      <w:proofErr w:type="spellEnd"/>
      <w:r w:rsidR="00501CB7">
        <w:t>;</w:t>
      </w:r>
      <w:r w:rsidR="00AF19B6">
        <w:br/>
      </w:r>
      <w:r w:rsidR="000E4010">
        <w:t>8</w:t>
      </w:r>
      <w:r w:rsidR="00AF19B6">
        <w:t xml:space="preserve">. </w:t>
      </w:r>
      <w:r w:rsidR="00AF19B6">
        <w:rPr>
          <w:lang w:val="ka-GE"/>
        </w:rPr>
        <w:t>გაგრილება: არანაკლებ 4 ქულერი</w:t>
      </w:r>
      <w:r w:rsidR="00AF19B6">
        <w:rPr>
          <w:lang w:val="ka-GE"/>
        </w:rPr>
        <w:br/>
      </w:r>
      <w:r w:rsidR="000E4010">
        <w:t>9</w:t>
      </w:r>
      <w:r w:rsidR="00AF19B6">
        <w:rPr>
          <w:lang w:val="ka-GE"/>
        </w:rPr>
        <w:t xml:space="preserve">. </w:t>
      </w:r>
      <w:r w:rsidR="00AF19B6">
        <w:t xml:space="preserve">MTBF: </w:t>
      </w:r>
      <w:r w:rsidR="00AF19B6">
        <w:rPr>
          <w:lang w:val="ka-GE"/>
        </w:rPr>
        <w:t xml:space="preserve">არანაკლებ 288,760 </w:t>
      </w:r>
      <w:proofErr w:type="spellStart"/>
      <w:r w:rsidR="00AF19B6">
        <w:t>საა</w:t>
      </w:r>
      <w:proofErr w:type="spellEnd"/>
      <w:r w:rsidR="00AF19B6">
        <w:rPr>
          <w:lang w:val="ka-GE"/>
        </w:rPr>
        <w:t>თი</w:t>
      </w:r>
      <w:r w:rsidR="00AF19B6">
        <w:rPr>
          <w:lang w:val="ka-GE"/>
        </w:rPr>
        <w:br/>
      </w:r>
      <w:r w:rsidR="000E4010">
        <w:t>10</w:t>
      </w:r>
      <w:r w:rsidR="00AF19B6">
        <w:rPr>
          <w:lang w:val="ka-GE"/>
        </w:rPr>
        <w:t>. დენის კვება: დუბლირებული (</w:t>
      </w:r>
      <w:r w:rsidR="00AF19B6">
        <w:t>AC</w:t>
      </w:r>
      <w:r w:rsidR="00AF19B6">
        <w:rPr>
          <w:lang w:val="ka-GE"/>
        </w:rPr>
        <w:t xml:space="preserve"> ტიპის)</w:t>
      </w:r>
      <w:r w:rsidR="000E4010">
        <w:rPr>
          <w:lang w:val="ka-GE"/>
        </w:rPr>
        <w:br/>
        <w:t>1</w:t>
      </w:r>
      <w:r w:rsidR="000E4010">
        <w:t>1</w:t>
      </w:r>
      <w:r w:rsidR="000E4010">
        <w:rPr>
          <w:lang w:val="ka-GE"/>
        </w:rPr>
        <w:t>.</w:t>
      </w:r>
      <w:r w:rsidR="000E4010">
        <w:t xml:space="preserve"> Form factor: 1U rack mount</w:t>
      </w:r>
      <w:r w:rsidR="00D35D3B">
        <w:br/>
      </w:r>
      <w:r w:rsidR="00E46573">
        <w:br/>
      </w:r>
      <w:r w:rsidR="00E46573">
        <w:rPr>
          <w:lang w:val="ka-GE"/>
        </w:rPr>
        <w:t xml:space="preserve">მოწყობილობას უნდა გააჩნდეს </w:t>
      </w:r>
      <w:r w:rsidR="00E46573">
        <w:t xml:space="preserve">Layer 3 (v4/v6) unicast </w:t>
      </w:r>
      <w:r w:rsidR="00E46573">
        <w:rPr>
          <w:lang w:val="ka-GE"/>
        </w:rPr>
        <w:t xml:space="preserve">და </w:t>
      </w:r>
      <w:r w:rsidR="00E46573">
        <w:t>multicast</w:t>
      </w:r>
      <w:r w:rsidR="00E46573">
        <w:rPr>
          <w:lang w:val="ka-GE"/>
        </w:rPr>
        <w:t xml:space="preserve"> მარშრუტიზაციის პროტოკოლების მხარდაჭერა:</w:t>
      </w:r>
      <w:r w:rsidR="00E46573">
        <w:t xml:space="preserve"> </w:t>
      </w:r>
      <w:r w:rsidR="00E46573" w:rsidRPr="00E46573">
        <w:t>BGP, Open Shortest Path First (OSPF), Enhanced Interior Gateway Routing Protocol (EIGRP), Routing Information Protocol Version 2 (RIPv2)</w:t>
      </w:r>
      <w:r w:rsidR="00D35D3B">
        <w:br/>
      </w:r>
      <w:r w:rsidR="00E46573">
        <w:br/>
      </w:r>
      <w:bookmarkStart w:id="0" w:name="_GoBack"/>
      <w:r w:rsidR="006F5691">
        <w:rPr>
          <w:rFonts w:ascii="Sylfaen" w:hAnsi="Sylfaen" w:cs="Sylfaen"/>
          <w:lang w:val="ka-GE"/>
        </w:rPr>
        <w:t>მოწყობილობაზე</w:t>
      </w:r>
      <w:proofErr w:type="spellStart"/>
      <w:r w:rsidR="006F5691">
        <w:rPr>
          <w:rFonts w:ascii="Sylfaen" w:hAnsi="Sylfaen" w:cs="Sylfaen"/>
        </w:rPr>
        <w:t>ზე</w:t>
      </w:r>
      <w:proofErr w:type="spellEnd"/>
      <w:r w:rsidR="006F5691">
        <w:t xml:space="preserve"> </w:t>
      </w:r>
      <w:proofErr w:type="spellStart"/>
      <w:r w:rsidR="006F5691">
        <w:rPr>
          <w:rFonts w:ascii="Sylfaen" w:hAnsi="Sylfaen" w:cs="Sylfaen"/>
        </w:rPr>
        <w:t>უნდა</w:t>
      </w:r>
      <w:proofErr w:type="spellEnd"/>
      <w:r w:rsidR="006F5691">
        <w:t xml:space="preserve"> </w:t>
      </w:r>
      <w:proofErr w:type="spellStart"/>
      <w:r w:rsidR="006F5691">
        <w:rPr>
          <w:rFonts w:ascii="Sylfaen" w:hAnsi="Sylfaen" w:cs="Sylfaen"/>
        </w:rPr>
        <w:t>ვრცელდებოდეს</w:t>
      </w:r>
      <w:proofErr w:type="spellEnd"/>
      <w:r w:rsidR="006F5691">
        <w:t xml:space="preserve"> </w:t>
      </w:r>
      <w:proofErr w:type="spellStart"/>
      <w:r w:rsidR="006F5691">
        <w:rPr>
          <w:rFonts w:ascii="Sylfaen" w:hAnsi="Sylfaen" w:cs="Sylfaen"/>
        </w:rPr>
        <w:t>მწარმოებლის</w:t>
      </w:r>
      <w:proofErr w:type="spellEnd"/>
      <w:r w:rsidR="006F5691">
        <w:t xml:space="preserve"> </w:t>
      </w:r>
      <w:proofErr w:type="spellStart"/>
      <w:r w:rsidR="006F5691">
        <w:rPr>
          <w:rFonts w:ascii="Sylfaen" w:hAnsi="Sylfaen" w:cs="Sylfaen"/>
        </w:rPr>
        <w:t>არანაკლებ</w:t>
      </w:r>
      <w:proofErr w:type="spellEnd"/>
      <w:r w:rsidR="006F5691">
        <w:t xml:space="preserve"> </w:t>
      </w:r>
      <w:r w:rsidR="006F5691">
        <w:rPr>
          <w:rFonts w:ascii="Sylfaen" w:hAnsi="Sylfaen"/>
        </w:rPr>
        <w:t>1</w:t>
      </w:r>
      <w:r w:rsidR="006F5691">
        <w:t xml:space="preserve"> </w:t>
      </w:r>
      <w:proofErr w:type="spellStart"/>
      <w:r w:rsidR="006F5691">
        <w:rPr>
          <w:rFonts w:ascii="Sylfaen" w:hAnsi="Sylfaen" w:cs="Sylfaen"/>
        </w:rPr>
        <w:t>წლიანი</w:t>
      </w:r>
      <w:proofErr w:type="spellEnd"/>
      <w:r w:rsidR="006F5691">
        <w:t xml:space="preserve"> </w:t>
      </w:r>
      <w:proofErr w:type="spellStart"/>
      <w:r w:rsidR="006F5691">
        <w:rPr>
          <w:rFonts w:ascii="Sylfaen" w:hAnsi="Sylfaen" w:cs="Sylfaen"/>
        </w:rPr>
        <w:t>საგარანტიო</w:t>
      </w:r>
      <w:proofErr w:type="spellEnd"/>
      <w:r w:rsidR="006F5691">
        <w:t xml:space="preserve"> </w:t>
      </w:r>
      <w:proofErr w:type="spellStart"/>
      <w:r w:rsidR="006F5691">
        <w:rPr>
          <w:rFonts w:ascii="Sylfaen" w:hAnsi="Sylfaen" w:cs="Sylfaen"/>
        </w:rPr>
        <w:t>მომსახურეობა</w:t>
      </w:r>
      <w:proofErr w:type="spellEnd"/>
      <w:r w:rsidR="006F5691">
        <w:t xml:space="preserve">, </w:t>
      </w:r>
      <w:proofErr w:type="spellStart"/>
      <w:r w:rsidR="006F5691">
        <w:rPr>
          <w:rFonts w:ascii="Sylfaen" w:hAnsi="Sylfaen" w:cs="Sylfaen"/>
        </w:rPr>
        <w:t>ტექნიკური</w:t>
      </w:r>
      <w:proofErr w:type="spellEnd"/>
      <w:r w:rsidR="006F5691">
        <w:t xml:space="preserve">  </w:t>
      </w:r>
      <w:proofErr w:type="spellStart"/>
      <w:r w:rsidR="006F5691">
        <w:rPr>
          <w:rFonts w:ascii="Sylfaen" w:hAnsi="Sylfaen" w:cs="Sylfaen"/>
        </w:rPr>
        <w:t>მხარდაჭერა</w:t>
      </w:r>
      <w:proofErr w:type="spellEnd"/>
      <w:r w:rsidR="006F5691">
        <w:t xml:space="preserve"> </w:t>
      </w:r>
      <w:proofErr w:type="spellStart"/>
      <w:r w:rsidR="006F5691">
        <w:rPr>
          <w:rFonts w:ascii="Sylfaen" w:hAnsi="Sylfaen" w:cs="Sylfaen"/>
        </w:rPr>
        <w:t>და</w:t>
      </w:r>
      <w:proofErr w:type="spellEnd"/>
      <w:r w:rsidR="006F5691">
        <w:t xml:space="preserve"> </w:t>
      </w:r>
      <w:proofErr w:type="spellStart"/>
      <w:r w:rsidR="006F5691">
        <w:rPr>
          <w:rFonts w:ascii="Sylfaen" w:hAnsi="Sylfaen" w:cs="Sylfaen"/>
        </w:rPr>
        <w:t>პროგრამული</w:t>
      </w:r>
      <w:proofErr w:type="spellEnd"/>
      <w:r w:rsidR="006F5691">
        <w:t xml:space="preserve"> </w:t>
      </w:r>
      <w:proofErr w:type="spellStart"/>
      <w:r w:rsidR="006F5691">
        <w:rPr>
          <w:rFonts w:ascii="Sylfaen" w:hAnsi="Sylfaen" w:cs="Sylfaen"/>
        </w:rPr>
        <w:t>უზრუნველყოფის</w:t>
      </w:r>
      <w:proofErr w:type="spellEnd"/>
      <w:r w:rsidR="006F5691">
        <w:t xml:space="preserve"> </w:t>
      </w:r>
      <w:proofErr w:type="spellStart"/>
      <w:r w:rsidR="006F5691">
        <w:rPr>
          <w:rFonts w:ascii="Sylfaen" w:hAnsi="Sylfaen" w:cs="Sylfaen"/>
        </w:rPr>
        <w:t>განახლება</w:t>
      </w:r>
      <w:bookmarkEnd w:id="0"/>
      <w:proofErr w:type="spellEnd"/>
    </w:p>
    <w:p w:rsidR="00574852" w:rsidRPr="007959DD" w:rsidRDefault="00574852" w:rsidP="00574852">
      <w:pPr>
        <w:rPr>
          <w:rFonts w:ascii="Sylfaen" w:hAnsi="Sylfaen"/>
          <w:b/>
          <w:bCs/>
          <w:u w:val="single"/>
          <w:lang w:val="ka-GE"/>
        </w:rPr>
      </w:pPr>
      <w:r>
        <w:rPr>
          <w:rFonts w:ascii="Sylfaen" w:hAnsi="Sylfaen"/>
          <w:b/>
          <w:bCs/>
          <w:u w:val="single"/>
          <w:lang w:val="ka-GE"/>
        </w:rPr>
        <w:t>დამატებითი მოთხოვნები:</w:t>
      </w:r>
    </w:p>
    <w:p w:rsidR="00574852" w:rsidRPr="00C2380F" w:rsidRDefault="00574852" w:rsidP="00574852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C2380F">
        <w:rPr>
          <w:rFonts w:ascii="Sylfaen" w:hAnsi="Sylfaen"/>
          <w:lang w:val="ka-GE"/>
        </w:rPr>
        <w:t xml:space="preserve">შემოთავაზებული </w:t>
      </w:r>
      <w:r>
        <w:rPr>
          <w:rFonts w:ascii="Sylfaen" w:hAnsi="Sylfaen"/>
          <w:lang w:val="ka-GE"/>
        </w:rPr>
        <w:t>კომუტატორები</w:t>
      </w:r>
      <w:r w:rsidRPr="00C2380F">
        <w:rPr>
          <w:rFonts w:ascii="Sylfaen" w:hAnsi="Sylfaen"/>
          <w:lang w:val="ka-GE"/>
        </w:rPr>
        <w:t xml:space="preserve"> უნდა იყოს ერთი და იმავე მწარმოებლის.</w:t>
      </w:r>
    </w:p>
    <w:p w:rsidR="00574852" w:rsidRDefault="00574852" w:rsidP="00574852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ყველა მოთხოვნილ აპარატურაზე მომწოდებელმა უნდა წარმოადგინოს მწარმოებლის ავტორიზაციის წერილი (Manufacturers Authorization Form).</w:t>
      </w:r>
    </w:p>
    <w:p w:rsidR="00574852" w:rsidRDefault="00574852" w:rsidP="00574852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მომწოდებელმა უნდა წარმოადგინოს მოთხოვნილი  ვენდორის არანაკლებ ერთი სერთიფიცირებული ინჟინრის სერტიფიკატი.</w:t>
      </w:r>
    </w:p>
    <w:p w:rsidR="00574852" w:rsidRPr="00E46573" w:rsidRDefault="00574852" w:rsidP="00264651">
      <w:pPr>
        <w:pStyle w:val="ListParagraph"/>
        <w:numPr>
          <w:ilvl w:val="0"/>
          <w:numId w:val="1"/>
        </w:numPr>
      </w:pPr>
      <w:r w:rsidRPr="00343B22">
        <w:rPr>
          <w:rFonts w:ascii="Sylfaen" w:hAnsi="Sylfaen"/>
          <w:lang w:val="ka-GE"/>
        </w:rPr>
        <w:t xml:space="preserve">მომწოდებელმა უნდა განახორციელოს მოთხოვნილი აპარატურის იმპლემენტაციის დაგეგმვა, კონფიგურაცია და სრული ინტეგრაცია ქსელურ ინფრასტრუქტურაში, </w:t>
      </w:r>
      <w:r w:rsidRPr="00343B22">
        <w:rPr>
          <w:rFonts w:ascii="Sylfaen" w:hAnsi="Sylfaen"/>
        </w:rPr>
        <w:t xml:space="preserve">HA </w:t>
      </w:r>
      <w:r w:rsidRPr="00343B22">
        <w:rPr>
          <w:rFonts w:ascii="Sylfaen" w:hAnsi="Sylfaen"/>
          <w:lang w:val="ka-GE"/>
        </w:rPr>
        <w:t>ტესტირება და უნდა შეასრულოს ეს ყველაფერი აპარატურის მოწოდებიდან 2 თვეში</w:t>
      </w:r>
    </w:p>
    <w:sectPr w:rsidR="00574852" w:rsidRPr="00E465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035AC0"/>
    <w:multiLevelType w:val="hybridMultilevel"/>
    <w:tmpl w:val="8F289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43D"/>
    <w:rsid w:val="000E4010"/>
    <w:rsid w:val="00264651"/>
    <w:rsid w:val="00315525"/>
    <w:rsid w:val="0046243D"/>
    <w:rsid w:val="004C67DE"/>
    <w:rsid w:val="00501CB7"/>
    <w:rsid w:val="00574852"/>
    <w:rsid w:val="006346BB"/>
    <w:rsid w:val="006F5691"/>
    <w:rsid w:val="00AE1E2F"/>
    <w:rsid w:val="00AF19B6"/>
    <w:rsid w:val="00BA332C"/>
    <w:rsid w:val="00D35D3B"/>
    <w:rsid w:val="00E46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EA2DA"/>
  <w15:chartTrackingRefBased/>
  <w15:docId w15:val="{698D5966-073A-4511-896B-0C176B03F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574852"/>
    <w:pPr>
      <w:widowControl w:val="0"/>
      <w:autoSpaceDE w:val="0"/>
      <w:autoSpaceDN w:val="0"/>
      <w:spacing w:after="0" w:line="240" w:lineRule="auto"/>
      <w:ind w:left="1200" w:hanging="360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Aldagi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Lomadze</dc:creator>
  <cp:keywords/>
  <dc:description/>
  <cp:lastModifiedBy>Giorgi Lomadze</cp:lastModifiedBy>
  <cp:revision>8</cp:revision>
  <dcterms:created xsi:type="dcterms:W3CDTF">2024-11-01T12:39:00Z</dcterms:created>
  <dcterms:modified xsi:type="dcterms:W3CDTF">2024-11-04T07:07:00Z</dcterms:modified>
</cp:coreProperties>
</file>