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E5146" w:rsidRPr="00A7468E" w:rsidRDefault="000F2E74" w:rsidP="007E5146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  <w:bookmarkStart w:id="0" w:name="_Hlk183773598"/>
      <w:r>
        <w:rPr>
          <w:rFonts w:asciiTheme="minorHAnsi" w:eastAsia="Calibri" w:hAnsiTheme="minorHAnsi" w:cstheme="minorHAnsi"/>
          <w:b/>
          <w:sz w:val="28"/>
          <w:szCs w:val="28"/>
          <w:lang w:val="ka-GE"/>
        </w:rPr>
        <w:t>სს</w:t>
      </w:r>
      <w:r w:rsidR="007E5146"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”</w:t>
      </w:r>
      <w:proofErr w:type="spellStart"/>
      <w:r w:rsidR="007E5146"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>RMG</w:t>
      </w:r>
      <w:proofErr w:type="spellEnd"/>
      <w:r w:rsidR="007E5146"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</w:t>
      </w:r>
      <w:proofErr w:type="spellStart"/>
      <w:r w:rsidR="007E5146"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>GROUP</w:t>
      </w:r>
      <w:proofErr w:type="spellEnd"/>
      <w:r w:rsidR="007E5146"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”-ის მოწყობილობის შეძენის ტექნიკური დავალება </w:t>
      </w:r>
      <w:r w:rsidR="007E5146"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br/>
      </w:r>
      <w:bookmarkEnd w:id="0"/>
    </w:p>
    <w:p w:rsidR="007E5146" w:rsidRPr="00A7468E" w:rsidRDefault="007E5146" w:rsidP="007E5146">
      <w:pPr>
        <w:framePr w:hSpace="180" w:wrap="around" w:vAnchor="text" w:hAnchor="margin" w:xAlign="center" w:y="-45"/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</w:p>
    <w:p w:rsidR="007E5146" w:rsidRPr="00A7468E" w:rsidRDefault="007E5146" w:rsidP="007E5146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812"/>
        <w:gridCol w:w="3543"/>
      </w:tblGrid>
      <w:tr w:rsidR="007E5146" w:rsidRPr="00A7468E" w:rsidTr="007E5146">
        <w:tc>
          <w:tcPr>
            <w:tcW w:w="5812" w:type="dxa"/>
            <w:shd w:val="clear" w:color="auto" w:fill="auto"/>
          </w:tcPr>
          <w:p w:rsidR="007E5146" w:rsidRPr="00A7468E" w:rsidRDefault="007E5146" w:rsidP="001D55C3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A7468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შეთანხმებულია:</w:t>
            </w:r>
          </w:p>
          <w:p w:rsidR="007E5146" w:rsidRPr="00A7468E" w:rsidRDefault="007E5146" w:rsidP="001D55C3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„მადნეულის გამამდიდრებელი ფაბრიკის ფლოტაციის უბნის (მე-3 სექციის) </w:t>
            </w:r>
          </w:p>
          <w:p w:rsidR="007E5146" w:rsidRPr="00A7468E" w:rsidRDefault="007E5146" w:rsidP="001D55C3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მოდერნიზების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A7468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პროექტის ხელმძღვანელი</w:t>
            </w:r>
          </w:p>
          <w:p w:rsidR="007E5146" w:rsidRPr="00A7468E" w:rsidRDefault="007E5146" w:rsidP="001D55C3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</w:p>
          <w:p w:rsidR="007E5146" w:rsidRPr="00A7468E" w:rsidRDefault="007E5146" w:rsidP="001D55C3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 </w:t>
            </w:r>
            <w:r>
              <w:rPr>
                <w:rFonts w:asciiTheme="minorHAnsi" w:hAnsiTheme="minorHAnsi" w:cstheme="minorHAnsi"/>
                <w:sz w:val="24"/>
                <w:lang w:val="ka-GE"/>
              </w:rPr>
              <w:t xml:space="preserve">ა. </w:t>
            </w:r>
            <w:proofErr w:type="spellStart"/>
            <w:r>
              <w:rPr>
                <w:rFonts w:asciiTheme="minorHAnsi" w:hAnsiTheme="minorHAnsi" w:cstheme="minorHAnsi"/>
                <w:sz w:val="24"/>
                <w:lang w:val="ka-GE"/>
              </w:rPr>
              <w:t>პატრაკეევი</w:t>
            </w:r>
            <w:proofErr w:type="spellEnd"/>
          </w:p>
          <w:p w:rsidR="007E5146" w:rsidRPr="007E5146" w:rsidRDefault="007E5146" w:rsidP="001D55C3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2024 წლის "___"____________</w:t>
            </w:r>
          </w:p>
        </w:tc>
        <w:tc>
          <w:tcPr>
            <w:tcW w:w="3543" w:type="dxa"/>
            <w:shd w:val="clear" w:color="auto" w:fill="auto"/>
          </w:tcPr>
          <w:p w:rsidR="007E5146" w:rsidRPr="00A7468E" w:rsidRDefault="007E5146" w:rsidP="001D55C3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A7468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ვამტკიცებ:</w:t>
            </w:r>
          </w:p>
          <w:p w:rsidR="007E5146" w:rsidRPr="00A7468E" w:rsidRDefault="007E5146" w:rsidP="001D55C3">
            <w:pPr>
              <w:rPr>
                <w:rFonts w:asciiTheme="minorHAnsi" w:hAnsiTheme="minorHAnsi" w:cstheme="minorHAnsi"/>
                <w:sz w:val="24"/>
                <w:lang w:val="ka-GE"/>
              </w:rPr>
            </w:pPr>
            <w:proofErr w:type="spellStart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RMG</w:t>
            </w:r>
            <w:proofErr w:type="spellEnd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 </w:t>
            </w:r>
            <w:proofErr w:type="spellStart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Group</w:t>
            </w:r>
            <w:proofErr w:type="spellEnd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-ის სამრეწველო პროექტების მმართველი დირექტორი </w:t>
            </w:r>
          </w:p>
          <w:p w:rsidR="007E5146" w:rsidRPr="00A7468E" w:rsidRDefault="007E5146" w:rsidP="001D55C3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  <w:p w:rsidR="007E5146" w:rsidRPr="00A7468E" w:rsidRDefault="007E5146" w:rsidP="001D55C3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  <w:p w:rsidR="007E5146" w:rsidRPr="00A7468E" w:rsidRDefault="007E5146" w:rsidP="001D55C3">
            <w:pPr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________________ ა. </w:t>
            </w:r>
            <w:proofErr w:type="spellStart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ნემოკაევი</w:t>
            </w:r>
            <w:proofErr w:type="spellEnd"/>
          </w:p>
          <w:p w:rsidR="007E5146" w:rsidRPr="007E5146" w:rsidRDefault="007E5146" w:rsidP="001D55C3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2024 წლის "______"__________</w:t>
            </w:r>
          </w:p>
        </w:tc>
      </w:tr>
    </w:tbl>
    <w:p w:rsidR="00782A0F" w:rsidRDefault="00782A0F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Default="007E5146">
      <w:pPr>
        <w:rPr>
          <w:rFonts w:asciiTheme="minorHAnsi" w:hAnsi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  <w:r>
        <w:rPr>
          <w:rFonts w:asciiTheme="minorHAnsi" w:eastAsia="Calibri" w:hAnsiTheme="minorHAnsi" w:cstheme="minorHAnsi"/>
          <w:b/>
          <w:sz w:val="40"/>
          <w:szCs w:val="40"/>
          <w:lang w:val="ka-GE"/>
        </w:rPr>
        <w:t>არასტანდარტული მოწყობილობა</w:t>
      </w: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E5146" w:rsidRPr="00A7468E" w:rsidRDefault="007E5146" w:rsidP="007E5146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Pr="00A7468E" w:rsidRDefault="007E5146" w:rsidP="007E5146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E5146" w:rsidRDefault="007E5146" w:rsidP="007E5146">
      <w:pPr>
        <w:jc w:val="center"/>
        <w:rPr>
          <w:rFonts w:asciiTheme="minorHAnsi" w:hAnsiTheme="minorHAnsi"/>
          <w:lang w:val="ka-GE"/>
        </w:rPr>
      </w:pPr>
      <w:r w:rsidRPr="00A7468E">
        <w:rPr>
          <w:rFonts w:asciiTheme="minorHAnsi" w:eastAsia="Calibri" w:hAnsiTheme="minorHAnsi" w:cstheme="minorHAnsi"/>
          <w:lang w:val="ka-GE"/>
        </w:rPr>
        <w:t>თბილისი 2024</w:t>
      </w:r>
      <w:r w:rsidRPr="00A7468E">
        <w:rPr>
          <w:rFonts w:asciiTheme="minorHAnsi" w:hAnsiTheme="minorHAnsi" w:cstheme="minorHAnsi"/>
          <w:lang w:val="ka-GE"/>
        </w:rPr>
        <w:br w:type="page"/>
      </w:r>
    </w:p>
    <w:p w:rsidR="007E5146" w:rsidRPr="007E5146" w:rsidRDefault="007E5146" w:rsidP="000D28DF">
      <w:pPr>
        <w:spacing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lastRenderedPageBreak/>
        <w:t xml:space="preserve">1. </w:t>
      </w:r>
      <w:r w:rsidR="000D28DF">
        <w:rPr>
          <w:rFonts w:asciiTheme="minorHAnsi" w:hAnsiTheme="minorHAnsi"/>
          <w:b/>
          <w:bCs/>
          <w:sz w:val="28"/>
          <w:szCs w:val="28"/>
          <w:lang w:val="ka-GE"/>
        </w:rPr>
        <w:tab/>
      </w:r>
      <w:proofErr w:type="spellStart"/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t>ზუმპფი</w:t>
      </w:r>
      <w:proofErr w:type="spellEnd"/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t xml:space="preserve"> (პოზიცია 2.1.)</w:t>
      </w:r>
    </w:p>
    <w:p w:rsidR="007E5146" w:rsidRPr="000D28DF" w:rsidRDefault="007E5146" w:rsidP="000D28DF">
      <w:pPr>
        <w:spacing w:line="276" w:lineRule="auto"/>
        <w:ind w:left="1134" w:hanging="567"/>
        <w:rPr>
          <w:rFonts w:asciiTheme="minorHAnsi" w:hAnsiTheme="minorHAnsi"/>
          <w:b/>
          <w:bCs/>
          <w:sz w:val="24"/>
          <w:szCs w:val="24"/>
          <w:lang w:val="ka-GE"/>
        </w:rPr>
      </w:pP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 xml:space="preserve">1.1. </w:t>
      </w:r>
      <w:r w:rsidR="000D28DF">
        <w:rPr>
          <w:rFonts w:asciiTheme="minorHAnsi" w:hAnsiTheme="minorHAnsi"/>
          <w:b/>
          <w:bCs/>
          <w:sz w:val="24"/>
          <w:szCs w:val="24"/>
          <w:lang w:val="ka-GE"/>
        </w:rPr>
        <w:tab/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ზოგადი მონაცემები</w:t>
      </w:r>
    </w:p>
    <w:p w:rsidR="007E5146" w:rsidRDefault="000D28DF" w:rsidP="000D28DF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proofErr w:type="spellStart"/>
      <w:r>
        <w:rPr>
          <w:rFonts w:asciiTheme="minorHAnsi" w:hAnsiTheme="minorHAnsi"/>
          <w:sz w:val="24"/>
          <w:szCs w:val="24"/>
          <w:lang w:val="ka-GE"/>
        </w:rPr>
        <w:t>ზუმპფი</w:t>
      </w:r>
      <w:proofErr w:type="spellEnd"/>
      <w:r>
        <w:rPr>
          <w:rFonts w:asciiTheme="minorHAnsi" w:hAnsiTheme="minorHAnsi"/>
          <w:sz w:val="24"/>
          <w:szCs w:val="24"/>
          <w:lang w:val="ka-GE"/>
        </w:rPr>
        <w:t xml:space="preserve"> არის</w:t>
      </w:r>
      <w:r w:rsidR="00A92A0C">
        <w:rPr>
          <w:rFonts w:asciiTheme="minorHAnsi" w:hAnsiTheme="minorHAnsi"/>
          <w:sz w:val="24"/>
          <w:szCs w:val="24"/>
          <w:lang w:val="ka-GE"/>
        </w:rPr>
        <w:t xml:space="preserve"> </w:t>
      </w:r>
      <w:r w:rsidR="00A92A0C" w:rsidRPr="00A92A0C">
        <w:rPr>
          <w:rFonts w:asciiTheme="minorHAnsi" w:hAnsiTheme="minorHAnsi"/>
          <w:sz w:val="24"/>
          <w:szCs w:val="24"/>
          <w:lang w:val="ka-GE"/>
        </w:rPr>
        <w:t>Ст3сп</w:t>
      </w:r>
      <w:r w:rsidR="00A92A0C">
        <w:rPr>
          <w:rFonts w:asciiTheme="minorHAnsi" w:hAnsiTheme="minorHAnsi"/>
          <w:sz w:val="24"/>
          <w:szCs w:val="24"/>
          <w:lang w:val="ka-GE"/>
        </w:rPr>
        <w:t xml:space="preserve"> </w:t>
      </w:r>
      <w:r w:rsidR="00A92A0C">
        <w:rPr>
          <w:rFonts w:asciiTheme="minorHAnsi" w:hAnsiTheme="minorHAnsi"/>
          <w:sz w:val="24"/>
          <w:szCs w:val="24"/>
          <w:lang w:val="ka-GE"/>
        </w:rPr>
        <w:t xml:space="preserve">მარკის ფოლადისგან დამზადებული </w:t>
      </w:r>
      <w:r w:rsidR="00A92A0C">
        <w:rPr>
          <w:rFonts w:asciiTheme="minorHAnsi" w:hAnsiTheme="minorHAnsi"/>
          <w:sz w:val="24"/>
          <w:szCs w:val="24"/>
          <w:lang w:val="ka-GE"/>
        </w:rPr>
        <w:t xml:space="preserve">ასაწყობი </w:t>
      </w:r>
      <w:proofErr w:type="spellStart"/>
      <w:r w:rsidR="00A92A0C">
        <w:rPr>
          <w:rFonts w:asciiTheme="minorHAnsi" w:hAnsiTheme="minorHAnsi"/>
          <w:sz w:val="24"/>
          <w:szCs w:val="24"/>
          <w:lang w:val="ka-GE"/>
        </w:rPr>
        <w:t>შენადუღი</w:t>
      </w:r>
      <w:proofErr w:type="spellEnd"/>
      <w:r w:rsidR="00A92A0C">
        <w:rPr>
          <w:rFonts w:asciiTheme="minorHAnsi" w:hAnsiTheme="minorHAnsi"/>
          <w:sz w:val="24"/>
          <w:szCs w:val="24"/>
          <w:lang w:val="ka-GE"/>
        </w:rPr>
        <w:t xml:space="preserve"> კონსტრუქცია. გამოიყენება გრავიტაციის ნარჩენების, </w:t>
      </w:r>
      <w:r w:rsidR="00A92A0C" w:rsidRPr="00A92A0C">
        <w:rPr>
          <w:rFonts w:asciiTheme="minorHAnsi" w:hAnsiTheme="minorHAnsi"/>
          <w:sz w:val="24"/>
          <w:szCs w:val="24"/>
          <w:lang w:val="ka-GE"/>
        </w:rPr>
        <w:t xml:space="preserve">I </w:t>
      </w:r>
      <w:r w:rsidR="00A92A0C">
        <w:rPr>
          <w:rFonts w:asciiTheme="minorHAnsi" w:hAnsiTheme="minorHAnsi"/>
          <w:sz w:val="24"/>
          <w:szCs w:val="24"/>
          <w:lang w:val="ka-GE"/>
        </w:rPr>
        <w:t>გადაწმენდის ნარჩენების, საკონტროლო ფლოტაციის კონცენტრატის</w:t>
      </w:r>
      <w:r w:rsidR="007C4B10">
        <w:rPr>
          <w:rFonts w:asciiTheme="minorHAnsi" w:hAnsiTheme="minorHAnsi"/>
          <w:sz w:val="24"/>
          <w:szCs w:val="24"/>
          <w:lang w:val="ka-GE"/>
        </w:rPr>
        <w:t xml:space="preserve"> </w:t>
      </w:r>
      <w:r w:rsidR="00A92A0C">
        <w:rPr>
          <w:rFonts w:asciiTheme="minorHAnsi" w:hAnsiTheme="minorHAnsi"/>
          <w:sz w:val="24"/>
          <w:szCs w:val="24"/>
          <w:lang w:val="ka-GE"/>
        </w:rPr>
        <w:t>შესაგროვებლად</w:t>
      </w:r>
      <w:r w:rsidR="007C4B10">
        <w:rPr>
          <w:rFonts w:asciiTheme="minorHAnsi" w:hAnsiTheme="minorHAnsi"/>
          <w:sz w:val="24"/>
          <w:szCs w:val="24"/>
          <w:lang w:val="ka-GE"/>
        </w:rPr>
        <w:t xml:space="preserve"> და ძირითად ფლოტაც</w:t>
      </w:r>
      <w:r w:rsidR="000B52EC">
        <w:rPr>
          <w:rFonts w:asciiTheme="minorHAnsi" w:hAnsiTheme="minorHAnsi"/>
          <w:sz w:val="24"/>
          <w:szCs w:val="24"/>
          <w:lang w:val="ka-GE"/>
        </w:rPr>
        <w:t>იაზე</w:t>
      </w:r>
      <w:r w:rsidR="007C4B10">
        <w:rPr>
          <w:rFonts w:asciiTheme="minorHAnsi" w:hAnsiTheme="minorHAnsi"/>
          <w:sz w:val="24"/>
          <w:szCs w:val="24"/>
          <w:lang w:val="ka-GE"/>
        </w:rPr>
        <w:t xml:space="preserve"> მიწოდების წინ</w:t>
      </w:r>
      <w:r w:rsidR="000B52EC">
        <w:rPr>
          <w:rFonts w:asciiTheme="minorHAnsi" w:hAnsiTheme="minorHAnsi"/>
          <w:sz w:val="24"/>
          <w:szCs w:val="24"/>
          <w:lang w:val="ka-GE"/>
        </w:rPr>
        <w:t>.</w:t>
      </w:r>
    </w:p>
    <w:p w:rsidR="000B52EC" w:rsidRDefault="000B52EC" w:rsidP="000D28DF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ზუმპის მოცულობა – </w:t>
      </w:r>
      <w:r w:rsidRPr="00A92A0C">
        <w:rPr>
          <w:rFonts w:asciiTheme="minorHAnsi" w:hAnsiTheme="minorHAnsi"/>
          <w:sz w:val="24"/>
          <w:szCs w:val="24"/>
          <w:lang w:val="ka-GE"/>
        </w:rPr>
        <w:t xml:space="preserve">20 </w:t>
      </w:r>
      <w:r>
        <w:rPr>
          <w:rFonts w:asciiTheme="minorHAnsi" w:hAnsiTheme="minorHAnsi"/>
          <w:sz w:val="24"/>
          <w:szCs w:val="24"/>
          <w:lang w:val="ka-GE"/>
        </w:rPr>
        <w:t>მ</w:t>
      </w:r>
      <w:r w:rsidRPr="00A92A0C">
        <w:rPr>
          <w:rFonts w:asciiTheme="minorHAnsi" w:hAnsiTheme="minorHAnsi"/>
          <w:sz w:val="24"/>
          <w:szCs w:val="24"/>
          <w:vertAlign w:val="superscript"/>
          <w:lang w:val="ka-GE"/>
        </w:rPr>
        <w:t>3</w:t>
      </w:r>
      <w:r w:rsidRPr="00A92A0C">
        <w:rPr>
          <w:rFonts w:asciiTheme="minorHAnsi" w:hAnsiTheme="minorHAnsi"/>
          <w:sz w:val="24"/>
          <w:szCs w:val="24"/>
          <w:lang w:val="ka-GE"/>
        </w:rPr>
        <w:t>.</w:t>
      </w:r>
    </w:p>
    <w:p w:rsidR="000B52EC" w:rsidRDefault="000B52EC" w:rsidP="000D28DF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ზუმპის სრული გეომეტრიული მოცულობა – </w:t>
      </w:r>
      <w:r w:rsidRPr="00A92A0C">
        <w:rPr>
          <w:rFonts w:asciiTheme="minorHAnsi" w:hAnsiTheme="minorHAnsi"/>
          <w:sz w:val="24"/>
          <w:szCs w:val="24"/>
          <w:lang w:val="ka-GE"/>
        </w:rPr>
        <w:t xml:space="preserve">24 </w:t>
      </w:r>
      <w:r>
        <w:rPr>
          <w:rFonts w:asciiTheme="minorHAnsi" w:hAnsiTheme="minorHAnsi"/>
          <w:sz w:val="24"/>
          <w:szCs w:val="24"/>
          <w:lang w:val="ka-GE"/>
        </w:rPr>
        <w:t>მ</w:t>
      </w:r>
      <w:r w:rsidRPr="00A92A0C">
        <w:rPr>
          <w:rFonts w:asciiTheme="minorHAnsi" w:hAnsiTheme="minorHAnsi"/>
          <w:sz w:val="24"/>
          <w:szCs w:val="24"/>
          <w:vertAlign w:val="superscript"/>
          <w:lang w:val="ka-GE"/>
        </w:rPr>
        <w:t>3</w:t>
      </w:r>
    </w:p>
    <w:p w:rsidR="000B52EC" w:rsidRPr="000D28DF" w:rsidRDefault="000B52EC" w:rsidP="000B52EC">
      <w:pPr>
        <w:spacing w:before="120" w:line="276" w:lineRule="auto"/>
        <w:ind w:left="1134" w:hanging="567"/>
        <w:rPr>
          <w:rFonts w:asciiTheme="minorHAnsi" w:hAnsiTheme="minorHAnsi"/>
          <w:b/>
          <w:bCs/>
          <w:sz w:val="24"/>
          <w:szCs w:val="24"/>
          <w:lang w:val="ka-GE"/>
        </w:rPr>
      </w:pP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1.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>2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 xml:space="preserve">. 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ab/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ზოგადი მონაცემები</w:t>
      </w:r>
    </w:p>
    <w:p w:rsidR="00A92A0C" w:rsidRDefault="000B52EC" w:rsidP="000B52EC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>ესკიზი (იხ. დანართი)</w:t>
      </w:r>
    </w:p>
    <w:p w:rsidR="009674B6" w:rsidRPr="000D28DF" w:rsidRDefault="009674B6" w:rsidP="009674B6">
      <w:pPr>
        <w:spacing w:before="120" w:line="276" w:lineRule="auto"/>
        <w:ind w:left="1134" w:hanging="567"/>
        <w:rPr>
          <w:rFonts w:asciiTheme="minorHAnsi" w:hAnsiTheme="minorHAnsi"/>
          <w:b/>
          <w:bCs/>
          <w:sz w:val="24"/>
          <w:szCs w:val="24"/>
          <w:lang w:val="ka-GE"/>
        </w:rPr>
      </w:pP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1.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>3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 xml:space="preserve">. 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ab/>
      </w:r>
      <w:r>
        <w:rPr>
          <w:rFonts w:asciiTheme="minorHAnsi" w:hAnsiTheme="minorHAnsi"/>
          <w:b/>
          <w:bCs/>
          <w:sz w:val="24"/>
          <w:szCs w:val="24"/>
          <w:lang w:val="ka-GE"/>
        </w:rPr>
        <w:t>საქონლის დაკომპლექტება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979"/>
      </w:tblGrid>
      <w:tr w:rsidR="009674B6" w:rsidRPr="009674B6" w:rsidTr="009674B6">
        <w:tc>
          <w:tcPr>
            <w:tcW w:w="1413" w:type="dxa"/>
            <w:vAlign w:val="center"/>
          </w:tcPr>
          <w:p w:rsidR="009674B6" w:rsidRPr="009674B6" w:rsidRDefault="009674B6" w:rsidP="009674B6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ka-GE"/>
              </w:rPr>
            </w:pPr>
            <w:r w:rsidRPr="009674B6">
              <w:rPr>
                <w:rFonts w:asciiTheme="minorHAnsi" w:hAnsiTheme="minorHAnsi"/>
                <w:b/>
                <w:bCs/>
                <w:sz w:val="22"/>
                <w:szCs w:val="22"/>
                <w:lang w:val="ka-GE"/>
              </w:rPr>
              <w:t>რიგითი ნომერი</w:t>
            </w:r>
          </w:p>
        </w:tc>
        <w:tc>
          <w:tcPr>
            <w:tcW w:w="6237" w:type="dxa"/>
            <w:vAlign w:val="center"/>
          </w:tcPr>
          <w:p w:rsidR="009674B6" w:rsidRPr="009674B6" w:rsidRDefault="009674B6" w:rsidP="009674B6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ka-GE"/>
              </w:rPr>
            </w:pPr>
            <w:r w:rsidRPr="009674B6">
              <w:rPr>
                <w:rFonts w:asciiTheme="minorHAnsi" w:hAnsiTheme="minorHAnsi"/>
                <w:b/>
                <w:bCs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1979" w:type="dxa"/>
            <w:vAlign w:val="center"/>
          </w:tcPr>
          <w:p w:rsidR="009674B6" w:rsidRPr="009674B6" w:rsidRDefault="009674B6" w:rsidP="009674B6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ka-GE"/>
              </w:rPr>
            </w:pPr>
            <w:r w:rsidRPr="009674B6">
              <w:rPr>
                <w:rFonts w:asciiTheme="minorHAnsi" w:hAnsiTheme="minorHAnsi"/>
                <w:b/>
                <w:bCs/>
                <w:sz w:val="22"/>
                <w:szCs w:val="22"/>
                <w:lang w:val="ka-GE"/>
              </w:rPr>
              <w:t>რაოდენობა, ერთეული</w:t>
            </w:r>
          </w:p>
        </w:tc>
      </w:tr>
      <w:tr w:rsidR="009674B6" w:rsidTr="009674B6">
        <w:tc>
          <w:tcPr>
            <w:tcW w:w="1413" w:type="dxa"/>
          </w:tcPr>
          <w:p w:rsidR="009674B6" w:rsidRDefault="009674B6" w:rsidP="009674B6">
            <w:pPr>
              <w:spacing w:before="120" w:after="120" w:line="276" w:lineRule="auto"/>
              <w:jc w:val="center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Theme="minorHAnsi" w:hAnsi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6237" w:type="dxa"/>
          </w:tcPr>
          <w:p w:rsidR="009674B6" w:rsidRDefault="009674B6" w:rsidP="009674B6">
            <w:pPr>
              <w:spacing w:before="120" w:after="120" w:line="276" w:lineRule="auto"/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ka-GE"/>
              </w:rPr>
              <w:t>ზუმპფი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9674B6">
              <w:rPr>
                <w:rFonts w:asciiTheme="minorHAnsi" w:hAnsiTheme="minorHAnsi"/>
                <w:sz w:val="24"/>
                <w:szCs w:val="24"/>
                <w:lang w:val="ka-GE"/>
              </w:rPr>
              <w:t>V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9674B6">
              <w:rPr>
                <w:rFonts w:asciiTheme="minorHAnsi" w:hAnsiTheme="minorHAnsi"/>
                <w:sz w:val="24"/>
                <w:szCs w:val="24"/>
                <w:lang w:val="ka-GE"/>
              </w:rPr>
              <w:t>=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9674B6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24 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მ</w:t>
            </w:r>
            <w:r w:rsidRPr="009674B6">
              <w:rPr>
                <w:rFonts w:asciiTheme="minorHAnsi" w:hAnsiTheme="minorHAnsi"/>
                <w:sz w:val="24"/>
                <w:szCs w:val="24"/>
                <w:vertAlign w:val="superscript"/>
                <w:lang w:val="ka-GE"/>
              </w:rPr>
              <w:t>3</w:t>
            </w:r>
          </w:p>
        </w:tc>
        <w:tc>
          <w:tcPr>
            <w:tcW w:w="1979" w:type="dxa"/>
          </w:tcPr>
          <w:p w:rsidR="009674B6" w:rsidRDefault="009674B6" w:rsidP="009674B6">
            <w:pPr>
              <w:spacing w:before="120" w:after="120" w:line="276" w:lineRule="auto"/>
              <w:jc w:val="center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Theme="minorHAnsi" w:hAnsiTheme="minorHAnsi"/>
                <w:sz w:val="24"/>
                <w:szCs w:val="24"/>
                <w:lang w:val="ka-GE"/>
              </w:rPr>
              <w:t>1 ც.</w:t>
            </w:r>
          </w:p>
        </w:tc>
      </w:tr>
    </w:tbl>
    <w:p w:rsidR="00A92A0C" w:rsidRDefault="00A92A0C" w:rsidP="009674B6">
      <w:pPr>
        <w:spacing w:line="276" w:lineRule="auto"/>
        <w:jc w:val="both"/>
        <w:rPr>
          <w:rFonts w:asciiTheme="minorHAnsi" w:hAnsiTheme="minorHAnsi"/>
          <w:sz w:val="24"/>
          <w:szCs w:val="24"/>
          <w:lang w:val="ka-GE"/>
        </w:rPr>
      </w:pPr>
    </w:p>
    <w:p w:rsidR="009674B6" w:rsidRPr="007E5146" w:rsidRDefault="009674B6" w:rsidP="009674B6">
      <w:pPr>
        <w:spacing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t>2</w:t>
      </w:r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t xml:space="preserve">. 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ab/>
      </w:r>
      <w:proofErr w:type="spellStart"/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t>ზუმპფი</w:t>
      </w:r>
      <w:proofErr w:type="spellEnd"/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t xml:space="preserve"> (პოზიცია 2.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>8</w:t>
      </w:r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t>.)</w:t>
      </w:r>
    </w:p>
    <w:p w:rsidR="009674B6" w:rsidRPr="000D28DF" w:rsidRDefault="009674B6" w:rsidP="009674B6">
      <w:pPr>
        <w:spacing w:line="276" w:lineRule="auto"/>
        <w:ind w:left="1134" w:hanging="567"/>
        <w:rPr>
          <w:rFonts w:asciiTheme="minorHAnsi" w:hAnsiTheme="minorHAnsi"/>
          <w:b/>
          <w:bCs/>
          <w:sz w:val="24"/>
          <w:szCs w:val="24"/>
          <w:lang w:val="ka-GE"/>
        </w:rPr>
      </w:pPr>
      <w:r>
        <w:rPr>
          <w:rFonts w:asciiTheme="minorHAnsi" w:hAnsiTheme="minorHAnsi"/>
          <w:b/>
          <w:bCs/>
          <w:sz w:val="24"/>
          <w:szCs w:val="24"/>
          <w:lang w:val="ka-GE"/>
        </w:rPr>
        <w:t>2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 xml:space="preserve">.1. 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ab/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ზოგადი მონაცემები</w:t>
      </w:r>
    </w:p>
    <w:p w:rsidR="009674B6" w:rsidRDefault="009674B6" w:rsidP="009674B6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proofErr w:type="spellStart"/>
      <w:r>
        <w:rPr>
          <w:rFonts w:asciiTheme="minorHAnsi" w:hAnsiTheme="minorHAnsi"/>
          <w:sz w:val="24"/>
          <w:szCs w:val="24"/>
          <w:lang w:val="ka-GE"/>
        </w:rPr>
        <w:t>ზუმპფი</w:t>
      </w:r>
      <w:proofErr w:type="spellEnd"/>
      <w:r>
        <w:rPr>
          <w:rFonts w:asciiTheme="minorHAnsi" w:hAnsiTheme="minorHAnsi"/>
          <w:sz w:val="24"/>
          <w:szCs w:val="24"/>
          <w:lang w:val="ka-GE"/>
        </w:rPr>
        <w:t xml:space="preserve"> არის </w:t>
      </w:r>
      <w:r w:rsidRPr="00A92A0C">
        <w:rPr>
          <w:rFonts w:asciiTheme="minorHAnsi" w:hAnsiTheme="minorHAnsi"/>
          <w:sz w:val="24"/>
          <w:szCs w:val="24"/>
          <w:lang w:val="ka-GE"/>
        </w:rPr>
        <w:t>Ст3сп</w:t>
      </w:r>
      <w:r>
        <w:rPr>
          <w:rFonts w:asciiTheme="minorHAnsi" w:hAnsiTheme="minorHAnsi"/>
          <w:sz w:val="24"/>
          <w:szCs w:val="24"/>
          <w:lang w:val="ka-GE"/>
        </w:rPr>
        <w:t xml:space="preserve"> მარკის ფოლადისგან დამზადებული ასაწყობი </w:t>
      </w:r>
      <w:proofErr w:type="spellStart"/>
      <w:r>
        <w:rPr>
          <w:rFonts w:asciiTheme="minorHAnsi" w:hAnsiTheme="minorHAnsi"/>
          <w:sz w:val="24"/>
          <w:szCs w:val="24"/>
          <w:lang w:val="ka-GE"/>
        </w:rPr>
        <w:t>შენადუღი</w:t>
      </w:r>
      <w:proofErr w:type="spellEnd"/>
      <w:r>
        <w:rPr>
          <w:rFonts w:asciiTheme="minorHAnsi" w:hAnsiTheme="minorHAnsi"/>
          <w:sz w:val="24"/>
          <w:szCs w:val="24"/>
          <w:lang w:val="ka-GE"/>
        </w:rPr>
        <w:t xml:space="preserve"> კონსტრუქცია. გამოიყენება ძირითად ფლოტაცი</w:t>
      </w:r>
      <w:r>
        <w:rPr>
          <w:rFonts w:asciiTheme="minorHAnsi" w:hAnsiTheme="minorHAnsi"/>
          <w:sz w:val="24"/>
          <w:szCs w:val="24"/>
          <w:lang w:val="ka-GE"/>
        </w:rPr>
        <w:t>ის</w:t>
      </w:r>
      <w:r>
        <w:rPr>
          <w:rFonts w:asciiTheme="minorHAnsi" w:hAnsiTheme="minorHAnsi"/>
          <w:sz w:val="24"/>
          <w:szCs w:val="24"/>
          <w:lang w:val="ka-GE"/>
        </w:rPr>
        <w:t xml:space="preserve"> კონცენტრატის</w:t>
      </w:r>
      <w:r>
        <w:rPr>
          <w:rFonts w:asciiTheme="minorHAnsi" w:hAnsiTheme="minorHAnsi"/>
          <w:sz w:val="24"/>
          <w:szCs w:val="24"/>
          <w:lang w:val="ka-GE"/>
        </w:rPr>
        <w:t>ა და</w:t>
      </w:r>
      <w:r>
        <w:rPr>
          <w:rFonts w:asciiTheme="minorHAnsi" w:hAnsiTheme="minorHAnsi"/>
          <w:sz w:val="24"/>
          <w:szCs w:val="24"/>
          <w:lang w:val="ka-GE"/>
        </w:rPr>
        <w:t xml:space="preserve"> </w:t>
      </w:r>
      <w:r w:rsidRPr="00A92A0C">
        <w:rPr>
          <w:rFonts w:asciiTheme="minorHAnsi" w:hAnsiTheme="minorHAnsi"/>
          <w:sz w:val="24"/>
          <w:szCs w:val="24"/>
          <w:lang w:val="ka-GE"/>
        </w:rPr>
        <w:t>I</w:t>
      </w:r>
      <w:r>
        <w:rPr>
          <w:rFonts w:asciiTheme="minorHAnsi" w:hAnsiTheme="minorHAnsi"/>
          <w:sz w:val="24"/>
          <w:szCs w:val="24"/>
          <w:lang w:val="en-US"/>
        </w:rPr>
        <w:t>I</w:t>
      </w:r>
      <w:r w:rsidRPr="00A92A0C">
        <w:rPr>
          <w:rFonts w:asciiTheme="minorHAnsi" w:hAnsiTheme="minorHAnsi"/>
          <w:sz w:val="24"/>
          <w:szCs w:val="24"/>
          <w:lang w:val="ka-GE"/>
        </w:rPr>
        <w:t xml:space="preserve"> </w:t>
      </w:r>
      <w:r>
        <w:rPr>
          <w:rFonts w:asciiTheme="minorHAnsi" w:hAnsiTheme="minorHAnsi"/>
          <w:sz w:val="24"/>
          <w:szCs w:val="24"/>
          <w:lang w:val="ka-GE"/>
        </w:rPr>
        <w:t>გადაწმენდის ნარჩენების</w:t>
      </w:r>
      <w:r>
        <w:rPr>
          <w:rFonts w:asciiTheme="minorHAnsi" w:hAnsiTheme="minorHAnsi"/>
          <w:sz w:val="24"/>
          <w:szCs w:val="24"/>
          <w:lang w:val="ka-GE"/>
        </w:rPr>
        <w:t xml:space="preserve">თვის და </w:t>
      </w:r>
      <w:r>
        <w:rPr>
          <w:rFonts w:asciiTheme="minorHAnsi" w:hAnsiTheme="minorHAnsi"/>
          <w:sz w:val="24"/>
          <w:szCs w:val="24"/>
          <w:lang w:val="en-US"/>
        </w:rPr>
        <w:t>I</w:t>
      </w:r>
      <w:r>
        <w:rPr>
          <w:rFonts w:asciiTheme="minorHAnsi" w:hAnsiTheme="minorHAnsi"/>
          <w:sz w:val="24"/>
          <w:szCs w:val="24"/>
          <w:lang w:val="ka-GE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  <w:lang w:val="ka-GE"/>
        </w:rPr>
        <w:t>გადაწმენდაზე</w:t>
      </w:r>
      <w:proofErr w:type="spellEnd"/>
      <w:r>
        <w:rPr>
          <w:rFonts w:asciiTheme="minorHAnsi" w:hAnsiTheme="minorHAnsi"/>
          <w:sz w:val="24"/>
          <w:szCs w:val="24"/>
          <w:lang w:val="ka-GE"/>
        </w:rPr>
        <w:t xml:space="preserve"> </w:t>
      </w:r>
      <w:r>
        <w:rPr>
          <w:rFonts w:asciiTheme="minorHAnsi" w:hAnsiTheme="minorHAnsi"/>
          <w:sz w:val="24"/>
          <w:szCs w:val="24"/>
          <w:lang w:val="ka-GE"/>
        </w:rPr>
        <w:t>კვების მისაწოდებლად</w:t>
      </w:r>
      <w:r>
        <w:rPr>
          <w:rFonts w:asciiTheme="minorHAnsi" w:hAnsiTheme="minorHAnsi"/>
          <w:sz w:val="24"/>
          <w:szCs w:val="24"/>
          <w:lang w:val="ka-GE"/>
        </w:rPr>
        <w:t>.</w:t>
      </w:r>
    </w:p>
    <w:p w:rsidR="009674B6" w:rsidRDefault="009674B6" w:rsidP="009674B6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ზუმპის მოცულობა – </w:t>
      </w:r>
      <w:r>
        <w:rPr>
          <w:rFonts w:asciiTheme="minorHAnsi" w:hAnsiTheme="minorHAnsi"/>
          <w:sz w:val="24"/>
          <w:szCs w:val="24"/>
          <w:lang w:val="ka-GE"/>
        </w:rPr>
        <w:t>4</w:t>
      </w:r>
      <w:r w:rsidRPr="00A92A0C">
        <w:rPr>
          <w:rFonts w:asciiTheme="minorHAnsi" w:hAnsiTheme="minorHAnsi"/>
          <w:sz w:val="24"/>
          <w:szCs w:val="24"/>
          <w:lang w:val="ka-GE"/>
        </w:rPr>
        <w:t xml:space="preserve"> </w:t>
      </w:r>
      <w:r>
        <w:rPr>
          <w:rFonts w:asciiTheme="minorHAnsi" w:hAnsiTheme="minorHAnsi"/>
          <w:sz w:val="24"/>
          <w:szCs w:val="24"/>
          <w:lang w:val="ka-GE"/>
        </w:rPr>
        <w:t>მ</w:t>
      </w:r>
      <w:r w:rsidRPr="00A92A0C">
        <w:rPr>
          <w:rFonts w:asciiTheme="minorHAnsi" w:hAnsiTheme="minorHAnsi"/>
          <w:sz w:val="24"/>
          <w:szCs w:val="24"/>
          <w:vertAlign w:val="superscript"/>
          <w:lang w:val="ka-GE"/>
        </w:rPr>
        <w:t>3</w:t>
      </w:r>
      <w:r w:rsidRPr="00A92A0C">
        <w:rPr>
          <w:rFonts w:asciiTheme="minorHAnsi" w:hAnsiTheme="minorHAnsi"/>
          <w:sz w:val="24"/>
          <w:szCs w:val="24"/>
          <w:lang w:val="ka-GE"/>
        </w:rPr>
        <w:t>.</w:t>
      </w:r>
    </w:p>
    <w:p w:rsidR="009674B6" w:rsidRDefault="009674B6" w:rsidP="009674B6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ზუმპის სრული გეომეტრიული მოცულობა – </w:t>
      </w:r>
      <w:r>
        <w:rPr>
          <w:rFonts w:asciiTheme="minorHAnsi" w:hAnsiTheme="minorHAnsi"/>
          <w:sz w:val="24"/>
          <w:szCs w:val="24"/>
          <w:lang w:val="ka-GE"/>
        </w:rPr>
        <w:t>5</w:t>
      </w:r>
      <w:r w:rsidRPr="00A92A0C">
        <w:rPr>
          <w:rFonts w:asciiTheme="minorHAnsi" w:hAnsiTheme="minorHAnsi"/>
          <w:sz w:val="24"/>
          <w:szCs w:val="24"/>
          <w:lang w:val="ka-GE"/>
        </w:rPr>
        <w:t xml:space="preserve"> </w:t>
      </w:r>
      <w:r>
        <w:rPr>
          <w:rFonts w:asciiTheme="minorHAnsi" w:hAnsiTheme="minorHAnsi"/>
          <w:sz w:val="24"/>
          <w:szCs w:val="24"/>
          <w:lang w:val="ka-GE"/>
        </w:rPr>
        <w:t>მ</w:t>
      </w:r>
      <w:r w:rsidRPr="00A92A0C">
        <w:rPr>
          <w:rFonts w:asciiTheme="minorHAnsi" w:hAnsiTheme="minorHAnsi"/>
          <w:sz w:val="24"/>
          <w:szCs w:val="24"/>
          <w:vertAlign w:val="superscript"/>
          <w:lang w:val="ka-GE"/>
        </w:rPr>
        <w:t>3</w:t>
      </w:r>
    </w:p>
    <w:p w:rsidR="009674B6" w:rsidRPr="000D28DF" w:rsidRDefault="009674B6" w:rsidP="009674B6">
      <w:pPr>
        <w:spacing w:before="120" w:line="276" w:lineRule="auto"/>
        <w:ind w:left="1134" w:hanging="567"/>
        <w:rPr>
          <w:rFonts w:asciiTheme="minorHAnsi" w:hAnsiTheme="minorHAnsi"/>
          <w:b/>
          <w:bCs/>
          <w:sz w:val="24"/>
          <w:szCs w:val="24"/>
          <w:lang w:val="ka-GE"/>
        </w:rPr>
      </w:pPr>
      <w:r>
        <w:rPr>
          <w:rFonts w:asciiTheme="minorHAnsi" w:hAnsiTheme="minorHAnsi"/>
          <w:b/>
          <w:bCs/>
          <w:sz w:val="24"/>
          <w:szCs w:val="24"/>
          <w:lang w:val="ka-GE"/>
        </w:rPr>
        <w:t>2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.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>2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 xml:space="preserve">. 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ab/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ზოგადი მონაცემები</w:t>
      </w:r>
    </w:p>
    <w:p w:rsidR="009674B6" w:rsidRDefault="009674B6" w:rsidP="009674B6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>ესკიზი (იხ. დანართი)</w:t>
      </w:r>
    </w:p>
    <w:p w:rsidR="009674B6" w:rsidRPr="000D28DF" w:rsidRDefault="009674B6" w:rsidP="009674B6">
      <w:pPr>
        <w:spacing w:before="120" w:line="276" w:lineRule="auto"/>
        <w:ind w:left="1134" w:hanging="567"/>
        <w:rPr>
          <w:rFonts w:asciiTheme="minorHAnsi" w:hAnsiTheme="minorHAnsi"/>
          <w:b/>
          <w:bCs/>
          <w:sz w:val="24"/>
          <w:szCs w:val="24"/>
          <w:lang w:val="ka-GE"/>
        </w:rPr>
      </w:pPr>
      <w:r>
        <w:rPr>
          <w:rFonts w:asciiTheme="minorHAnsi" w:hAnsiTheme="minorHAnsi"/>
          <w:b/>
          <w:bCs/>
          <w:sz w:val="24"/>
          <w:szCs w:val="24"/>
          <w:lang w:val="ka-GE"/>
        </w:rPr>
        <w:t>2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>.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>3</w:t>
      </w:r>
      <w:r w:rsidRPr="000D28DF">
        <w:rPr>
          <w:rFonts w:asciiTheme="minorHAnsi" w:hAnsiTheme="minorHAnsi"/>
          <w:b/>
          <w:bCs/>
          <w:sz w:val="24"/>
          <w:szCs w:val="24"/>
          <w:lang w:val="ka-GE"/>
        </w:rPr>
        <w:t xml:space="preserve">. </w:t>
      </w:r>
      <w:r>
        <w:rPr>
          <w:rFonts w:asciiTheme="minorHAnsi" w:hAnsiTheme="minorHAnsi"/>
          <w:b/>
          <w:bCs/>
          <w:sz w:val="24"/>
          <w:szCs w:val="24"/>
          <w:lang w:val="ka-GE"/>
        </w:rPr>
        <w:tab/>
        <w:t>საქონლის დაკომპლექტება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979"/>
      </w:tblGrid>
      <w:tr w:rsidR="009674B6" w:rsidRPr="00133ABF" w:rsidTr="001D55C3">
        <w:tc>
          <w:tcPr>
            <w:tcW w:w="1413" w:type="dxa"/>
            <w:vAlign w:val="center"/>
          </w:tcPr>
          <w:p w:rsidR="009674B6" w:rsidRPr="00133ABF" w:rsidRDefault="009674B6" w:rsidP="001D55C3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/>
                <w:b/>
                <w:bCs/>
                <w:sz w:val="24"/>
                <w:szCs w:val="24"/>
                <w:lang w:val="ka-GE"/>
              </w:rPr>
              <w:t>რიგითი ნომერი</w:t>
            </w:r>
          </w:p>
        </w:tc>
        <w:tc>
          <w:tcPr>
            <w:tcW w:w="6237" w:type="dxa"/>
            <w:vAlign w:val="center"/>
          </w:tcPr>
          <w:p w:rsidR="009674B6" w:rsidRPr="00133ABF" w:rsidRDefault="009674B6" w:rsidP="001D55C3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/>
                <w:b/>
                <w:bCs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1979" w:type="dxa"/>
            <w:vAlign w:val="center"/>
          </w:tcPr>
          <w:p w:rsidR="009674B6" w:rsidRPr="00133ABF" w:rsidRDefault="009674B6" w:rsidP="001D55C3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/>
                <w:b/>
                <w:bCs/>
                <w:sz w:val="24"/>
                <w:szCs w:val="24"/>
                <w:lang w:val="ka-GE"/>
              </w:rPr>
              <w:t>რაოდენობა, ერთეული</w:t>
            </w:r>
          </w:p>
        </w:tc>
      </w:tr>
      <w:tr w:rsidR="009674B6" w:rsidTr="001D55C3">
        <w:tc>
          <w:tcPr>
            <w:tcW w:w="1413" w:type="dxa"/>
          </w:tcPr>
          <w:p w:rsidR="009674B6" w:rsidRDefault="009674B6" w:rsidP="001D55C3">
            <w:pPr>
              <w:spacing w:before="120" w:after="120" w:line="276" w:lineRule="auto"/>
              <w:jc w:val="center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Theme="minorHAnsi" w:hAnsi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6237" w:type="dxa"/>
          </w:tcPr>
          <w:p w:rsidR="009674B6" w:rsidRDefault="009674B6" w:rsidP="001D55C3">
            <w:pPr>
              <w:spacing w:before="120" w:after="120" w:line="276" w:lineRule="auto"/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ka-GE"/>
              </w:rPr>
              <w:t>ზუმპფი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9674B6">
              <w:rPr>
                <w:rFonts w:asciiTheme="minorHAnsi" w:hAnsiTheme="minorHAnsi"/>
                <w:sz w:val="24"/>
                <w:szCs w:val="24"/>
                <w:lang w:val="ka-GE"/>
              </w:rPr>
              <w:t>V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9674B6">
              <w:rPr>
                <w:rFonts w:asciiTheme="minorHAnsi" w:hAnsiTheme="minorHAnsi"/>
                <w:sz w:val="24"/>
                <w:szCs w:val="24"/>
                <w:lang w:val="ka-GE"/>
              </w:rPr>
              <w:t>=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5</w:t>
            </w:r>
            <w:r w:rsidRPr="009674B6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მ</w:t>
            </w:r>
            <w:r w:rsidRPr="009674B6">
              <w:rPr>
                <w:rFonts w:asciiTheme="minorHAnsi" w:hAnsiTheme="minorHAnsi"/>
                <w:sz w:val="24"/>
                <w:szCs w:val="24"/>
                <w:vertAlign w:val="superscript"/>
                <w:lang w:val="ka-GE"/>
              </w:rPr>
              <w:t>3</w:t>
            </w:r>
          </w:p>
        </w:tc>
        <w:tc>
          <w:tcPr>
            <w:tcW w:w="1979" w:type="dxa"/>
          </w:tcPr>
          <w:p w:rsidR="009674B6" w:rsidRDefault="009674B6" w:rsidP="001D55C3">
            <w:pPr>
              <w:spacing w:before="120" w:after="120" w:line="276" w:lineRule="auto"/>
              <w:jc w:val="center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Theme="minorHAnsi" w:hAnsiTheme="minorHAnsi"/>
                <w:sz w:val="24"/>
                <w:szCs w:val="24"/>
                <w:lang w:val="ka-GE"/>
              </w:rPr>
              <w:t>1 ც.</w:t>
            </w:r>
          </w:p>
        </w:tc>
      </w:tr>
    </w:tbl>
    <w:p w:rsidR="000F2E74" w:rsidRPr="000F2E74" w:rsidRDefault="000F2E74" w:rsidP="000F2E74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0F2E74">
        <w:rPr>
          <w:rFonts w:asciiTheme="minorHAnsi" w:hAnsiTheme="minorHAnsi"/>
          <w:b/>
          <w:bCs/>
          <w:sz w:val="28"/>
          <w:szCs w:val="28"/>
          <w:lang w:val="ka-GE"/>
        </w:rPr>
        <w:t>3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ab/>
      </w:r>
      <w:r w:rsidRPr="000F2E74">
        <w:rPr>
          <w:rFonts w:asciiTheme="minorHAnsi" w:hAnsiTheme="minorHAnsi"/>
          <w:b/>
          <w:bCs/>
          <w:sz w:val="28"/>
          <w:szCs w:val="28"/>
          <w:lang w:val="ka-GE"/>
        </w:rPr>
        <w:t xml:space="preserve">ძირითადი ტექნიკური და ტექნოლოგიური მოთხოვნები მატერიალურ-ტექნიკური რესურსების მიმართ </w:t>
      </w:r>
    </w:p>
    <w:p w:rsidR="000F2E74" w:rsidRDefault="000F2E74" w:rsidP="000F2E74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 w:rsidRPr="000F2E74">
        <w:rPr>
          <w:rFonts w:asciiTheme="minorHAnsi" w:hAnsiTheme="minorHAnsi"/>
          <w:sz w:val="24"/>
          <w:szCs w:val="24"/>
          <w:lang w:val="ka-GE"/>
        </w:rPr>
        <w:t>დეტალებისა და სისტემების კონსტრუქციებისა და მასალების მახასიათებლები უნდა შეესაბამებოდეს</w:t>
      </w:r>
      <w:r>
        <w:rPr>
          <w:rFonts w:asciiTheme="minorHAnsi" w:hAnsiTheme="minorHAnsi"/>
          <w:sz w:val="24"/>
          <w:szCs w:val="24"/>
          <w:lang w:val="ka-GE"/>
        </w:rPr>
        <w:t xml:space="preserve">  ესკიზებში აღნიშნულ მოთხოვნებს.</w:t>
      </w:r>
    </w:p>
    <w:p w:rsidR="000F2E74" w:rsidRPr="000F2E74" w:rsidRDefault="000F2E74" w:rsidP="000F2E74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t>4</w:t>
      </w:r>
      <w:r w:rsidRPr="000F2E74"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 w:rsidRPr="000F2E74">
        <w:rPr>
          <w:rFonts w:asciiTheme="minorHAnsi" w:hAnsiTheme="minorHAnsi"/>
          <w:b/>
          <w:bCs/>
          <w:sz w:val="28"/>
          <w:szCs w:val="28"/>
          <w:lang w:val="ka-GE"/>
        </w:rPr>
        <w:tab/>
        <w:t>საგარანტიო ვადის პირობები</w:t>
      </w:r>
    </w:p>
    <w:p w:rsidR="000F2E74" w:rsidRDefault="000F2E74" w:rsidP="000F2E74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  <w:r w:rsidRPr="000F2E74">
        <w:rPr>
          <w:rFonts w:asciiTheme="minorHAnsi" w:hAnsiTheme="minorHAnsi"/>
          <w:sz w:val="24"/>
          <w:szCs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პერიოდით.</w:t>
      </w:r>
    </w:p>
    <w:p w:rsidR="000F2E74" w:rsidRDefault="000F2E74" w:rsidP="000F2E74">
      <w:pPr>
        <w:spacing w:line="276" w:lineRule="auto"/>
        <w:ind w:firstLine="567"/>
        <w:jc w:val="both"/>
        <w:rPr>
          <w:rFonts w:asciiTheme="minorHAnsi" w:hAnsiTheme="minorHAnsi"/>
          <w:sz w:val="24"/>
          <w:szCs w:val="24"/>
          <w:lang w:val="ka-GE"/>
        </w:rPr>
      </w:pPr>
    </w:p>
    <w:p w:rsidR="000F2E74" w:rsidRPr="000F2E74" w:rsidRDefault="00133ABF" w:rsidP="000F2E74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lastRenderedPageBreak/>
        <w:t>5</w:t>
      </w:r>
      <w:r w:rsidR="000F2E74" w:rsidRPr="000F2E74"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 w:rsidR="000F2E74" w:rsidRPr="000F2E74">
        <w:rPr>
          <w:rFonts w:asciiTheme="minorHAnsi" w:hAnsiTheme="minorHAnsi"/>
          <w:b/>
          <w:bCs/>
          <w:sz w:val="28"/>
          <w:szCs w:val="28"/>
          <w:lang w:val="ka-GE"/>
        </w:rPr>
        <w:tab/>
        <w:t>საჭირო დოკუმენტაციის სია</w:t>
      </w:r>
    </w:p>
    <w:p w:rsidR="000F2E74" w:rsidRPr="00133ABF" w:rsidRDefault="000F2E74" w:rsidP="00133ABF">
      <w:pPr>
        <w:spacing w:line="276" w:lineRule="auto"/>
        <w:ind w:firstLine="567"/>
        <w:rPr>
          <w:rFonts w:asciiTheme="minorHAnsi" w:hAnsiTheme="minorHAnsi"/>
          <w:sz w:val="24"/>
          <w:szCs w:val="24"/>
          <w:lang w:val="ka-GE"/>
        </w:rPr>
      </w:pPr>
      <w:r w:rsidRPr="00133ABF">
        <w:rPr>
          <w:rFonts w:asciiTheme="minorHAnsi" w:hAnsiTheme="minorHAnsi"/>
          <w:sz w:val="24"/>
          <w:szCs w:val="24"/>
          <w:lang w:val="ka-GE"/>
        </w:rPr>
        <w:t>მიმწოდებელი დამკვეთს წარუდგენს ტექნიკურ დოკუმენტაციას:</w:t>
      </w:r>
    </w:p>
    <w:tbl>
      <w:tblPr>
        <w:tblStyle w:val="TableNormal1"/>
        <w:tblW w:w="9669" w:type="dxa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13"/>
        <w:gridCol w:w="3006"/>
      </w:tblGrid>
      <w:tr w:rsidR="00133ABF" w:rsidRPr="00133ABF" w:rsidTr="00133ABF">
        <w:trPr>
          <w:trHeight w:val="250"/>
        </w:trPr>
        <w:tc>
          <w:tcPr>
            <w:tcW w:w="850" w:type="dxa"/>
            <w:vAlign w:val="center"/>
          </w:tcPr>
          <w:p w:rsidR="00133ABF" w:rsidRPr="00133ABF" w:rsidRDefault="00133ABF" w:rsidP="001D55C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b/>
                <w:bCs/>
                <w:szCs w:val="18"/>
                <w:lang w:val="ka-GE"/>
              </w:rPr>
              <w:t xml:space="preserve">რიგითი </w:t>
            </w:r>
            <w:r w:rsidRPr="00133ABF">
              <w:rPr>
                <w:rFonts w:asciiTheme="minorHAnsi" w:hAnsiTheme="minorHAnsi" w:cstheme="minorHAnsi"/>
                <w:b/>
                <w:bCs/>
                <w:sz w:val="24"/>
                <w:lang w:val="ka-GE"/>
              </w:rPr>
              <w:t>№</w:t>
            </w:r>
          </w:p>
        </w:tc>
        <w:tc>
          <w:tcPr>
            <w:tcW w:w="5813" w:type="dxa"/>
            <w:vAlign w:val="center"/>
          </w:tcPr>
          <w:p w:rsidR="00133ABF" w:rsidRPr="00133ABF" w:rsidRDefault="00133ABF" w:rsidP="001D55C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133A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დოკუმენტაცია</w:t>
            </w:r>
          </w:p>
        </w:tc>
        <w:tc>
          <w:tcPr>
            <w:tcW w:w="3006" w:type="dxa"/>
            <w:vAlign w:val="center"/>
          </w:tcPr>
          <w:p w:rsidR="00133ABF" w:rsidRPr="00133ABF" w:rsidRDefault="00133ABF" w:rsidP="001D55C3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133A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წარდგენის ვადა**</w:t>
            </w:r>
          </w:p>
        </w:tc>
      </w:tr>
      <w:tr w:rsidR="00133ABF" w:rsidRPr="00133ABF" w:rsidTr="00133ABF">
        <w:trPr>
          <w:trHeight w:val="536"/>
        </w:trPr>
        <w:tc>
          <w:tcPr>
            <w:tcW w:w="850" w:type="dxa"/>
            <w:vAlign w:val="center"/>
          </w:tcPr>
          <w:p w:rsidR="00133ABF" w:rsidRPr="00133ABF" w:rsidRDefault="00133ABF" w:rsidP="001D55C3">
            <w:pPr>
              <w:pStyle w:val="ListParagraph"/>
              <w:spacing w:before="120" w:after="120"/>
              <w:ind w:left="136"/>
              <w:jc w:val="center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5813" w:type="dxa"/>
            <w:vAlign w:val="center"/>
          </w:tcPr>
          <w:p w:rsidR="00133ABF" w:rsidRPr="00133ABF" w:rsidRDefault="00133ABF" w:rsidP="001D55C3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გაბარიტული ნახაზი</w:t>
            </w:r>
          </w:p>
        </w:tc>
        <w:tc>
          <w:tcPr>
            <w:tcW w:w="3006" w:type="dxa"/>
            <w:vAlign w:val="center"/>
          </w:tcPr>
          <w:p w:rsidR="00133ABF" w:rsidRPr="00133ABF" w:rsidRDefault="00133ABF" w:rsidP="001D55C3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10</w:t>
            </w:r>
            <w:r w:rsidR="00824F9C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დღე</w:t>
            </w: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ხელშეკრულების ხელმოწერის შემდეგ</w:t>
            </w:r>
          </w:p>
        </w:tc>
      </w:tr>
      <w:tr w:rsidR="00133ABF" w:rsidRPr="00133ABF" w:rsidTr="00133ABF">
        <w:trPr>
          <w:trHeight w:val="703"/>
        </w:trPr>
        <w:tc>
          <w:tcPr>
            <w:tcW w:w="850" w:type="dxa"/>
            <w:vAlign w:val="center"/>
          </w:tcPr>
          <w:p w:rsidR="00133ABF" w:rsidRPr="00133ABF" w:rsidRDefault="00133ABF" w:rsidP="001D55C3">
            <w:pPr>
              <w:pStyle w:val="TableParagraph"/>
              <w:spacing w:line="253" w:lineRule="exact"/>
              <w:ind w:left="143"/>
              <w:jc w:val="center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7</w:t>
            </w:r>
          </w:p>
        </w:tc>
        <w:tc>
          <w:tcPr>
            <w:tcW w:w="5813" w:type="dxa"/>
            <w:vAlign w:val="center"/>
          </w:tcPr>
          <w:p w:rsidR="00133ABF" w:rsidRPr="00133ABF" w:rsidRDefault="00133ABF" w:rsidP="001D55C3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3006" w:type="dxa"/>
            <w:vAlign w:val="center"/>
          </w:tcPr>
          <w:p w:rsidR="00133ABF" w:rsidRPr="00133ABF" w:rsidRDefault="00133ABF" w:rsidP="001D55C3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133ABF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მოწყობილობასთან ერთად </w:t>
            </w:r>
          </w:p>
        </w:tc>
      </w:tr>
    </w:tbl>
    <w:p w:rsidR="00133ABF" w:rsidRPr="003D08CD" w:rsidRDefault="00133ABF" w:rsidP="00133ABF">
      <w:pPr>
        <w:pStyle w:val="ListParagraph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3D08CD">
        <w:rPr>
          <w:rFonts w:asciiTheme="minorHAnsi" w:hAnsiTheme="minorHAnsi" w:cstheme="minorHAnsi"/>
          <w:sz w:val="24"/>
          <w:lang w:val="ka-GE"/>
        </w:rPr>
        <w:t xml:space="preserve">** ნახაზები წარმოდგენილი უნდა იქნეს ელექტრონული სახით </w:t>
      </w:r>
      <w:proofErr w:type="spellStart"/>
      <w:r w:rsidRPr="00133ABF">
        <w:rPr>
          <w:rFonts w:asciiTheme="minorHAnsi" w:hAnsiTheme="minorHAnsi" w:cstheme="minorHAnsi"/>
          <w:sz w:val="24"/>
          <w:lang w:val="ka-GE"/>
        </w:rPr>
        <w:t>pdf</w:t>
      </w:r>
      <w:proofErr w:type="spellEnd"/>
      <w:r w:rsidRPr="00133ABF">
        <w:rPr>
          <w:rFonts w:asciiTheme="minorHAnsi" w:hAnsiTheme="minorHAnsi" w:cstheme="minorHAnsi"/>
          <w:sz w:val="24"/>
          <w:lang w:val="ka-GE"/>
        </w:rPr>
        <w:t xml:space="preserve"> </w:t>
      </w:r>
      <w:r>
        <w:rPr>
          <w:rFonts w:asciiTheme="minorHAnsi" w:hAnsiTheme="minorHAnsi" w:cstheme="minorHAnsi"/>
          <w:sz w:val="24"/>
          <w:lang w:val="ka-GE"/>
        </w:rPr>
        <w:t>და</w:t>
      </w:r>
      <w:r w:rsidRPr="00133ABF">
        <w:rPr>
          <w:rFonts w:asciiTheme="minorHAnsi" w:hAnsiTheme="minorHAnsi" w:cstheme="minorHAnsi"/>
          <w:sz w:val="24"/>
          <w:lang w:val="ka-GE"/>
        </w:rPr>
        <w:t xml:space="preserve"> </w:t>
      </w:r>
      <w:proofErr w:type="spellStart"/>
      <w:r w:rsidRPr="00133ABF">
        <w:rPr>
          <w:rFonts w:asciiTheme="minorHAnsi" w:hAnsiTheme="minorHAnsi" w:cstheme="minorHAnsi"/>
          <w:sz w:val="24"/>
          <w:lang w:val="ka-GE"/>
        </w:rPr>
        <w:t>dwg</w:t>
      </w:r>
      <w:proofErr w:type="spellEnd"/>
      <w:r w:rsidRPr="003D08CD">
        <w:rPr>
          <w:rFonts w:asciiTheme="minorHAnsi" w:hAnsiTheme="minorHAnsi" w:cstheme="minorHAnsi"/>
          <w:sz w:val="24"/>
          <w:lang w:val="ka-GE"/>
        </w:rPr>
        <w:t xml:space="preserve"> ფორმატში</w:t>
      </w:r>
      <w:r>
        <w:rPr>
          <w:rFonts w:asciiTheme="minorHAnsi" w:hAnsiTheme="minorHAnsi" w:cstheme="minorHAnsi"/>
          <w:sz w:val="24"/>
          <w:lang w:val="ka-GE"/>
        </w:rPr>
        <w:t>.</w:t>
      </w:r>
    </w:p>
    <w:p w:rsidR="00133ABF" w:rsidRDefault="00133ABF" w:rsidP="00133ABF">
      <w:pPr>
        <w:pStyle w:val="ListParagraph"/>
        <w:spacing w:after="24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3D08CD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:rsidR="00133ABF" w:rsidRPr="00133ABF" w:rsidRDefault="00133ABF" w:rsidP="00133ABF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6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ab/>
        <w:t xml:space="preserve">მოთხოვნები საფუთავის მიმართ </w:t>
      </w:r>
    </w:p>
    <w:p w:rsidR="00133ABF" w:rsidRPr="00133ABF" w:rsidRDefault="00133ABF" w:rsidP="00133ABF">
      <w:pPr>
        <w:spacing w:line="276" w:lineRule="auto"/>
        <w:ind w:firstLine="567"/>
        <w:rPr>
          <w:rFonts w:asciiTheme="minorHAnsi" w:hAnsiTheme="minorHAnsi" w:cstheme="minorHAnsi"/>
          <w:sz w:val="24"/>
          <w:lang w:val="ka-GE"/>
        </w:rPr>
      </w:pPr>
      <w:r w:rsidRPr="00133ABF">
        <w:rPr>
          <w:rFonts w:asciiTheme="minorHAnsi" w:hAnsiTheme="minorHAnsi" w:cstheme="minorHAnsi"/>
          <w:sz w:val="24"/>
          <w:lang w:val="ka-GE"/>
        </w:rPr>
        <w:t>არ არის რეგლამენტირებული.</w:t>
      </w:r>
    </w:p>
    <w:p w:rsidR="00133ABF" w:rsidRPr="00133ABF" w:rsidRDefault="00133ABF" w:rsidP="00133ABF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7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ab/>
        <w:t>დამატებითი პირობები</w:t>
      </w:r>
    </w:p>
    <w:p w:rsidR="00133ABF" w:rsidRPr="00133ABF" w:rsidRDefault="00133ABF" w:rsidP="00133ABF">
      <w:pPr>
        <w:spacing w:line="276" w:lineRule="auto"/>
        <w:ind w:firstLine="567"/>
        <w:rPr>
          <w:rFonts w:asciiTheme="minorHAnsi" w:hAnsiTheme="minorHAnsi" w:cstheme="minorHAnsi"/>
          <w:sz w:val="24"/>
          <w:lang w:val="ka-GE"/>
        </w:rPr>
      </w:pPr>
      <w:r w:rsidRPr="00133ABF">
        <w:rPr>
          <w:rFonts w:asciiTheme="minorHAnsi" w:hAnsiTheme="minorHAnsi" w:cstheme="minorHAnsi"/>
          <w:sz w:val="24"/>
          <w:lang w:val="ka-GE"/>
        </w:rPr>
        <w:t>არ არსებობს.</w:t>
      </w:r>
    </w:p>
    <w:p w:rsidR="00133ABF" w:rsidRPr="00133ABF" w:rsidRDefault="00133ABF" w:rsidP="00133ABF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8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ab/>
      </w:r>
      <w:proofErr w:type="spellStart"/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ქვემიმწოდებლების</w:t>
      </w:r>
      <w:proofErr w:type="spellEnd"/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 xml:space="preserve"> მოზიდვა </w:t>
      </w:r>
    </w:p>
    <w:p w:rsidR="00133ABF" w:rsidRPr="00133ABF" w:rsidRDefault="00133ABF" w:rsidP="00133ABF">
      <w:pPr>
        <w:spacing w:line="276" w:lineRule="auto"/>
        <w:ind w:firstLine="567"/>
        <w:rPr>
          <w:rFonts w:asciiTheme="minorHAnsi" w:hAnsiTheme="minorHAnsi" w:cstheme="minorHAnsi"/>
          <w:sz w:val="24"/>
          <w:lang w:val="ka-GE"/>
        </w:rPr>
      </w:pPr>
      <w:r w:rsidRPr="00133ABF">
        <w:rPr>
          <w:rFonts w:asciiTheme="minorHAnsi" w:hAnsiTheme="minorHAnsi" w:cstheme="minorHAnsi"/>
          <w:sz w:val="24"/>
          <w:lang w:val="ka-GE"/>
        </w:rPr>
        <w:t>დასაშვებია დამკვეთთან შეთანხმებით.</w:t>
      </w:r>
    </w:p>
    <w:p w:rsidR="00133ABF" w:rsidRPr="00133ABF" w:rsidRDefault="00133ABF" w:rsidP="00133ABF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9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>.</w:t>
      </w:r>
      <w:r w:rsidRPr="00133ABF">
        <w:rPr>
          <w:rFonts w:asciiTheme="minorHAnsi" w:hAnsiTheme="minorHAnsi"/>
          <w:b/>
          <w:bCs/>
          <w:sz w:val="28"/>
          <w:szCs w:val="28"/>
          <w:lang w:val="ka-GE"/>
        </w:rPr>
        <w:tab/>
        <w:t>მიწოდების პირობები</w:t>
      </w:r>
    </w:p>
    <w:p w:rsidR="00133ABF" w:rsidRPr="00133ABF" w:rsidRDefault="00133ABF" w:rsidP="00133ABF">
      <w:pPr>
        <w:spacing w:line="276" w:lineRule="auto"/>
        <w:ind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33ABF">
        <w:rPr>
          <w:rFonts w:asciiTheme="minorHAnsi" w:hAnsiTheme="minorHAnsi" w:cstheme="minorHAnsi"/>
          <w:sz w:val="24"/>
          <w:lang w:val="ka-GE"/>
        </w:rPr>
        <w:t xml:space="preserve">საქონელი უნდა იქნეს მიწოდებული შემდეგი პირობებით: </w:t>
      </w:r>
      <w:proofErr w:type="spellStart"/>
      <w:r w:rsidRPr="00133ABF">
        <w:rPr>
          <w:rFonts w:asciiTheme="minorHAnsi" w:hAnsiTheme="minorHAnsi" w:cstheme="minorHAnsi"/>
          <w:sz w:val="24"/>
          <w:lang w:val="ka-GE"/>
        </w:rPr>
        <w:t>DDP</w:t>
      </w:r>
      <w:proofErr w:type="spellEnd"/>
      <w:r w:rsidRPr="00133ABF">
        <w:rPr>
          <w:rFonts w:asciiTheme="minorHAnsi" w:hAnsiTheme="minorHAnsi" w:cstheme="minorHAnsi"/>
          <w:sz w:val="24"/>
          <w:lang w:val="ka-GE"/>
        </w:rPr>
        <w:t xml:space="preserve"> ქალაქის ტიპის დასახლება კაზრეთის სადგური, საქართველო.</w:t>
      </w:r>
    </w:p>
    <w:p w:rsidR="00133ABF" w:rsidRPr="00133ABF" w:rsidRDefault="00133ABF" w:rsidP="00133ABF">
      <w:pPr>
        <w:pStyle w:val="ListParagraph"/>
        <w:spacing w:after="240"/>
        <w:ind w:left="284"/>
        <w:jc w:val="both"/>
        <w:rPr>
          <w:rFonts w:asciiTheme="minorHAnsi" w:hAnsiTheme="minorHAnsi" w:cstheme="minorHAnsi"/>
          <w:sz w:val="24"/>
          <w:lang w:val="ka-GE"/>
        </w:rPr>
      </w:pPr>
    </w:p>
    <w:p w:rsidR="00133ABF" w:rsidRPr="00133ABF" w:rsidRDefault="00133ABF" w:rsidP="00133ABF">
      <w:pPr>
        <w:spacing w:after="240"/>
        <w:jc w:val="both"/>
        <w:rPr>
          <w:rFonts w:asciiTheme="minorHAnsi" w:hAnsiTheme="minorHAnsi" w:cstheme="minorHAnsi"/>
          <w:sz w:val="24"/>
          <w:lang w:val="ka-GE"/>
        </w:rPr>
      </w:pPr>
      <w:r w:rsidRPr="00133ABF">
        <w:rPr>
          <w:rFonts w:asciiTheme="minorHAnsi" w:hAnsiTheme="minorHAnsi" w:cstheme="minorHAnsi"/>
          <w:sz w:val="24"/>
          <w:lang w:val="ka-GE"/>
        </w:rPr>
        <w:t>მოწყობილობის კომპლექტაციის ინჟინერი</w:t>
      </w:r>
      <w:r w:rsidRPr="00133ABF">
        <w:rPr>
          <w:rFonts w:asciiTheme="minorHAnsi" w:hAnsiTheme="minorHAnsi" w:cstheme="minorHAnsi"/>
          <w:sz w:val="24"/>
          <w:lang w:val="ka-GE"/>
        </w:rPr>
        <w:tab/>
      </w:r>
      <w:r w:rsidRPr="00133ABF">
        <w:rPr>
          <w:rFonts w:asciiTheme="minorHAnsi" w:hAnsiTheme="minorHAnsi" w:cstheme="minorHAnsi"/>
          <w:sz w:val="24"/>
          <w:lang w:val="ka-GE"/>
        </w:rPr>
        <w:tab/>
      </w:r>
      <w:r w:rsidRPr="00133ABF">
        <w:rPr>
          <w:rFonts w:asciiTheme="minorHAnsi" w:hAnsiTheme="minorHAnsi" w:cstheme="minorHAnsi"/>
          <w:sz w:val="24"/>
          <w:lang w:val="ka-GE"/>
        </w:rPr>
        <w:tab/>
      </w:r>
      <w:r w:rsidRPr="00133ABF">
        <w:rPr>
          <w:rFonts w:asciiTheme="minorHAnsi" w:hAnsiTheme="minorHAnsi" w:cstheme="minorHAnsi"/>
          <w:sz w:val="24"/>
          <w:lang w:val="ka-GE"/>
        </w:rPr>
        <w:tab/>
      </w:r>
      <w:r w:rsidRPr="00133ABF">
        <w:rPr>
          <w:rFonts w:asciiTheme="minorHAnsi" w:hAnsiTheme="minorHAnsi" w:cstheme="minorHAnsi"/>
          <w:sz w:val="24"/>
          <w:lang w:val="ka-GE"/>
        </w:rPr>
        <w:tab/>
        <w:t xml:space="preserve">ი. </w:t>
      </w:r>
      <w:proofErr w:type="spellStart"/>
      <w:r w:rsidRPr="00133ABF">
        <w:rPr>
          <w:rFonts w:asciiTheme="minorHAnsi" w:hAnsiTheme="minorHAnsi" w:cstheme="minorHAnsi"/>
          <w:sz w:val="24"/>
          <w:lang w:val="ka-GE"/>
        </w:rPr>
        <w:t>სობოლევი</w:t>
      </w:r>
      <w:proofErr w:type="spellEnd"/>
    </w:p>
    <w:p w:rsidR="007E5146" w:rsidRPr="007E5146" w:rsidRDefault="007E5146" w:rsidP="000D28DF">
      <w:pPr>
        <w:spacing w:line="276" w:lineRule="auto"/>
        <w:rPr>
          <w:rFonts w:asciiTheme="minorHAnsi" w:hAnsiTheme="minorHAnsi"/>
          <w:sz w:val="22"/>
          <w:szCs w:val="22"/>
          <w:lang w:val="ka-GE"/>
        </w:rPr>
      </w:pPr>
    </w:p>
    <w:p w:rsidR="007E5146" w:rsidRPr="007E5146" w:rsidRDefault="007E5146" w:rsidP="000D28DF">
      <w:pPr>
        <w:spacing w:line="276" w:lineRule="auto"/>
        <w:rPr>
          <w:rFonts w:asciiTheme="minorHAnsi" w:hAnsiTheme="minorHAnsi"/>
          <w:sz w:val="22"/>
          <w:szCs w:val="22"/>
          <w:lang w:val="ka-GE"/>
        </w:rPr>
      </w:pPr>
    </w:p>
    <w:p w:rsidR="007E5146" w:rsidRPr="007E5146" w:rsidRDefault="007E5146" w:rsidP="000D28DF">
      <w:pPr>
        <w:spacing w:line="276" w:lineRule="auto"/>
        <w:rPr>
          <w:rFonts w:asciiTheme="minorHAnsi" w:hAnsiTheme="minorHAnsi"/>
          <w:sz w:val="22"/>
          <w:szCs w:val="22"/>
          <w:lang w:val="ka-GE"/>
        </w:rPr>
      </w:pPr>
    </w:p>
    <w:p w:rsidR="007E5146" w:rsidRPr="007E5146" w:rsidRDefault="007E5146" w:rsidP="000D28DF">
      <w:pPr>
        <w:spacing w:line="276" w:lineRule="auto"/>
        <w:rPr>
          <w:rFonts w:asciiTheme="minorHAnsi" w:hAnsiTheme="minorHAnsi"/>
          <w:sz w:val="22"/>
          <w:szCs w:val="22"/>
          <w:lang w:val="ka-GE"/>
        </w:rPr>
      </w:pPr>
    </w:p>
    <w:p w:rsidR="007E5146" w:rsidRPr="007E5146" w:rsidRDefault="007E5146" w:rsidP="000D28DF">
      <w:pPr>
        <w:spacing w:line="276" w:lineRule="auto"/>
        <w:rPr>
          <w:rFonts w:asciiTheme="minorHAnsi" w:hAnsiTheme="minorHAnsi"/>
          <w:sz w:val="22"/>
          <w:szCs w:val="22"/>
          <w:lang w:val="ka-GE"/>
        </w:rPr>
      </w:pPr>
    </w:p>
    <w:p w:rsidR="007E5146" w:rsidRPr="007E5146" w:rsidRDefault="007E5146" w:rsidP="000D28DF">
      <w:pPr>
        <w:spacing w:line="276" w:lineRule="auto"/>
        <w:rPr>
          <w:rFonts w:asciiTheme="minorHAnsi" w:hAnsiTheme="minorHAnsi"/>
          <w:sz w:val="22"/>
          <w:szCs w:val="22"/>
          <w:lang w:val="ka-GE"/>
        </w:rPr>
      </w:pPr>
    </w:p>
    <w:p w:rsidR="007E5146" w:rsidRPr="007E5146" w:rsidRDefault="007E5146">
      <w:pPr>
        <w:rPr>
          <w:rFonts w:asciiTheme="minorHAnsi" w:hAnsiTheme="minorHAnsi"/>
          <w:lang w:val="ka-GE"/>
        </w:rPr>
      </w:pPr>
    </w:p>
    <w:sectPr w:rsidR="007E5146" w:rsidRPr="007E5146" w:rsidSect="00406C9B"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76DC1"/>
    <w:multiLevelType w:val="hybridMultilevel"/>
    <w:tmpl w:val="0EA6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589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AD4"/>
    <w:rsid w:val="000B52EC"/>
    <w:rsid w:val="000D28DF"/>
    <w:rsid w:val="000F2E74"/>
    <w:rsid w:val="00133ABF"/>
    <w:rsid w:val="00406C9B"/>
    <w:rsid w:val="00446AD4"/>
    <w:rsid w:val="00782A0F"/>
    <w:rsid w:val="007C4B10"/>
    <w:rsid w:val="007E5146"/>
    <w:rsid w:val="00824F9C"/>
    <w:rsid w:val="009414E3"/>
    <w:rsid w:val="009674B6"/>
    <w:rsid w:val="00A92A0C"/>
    <w:rsid w:val="00AC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BB67"/>
  <w15:chartTrackingRefBased/>
  <w15:docId w15:val="{5AADA880-7318-47F3-A58F-7758AA5CA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B6"/>
    <w:pPr>
      <w:spacing w:line="240" w:lineRule="auto"/>
    </w:pPr>
    <w:rPr>
      <w:rFonts w:ascii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4B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133ABF"/>
    <w:pPr>
      <w:ind w:left="720"/>
      <w:contextualSpacing/>
    </w:p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133ABF"/>
    <w:rPr>
      <w:rFonts w:ascii="Times New Roman" w:hAnsi="Times New Roman" w:cs="Times New Roman"/>
      <w:kern w:val="0"/>
      <w:sz w:val="20"/>
      <w:szCs w:val="20"/>
      <w:lang w:val="ru-RU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133ABF"/>
    <w:pPr>
      <w:widowControl w:val="0"/>
      <w:autoSpaceDE w:val="0"/>
      <w:autoSpaceDN w:val="0"/>
      <w:spacing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33AB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308</Words>
  <Characters>2253</Characters>
  <Application>Microsoft Office Word</Application>
  <DocSecurity>0</DocSecurity>
  <Lines>150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2024-11-29T05:39:00Z</dcterms:created>
  <dcterms:modified xsi:type="dcterms:W3CDTF">2024-11-29T08:10:00Z</dcterms:modified>
</cp:coreProperties>
</file>