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1032" cy="1047536"/>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376208A2" w:rsidR="009815C7" w:rsidRDefault="009815C7" w:rsidP="00EB505F">
      <w:pPr>
        <w:spacing w:after="0" w:line="240" w:lineRule="auto"/>
        <w:jc w:val="center"/>
        <w:rPr>
          <w:rFonts w:ascii="Sylfaen" w:hAnsi="Sylfaen" w:cs="Sylfaen"/>
          <w:b/>
          <w:lang w:val="ka-GE"/>
        </w:rPr>
      </w:pPr>
    </w:p>
    <w:p w14:paraId="46F20B50" w14:textId="77777777" w:rsidR="005B6EC0" w:rsidRPr="00E37C5C" w:rsidRDefault="005B6EC0"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870FCB9" w14:textId="77777777" w:rsidR="007F5BEA" w:rsidRDefault="005B6EC0" w:rsidP="00A71E0B">
      <w:pPr>
        <w:spacing w:after="0" w:line="240" w:lineRule="auto"/>
        <w:jc w:val="center"/>
        <w:rPr>
          <w:rFonts w:ascii="Sylfaen" w:hAnsi="Sylfaen" w:cs="Sylfaen"/>
          <w:b/>
          <w:lang w:val="ka-GE"/>
        </w:rPr>
      </w:pPr>
      <w:r>
        <w:rPr>
          <w:rFonts w:ascii="Sylfaen" w:hAnsi="Sylfaen" w:cs="Sylfaen"/>
          <w:b/>
          <w:lang w:val="ka-GE"/>
        </w:rPr>
        <w:t xml:space="preserve">კონსოლიდირებული ტენდერი </w:t>
      </w:r>
      <w:r w:rsidR="007B332D">
        <w:rPr>
          <w:rFonts w:ascii="Sylfaen" w:hAnsi="Sylfaen" w:cs="Sylfaen"/>
          <w:b/>
          <w:lang w:val="ka-GE"/>
        </w:rPr>
        <w:t xml:space="preserve">სპეც ფეხსაცმელების შესყიდვასთან დაკავშირებით </w:t>
      </w:r>
    </w:p>
    <w:p w14:paraId="0621B8C3" w14:textId="63A9E988" w:rsidR="00A71E0B" w:rsidRPr="007B332D" w:rsidRDefault="007F5BEA" w:rsidP="00A71E0B">
      <w:pPr>
        <w:spacing w:after="0" w:line="240" w:lineRule="auto"/>
        <w:jc w:val="center"/>
        <w:rPr>
          <w:rFonts w:ascii="Sylfaen" w:hAnsi="Sylfaen" w:cs="Sylfaen"/>
          <w:b/>
        </w:rPr>
      </w:pPr>
      <w:bookmarkStart w:id="0" w:name="_GoBack"/>
      <w:bookmarkEnd w:id="0"/>
      <w:r>
        <w:rPr>
          <w:rFonts w:ascii="Sylfaen" w:hAnsi="Sylfaen" w:cs="Sylfaen"/>
          <w:b/>
          <w:lang w:val="ka-GE"/>
        </w:rPr>
        <w:t>(ზაფხულის სეზონისათვის)</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287C2F43" w:rsidR="007B332D" w:rsidRDefault="007B332D" w:rsidP="00665C42">
      <w:pPr>
        <w:spacing w:after="0" w:line="360" w:lineRule="auto"/>
        <w:jc w:val="center"/>
        <w:rPr>
          <w:rFonts w:ascii="AcadNusx" w:hAnsi="AcadNusx"/>
          <w:b/>
        </w:rPr>
      </w:pPr>
    </w:p>
    <w:p w14:paraId="3F2DE233" w14:textId="039C0C7F" w:rsidR="005B6EC0" w:rsidRDefault="005B6EC0" w:rsidP="00665C42">
      <w:pPr>
        <w:spacing w:after="0" w:line="360" w:lineRule="auto"/>
        <w:jc w:val="center"/>
        <w:rPr>
          <w:rFonts w:ascii="AcadNusx" w:hAnsi="AcadNusx"/>
          <w:b/>
        </w:rPr>
      </w:pPr>
    </w:p>
    <w:p w14:paraId="14981CC9" w14:textId="5A32AB3E" w:rsidR="005B6EC0" w:rsidRDefault="005B6EC0" w:rsidP="00665C42">
      <w:pPr>
        <w:spacing w:after="0" w:line="360" w:lineRule="auto"/>
        <w:jc w:val="center"/>
        <w:rPr>
          <w:rFonts w:ascii="AcadNusx" w:hAnsi="AcadNusx"/>
          <w:b/>
        </w:rPr>
      </w:pPr>
    </w:p>
    <w:p w14:paraId="64E05964" w14:textId="1A293248" w:rsidR="005B6EC0" w:rsidRDefault="005B6EC0" w:rsidP="00665C42">
      <w:pPr>
        <w:spacing w:after="0" w:line="360" w:lineRule="auto"/>
        <w:jc w:val="center"/>
        <w:rPr>
          <w:rFonts w:ascii="AcadNusx" w:hAnsi="AcadNusx"/>
          <w:b/>
        </w:rPr>
      </w:pPr>
    </w:p>
    <w:p w14:paraId="397AC2FB" w14:textId="5A4E4B74" w:rsidR="005B6EC0" w:rsidRDefault="005B6EC0" w:rsidP="00665C42">
      <w:pPr>
        <w:spacing w:after="0" w:line="360" w:lineRule="auto"/>
        <w:jc w:val="center"/>
        <w:rPr>
          <w:rFonts w:ascii="AcadNusx" w:hAnsi="AcadNusx"/>
          <w:b/>
        </w:rPr>
      </w:pPr>
    </w:p>
    <w:p w14:paraId="08B19A87" w14:textId="01F993AE" w:rsidR="005B6EC0" w:rsidRDefault="005B6EC0" w:rsidP="00665C42">
      <w:pPr>
        <w:spacing w:after="0" w:line="360" w:lineRule="auto"/>
        <w:jc w:val="center"/>
        <w:rPr>
          <w:rFonts w:ascii="AcadNusx" w:hAnsi="AcadNusx"/>
          <w:b/>
        </w:rPr>
      </w:pPr>
    </w:p>
    <w:p w14:paraId="5EA327C4" w14:textId="6F1084E0" w:rsidR="005B6EC0" w:rsidRDefault="005B6EC0" w:rsidP="00665C42">
      <w:pPr>
        <w:spacing w:after="0" w:line="360" w:lineRule="auto"/>
        <w:jc w:val="center"/>
        <w:rPr>
          <w:rFonts w:ascii="AcadNusx" w:hAnsi="AcadNusx"/>
          <w:b/>
        </w:rPr>
      </w:pPr>
    </w:p>
    <w:p w14:paraId="67C680B4" w14:textId="77777777" w:rsidR="005B6EC0" w:rsidRPr="00E37C5C" w:rsidRDefault="005B6EC0"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126EA976" w:rsidR="008647CD" w:rsidRDefault="00D30223" w:rsidP="0028539D">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F4131">
        <w:rPr>
          <w:rFonts w:ascii="Sylfaen" w:hAnsi="Sylfaen" w:cs="Sylfaen"/>
          <w:lang w:val="ka-GE"/>
        </w:rPr>
        <w:t>კონსოლიდირებულ</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7B332D">
        <w:rPr>
          <w:rFonts w:ascii="Sylfaen" w:hAnsi="Sylfaen" w:cs="Sylfaen"/>
          <w:b/>
          <w:lang w:val="ka-GE"/>
        </w:rPr>
        <w:t>სპეც ფეხსაცმელების შესყიდვასთან დაკავშირებით</w:t>
      </w:r>
    </w:p>
    <w:p w14:paraId="2C3457DE" w14:textId="35A2CC3A" w:rsidR="004272D2" w:rsidRDefault="004272D2" w:rsidP="00191803">
      <w:pPr>
        <w:spacing w:line="240" w:lineRule="auto"/>
        <w:rPr>
          <w:rFonts w:ascii="Sylfaen" w:hAnsi="Sylfaen" w:cs="Sylfaen"/>
          <w:lang w:val="ka-GE"/>
        </w:rPr>
      </w:pP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5C061ACB" w:rsidR="00F45EB8" w:rsidRPr="007F5BEA"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Pr="005B1472">
        <w:rPr>
          <w:rFonts w:ascii="Sylfaen" w:hAnsi="Sylfaen" w:cs="Sylfaen"/>
          <w:lang w:val="ka-GE"/>
        </w:rPr>
        <w:t>ა ვალდებულია უზრუნველყოს დანართი N</w:t>
      </w:r>
      <w:r w:rsidR="00A3171A">
        <w:rPr>
          <w:rFonts w:ascii="Sylfaen" w:hAnsi="Sylfaen" w:cs="Sylfaen"/>
          <w:lang w:val="ka-GE"/>
        </w:rPr>
        <w:t>1</w:t>
      </w:r>
      <w:r w:rsidRPr="005B1472">
        <w:rPr>
          <w:rFonts w:ascii="Sylfaen" w:hAnsi="Sylfaen" w:cs="Sylfaen"/>
          <w:lang w:val="ka-GE"/>
        </w:rPr>
        <w:t>-ი</w:t>
      </w:r>
      <w:r w:rsidR="00A3171A">
        <w:rPr>
          <w:rFonts w:ascii="Sylfaen" w:hAnsi="Sylfaen" w:cs="Sylfaen"/>
          <w:lang w:val="ka-GE"/>
        </w:rPr>
        <w:t>თ განსაზღვრულ</w:t>
      </w:r>
      <w:r w:rsidR="007B332D">
        <w:rPr>
          <w:rFonts w:ascii="Sylfaen" w:hAnsi="Sylfaen" w:cs="Sylfaen"/>
          <w:lang w:val="ka-GE"/>
        </w:rPr>
        <w:t>ი</w:t>
      </w:r>
      <w:r w:rsidRPr="005B1472">
        <w:rPr>
          <w:rFonts w:ascii="Sylfaen" w:hAnsi="Sylfaen" w:cs="Sylfaen"/>
          <w:lang w:val="ka-GE"/>
        </w:rPr>
        <w:t xml:space="preserve"> </w:t>
      </w:r>
      <w:r w:rsidR="007B332D">
        <w:rPr>
          <w:rFonts w:ascii="Sylfaen" w:hAnsi="Sylfaen"/>
          <w:lang w:val="ka-GE"/>
        </w:rPr>
        <w:t xml:space="preserve">პოზიციების მოწოდება </w:t>
      </w:r>
      <w:r w:rsidR="007F5BEA">
        <w:rPr>
          <w:rFonts w:ascii="Sylfaen" w:hAnsi="Sylfaen"/>
          <w:lang w:val="ka-GE"/>
        </w:rPr>
        <w:t xml:space="preserve">არაუგვიანეს 2025 წლის 01 აპრილისა.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6CA0BCD0" w:rsidR="000353F8" w:rsidRDefault="007B332D" w:rsidP="00153785">
      <w:pPr>
        <w:spacing w:line="240" w:lineRule="auto"/>
        <w:rPr>
          <w:rFonts w:ascii="Sylfaen" w:hAnsi="Sylfaen" w:cs="Sylfaen"/>
          <w:lang w:val="ka-GE"/>
        </w:rPr>
      </w:pPr>
      <w:r>
        <w:rPr>
          <w:rFonts w:ascii="Sylfaen" w:hAnsi="Sylfaen" w:cs="Sylfaen"/>
          <w:lang w:val="ka-GE"/>
        </w:rPr>
        <w:t xml:space="preserve">სპეც ფეხსაცმელების რაოდენობა და სპეციფიკაცია მოცემულია დანართი N1-ის სახით. </w:t>
      </w: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3E3FBEF7" w14:textId="4E3D56CE" w:rsidR="000B1F3B" w:rsidRDefault="007B332D" w:rsidP="00A82C8B">
      <w:pPr>
        <w:pStyle w:val="ListParagraph"/>
        <w:numPr>
          <w:ilvl w:val="0"/>
          <w:numId w:val="41"/>
        </w:numPr>
        <w:spacing w:after="0" w:line="240" w:lineRule="auto"/>
        <w:jc w:val="both"/>
        <w:rPr>
          <w:rFonts w:ascii="Sylfaen" w:hAnsi="Sylfaen" w:cs="Sylfaen"/>
          <w:bCs/>
          <w:i/>
          <w:lang w:val="ka-GE"/>
        </w:rPr>
      </w:pPr>
      <w:r w:rsidRPr="00A82C8B">
        <w:rPr>
          <w:rFonts w:ascii="Sylfaen" w:hAnsi="Sylfaen" w:cs="Sylfaen"/>
          <w:bCs/>
          <w:i/>
          <w:lang w:val="ka-GE"/>
        </w:rPr>
        <w:t xml:space="preserve">დანართ N1-ში წარმოდგენილი ფოტომასალა არის საორიენტაციო და არა კონკრეტული მოთხოვნა. </w:t>
      </w:r>
    </w:p>
    <w:p w14:paraId="2237FE8B" w14:textId="5B775516"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შემსყიდველი იტოვებს უფლებას, რომ ტენდერის დასრულების შემდეგ საჭიროების შემთხვევაში, მოხდეს რაოდენობის 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BAB1A1D"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5A535F">
        <w:rPr>
          <w:rFonts w:ascii="Sylfaen" w:hAnsi="Sylfaen" w:cs="Sylfaen"/>
          <w:color w:val="222222"/>
          <w:shd w:val="clear" w:color="auto" w:fill="FFFFFF"/>
        </w:rPr>
        <w:t>1</w:t>
      </w:r>
      <w:r w:rsidR="00D5623D">
        <w:rPr>
          <w:rFonts w:ascii="Sylfaen" w:hAnsi="Sylfaen" w:cs="Sylfaen"/>
          <w:color w:val="222222"/>
          <w:shd w:val="clear" w:color="auto" w:fill="FFFFFF"/>
          <w:lang w:val="ka-GE"/>
        </w:rPr>
        <w:t>-ის 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79CF3A38" w14:textId="1B5DAACB" w:rsidR="00AD226E" w:rsidRDefault="00AD226E" w:rsidP="00F90B03">
      <w:pPr>
        <w:rPr>
          <w:rFonts w:ascii="Sylfaen" w:hAnsi="Sylfaen" w:cs="Sylfaen"/>
          <w:b/>
          <w:lang w:val="ka-GE"/>
        </w:rPr>
      </w:pPr>
      <w:r>
        <w:rPr>
          <w:rFonts w:ascii="Sylfaen" w:hAnsi="Sylfaen" w:cs="Sylfaen"/>
          <w:color w:val="222222"/>
          <w:shd w:val="clear" w:color="auto" w:fill="FFFFFF"/>
          <w:lang w:val="ka-GE"/>
        </w:rPr>
        <w:t xml:space="preserve">შენიშვნა: პრეტენდერტმა კომპანიამ შეიძლება წარმოადგნილოს მთლიანი ლოტის განფასება, ასევე გაწილობრივი განფასება.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48788DCD"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გონივრულ ვადაში.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5952ED73" w:rsidR="00F64D93" w:rsidRDefault="00F64D93"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2A4E22F5" w14:textId="2AE0218C" w:rsidR="005B6EC0" w:rsidRDefault="005B6EC0" w:rsidP="005B6EC0">
      <w:pPr>
        <w:rPr>
          <w:rFonts w:ascii="Sylfaen" w:hAnsi="Sylfaen" w:cs="Sylfaen"/>
          <w:lang w:val="ka-GE"/>
        </w:rPr>
      </w:pPr>
      <w:r>
        <w:rPr>
          <w:rFonts w:ascii="Sylfaen" w:hAnsi="Sylfaen" w:cs="Sylfaen"/>
          <w:lang w:val="ka-GE"/>
        </w:rPr>
        <w:lastRenderedPageBreak/>
        <w:t>შპს ჯორჯიან უოთერ ენდ ფაუერი“ - ქ. რუსთავი, წმ ნინოს ქ 5</w:t>
      </w:r>
    </w:p>
    <w:p w14:paraId="6524A5D3" w14:textId="12596107" w:rsidR="00F64D93" w:rsidRDefault="00F64D93" w:rsidP="001760C2">
      <w:pPr>
        <w:rPr>
          <w:rFonts w:ascii="Sylfaen" w:hAnsi="Sylfaen" w:cs="Sylfaen"/>
          <w:lang w:val="ka-GE"/>
        </w:rPr>
      </w:pPr>
      <w:r>
        <w:rPr>
          <w:rFonts w:ascii="Sylfaen" w:hAnsi="Sylfaen" w:cs="Sylfaen"/>
          <w:lang w:val="ka-GE"/>
        </w:rPr>
        <w:t xml:space="preserve">შპს „გარდაბნის გამწმენდი ნაგებობა“ - ქ. გარდაბანი, ყოფილი თბილსრესის მიმდებარე ტერიტორია </w:t>
      </w:r>
    </w:p>
    <w:p w14:paraId="09EC0AF6" w14:textId="485F50C4" w:rsidR="00F64D93" w:rsidRDefault="00F64D93" w:rsidP="001760C2">
      <w:pPr>
        <w:rPr>
          <w:rFonts w:ascii="Sylfaen" w:hAnsi="Sylfaen" w:cs="Sylfaen"/>
          <w:lang w:val="ka-GE"/>
        </w:rPr>
      </w:pPr>
      <w:r>
        <w:rPr>
          <w:rFonts w:ascii="Sylfaen" w:hAnsi="Sylfaen" w:cs="Sylfaen"/>
          <w:lang w:val="ka-GE"/>
        </w:rPr>
        <w:t xml:space="preserve">შპს „ საგურამო ენერჯი“ - საგურამო. </w:t>
      </w:r>
    </w:p>
    <w:p w14:paraId="235A0A28" w14:textId="77777777" w:rsidR="00F64D93" w:rsidRDefault="00F64D93" w:rsidP="001760C2">
      <w:pPr>
        <w:rPr>
          <w:rFonts w:ascii="Sylfaen" w:hAnsi="Sylfaen" w:cs="Sylfaen"/>
          <w:lang w:val="ka-GE"/>
        </w:rPr>
      </w:pPr>
    </w:p>
    <w:p w14:paraId="5938AB18" w14:textId="3D26BDFE"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15492595" w:rsidR="00C86727" w:rsidRDefault="00E711C6" w:rsidP="00E711C6">
      <w:pPr>
        <w:spacing w:after="0" w:line="240" w:lineRule="auto"/>
        <w:rPr>
          <w:rFonts w:ascii="Sylfaen" w:hAnsi="Sylfaen" w:cs="Sylfaen"/>
          <w:b/>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323373A9" w14:textId="77777777" w:rsidR="005B6EC0" w:rsidRPr="00E711C6" w:rsidRDefault="005B6EC0" w:rsidP="00E711C6">
      <w:pPr>
        <w:spacing w:after="0" w:line="240" w:lineRule="auto"/>
        <w:rPr>
          <w:rFonts w:ascii="Sylfaen" w:hAnsi="Sylfaen"/>
          <w:lang w:val="ka-GE"/>
        </w:rPr>
      </w:pPr>
    </w:p>
    <w:p w14:paraId="5FE47302" w14:textId="77777777" w:rsidR="005B6EC0" w:rsidRDefault="005B6EC0" w:rsidP="005B6EC0">
      <w:pPr>
        <w:pStyle w:val="ListParagraph"/>
        <w:spacing w:after="0"/>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Pr>
          <w:rFonts w:ascii="Sylfaen" w:hAnsi="Sylfaen"/>
          <w:lang w:val="ka-GE"/>
        </w:rPr>
        <w:t>მომსახურების მიღებიდან</w:t>
      </w:r>
      <w:r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Pr>
          <w:rFonts w:ascii="Sylfaen" w:hAnsi="Sylfaen"/>
          <w:lang w:val="ka-GE"/>
        </w:rPr>
        <w:t xml:space="preserve"> </w:t>
      </w:r>
    </w:p>
    <w:p w14:paraId="5A1D0372" w14:textId="77777777" w:rsidR="005B6EC0" w:rsidRDefault="005B6EC0" w:rsidP="005B6EC0">
      <w:pPr>
        <w:pStyle w:val="ListParagraph"/>
        <w:spacing w:after="0"/>
        <w:ind w:left="0"/>
        <w:jc w:val="both"/>
        <w:rPr>
          <w:rFonts w:ascii="Sylfaen" w:hAnsi="Sylfaen"/>
          <w:b/>
          <w:i/>
          <w:lang w:val="ka-GE"/>
        </w:rPr>
      </w:pPr>
    </w:p>
    <w:p w14:paraId="2619FF96" w14:textId="77777777" w:rsidR="005B6EC0" w:rsidRPr="00C86727" w:rsidRDefault="005B6EC0" w:rsidP="005B6EC0">
      <w:pPr>
        <w:pStyle w:val="ListParagraph"/>
        <w:spacing w:after="0"/>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საფუძველზე არაუმეტეს მთლიანი საკონტრაქტო ღირებულების 25 %-სა. </w:t>
      </w:r>
    </w:p>
    <w:p w14:paraId="2F0FD003" w14:textId="0EFD2759" w:rsidR="00F827AD" w:rsidRPr="00C86727" w:rsidRDefault="00F827AD" w:rsidP="005B6EC0">
      <w:pPr>
        <w:spacing w:after="0"/>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4E4436E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5A535F">
        <w:rPr>
          <w:rFonts w:ascii="Sylfaen" w:hAnsi="Sylfaen" w:cs="Sylfaen"/>
        </w:rPr>
        <w:t>1</w:t>
      </w:r>
      <w:r w:rsidRPr="00F64D93">
        <w:rPr>
          <w:rFonts w:ascii="Sylfaen" w:hAnsi="Sylfaen" w:cs="Sylfaen"/>
          <w:lang w:val="ka-GE"/>
        </w:rPr>
        <w:t>-ის 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სპეციფიკაციები, ფასი (ეროვნულ ვალუტაში ყველა გადასახადის გათვალისწინებით), </w:t>
      </w:r>
      <w:r w:rsidRPr="00F64D93">
        <w:rPr>
          <w:rFonts w:ascii="Sylfaen" w:hAnsi="Sylfaen" w:cs="Sylfaen"/>
          <w:lang w:val="ka-GE"/>
        </w:rPr>
        <w:t>საგარანტიო პერიოდ</w:t>
      </w:r>
      <w:r>
        <w:rPr>
          <w:rFonts w:ascii="Sylfaen" w:hAnsi="Sylfaen" w:cs="Sylfaen"/>
          <w:lang w:val="ka-GE"/>
        </w:rPr>
        <w:t>ი (</w:t>
      </w:r>
      <w:r w:rsidRPr="00F64D93">
        <w:rPr>
          <w:rFonts w:ascii="Sylfaen" w:hAnsi="Sylfaen" w:cs="Sylfaen"/>
          <w:lang w:val="ka-GE"/>
        </w:rPr>
        <w:t>ასეთის არსებობის შემთხვევაში</w:t>
      </w:r>
      <w:r>
        <w:rPr>
          <w:rFonts w:ascii="Sylfaen" w:hAnsi="Sylfaen" w:cs="Sylfaen"/>
          <w:lang w:val="ka-GE"/>
        </w:rPr>
        <w:t>)</w:t>
      </w:r>
      <w:r w:rsidRPr="00F64D93">
        <w:rPr>
          <w:rFonts w:ascii="Sylfaen" w:hAnsi="Sylfaen" w:cs="Sylfaen"/>
          <w:lang w:val="ka-GE"/>
        </w:rPr>
        <w:t xml:space="preserve">, მოწოდების ვადა. </w:t>
      </w:r>
    </w:p>
    <w:p w14:paraId="1CA80C77" w14:textId="645DC1AF"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დასტურებელი დოკუმენტი - სერტიფიკატი, შემოთავაზების ტექნიკური მახასიათებლები</w:t>
      </w:r>
      <w:r w:rsidR="005A535F">
        <w:rPr>
          <w:rFonts w:ascii="Sylfaen" w:hAnsi="Sylfaen" w:cs="Sylfaen"/>
          <w:lang w:val="ka-GE"/>
        </w:rPr>
        <w:t>ს დოკუმენტი შემოთავაზების სრული/დეტალური მონაცემებით</w:t>
      </w:r>
      <w:r w:rsidRPr="00F64D93">
        <w:rPr>
          <w:rFonts w:ascii="Sylfaen" w:hAnsi="Sylfaen" w:cs="Sylfaen"/>
          <w:lang w:val="ka-GE"/>
        </w:rPr>
        <w:t xml:space="preserve"> და ფოტომასალა.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174BD29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A92F48">
        <w:rPr>
          <w:rFonts w:ascii="Sylfaen" w:hAnsi="Sylfaen" w:cs="Sylfaen"/>
          <w:lang w:val="ka-GE"/>
        </w:rPr>
        <w:t xml:space="preserve">ო რეესტრიდან, განახლებული </w:t>
      </w:r>
      <w:r w:rsidR="00A92F48" w:rsidRPr="005B6EC0">
        <w:rPr>
          <w:rFonts w:ascii="Sylfaen" w:hAnsi="Sylfaen" w:cs="Sylfaen"/>
          <w:b/>
          <w:lang w:val="ka-GE"/>
        </w:rPr>
        <w:t>ბოლო 3</w:t>
      </w:r>
      <w:r w:rsidRPr="005B6EC0">
        <w:rPr>
          <w:rFonts w:ascii="Sylfaen" w:hAnsi="Sylfaen" w:cs="Sylfaen"/>
          <w:b/>
          <w:lang w:val="ka-GE"/>
        </w:rPr>
        <w:t xml:space="preserve"> თვის განმავლობაში.</w:t>
      </w:r>
      <w:r w:rsidRPr="00F64D93">
        <w:rPr>
          <w:rFonts w:ascii="Sylfaen" w:hAnsi="Sylfaen" w:cs="Sylfaen"/>
          <w:lang w:val="ka-GE"/>
        </w:rPr>
        <w:t xml:space="preserve"> </w:t>
      </w:r>
    </w:p>
    <w:p w14:paraId="2F903EFC" w14:textId="65344DED" w:rsidR="00F64D93" w:rsidRP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ტენდერის დასრულების შემდეგ, ტექნიკური დოკუმენტაციის შესწავლის საფუძველზე</w:t>
      </w:r>
      <w:r>
        <w:rPr>
          <w:rFonts w:ascii="Sylfaen" w:hAnsi="Sylfaen" w:cs="Sylfaen"/>
          <w:lang w:val="ka-GE"/>
        </w:rPr>
        <w:t xml:space="preserve">, </w:t>
      </w:r>
      <w:r w:rsidRPr="00F64D93">
        <w:rPr>
          <w:rFonts w:ascii="Sylfaen" w:hAnsi="Sylfaen" w:cs="Sylfaen"/>
          <w:lang w:val="ka-GE"/>
        </w:rPr>
        <w:t xml:space="preserve">წერილობით მოწოდებული </w:t>
      </w:r>
      <w:r>
        <w:rPr>
          <w:rFonts w:ascii="Sylfaen" w:hAnsi="Sylfaen" w:cs="Sylfaen"/>
          <w:lang w:val="ka-GE"/>
        </w:rPr>
        <w:t xml:space="preserve">დადებითად შეფასებული </w:t>
      </w:r>
      <w:r w:rsidRPr="00F64D93">
        <w:rPr>
          <w:rFonts w:ascii="Sylfaen" w:hAnsi="Sylfaen" w:cs="Sylfaen"/>
          <w:lang w:val="ka-GE"/>
        </w:rPr>
        <w:t xml:space="preserve">შერჩეული პოზიციების სანიმუშოდ (უსასყიდლოდ) მოწოდება არაუგვიანეს </w:t>
      </w:r>
      <w:r>
        <w:rPr>
          <w:rFonts w:ascii="Sylfaen" w:hAnsi="Sylfaen" w:cs="Sylfaen"/>
          <w:lang w:val="ka-GE"/>
        </w:rPr>
        <w:t>წერილობითი შეტყობინებიდან</w:t>
      </w:r>
      <w:r w:rsidRPr="00F64D93">
        <w:rPr>
          <w:rFonts w:ascii="Sylfaen" w:hAnsi="Sylfaen" w:cs="Sylfaen"/>
          <w:lang w:val="ka-GE"/>
        </w:rPr>
        <w:t xml:space="preserve"> 5 (ხუთი) კალენდარული დღის განმავლობაში. შერჩევის ეტაპის დასრულების შ</w:t>
      </w:r>
      <w:r w:rsidR="005B6EC0">
        <w:rPr>
          <w:rFonts w:ascii="Sylfaen" w:hAnsi="Sylfaen" w:cs="Sylfaen"/>
          <w:lang w:val="ka-GE"/>
        </w:rPr>
        <w:t xml:space="preserve">ემდეგ ნიმუშები დაბრუნდება უკან ტენდერის შეფასების შემდეგ 1 (ერთი) თვის ვადაში. </w:t>
      </w:r>
    </w:p>
    <w:p w14:paraId="5029CA51" w14:textId="77777777" w:rsidR="00F64D93" w:rsidRPr="00E37C5C" w:rsidRDefault="00F64D93" w:rsidP="00AA511B">
      <w:pPr>
        <w:spacing w:before="240" w:after="160"/>
        <w:jc w:val="both"/>
        <w:rPr>
          <w:rFonts w:ascii="Sylfaen" w:hAnsi="Sylfaen"/>
          <w:b/>
          <w:lang w:val="ka-GE"/>
        </w:rPr>
      </w:pPr>
    </w:p>
    <w:p w14:paraId="762675D8" w14:textId="3E1624E1" w:rsidR="00E45EB8" w:rsidRDefault="008A2C7F" w:rsidP="00993D47">
      <w:pPr>
        <w:spacing w:after="0" w:line="360" w:lineRule="auto"/>
        <w:jc w:val="both"/>
        <w:rPr>
          <w:rFonts w:ascii="Sylfaen" w:hAnsi="Sylfaen"/>
          <w:b/>
          <w:lang w:val="ka-GE"/>
        </w:rPr>
      </w:pPr>
      <w:r>
        <w:rPr>
          <w:rFonts w:ascii="Sylfaen" w:hAnsi="Sylfaen" w:cs="Sylfaen"/>
          <w:b/>
          <w:lang w:val="ka-GE"/>
        </w:rPr>
        <w:t>1.9</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098DF745" w:rsidR="00CC4789" w:rsidRPr="00E90A78" w:rsidRDefault="008A2C7F" w:rsidP="00E90A78">
      <w:pPr>
        <w:spacing w:after="0" w:line="360" w:lineRule="auto"/>
        <w:jc w:val="both"/>
        <w:rPr>
          <w:rFonts w:ascii="Sylfaen" w:hAnsi="Sylfaen"/>
          <w:b/>
          <w:lang w:val="ka-GE"/>
        </w:rPr>
      </w:pPr>
      <w:r>
        <w:rPr>
          <w:rFonts w:ascii="Sylfaen" w:hAnsi="Sylfaen"/>
          <w:b/>
          <w:lang w:val="ka-GE"/>
        </w:rPr>
        <w:t>1.10</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4D6549CF"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8A2C7F">
        <w:rPr>
          <w:rFonts w:ascii="Sylfaen" w:hAnsi="Sylfaen"/>
          <w:lang w:val="ka-GE"/>
        </w:rPr>
        <w:t>.10</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04C0890D" w:rsidR="00CC4789" w:rsidRPr="00E90A78" w:rsidRDefault="00E90A78" w:rsidP="00E90A78">
      <w:pPr>
        <w:spacing w:after="0" w:line="360" w:lineRule="auto"/>
        <w:rPr>
          <w:b/>
          <w:lang w:val="ka-GE"/>
        </w:rPr>
      </w:pPr>
      <w:r>
        <w:rPr>
          <w:rFonts w:ascii="Sylfaen" w:hAnsi="Sylfaen" w:cs="Sylfaen"/>
          <w:lang w:val="ka-GE"/>
        </w:rPr>
        <w:t>1.1</w:t>
      </w:r>
      <w:r w:rsidR="008A2C7F">
        <w:rPr>
          <w:rFonts w:ascii="Sylfaen" w:hAnsi="Sylfaen" w:cs="Sylfaen"/>
          <w:lang w:val="ka-GE"/>
        </w:rPr>
        <w:t>0</w:t>
      </w:r>
      <w:r>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180834B3" w:rsidR="00CE7176" w:rsidRPr="00E90A78" w:rsidRDefault="008A2C7F" w:rsidP="00E90A78">
      <w:pPr>
        <w:rPr>
          <w:lang w:val="es-MX"/>
        </w:rPr>
      </w:pPr>
      <w:r>
        <w:rPr>
          <w:rFonts w:ascii="Sylfaen" w:hAnsi="Sylfaen" w:cs="Sylfaen"/>
          <w:lang w:val="ka-GE"/>
        </w:rPr>
        <w:t>1.10</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w:t>
      </w:r>
      <w:r w:rsidR="005B6EC0">
        <w:rPr>
          <w:rFonts w:ascii="Sylfaen" w:hAnsi="Sylfaen"/>
          <w:lang w:val="ka-GE"/>
        </w:rPr>
        <w:t>ნ 6</w:t>
      </w:r>
      <w:r w:rsidR="00CC4789" w:rsidRPr="00E90A78">
        <w:rPr>
          <w:rFonts w:ascii="Sylfaen" w:hAnsi="Sylfaen"/>
          <w:lang w:val="ka-GE"/>
        </w:rPr>
        <w:t xml:space="preserve">0 </w:t>
      </w:r>
      <w:r w:rsidR="00CC4789" w:rsidRPr="00E90A78">
        <w:rPr>
          <w:rFonts w:ascii="AcadNusx" w:hAnsi="AcadNusx"/>
          <w:lang w:val="ka-GE"/>
        </w:rPr>
        <w:t>(</w:t>
      </w:r>
      <w:r w:rsidR="005B6EC0">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248B9CE6" w:rsidR="00E90A78" w:rsidRPr="00BD74F8" w:rsidRDefault="00E90A78" w:rsidP="00BD74F8">
      <w:pPr>
        <w:jc w:val="both"/>
        <w:rPr>
          <w:lang w:val="es-MX"/>
        </w:rPr>
      </w:pPr>
      <w:r>
        <w:rPr>
          <w:rFonts w:ascii="Sylfaen" w:hAnsi="Sylfaen" w:cs="Sylfaen"/>
          <w:lang w:val="ka-GE"/>
        </w:rPr>
        <w:t>1.1</w:t>
      </w:r>
      <w:r w:rsidR="008A2C7F">
        <w:rPr>
          <w:rFonts w:ascii="Sylfaen" w:hAnsi="Sylfaen" w:cs="Sylfaen"/>
          <w:lang w:val="ka-GE"/>
        </w:rPr>
        <w:t>0</w:t>
      </w:r>
      <w:r>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7157A48"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1.1</w:t>
      </w:r>
      <w:r w:rsidR="008A2C7F">
        <w:rPr>
          <w:rFonts w:ascii="Sylfaen" w:hAnsi="Sylfaen"/>
          <w:b/>
          <w:lang w:val="ka-GE"/>
        </w:rPr>
        <w:t>1</w:t>
      </w:r>
      <w:r>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3EAFFF2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A2C7F">
        <w:rPr>
          <w:rFonts w:ascii="Sylfaen" w:hAnsi="Sylfaen"/>
          <w:lang w:val="ka-GE"/>
        </w:rPr>
        <w:t>.11</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0A1964C" w:rsidR="007E0304" w:rsidRPr="00E37C5C" w:rsidRDefault="008A2C7F" w:rsidP="00BD74F8">
      <w:pPr>
        <w:spacing w:after="0" w:line="360" w:lineRule="auto"/>
        <w:ind w:left="360"/>
        <w:rPr>
          <w:rFonts w:ascii="Sylfaen" w:hAnsi="Sylfaen"/>
          <w:lang w:val="ka-GE"/>
        </w:rPr>
      </w:pPr>
      <w:r>
        <w:rPr>
          <w:rFonts w:ascii="Sylfaen" w:hAnsi="Sylfaen"/>
          <w:lang w:val="ka-GE"/>
        </w:rPr>
        <w:t>1.11</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3ADDC6C0" w:rsidR="007E0304" w:rsidRDefault="008A2C7F" w:rsidP="00BD74F8">
      <w:pPr>
        <w:spacing w:after="0" w:line="360" w:lineRule="auto"/>
        <w:ind w:left="360"/>
        <w:rPr>
          <w:rFonts w:ascii="Sylfaen" w:hAnsi="Sylfaen"/>
          <w:lang w:val="ka-GE"/>
        </w:rPr>
      </w:pPr>
      <w:r>
        <w:rPr>
          <w:rFonts w:ascii="Sylfaen" w:hAnsi="Sylfaen"/>
          <w:lang w:val="ka-GE"/>
        </w:rPr>
        <w:t>1.11</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EB58085" w14:textId="47FC1E37" w:rsidR="00A92F48" w:rsidRPr="00E37C5C" w:rsidRDefault="008A2C7F" w:rsidP="00BD74F8">
      <w:pPr>
        <w:spacing w:after="0" w:line="360" w:lineRule="auto"/>
        <w:ind w:left="360"/>
        <w:rPr>
          <w:rFonts w:ascii="Sylfaen" w:hAnsi="Sylfaen"/>
          <w:lang w:val="ka-GE"/>
        </w:rPr>
      </w:pPr>
      <w:r>
        <w:rPr>
          <w:rFonts w:ascii="Sylfaen" w:hAnsi="Sylfaen"/>
          <w:lang w:val="ka-GE"/>
        </w:rPr>
        <w:t>1.11</w:t>
      </w:r>
      <w:r w:rsidR="00A92F48">
        <w:rPr>
          <w:rFonts w:ascii="Sylfaen" w:hAnsi="Sylfaen"/>
          <w:lang w:val="ka-GE"/>
        </w:rPr>
        <w:t xml:space="preserve">.4 ელექტრონულ ტენდერში მონაწილეობა არის უფასო.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D770C" w14:textId="77777777" w:rsidR="00AE1380" w:rsidRDefault="00AE1380" w:rsidP="007902EA">
      <w:pPr>
        <w:spacing w:after="0" w:line="240" w:lineRule="auto"/>
      </w:pPr>
      <w:r>
        <w:separator/>
      </w:r>
    </w:p>
  </w:endnote>
  <w:endnote w:type="continuationSeparator" w:id="0">
    <w:p w14:paraId="7E27BB25" w14:textId="77777777" w:rsidR="00AE1380" w:rsidRDefault="00AE138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8C5BA5D" w:rsidR="004A3BD8" w:rsidRDefault="004A3BD8">
        <w:pPr>
          <w:pStyle w:val="Footer"/>
          <w:jc w:val="right"/>
        </w:pPr>
        <w:r>
          <w:fldChar w:fldCharType="begin"/>
        </w:r>
        <w:r>
          <w:instrText xml:space="preserve"> PAGE   \* MERGEFORMAT </w:instrText>
        </w:r>
        <w:r>
          <w:fldChar w:fldCharType="separate"/>
        </w:r>
        <w:r w:rsidR="007F5BEA">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964B1" w14:textId="77777777" w:rsidR="00AE1380" w:rsidRDefault="00AE1380" w:rsidP="007902EA">
      <w:pPr>
        <w:spacing w:after="0" w:line="240" w:lineRule="auto"/>
      </w:pPr>
      <w:r>
        <w:separator/>
      </w:r>
    </w:p>
  </w:footnote>
  <w:footnote w:type="continuationSeparator" w:id="0">
    <w:p w14:paraId="161BB7D6" w14:textId="77777777" w:rsidR="00AE1380" w:rsidRDefault="00AE138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200"/>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6345"/>
    <w:rsid w:val="00540038"/>
    <w:rsid w:val="00544856"/>
    <w:rsid w:val="005553C3"/>
    <w:rsid w:val="00567ACA"/>
    <w:rsid w:val="0057474B"/>
    <w:rsid w:val="00575D3E"/>
    <w:rsid w:val="00580531"/>
    <w:rsid w:val="005832A4"/>
    <w:rsid w:val="00583B48"/>
    <w:rsid w:val="00586056"/>
    <w:rsid w:val="00586C84"/>
    <w:rsid w:val="00595E4B"/>
    <w:rsid w:val="005A0827"/>
    <w:rsid w:val="005A535F"/>
    <w:rsid w:val="005A7BA2"/>
    <w:rsid w:val="005B1472"/>
    <w:rsid w:val="005B44A2"/>
    <w:rsid w:val="005B5DE5"/>
    <w:rsid w:val="005B6EC0"/>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44803"/>
    <w:rsid w:val="00757527"/>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5BEA"/>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2C7F"/>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F48"/>
    <w:rsid w:val="00A935AC"/>
    <w:rsid w:val="00A96330"/>
    <w:rsid w:val="00AA19E9"/>
    <w:rsid w:val="00AA2ABB"/>
    <w:rsid w:val="00AA511B"/>
    <w:rsid w:val="00AB6F7C"/>
    <w:rsid w:val="00AC32F5"/>
    <w:rsid w:val="00AC394F"/>
    <w:rsid w:val="00AC494C"/>
    <w:rsid w:val="00AD226E"/>
    <w:rsid w:val="00AD71C5"/>
    <w:rsid w:val="00AE1380"/>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72142"/>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131"/>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DC5"/>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88EF1-47C1-429E-B5FD-6D988367E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26</cp:revision>
  <cp:lastPrinted>2015-07-27T06:36:00Z</cp:lastPrinted>
  <dcterms:created xsi:type="dcterms:W3CDTF">2020-05-28T13:48:00Z</dcterms:created>
  <dcterms:modified xsi:type="dcterms:W3CDTF">2024-12-10T07:23:00Z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226e894bc3f29ad3bc7ea85adad594914ae5059cd5dde935e9309cb741d75fab</vt:lpwstr>
  </property>
</Properties>
</file>