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1FB36B4C" w:rsidR="007D73CE" w:rsidRPr="007B0071" w:rsidRDefault="00A055E1"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41280F43" wp14:editId="38DE503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4BDC7F5C" w14:textId="0547ADA3" w:rsidR="009815C7" w:rsidRPr="007B0071" w:rsidRDefault="00E55075" w:rsidP="00A055E1">
      <w:pPr>
        <w:spacing w:after="0" w:line="240" w:lineRule="auto"/>
        <w:jc w:val="center"/>
        <w:rPr>
          <w:rFonts w:ascii="Sylfaen" w:hAnsi="Sylfaen" w:cs="Sylfaen"/>
          <w:b/>
          <w:lang w:val="ka-GE"/>
        </w:rPr>
      </w:pPr>
      <w:r w:rsidRPr="00E55075">
        <w:rPr>
          <w:rFonts w:ascii="Sylfaen" w:hAnsi="Sylfaen" w:cs="Sylfaen"/>
          <w:b/>
          <w:lang w:val="ka-GE"/>
        </w:rPr>
        <w:t xml:space="preserve">ვაკე-საბურთალოს რაიონის, მუხრან მაჭავარიანის ქუჩჰის მიმდებარედ შ.პ.ს ''პანორამა''-ს მიწის ნაკვეთიდან D-1200 მმ-იანი და D-900 მმ-იან მილდენების გადატანის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w:t>
      </w:r>
      <w:r w:rsidR="00A71B47">
        <w:rPr>
          <w:rFonts w:ascii="Sylfaen" w:hAnsi="Sylfaen" w:cs="Sylfaen"/>
          <w:b/>
          <w:lang w:val="ka-GE"/>
        </w:rPr>
        <w:t xml:space="preserve"> </w:t>
      </w:r>
      <w:r w:rsidR="009815C7" w:rsidRPr="007B0071">
        <w:rPr>
          <w:rFonts w:ascii="Sylfaen" w:hAnsi="Sylfaen" w:cs="Sylfaen"/>
          <w:b/>
          <w:lang w:val="ka-GE"/>
        </w:rPr>
        <w:t xml:space="preserve">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1D83DCDF" w:rsidR="007D0C6C" w:rsidRDefault="00D30223" w:rsidP="00A055E1">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ელექტრონულ</w:t>
      </w:r>
      <w:r w:rsidR="00A71B47">
        <w:rPr>
          <w:rFonts w:ascii="Sylfaen" w:hAnsi="Sylfaen" w:cs="Sylfaen"/>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55075" w:rsidRPr="00E55075">
        <w:rPr>
          <w:rFonts w:ascii="Sylfaen" w:hAnsi="Sylfaen" w:cs="Sylfaen"/>
          <w:b/>
          <w:lang w:val="ka-GE"/>
        </w:rPr>
        <w:t>ვაკე-საბურთალოს რ</w:t>
      </w:r>
      <w:r w:rsidR="00E55075">
        <w:rPr>
          <w:rFonts w:ascii="Sylfaen" w:hAnsi="Sylfaen" w:cs="Sylfaen"/>
          <w:b/>
          <w:lang w:val="ka-GE"/>
        </w:rPr>
        <w:t>აიონის, მუხრან მაჭავარიანის ქუჩ</w:t>
      </w:r>
      <w:r w:rsidR="00E55075" w:rsidRPr="00E55075">
        <w:rPr>
          <w:rFonts w:ascii="Sylfaen" w:hAnsi="Sylfaen" w:cs="Sylfaen"/>
          <w:b/>
          <w:lang w:val="ka-GE"/>
        </w:rPr>
        <w:t xml:space="preserve">ის მიმდებარედ შ.პ.ს ''პანორამა''-ს მიწის ნაკვეთიდან D-1200 მმ-იანი და D-900 მმ-იან მილდენების გადატანის </w:t>
      </w:r>
      <w:r w:rsidR="00E55075">
        <w:rPr>
          <w:rFonts w:ascii="Sylfaen" w:hAnsi="Sylfaen" w:cs="Sylfaen"/>
          <w:b/>
          <w:lang w:val="ka-GE"/>
        </w:rPr>
        <w:t xml:space="preserve">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496DE42" w:rsidR="00DB5C8D" w:rsidRDefault="00E55075" w:rsidP="00DE5EA9">
      <w:pPr>
        <w:spacing w:after="0" w:line="240" w:lineRule="auto"/>
        <w:jc w:val="both"/>
        <w:rPr>
          <w:rFonts w:ascii="Sylfaen" w:hAnsi="Sylfaen" w:cs="Sylfaen"/>
          <w:lang w:val="ka-GE"/>
        </w:rPr>
      </w:pPr>
      <w:r>
        <w:rPr>
          <w:rFonts w:ascii="Sylfaen" w:hAnsi="Sylfaen" w:cs="Sylfaen"/>
          <w:lang w:val="ka-GE"/>
        </w:rPr>
        <w:t xml:space="preserve">ვაკე-საბურთალოს </w:t>
      </w:r>
      <w:r w:rsidR="001E2FB5" w:rsidRPr="001E2FB5">
        <w:rPr>
          <w:rFonts w:ascii="Sylfaen" w:hAnsi="Sylfaen" w:cs="Sylfaen"/>
          <w:lang w:val="ka-GE"/>
        </w:rPr>
        <w:t xml:space="preserve">რაიონში, </w:t>
      </w:r>
      <w:r>
        <w:rPr>
          <w:rFonts w:ascii="Sylfaen" w:hAnsi="Sylfaen" w:cs="Sylfaen"/>
          <w:lang w:val="ka-GE"/>
        </w:rPr>
        <w:t>მუხრან მაჭავარიანის ქუჩის მიმდებარედ წყალსადენის</w:t>
      </w:r>
      <w:r w:rsidR="001E2FB5" w:rsidRPr="001E2FB5">
        <w:rPr>
          <w:rFonts w:ascii="Sylfaen" w:hAnsi="Sylfaen" w:cs="Sylfaen"/>
          <w:lang w:val="ka-GE"/>
        </w:rPr>
        <w:t xml:space="preserve"> ქსელის </w:t>
      </w:r>
      <w:r w:rsidR="00A055E1">
        <w:rPr>
          <w:rFonts w:ascii="Sylfaen" w:hAnsi="Sylfaen" w:cs="Sylfaen"/>
          <w:lang w:val="ka-GE"/>
        </w:rPr>
        <w:t>გადატანის</w:t>
      </w:r>
      <w:r w:rsidR="001E2FB5" w:rsidRPr="001E2FB5">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59B3120F" w:rsidR="00F36706" w:rsidRPr="002709D5" w:rsidRDefault="00A055E1" w:rsidP="00F36706">
      <w:pPr>
        <w:rPr>
          <w:rFonts w:ascii="Sylfaen" w:hAnsi="Sylfaen"/>
          <w:lang w:val="ka-GE"/>
        </w:rPr>
      </w:pPr>
      <w:r>
        <w:rPr>
          <w:rFonts w:ascii="Sylfaen" w:hAnsi="Sylfaen"/>
          <w:lang w:val="ka-GE"/>
        </w:rPr>
        <w:t xml:space="preserve">მასალის დასატვირთი ამწე, ასევე </w:t>
      </w:r>
      <w:r w:rsidRPr="00A055E1">
        <w:rPr>
          <w:rFonts w:ascii="Sylfaen" w:hAnsi="Sylfaen"/>
          <w:b/>
          <w:lang w:val="ka-GE"/>
        </w:rPr>
        <w:t>შესაბამისი მუშა ხელი</w:t>
      </w:r>
      <w:r w:rsidRPr="00A055E1">
        <w:rPr>
          <w:rFonts w:ascii="Sylfaen" w:hAnsi="Sylfaen"/>
          <w:lang w:val="ka-GE"/>
        </w:rPr>
        <w:t xml:space="preserve"> </w:t>
      </w:r>
      <w:r w:rsidR="00F36706" w:rsidRPr="00F65DA9">
        <w:rPr>
          <w:rFonts w:ascii="Sylfaen" w:hAnsi="Sylfaen"/>
          <w:lang w:val="ka-GE"/>
        </w:rPr>
        <w:t>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C4B06C2" w:rsidR="00392707"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A72573">
        <w:rPr>
          <w:rFonts w:ascii="Sylfaen" w:hAnsi="Sylfaen"/>
          <w:lang w:val="ka-GE"/>
        </w:rPr>
        <w:t xml:space="preserve">ისან-სამგორის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321BCB7"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5E88CE6F" w14:textId="60D7897D" w:rsidR="006A7856" w:rsidRDefault="006A7856" w:rsidP="006A7856">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w:t>
      </w:r>
      <w:r w:rsidR="00A055E1">
        <w:rPr>
          <w:rFonts w:ascii="Sylfaen" w:hAnsi="Sylfaen"/>
          <w:b/>
          <w:bCs/>
          <w:color w:val="FF0000"/>
          <w:lang w:val="ka-GE"/>
        </w:rPr>
        <w:t>ქ</w:t>
      </w:r>
      <w:r>
        <w:rPr>
          <w:rFonts w:ascii="Sylfaen" w:hAnsi="Sylfaen"/>
          <w:b/>
          <w:bCs/>
          <w:color w:val="FF0000"/>
          <w:lang w:val="ka-GE"/>
        </w:rPr>
        <w:t>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w:t>
      </w:r>
      <w:r w:rsidR="00A055E1">
        <w:rPr>
          <w:rFonts w:ascii="Sylfaen" w:hAnsi="Sylfaen"/>
          <w:b/>
          <w:bCs/>
          <w:color w:val="FF0000"/>
          <w:lang w:val="ka-GE"/>
        </w:rPr>
        <w:t>ქ</w:t>
      </w:r>
      <w:r>
        <w:rPr>
          <w:rFonts w:ascii="Sylfaen" w:hAnsi="Sylfaen"/>
          <w:b/>
          <w:bCs/>
          <w:color w:val="FF0000"/>
          <w:lang w:val="ka-GE"/>
        </w:rPr>
        <w:t>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1645D7A" w14:textId="77777777" w:rsidR="006A7856" w:rsidRDefault="006A7856" w:rsidP="006A7856">
      <w:pPr>
        <w:rPr>
          <w:rFonts w:ascii="Sylfaen" w:hAnsi="Sylfaen"/>
          <w:b/>
          <w:bCs/>
          <w:color w:val="FF0000"/>
          <w:lang w:val="ka-GE"/>
        </w:rPr>
      </w:pPr>
      <w:r>
        <w:rPr>
          <w:rFonts w:ascii="Sylfaen" w:hAnsi="Sylfaen"/>
          <w:b/>
          <w:bCs/>
          <w:color w:val="FF0000"/>
          <w:lang w:val="ka-GE"/>
        </w:rPr>
        <w:lastRenderedPageBreak/>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4D78075F" w14:textId="18493D61" w:rsidR="007A4EBD" w:rsidRDefault="007A4EBD" w:rsidP="007A4EBD">
      <w:pPr>
        <w:spacing w:before="240" w:after="160"/>
        <w:jc w:val="both"/>
        <w:rPr>
          <w:rFonts w:ascii="Sylfaen" w:hAnsi="Sylfaen"/>
          <w:b/>
          <w:lang w:val="ka-GE"/>
        </w:rPr>
      </w:pPr>
      <w:r w:rsidRPr="00CC47D6">
        <w:rPr>
          <w:rFonts w:ascii="Sylfaen" w:hAnsi="Sylfaen"/>
          <w:b/>
          <w:lang w:val="ka-GE"/>
        </w:rPr>
        <w:t xml:space="preserve">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w:t>
      </w:r>
      <w:r w:rsidR="00085C9A">
        <w:rPr>
          <w:rFonts w:ascii="Sylfaen" w:hAnsi="Sylfaen"/>
          <w:b/>
          <w:lang w:val="ka-GE"/>
        </w:rPr>
        <w:t xml:space="preserve">„კონტრაქტორის მომსახურება“. </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35A87405"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1A77B916" w14:textId="676F9D70" w:rsidR="00E55075" w:rsidRPr="007B0071" w:rsidRDefault="00E55075" w:rsidP="00DE5EA9">
      <w:pPr>
        <w:jc w:val="both"/>
        <w:rPr>
          <w:rFonts w:ascii="Sylfaen" w:hAnsi="Sylfaen"/>
          <w:lang w:val="ka-GE"/>
        </w:rPr>
      </w:pPr>
      <w:r>
        <w:rPr>
          <w:rFonts w:ascii="Sylfaen" w:hAnsi="Sylfaen"/>
          <w:lang w:val="ka-GE"/>
        </w:rPr>
        <w:t>8. შევსებული კითხვარი შრომის უსაფრთხოების ნორმებთან დაკავშირებით</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3F5953BB"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55075">
        <w:rPr>
          <w:rFonts w:ascii="Sylfaen" w:hAnsi="Sylfaen" w:cs="Sylfaen"/>
          <w:b/>
          <w:sz w:val="20"/>
          <w:szCs w:val="20"/>
          <w:lang w:val="ka-GE"/>
        </w:rPr>
        <w:t>2</w:t>
      </w:r>
      <w:r w:rsidR="001914F5">
        <w:rPr>
          <w:rFonts w:ascii="Sylfaen" w:hAnsi="Sylfaen" w:cs="Sylfaen"/>
          <w:b/>
          <w:sz w:val="20"/>
          <w:szCs w:val="20"/>
          <w:lang w:val="ka-GE"/>
        </w:rPr>
        <w:t>7</w:t>
      </w:r>
      <w:r w:rsidR="00E55075">
        <w:rPr>
          <w:rFonts w:ascii="Sylfaen" w:hAnsi="Sylfaen" w:cs="Sylfaen"/>
          <w:b/>
          <w:sz w:val="20"/>
          <w:szCs w:val="20"/>
          <w:lang w:val="ka-GE"/>
        </w:rPr>
        <w:t xml:space="preserve"> დეკემბერი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A71B47">
        <w:rPr>
          <w:rFonts w:ascii="Sylfaen" w:hAnsi="Sylfaen" w:cs="Sylfaen"/>
          <w:b/>
          <w:sz w:val="20"/>
          <w:szCs w:val="20"/>
          <w:lang w:val="ka-GE"/>
        </w:rPr>
        <w:t>7</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6143E5F0" w14:textId="744B25C4" w:rsidR="00C55160"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A72573">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A72573"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A72573">
        <w:rPr>
          <w:rFonts w:cs="Arial"/>
          <w:lang w:val="ka-GE"/>
        </w:rPr>
        <w:t>11</w:t>
      </w:r>
      <w:r w:rsidRPr="002237DF">
        <w:rPr>
          <w:rFonts w:cs="Arial"/>
          <w:lang w:val="ka-GE"/>
        </w:rPr>
        <w:t>4</w:t>
      </w:r>
      <w:r w:rsidR="00B81448" w:rsidRPr="00A72573">
        <w:rPr>
          <w:rFonts w:cs="Arial"/>
          <w:lang w:val="ka-GE"/>
        </w:rPr>
        <w:t>6</w:t>
      </w:r>
      <w:r w:rsidRPr="002237DF">
        <w:rPr>
          <w:rFonts w:cs="Arial"/>
          <w:lang w:val="ka-GE"/>
        </w:rPr>
        <w:t>); 5</w:t>
      </w:r>
      <w:r w:rsidR="00B81448" w:rsidRPr="00A72573">
        <w:rPr>
          <w:rFonts w:cs="Arial"/>
          <w:lang w:val="ka-GE"/>
        </w:rPr>
        <w:t>55</w:t>
      </w:r>
      <w:r w:rsidRPr="002237DF">
        <w:rPr>
          <w:rFonts w:cs="Arial"/>
          <w:lang w:val="ka-GE"/>
        </w:rPr>
        <w:t xml:space="preserve"> </w:t>
      </w:r>
      <w:r w:rsidR="00B81448" w:rsidRPr="00A72573">
        <w:rPr>
          <w:rFonts w:cs="Arial"/>
          <w:lang w:val="ka-GE"/>
        </w:rPr>
        <w:t>68</w:t>
      </w:r>
      <w:r w:rsidRPr="002237DF">
        <w:rPr>
          <w:rFonts w:cs="Arial"/>
          <w:lang w:val="ka-GE"/>
        </w:rPr>
        <w:t xml:space="preserve"> </w:t>
      </w:r>
      <w:r w:rsidR="00B81448" w:rsidRPr="00A72573">
        <w:rPr>
          <w:rFonts w:cs="Arial"/>
          <w:lang w:val="ka-GE"/>
        </w:rPr>
        <w:t>93</w:t>
      </w:r>
      <w:r w:rsidRPr="002237DF">
        <w:rPr>
          <w:rFonts w:cs="Arial"/>
          <w:lang w:val="ka-GE"/>
        </w:rPr>
        <w:t xml:space="preserve"> </w:t>
      </w:r>
      <w:r w:rsidR="00B81448" w:rsidRPr="00A72573">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40E8" w14:textId="77777777" w:rsidR="002A247F" w:rsidRDefault="002A247F" w:rsidP="007902EA">
      <w:pPr>
        <w:spacing w:after="0" w:line="240" w:lineRule="auto"/>
      </w:pPr>
      <w:r>
        <w:separator/>
      </w:r>
    </w:p>
  </w:endnote>
  <w:endnote w:type="continuationSeparator" w:id="0">
    <w:p w14:paraId="55210C96" w14:textId="77777777" w:rsidR="002A247F" w:rsidRDefault="002A247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1C0BB7A5" w:rsidR="00A52D43" w:rsidRDefault="00A52D43">
        <w:pPr>
          <w:pStyle w:val="Footer"/>
          <w:jc w:val="right"/>
        </w:pPr>
        <w:r>
          <w:fldChar w:fldCharType="begin"/>
        </w:r>
        <w:r>
          <w:instrText xml:space="preserve"> PAGE   \* MERGEFORMAT </w:instrText>
        </w:r>
        <w:r>
          <w:fldChar w:fldCharType="separate"/>
        </w:r>
        <w:r w:rsidR="00E5507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6B74D" w14:textId="77777777" w:rsidR="002A247F" w:rsidRDefault="002A247F" w:rsidP="007902EA">
      <w:pPr>
        <w:spacing w:after="0" w:line="240" w:lineRule="auto"/>
      </w:pPr>
      <w:r>
        <w:separator/>
      </w:r>
    </w:p>
  </w:footnote>
  <w:footnote w:type="continuationSeparator" w:id="0">
    <w:p w14:paraId="031EB1C8" w14:textId="77777777" w:rsidR="002A247F" w:rsidRDefault="002A247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85C9A"/>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14F5"/>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97EE4"/>
    <w:rsid w:val="002A0CB0"/>
    <w:rsid w:val="002A247F"/>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5F5D7B"/>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856"/>
    <w:rsid w:val="006A7B28"/>
    <w:rsid w:val="006B2B7F"/>
    <w:rsid w:val="006C021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055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1B47"/>
    <w:rsid w:val="00A72573"/>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2B3C"/>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23D6"/>
    <w:rsid w:val="00C14986"/>
    <w:rsid w:val="00C14D7A"/>
    <w:rsid w:val="00C32862"/>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47DC"/>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507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085C9A"/>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2679560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49240567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BBCB5-25B7-4C33-AE15-0AA7E269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6</cp:revision>
  <cp:lastPrinted>2015-07-27T06:36:00Z</cp:lastPrinted>
  <dcterms:created xsi:type="dcterms:W3CDTF">2024-11-20T12:21:00Z</dcterms:created>
  <dcterms:modified xsi:type="dcterms:W3CDTF">2024-12-24T13:22:00Z</dcterms:modified>
</cp:coreProperties>
</file>