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  <w:bookmarkStart w:id="0" w:name="_GoBack"/>
      <w:bookmarkEnd w:id="0"/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C4A65BA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0D2D591B" w14:textId="77777777" w:rsidR="00C2107C" w:rsidRDefault="00C2107C" w:rsidP="00A42397">
      <w:pPr>
        <w:jc w:val="center"/>
        <w:rPr>
          <w:b/>
          <w:bCs/>
          <w:sz w:val="28"/>
          <w:szCs w:val="36"/>
          <w:lang w:val="ru-RU"/>
        </w:rPr>
      </w:pPr>
    </w:p>
    <w:p w14:paraId="3A126705" w14:textId="77777777" w:rsidR="003C173B" w:rsidRDefault="003C173B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</w:p>
    <w:p w14:paraId="035827A1" w14:textId="6A7C3537" w:rsidR="00756153" w:rsidRPr="00FA5D36" w:rsidRDefault="00FA5D36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 xml:space="preserve">ტექნიკური დავალება </w:t>
      </w:r>
    </w:p>
    <w:p w14:paraId="6C3C9A03" w14:textId="5D346835" w:rsidR="006304D5" w:rsidRPr="00FA5D36" w:rsidRDefault="00FA5D36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 w:rsidRPr="00FA5D36">
        <w:rPr>
          <w:rFonts w:ascii="Sylfaen" w:hAnsi="Sylfaen"/>
          <w:b/>
          <w:bCs/>
          <w:sz w:val="28"/>
          <w:szCs w:val="36"/>
          <w:lang w:val="ka-GE"/>
        </w:rPr>
        <w:t>«ბექთაკარის</w:t>
      </w:r>
      <w:r w:rsidR="003B0D43" w:rsidRPr="00FA5D36">
        <w:rPr>
          <w:rFonts w:ascii="Sylfaen" w:hAnsi="Sylfaen"/>
          <w:b/>
          <w:bCs/>
          <w:sz w:val="28"/>
          <w:szCs w:val="36"/>
          <w:lang w:val="ka-GE"/>
        </w:rPr>
        <w:t>»</w:t>
      </w:r>
      <w:r w:rsidRPr="00FA5D36">
        <w:rPr>
          <w:rFonts w:ascii="Sylfaen" w:hAnsi="Sylfaen"/>
          <w:b/>
          <w:bCs/>
          <w:sz w:val="28"/>
          <w:szCs w:val="36"/>
          <w:lang w:val="ka-GE"/>
        </w:rPr>
        <w:t xml:space="preserve"> </w:t>
      </w:r>
      <w:r>
        <w:rPr>
          <w:rFonts w:ascii="Sylfaen" w:hAnsi="Sylfaen"/>
          <w:b/>
          <w:bCs/>
          <w:sz w:val="28"/>
          <w:szCs w:val="36"/>
          <w:lang w:val="ka-GE"/>
        </w:rPr>
        <w:t>გამამდიდრებელ ფაბრიკაზე  სატრანსფორმატორო შენობისთვის რკინაბეტონის კონსტრუქციის მოწყობაზე.</w:t>
      </w:r>
    </w:p>
    <w:p w14:paraId="7A0C630E" w14:textId="6AEA1FC4" w:rsidR="00756153" w:rsidRPr="00FA5D36" w:rsidRDefault="00756153" w:rsidP="00A42397">
      <w:pPr>
        <w:jc w:val="center"/>
        <w:rPr>
          <w:b/>
          <w:bCs/>
          <w:sz w:val="28"/>
          <w:szCs w:val="36"/>
          <w:lang w:val="ka-GE"/>
        </w:rPr>
      </w:pPr>
    </w:p>
    <w:p w14:paraId="5662BD78" w14:textId="77777777" w:rsidR="007B363E" w:rsidRPr="00FA5D36" w:rsidRDefault="007B363E" w:rsidP="00A42397">
      <w:pPr>
        <w:jc w:val="center"/>
        <w:rPr>
          <w:b/>
          <w:bCs/>
          <w:sz w:val="28"/>
          <w:szCs w:val="36"/>
          <w:lang w:val="ka-GE"/>
        </w:rPr>
      </w:pPr>
    </w:p>
    <w:p w14:paraId="6780966F" w14:textId="6448F2BA" w:rsidR="008D14C5" w:rsidRPr="00FA5D36" w:rsidRDefault="00FA5D36" w:rsidP="00756153">
      <w:pPr>
        <w:rPr>
          <w:rFonts w:ascii="Sylfaen" w:hAnsi="Sylfaen"/>
          <w:b/>
          <w:bCs/>
          <w:sz w:val="28"/>
          <w:szCs w:val="36"/>
          <w:lang w:val="ka-GE"/>
        </w:rPr>
      </w:pPr>
      <w:r w:rsidRPr="00FA5D36">
        <w:rPr>
          <w:rFonts w:ascii="Sylfaen" w:hAnsi="Sylfaen"/>
          <w:bCs/>
          <w:sz w:val="24"/>
          <w:szCs w:val="36"/>
          <w:u w:val="single"/>
          <w:lang w:val="ka-GE"/>
        </w:rPr>
        <w:t>ობიექტის ადგილმდებარეობა</w:t>
      </w:r>
      <w:r w:rsidR="007B363E" w:rsidRPr="00FA5D36">
        <w:rPr>
          <w:rFonts w:ascii="Sylfaen" w:hAnsi="Sylfaen"/>
          <w:bCs/>
          <w:sz w:val="24"/>
          <w:szCs w:val="36"/>
          <w:u w:val="single"/>
          <w:lang w:val="ka-GE"/>
        </w:rPr>
        <w:t>:</w:t>
      </w:r>
    </w:p>
    <w:p w14:paraId="784E5AC8" w14:textId="33015E5B" w:rsidR="007B363E" w:rsidRPr="00FA5D36" w:rsidRDefault="00FA5D36" w:rsidP="007B363E">
      <w:pPr>
        <w:rPr>
          <w:rFonts w:ascii="Sylfaen" w:hAnsi="Sylfaen" w:cs="Arial"/>
          <w:sz w:val="24"/>
          <w:lang w:val="ka-GE"/>
        </w:rPr>
      </w:pPr>
      <w:r>
        <w:rPr>
          <w:rFonts w:ascii="Sylfaen" w:hAnsi="Sylfaen" w:cs="Arial"/>
          <w:sz w:val="24"/>
        </w:rPr>
        <w:t>საქართველო, ბოლნისის რაიონი, დ.</w:t>
      </w:r>
      <w:r>
        <w:rPr>
          <w:rFonts w:ascii="Sylfaen" w:hAnsi="Sylfaen" w:cs="Arial"/>
          <w:sz w:val="24"/>
          <w:lang w:val="ka-GE"/>
        </w:rPr>
        <w:t>კაზრეთი</w:t>
      </w:r>
      <w:r w:rsidR="007B363E" w:rsidRPr="00FA5D36">
        <w:rPr>
          <w:rFonts w:ascii="Sylfaen" w:hAnsi="Sylfaen" w:cs="Arial"/>
          <w:sz w:val="24"/>
          <w:lang w:val="ka-GE"/>
        </w:rPr>
        <w:t xml:space="preserve">, </w:t>
      </w:r>
      <w:r w:rsidR="0085777E">
        <w:rPr>
          <w:rFonts w:ascii="Sylfaen" w:hAnsi="Sylfaen" w:cs="Arial"/>
          <w:sz w:val="24"/>
          <w:lang w:val="ka-GE"/>
        </w:rPr>
        <w:t>ბექთაკარის გ/ფ  მშენებლობის მოედანი.</w:t>
      </w:r>
    </w:p>
    <w:p w14:paraId="1884D7BE" w14:textId="77777777" w:rsidR="007B363E" w:rsidRPr="00FA5D36" w:rsidRDefault="007B363E" w:rsidP="00756153">
      <w:pPr>
        <w:rPr>
          <w:rFonts w:ascii="Sylfaen" w:hAnsi="Sylfaen"/>
          <w:b/>
          <w:bCs/>
          <w:sz w:val="28"/>
          <w:szCs w:val="36"/>
          <w:lang w:val="ka-GE"/>
        </w:rPr>
      </w:pPr>
    </w:p>
    <w:p w14:paraId="25D47C36" w14:textId="1B5A031B" w:rsidR="004C594F" w:rsidRPr="00FA5D36" w:rsidRDefault="0085777E" w:rsidP="004C594F">
      <w:pPr>
        <w:rPr>
          <w:rFonts w:ascii="Sylfaen" w:hAnsi="Sylfaen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სამუშაოს</w:t>
      </w:r>
      <w:proofErr w:type="spellEnd"/>
      <w:r>
        <w:rPr>
          <w:rFonts w:ascii="Sylfaen" w:hAnsi="Sylfaen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მოცულობა</w:t>
      </w:r>
      <w:proofErr w:type="spellEnd"/>
      <w:r w:rsidR="00342C9F" w:rsidRPr="00FA5D36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47A8B9D1" w14:textId="2DC495F9" w:rsidR="004858ED" w:rsidRPr="00FA5D36" w:rsidRDefault="0085777E" w:rsidP="00F257C1">
      <w:pPr>
        <w:rPr>
          <w:rFonts w:ascii="Sylfaen" w:hAnsi="Sylfaen" w:cs="Times New Roman"/>
          <w:sz w:val="24"/>
          <w:szCs w:val="20"/>
          <w:lang w:val="ru-RU"/>
        </w:rPr>
      </w:pPr>
      <w:r w:rsidRPr="0085777E"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სატრანსფორმატორო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შენობის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რკინაბეტონის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კონსტრუქციების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მოწყობა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(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თანდართული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დოკუმენტაციის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მიხედვით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>).</w:t>
      </w:r>
      <w:r w:rsidR="00F257C1" w:rsidRPr="00FA5D36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ლითონის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კონსტრუქციები არ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4"/>
          <w:szCs w:val="20"/>
          <w:lang w:val="ru-RU"/>
        </w:rPr>
        <w:t>შესრულდება</w:t>
      </w:r>
      <w:proofErr w:type="spellEnd"/>
    </w:p>
    <w:p w14:paraId="77604016" w14:textId="77777777" w:rsidR="008D14C5" w:rsidRPr="00FA5D36" w:rsidRDefault="008D14C5" w:rsidP="004C594F">
      <w:pPr>
        <w:rPr>
          <w:rFonts w:ascii="Sylfaen" w:hAnsi="Sylfaen"/>
          <w:b/>
          <w:bCs/>
          <w:sz w:val="22"/>
          <w:szCs w:val="20"/>
          <w:lang w:val="ru-RU"/>
        </w:rPr>
      </w:pPr>
    </w:p>
    <w:p w14:paraId="1C8CE040" w14:textId="1A7E0164" w:rsidR="00153CD6" w:rsidRPr="00FA5D36" w:rsidRDefault="0085777E" w:rsidP="004C594F">
      <w:pPr>
        <w:rPr>
          <w:rFonts w:ascii="Sylfaen" w:hAnsi="Sylfaen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დამკვეთის</w:t>
      </w:r>
      <w:proofErr w:type="spellEnd"/>
      <w:r>
        <w:rPr>
          <w:rFonts w:ascii="Sylfaen" w:hAnsi="Sylfaen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პასუხისმგებლობა</w:t>
      </w:r>
      <w:proofErr w:type="spellEnd"/>
      <w:r w:rsidR="00153CD6" w:rsidRPr="00FA5D36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76F5B65E" w14:textId="25BE68EA" w:rsidR="00017A97" w:rsidRPr="00FA5D36" w:rsidRDefault="0085777E" w:rsidP="00017A97">
      <w:pPr>
        <w:pStyle w:val="ListParagraph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მიწის ნაკვეთის გადაცემა, ფუნდამენტის მოსაწყობად მზადყოფნაში</w:t>
      </w:r>
    </w:p>
    <w:p w14:paraId="319B57B3" w14:textId="2AACFC30" w:rsidR="00D53980" w:rsidRPr="00FA5D36" w:rsidRDefault="0085777E" w:rsidP="0085777E">
      <w:pPr>
        <w:pStyle w:val="ListParagraph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r w:rsidRPr="0085777E"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ქვიშა-</w:t>
      </w:r>
      <w:r>
        <w:rPr>
          <w:rFonts w:ascii="Sylfaen" w:hAnsi="Sylfaen" w:cs="Times New Roman"/>
          <w:sz w:val="24"/>
          <w:szCs w:val="20"/>
          <w:lang w:val="ru-RU"/>
        </w:rPr>
        <w:t>ხრეშის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ნარევი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ბეტონი</w:t>
      </w:r>
      <w:proofErr w:type="spellEnd"/>
    </w:p>
    <w:p w14:paraId="51D58D2A" w14:textId="3AF58B06" w:rsidR="00D53980" w:rsidRPr="00FA5D36" w:rsidRDefault="0085777E" w:rsidP="00017A97">
      <w:pPr>
        <w:pStyle w:val="ListParagraph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ბეტონის მისაწოდებელი მექანიზმები</w:t>
      </w:r>
    </w:p>
    <w:p w14:paraId="7E99F928" w14:textId="3B80FB55" w:rsidR="00EA1E1E" w:rsidRPr="00FA5D36" w:rsidRDefault="0085777E" w:rsidP="00017A97">
      <w:pPr>
        <w:pStyle w:val="ListParagraph"/>
        <w:numPr>
          <w:ilvl w:val="0"/>
          <w:numId w:val="19"/>
        </w:numPr>
        <w:rPr>
          <w:rFonts w:ascii="Sylfaen" w:hAnsi="Sylfae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წყალი,ელექტროენერგიი ჩართვის წერტილები</w:t>
      </w:r>
    </w:p>
    <w:p w14:paraId="183108AC" w14:textId="77777777" w:rsidR="00017A97" w:rsidRPr="00FA5D36" w:rsidRDefault="00017A97" w:rsidP="00017A97">
      <w:pPr>
        <w:pStyle w:val="ListParagraph"/>
        <w:rPr>
          <w:rFonts w:ascii="Sylfaen" w:hAnsi="Sylfaen" w:cs="Times New Roman"/>
          <w:sz w:val="24"/>
          <w:szCs w:val="20"/>
          <w:lang w:val="ru-RU"/>
        </w:rPr>
      </w:pPr>
    </w:p>
    <w:p w14:paraId="33342798" w14:textId="4528DC57" w:rsidR="00C91346" w:rsidRPr="00FA5D36" w:rsidRDefault="0085777E" w:rsidP="00C91346">
      <w:pPr>
        <w:rPr>
          <w:rFonts w:ascii="Sylfaen" w:hAnsi="Sylfaen"/>
          <w:bCs/>
          <w:sz w:val="24"/>
          <w:szCs w:val="36"/>
          <w:u w:val="single"/>
          <w:lang w:val="ru-RU"/>
        </w:rPr>
      </w:pP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შემსრულებლისადმი</w:t>
      </w:r>
      <w:proofErr w:type="spellEnd"/>
      <w:r>
        <w:rPr>
          <w:rFonts w:ascii="Sylfaen" w:hAnsi="Sylfaen"/>
          <w:bCs/>
          <w:sz w:val="24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/>
          <w:bCs/>
          <w:sz w:val="24"/>
          <w:szCs w:val="36"/>
          <w:u w:val="single"/>
          <w:lang w:val="ru-RU"/>
        </w:rPr>
        <w:t>მოთხოვნები</w:t>
      </w:r>
      <w:proofErr w:type="spellEnd"/>
      <w:r w:rsidR="00C91346" w:rsidRPr="00FA5D36">
        <w:rPr>
          <w:rFonts w:ascii="Sylfaen" w:hAnsi="Sylfaen"/>
          <w:bCs/>
          <w:sz w:val="24"/>
          <w:szCs w:val="36"/>
          <w:u w:val="single"/>
          <w:lang w:val="ru-RU"/>
        </w:rPr>
        <w:t>:</w:t>
      </w:r>
    </w:p>
    <w:p w14:paraId="2C10F183" w14:textId="5A907B3D" w:rsidR="00D53980" w:rsidRPr="00FA5D36" w:rsidRDefault="0085777E" w:rsidP="00011CCC">
      <w:pPr>
        <w:pStyle w:val="ListParagraph"/>
        <w:numPr>
          <w:ilvl w:val="0"/>
          <w:numId w:val="20"/>
        </w:numPr>
        <w:jc w:val="both"/>
        <w:rPr>
          <w:rFonts w:ascii="Sylfaen" w:hAnsi="Sylfaen" w:cs="Times New Roman"/>
          <w:sz w:val="24"/>
          <w:szCs w:val="20"/>
          <w:lang w:val="ru-RU"/>
        </w:rPr>
      </w:pPr>
      <w:r>
        <w:rPr>
          <w:rFonts w:ascii="Sylfaen" w:hAnsi="Sylfaen" w:cs="Times New Roman"/>
          <w:sz w:val="24"/>
          <w:szCs w:val="20"/>
          <w:lang w:val="ka-GE"/>
        </w:rPr>
        <w:t>რკინაბეტონის სამუშაოების ჩატარების გამოცდილების არსებობა</w:t>
      </w:r>
    </w:p>
    <w:p w14:paraId="51107F66" w14:textId="343A824E" w:rsidR="00C91346" w:rsidRPr="00FA5D36" w:rsidRDefault="0085777E" w:rsidP="0085777E">
      <w:pPr>
        <w:pStyle w:val="ListParagraph"/>
        <w:numPr>
          <w:ilvl w:val="0"/>
          <w:numId w:val="20"/>
        </w:numPr>
        <w:rPr>
          <w:rFonts w:ascii="Sylfaen" w:hAnsi="Sylfaen" w:cs="Times New Roman"/>
          <w:sz w:val="24"/>
          <w:szCs w:val="20"/>
          <w:lang w:val="ru-RU"/>
        </w:rPr>
      </w:pP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კონტრაქტორი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სამუშაოს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ასრულებს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საკუთარი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მექანიზმებითა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და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ხელსაწყოებით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ქვეკონტრაქტორები</w:t>
      </w:r>
      <w:proofErr w:type="spellEnd"/>
      <w:r w:rsidR="004E4653">
        <w:rPr>
          <w:rFonts w:ascii="Sylfaen" w:hAnsi="Sylfaen" w:cs="Times New Roman"/>
          <w:sz w:val="24"/>
          <w:szCs w:val="20"/>
          <w:lang w:val="ka-GE"/>
        </w:rPr>
        <w:t>ს</w:t>
      </w:r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="004E4653">
        <w:rPr>
          <w:rFonts w:ascii="Sylfaen" w:hAnsi="Sylfaen" w:cs="Times New Roman"/>
          <w:sz w:val="24"/>
          <w:szCs w:val="20"/>
          <w:lang w:val="ru-RU"/>
        </w:rPr>
        <w:t>ჩართულობა</w:t>
      </w:r>
      <w:proofErr w:type="spellEnd"/>
      <w:r w:rsidR="004E4653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დამკვეთთან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85777E">
        <w:rPr>
          <w:rFonts w:ascii="Sylfaen" w:hAnsi="Sylfaen" w:cs="Times New Roman"/>
          <w:sz w:val="24"/>
          <w:szCs w:val="20"/>
          <w:lang w:val="ru-RU"/>
        </w:rPr>
        <w:t>შეთანხმებით</w:t>
      </w:r>
      <w:proofErr w:type="spellEnd"/>
      <w:r w:rsidRPr="0085777E">
        <w:rPr>
          <w:rFonts w:ascii="Sylfaen" w:hAnsi="Sylfaen" w:cs="Times New Roman"/>
          <w:sz w:val="24"/>
          <w:szCs w:val="20"/>
          <w:lang w:val="ru-RU"/>
        </w:rPr>
        <w:t>;</w:t>
      </w:r>
    </w:p>
    <w:p w14:paraId="6F83BC4A" w14:textId="7959F861" w:rsidR="002247E1" w:rsidRPr="00DC7B0A" w:rsidRDefault="00DC7B0A" w:rsidP="00DC7B0A">
      <w:pPr>
        <w:pStyle w:val="ListParagraph"/>
        <w:numPr>
          <w:ilvl w:val="0"/>
          <w:numId w:val="20"/>
        </w:numPr>
        <w:rPr>
          <w:rFonts w:ascii="Sylfaen" w:hAnsi="Sylfaen" w:cs="Times New Roman"/>
          <w:sz w:val="22"/>
          <w:szCs w:val="20"/>
          <w:lang w:val="ru-RU"/>
        </w:rPr>
      </w:pPr>
      <w:r w:rsidRPr="00DC7B0A">
        <w:t xml:space="preserve">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ფასი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gramStart"/>
      <w:r w:rsidRPr="00DC7B0A">
        <w:rPr>
          <w:rFonts w:ascii="Sylfaen" w:hAnsi="Sylfaen" w:cs="Times New Roman"/>
          <w:sz w:val="24"/>
          <w:szCs w:val="20"/>
          <w:lang w:val="ka-GE"/>
        </w:rPr>
        <w:t>ტექ.კომერციულ</w:t>
      </w:r>
      <w:proofErr w:type="gramEnd"/>
      <w:r w:rsidRPr="00DC7B0A">
        <w:rPr>
          <w:rFonts w:ascii="Sylfaen" w:hAnsi="Sylfaen" w:cs="Times New Roman"/>
          <w:sz w:val="24"/>
          <w:szCs w:val="20"/>
          <w:lang w:val="ka-GE"/>
        </w:rPr>
        <w:t xml:space="preserve"> წინადადებაში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ფიქსირებულია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 xml:space="preserve">,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მიუთითეთ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სავარაუდო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ღირებულების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 xml:space="preserve"> </w:t>
      </w:r>
      <w:proofErr w:type="spellStart"/>
      <w:r w:rsidRPr="00DC7B0A">
        <w:rPr>
          <w:rFonts w:ascii="Sylfaen" w:hAnsi="Sylfaen" w:cs="Times New Roman"/>
          <w:sz w:val="24"/>
          <w:szCs w:val="20"/>
          <w:lang w:val="ru-RU"/>
        </w:rPr>
        <w:t>გაანგარიშება</w:t>
      </w:r>
      <w:proofErr w:type="spellEnd"/>
      <w:r w:rsidRPr="00DC7B0A">
        <w:rPr>
          <w:rFonts w:ascii="Sylfaen" w:hAnsi="Sylfaen" w:cs="Times New Roman"/>
          <w:sz w:val="24"/>
          <w:szCs w:val="20"/>
          <w:lang w:val="ru-RU"/>
        </w:rPr>
        <w:t>.</w:t>
      </w:r>
    </w:p>
    <w:sectPr w:rsidR="002247E1" w:rsidRPr="00DC7B0A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A2427" w14:textId="77777777" w:rsidR="00232F36" w:rsidRDefault="00232F36" w:rsidP="00114A69">
      <w:pPr>
        <w:spacing w:line="240" w:lineRule="auto"/>
      </w:pPr>
      <w:r>
        <w:separator/>
      </w:r>
    </w:p>
  </w:endnote>
  <w:endnote w:type="continuationSeparator" w:id="0">
    <w:p w14:paraId="1FFBA8E9" w14:textId="77777777" w:rsidR="00232F36" w:rsidRDefault="00232F3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D4079" w14:textId="77777777" w:rsidR="00232F36" w:rsidRDefault="00232F36" w:rsidP="00114A69">
      <w:pPr>
        <w:spacing w:line="240" w:lineRule="auto"/>
      </w:pPr>
      <w:r>
        <w:separator/>
      </w:r>
    </w:p>
  </w:footnote>
  <w:footnote w:type="continuationSeparator" w:id="0">
    <w:p w14:paraId="7E7C95AE" w14:textId="77777777" w:rsidR="00232F36" w:rsidRDefault="00232F36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5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B18B2"/>
    <w:rsid w:val="001B4642"/>
    <w:rsid w:val="001B6E44"/>
    <w:rsid w:val="001F736A"/>
    <w:rsid w:val="0021400A"/>
    <w:rsid w:val="002247E1"/>
    <w:rsid w:val="00232F36"/>
    <w:rsid w:val="00247516"/>
    <w:rsid w:val="0026235B"/>
    <w:rsid w:val="00263498"/>
    <w:rsid w:val="0028256B"/>
    <w:rsid w:val="002A7463"/>
    <w:rsid w:val="002C77F6"/>
    <w:rsid w:val="002F32DA"/>
    <w:rsid w:val="002F4A03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0D43"/>
    <w:rsid w:val="003B155F"/>
    <w:rsid w:val="003C010E"/>
    <w:rsid w:val="003C11BC"/>
    <w:rsid w:val="003C173B"/>
    <w:rsid w:val="003E5A0B"/>
    <w:rsid w:val="003F0BB3"/>
    <w:rsid w:val="004314E6"/>
    <w:rsid w:val="00463D50"/>
    <w:rsid w:val="004858ED"/>
    <w:rsid w:val="00490C15"/>
    <w:rsid w:val="004C594F"/>
    <w:rsid w:val="004E4653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A7D68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7D720B"/>
    <w:rsid w:val="00854DCB"/>
    <w:rsid w:val="0085695F"/>
    <w:rsid w:val="0085777E"/>
    <w:rsid w:val="008D14C5"/>
    <w:rsid w:val="008E2B0A"/>
    <w:rsid w:val="008F5CD8"/>
    <w:rsid w:val="00917CD8"/>
    <w:rsid w:val="00925BB5"/>
    <w:rsid w:val="009264F2"/>
    <w:rsid w:val="00941E7E"/>
    <w:rsid w:val="00961010"/>
    <w:rsid w:val="0096573A"/>
    <w:rsid w:val="00996E83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AE2042"/>
    <w:rsid w:val="00B13B3A"/>
    <w:rsid w:val="00B21D13"/>
    <w:rsid w:val="00B2226F"/>
    <w:rsid w:val="00B27CF0"/>
    <w:rsid w:val="00B44CA7"/>
    <w:rsid w:val="00B57508"/>
    <w:rsid w:val="00B57611"/>
    <w:rsid w:val="00BC0D5F"/>
    <w:rsid w:val="00BC6A81"/>
    <w:rsid w:val="00BE325F"/>
    <w:rsid w:val="00C17B87"/>
    <w:rsid w:val="00C2107C"/>
    <w:rsid w:val="00C35BBC"/>
    <w:rsid w:val="00C6401E"/>
    <w:rsid w:val="00C71B2F"/>
    <w:rsid w:val="00C80494"/>
    <w:rsid w:val="00C91346"/>
    <w:rsid w:val="00C91577"/>
    <w:rsid w:val="00CA5E11"/>
    <w:rsid w:val="00CB0012"/>
    <w:rsid w:val="00CC46A9"/>
    <w:rsid w:val="00CF1D86"/>
    <w:rsid w:val="00D2305B"/>
    <w:rsid w:val="00D45B7C"/>
    <w:rsid w:val="00D53980"/>
    <w:rsid w:val="00D673B8"/>
    <w:rsid w:val="00D717DD"/>
    <w:rsid w:val="00DB1780"/>
    <w:rsid w:val="00DC7B0A"/>
    <w:rsid w:val="00E15F9F"/>
    <w:rsid w:val="00E32A40"/>
    <w:rsid w:val="00E51934"/>
    <w:rsid w:val="00E765B1"/>
    <w:rsid w:val="00E825D7"/>
    <w:rsid w:val="00EA1E1E"/>
    <w:rsid w:val="00EB1627"/>
    <w:rsid w:val="00F257C1"/>
    <w:rsid w:val="00F25A52"/>
    <w:rsid w:val="00F4454A"/>
    <w:rsid w:val="00F502EB"/>
    <w:rsid w:val="00F5239B"/>
    <w:rsid w:val="00F72298"/>
    <w:rsid w:val="00F95ED5"/>
    <w:rsid w:val="00FA48FB"/>
    <w:rsid w:val="00FA5D36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C2CB-769E-4116-839D-4F81961D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11</cp:revision>
  <cp:lastPrinted>2024-10-16T10:39:00Z</cp:lastPrinted>
  <dcterms:created xsi:type="dcterms:W3CDTF">2024-12-12T12:49:00Z</dcterms:created>
  <dcterms:modified xsi:type="dcterms:W3CDTF">2024-12-18T06:52:00Z</dcterms:modified>
</cp:coreProperties>
</file>