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85881" w14:textId="187AC240" w:rsidR="00CA5335" w:rsidRPr="00932A6E" w:rsidRDefault="00932A6E" w:rsidP="00621B3F">
      <w:pPr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 xml:space="preserve"> </w:t>
      </w:r>
    </w:p>
    <w:p w14:paraId="460833BD" w14:textId="77777777" w:rsidR="00CA5335" w:rsidRPr="004B560B" w:rsidRDefault="00CA5335" w:rsidP="00CA5335">
      <w:pPr>
        <w:jc w:val="center"/>
        <w:rPr>
          <w:rFonts w:ascii="Sylfaen" w:hAnsi="Sylfaen"/>
          <w:b/>
          <w:sz w:val="28"/>
          <w:szCs w:val="28"/>
          <w:lang w:val="ka-GE"/>
        </w:rPr>
      </w:pPr>
      <w:r w:rsidRPr="004B560B">
        <w:rPr>
          <w:rFonts w:ascii="Sylfaen" w:hAnsi="Sylfaen"/>
          <w:b/>
          <w:sz w:val="28"/>
          <w:szCs w:val="28"/>
          <w:lang w:val="ka-GE"/>
        </w:rPr>
        <w:t>ტ ე ქ ნ ი კ უ რ ი  დ ა ვ ა ლ ე ბ ა</w:t>
      </w:r>
    </w:p>
    <w:p w14:paraId="65B87341" w14:textId="096E4512" w:rsidR="0028225B" w:rsidRPr="004B560B" w:rsidRDefault="00A2113F" w:rsidP="0028225B">
      <w:pPr>
        <w:jc w:val="center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საველე სამუშაოების შესრულება </w:t>
      </w:r>
      <w:r w:rsidR="001C37F2">
        <w:rPr>
          <w:rFonts w:ascii="Sylfaen" w:hAnsi="Sylfaen"/>
          <w:b/>
          <w:sz w:val="24"/>
          <w:szCs w:val="24"/>
          <w:lang w:val="ka-GE"/>
        </w:rPr>
        <w:t xml:space="preserve">მადნეულის კარიერის ჰიდროგეოლოგიური შესწავლის ფარგლებში </w:t>
      </w:r>
      <w:r w:rsidR="005B2BDF">
        <w:rPr>
          <w:rFonts w:ascii="Sylfaen" w:hAnsi="Sylfaen"/>
          <w:b/>
          <w:sz w:val="24"/>
          <w:szCs w:val="24"/>
          <w:lang w:val="ka-GE"/>
        </w:rPr>
        <w:t xml:space="preserve"> 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373"/>
        <w:gridCol w:w="6124"/>
      </w:tblGrid>
      <w:tr w:rsidR="008E3EF1" w:rsidRPr="00D736BA" w14:paraId="672D735D" w14:textId="77777777" w:rsidTr="004552AB">
        <w:tc>
          <w:tcPr>
            <w:tcW w:w="709" w:type="dxa"/>
            <w:shd w:val="clear" w:color="auto" w:fill="auto"/>
            <w:vAlign w:val="center"/>
          </w:tcPr>
          <w:p w14:paraId="2EF5CD2E" w14:textId="77777777" w:rsidR="008E3EF1" w:rsidRPr="00D736BA" w:rsidRDefault="008E3EF1" w:rsidP="004552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36BA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26CD2066" w14:textId="77777777" w:rsidR="008E3EF1" w:rsidRPr="006233DA" w:rsidRDefault="008E3EF1" w:rsidP="004552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560B">
              <w:rPr>
                <w:rFonts w:ascii="Sylfaen" w:hAnsi="Sylfaen"/>
                <w:b/>
                <w:lang w:val="ka-GE"/>
              </w:rPr>
              <w:t>ძირითადი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B560B">
              <w:rPr>
                <w:rFonts w:ascii="Sylfaen" w:hAnsi="Sylfaen"/>
                <w:b/>
                <w:lang w:val="ka-GE"/>
              </w:rPr>
              <w:t>მონაცემების ჩამონათვალი და მოთხოვნები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2660B5DC" w14:textId="77777777" w:rsidR="008E3EF1" w:rsidRPr="002E0A27" w:rsidRDefault="008E3EF1" w:rsidP="004552AB">
            <w:pPr>
              <w:shd w:val="clear" w:color="auto" w:fill="FFFFFF"/>
              <w:jc w:val="center"/>
              <w:rPr>
                <w:rFonts w:ascii="Sylfaen" w:hAnsi="Sylfaen"/>
                <w:b/>
                <w:lang w:val="ka-GE"/>
              </w:rPr>
            </w:pPr>
            <w:r w:rsidRPr="002E0A27">
              <w:rPr>
                <w:rFonts w:ascii="Sylfaen" w:hAnsi="Sylfaen"/>
                <w:b/>
                <w:lang w:val="ka-GE"/>
              </w:rPr>
              <w:t>ძირითადი მონაცემები და მოთხოვნები</w:t>
            </w:r>
          </w:p>
        </w:tc>
      </w:tr>
      <w:tr w:rsidR="008E3EF1" w:rsidRPr="00D736BA" w14:paraId="298B2C74" w14:textId="77777777" w:rsidTr="004552AB">
        <w:tc>
          <w:tcPr>
            <w:tcW w:w="709" w:type="dxa"/>
            <w:shd w:val="clear" w:color="auto" w:fill="auto"/>
          </w:tcPr>
          <w:p w14:paraId="55AFAAB3" w14:textId="77777777" w:rsidR="008E3EF1" w:rsidRPr="00D736BA" w:rsidRDefault="008E3EF1" w:rsidP="004552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6B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shd w:val="clear" w:color="auto" w:fill="auto"/>
            <w:vAlign w:val="center"/>
          </w:tcPr>
          <w:p w14:paraId="4F346ECA" w14:textId="77777777" w:rsidR="008E3EF1" w:rsidRPr="00D736BA" w:rsidRDefault="008E3EF1" w:rsidP="004552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C1562">
              <w:rPr>
                <w:rFonts w:ascii="Sylfaen" w:hAnsi="Sylfaen"/>
                <w:b/>
              </w:rPr>
              <w:t>ზოგადი</w:t>
            </w:r>
            <w:proofErr w:type="spellEnd"/>
            <w:r w:rsidRPr="009C1562">
              <w:rPr>
                <w:rFonts w:ascii="Sylfaen" w:hAnsi="Sylfaen"/>
                <w:b/>
              </w:rPr>
              <w:t xml:space="preserve"> </w:t>
            </w:r>
            <w:proofErr w:type="spellStart"/>
            <w:r w:rsidRPr="009C1562">
              <w:rPr>
                <w:rFonts w:ascii="Sylfaen" w:hAnsi="Sylfaen"/>
                <w:b/>
              </w:rPr>
              <w:t>ინფორმაცია</w:t>
            </w:r>
            <w:proofErr w:type="spellEnd"/>
          </w:p>
        </w:tc>
      </w:tr>
      <w:tr w:rsidR="008E3EF1" w:rsidRPr="00D736BA" w14:paraId="22CF5DA0" w14:textId="77777777" w:rsidTr="004552AB">
        <w:tc>
          <w:tcPr>
            <w:tcW w:w="709" w:type="dxa"/>
            <w:shd w:val="clear" w:color="auto" w:fill="auto"/>
            <w:vAlign w:val="center"/>
          </w:tcPr>
          <w:p w14:paraId="5B351549" w14:textId="77777777" w:rsidR="008E3EF1" w:rsidRPr="00D736BA" w:rsidRDefault="008E3EF1" w:rsidP="004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BA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E7E85BC" w14:textId="77777777" w:rsidR="008E3EF1" w:rsidRPr="002E0A27" w:rsidRDefault="008E3EF1" w:rsidP="004552AB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2E0A27">
              <w:rPr>
                <w:rFonts w:ascii="Sylfaen" w:hAnsi="Sylfaen"/>
                <w:lang w:val="ka-GE"/>
              </w:rPr>
              <w:t>დამკვეთი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76DD4C91" w14:textId="77777777" w:rsidR="008E3EF1" w:rsidRPr="002E0A27" w:rsidRDefault="007120EE" w:rsidP="004552AB">
            <w:pPr>
              <w:spacing w:after="0"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შპს</w:t>
            </w:r>
            <w:r w:rsidR="008E3EF1">
              <w:rPr>
                <w:rFonts w:ascii="Sylfaen" w:hAnsi="Sylfaen"/>
              </w:rPr>
              <w:t xml:space="preserve"> </w:t>
            </w:r>
            <w:r w:rsidR="008E3EF1">
              <w:rPr>
                <w:rFonts w:ascii="Sylfaen" w:hAnsi="Sylfaen"/>
                <w:lang w:val="ka-GE"/>
              </w:rPr>
              <w:t>„</w:t>
            </w:r>
            <w:r w:rsidR="008E3EF1" w:rsidRPr="002E0A27">
              <w:rPr>
                <w:rFonts w:ascii="Sylfaen" w:hAnsi="Sylfaen"/>
              </w:rPr>
              <w:t xml:space="preserve">RMG </w:t>
            </w:r>
            <w:r w:rsidR="00161760">
              <w:rPr>
                <w:rFonts w:ascii="Sylfaen" w:hAnsi="Sylfaen"/>
                <w:sz w:val="24"/>
                <w:szCs w:val="24"/>
              </w:rPr>
              <w:t>Copper</w:t>
            </w:r>
            <w:r w:rsidR="008E3EF1" w:rsidRPr="004848C1">
              <w:rPr>
                <w:rFonts w:ascii="Sylfaen" w:hAnsi="Sylfaen"/>
                <w:lang w:val="ka-GE"/>
              </w:rPr>
              <w:t>“</w:t>
            </w:r>
            <w:r w:rsidR="008E3EF1">
              <w:rPr>
                <w:rFonts w:ascii="Sylfaen" w:hAnsi="Sylfaen"/>
              </w:rPr>
              <w:t xml:space="preserve"> </w:t>
            </w:r>
          </w:p>
        </w:tc>
      </w:tr>
      <w:tr w:rsidR="008E3EF1" w:rsidRPr="00D736BA" w14:paraId="3406CACD" w14:textId="77777777" w:rsidTr="004552AB">
        <w:tc>
          <w:tcPr>
            <w:tcW w:w="709" w:type="dxa"/>
            <w:shd w:val="clear" w:color="auto" w:fill="auto"/>
            <w:vAlign w:val="center"/>
          </w:tcPr>
          <w:p w14:paraId="08477BD9" w14:textId="77777777" w:rsidR="008E3EF1" w:rsidRPr="00221C45" w:rsidRDefault="008E3EF1" w:rsidP="004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3966FA91" w14:textId="77777777" w:rsidR="008E3EF1" w:rsidRPr="002E0A27" w:rsidRDefault="008E3EF1" w:rsidP="004552AB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2E0A27">
              <w:rPr>
                <w:rFonts w:ascii="Sylfaen" w:hAnsi="Sylfaen"/>
                <w:lang w:val="ka-GE"/>
              </w:rPr>
              <w:t>შემსრულებელი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3EA75222" w14:textId="43D705FD" w:rsidR="008E3EF1" w:rsidRPr="00A91048" w:rsidRDefault="001C37F2" w:rsidP="004552AB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გამოვლინდება </w:t>
            </w:r>
            <w:r w:rsidR="004B6689">
              <w:rPr>
                <w:rFonts w:ascii="Sylfaen" w:hAnsi="Sylfaen"/>
                <w:lang w:val="ka-GE"/>
              </w:rPr>
              <w:t>ფასთა გამოკითხვის მეშვეობით</w:t>
            </w:r>
          </w:p>
        </w:tc>
      </w:tr>
      <w:tr w:rsidR="008E3EF1" w:rsidRPr="00D736BA" w14:paraId="12AFB6A9" w14:textId="77777777" w:rsidTr="004552AB">
        <w:tc>
          <w:tcPr>
            <w:tcW w:w="709" w:type="dxa"/>
            <w:shd w:val="clear" w:color="auto" w:fill="auto"/>
            <w:vAlign w:val="center"/>
          </w:tcPr>
          <w:p w14:paraId="039EFC42" w14:textId="77777777" w:rsidR="008E3EF1" w:rsidRPr="00221C45" w:rsidRDefault="008E3EF1" w:rsidP="004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05402508" w14:textId="77777777" w:rsidR="008E3EF1" w:rsidRPr="002E0A27" w:rsidRDefault="008E3EF1" w:rsidP="004552AB">
            <w:pPr>
              <w:spacing w:after="0" w:line="240" w:lineRule="auto"/>
              <w:rPr>
                <w:rFonts w:ascii="Sylfaen" w:hAnsi="Sylfaen"/>
              </w:rPr>
            </w:pPr>
            <w:r w:rsidRPr="002E0A27">
              <w:rPr>
                <w:rFonts w:ascii="Sylfaen" w:hAnsi="Sylfaen"/>
                <w:lang w:val="ka-GE"/>
              </w:rPr>
              <w:t>სამუშაოს შესრულების საფუძველი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08D9481A" w14:textId="77777777" w:rsidR="008E3EF1" w:rsidRPr="002E0A27" w:rsidRDefault="008E3EF1" w:rsidP="004552AB">
            <w:pPr>
              <w:spacing w:after="0"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ხელშეკრულება</w:t>
            </w:r>
          </w:p>
        </w:tc>
      </w:tr>
      <w:tr w:rsidR="008E3EF1" w:rsidRPr="00D736BA" w14:paraId="3FDC81D1" w14:textId="77777777" w:rsidTr="004552AB">
        <w:tc>
          <w:tcPr>
            <w:tcW w:w="709" w:type="dxa"/>
            <w:shd w:val="clear" w:color="auto" w:fill="auto"/>
            <w:vAlign w:val="center"/>
          </w:tcPr>
          <w:p w14:paraId="79FF211F" w14:textId="77777777" w:rsidR="008E3EF1" w:rsidRPr="00D736BA" w:rsidRDefault="008E3EF1" w:rsidP="004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4BA69726" w14:textId="77777777" w:rsidR="008E3EF1" w:rsidRPr="002E0A27" w:rsidRDefault="008E3EF1" w:rsidP="004552AB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2E0A27">
              <w:rPr>
                <w:rFonts w:ascii="Sylfaen" w:hAnsi="Sylfaen"/>
                <w:lang w:val="ka-GE"/>
              </w:rPr>
              <w:t>ობიექტის დასახელება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5101746E" w14:textId="42CDCA84" w:rsidR="008E3EF1" w:rsidRPr="00F11536" w:rsidRDefault="0028225B" w:rsidP="004552AB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სს </w:t>
            </w:r>
            <w:r>
              <w:rPr>
                <w:rFonts w:ascii="Sylfaen" w:hAnsi="Sylfaen"/>
              </w:rPr>
              <w:t xml:space="preserve">RMG </w:t>
            </w:r>
            <w:r w:rsidR="00F11536">
              <w:rPr>
                <w:rFonts w:ascii="Sylfaen" w:hAnsi="Sylfaen"/>
              </w:rPr>
              <w:t>Copper-</w:t>
            </w:r>
            <w:r w:rsidR="00F11536">
              <w:rPr>
                <w:rFonts w:ascii="Sylfaen" w:hAnsi="Sylfaen"/>
                <w:lang w:val="ka-GE"/>
              </w:rPr>
              <w:t>ის</w:t>
            </w:r>
            <w:r w:rsidR="001C37F2">
              <w:rPr>
                <w:rFonts w:ascii="Sylfaen" w:hAnsi="Sylfaen"/>
                <w:lang w:val="ka-GE"/>
              </w:rPr>
              <w:t xml:space="preserve"> მადნეულის კარიერი</w:t>
            </w:r>
          </w:p>
        </w:tc>
      </w:tr>
      <w:tr w:rsidR="008E3EF1" w:rsidRPr="00D736BA" w14:paraId="15AF3E8C" w14:textId="77777777" w:rsidTr="004552AB">
        <w:tc>
          <w:tcPr>
            <w:tcW w:w="709" w:type="dxa"/>
            <w:shd w:val="clear" w:color="auto" w:fill="auto"/>
            <w:vAlign w:val="center"/>
          </w:tcPr>
          <w:p w14:paraId="096D114F" w14:textId="77777777" w:rsidR="008E3EF1" w:rsidRPr="00D736BA" w:rsidRDefault="008E3EF1" w:rsidP="004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383DCA22" w14:textId="77777777" w:rsidR="008E3EF1" w:rsidRPr="002E0A27" w:rsidRDefault="008E3EF1" w:rsidP="004552AB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2E0A27">
              <w:rPr>
                <w:rFonts w:ascii="Sylfaen" w:hAnsi="Sylfaen"/>
                <w:lang w:val="ka-GE"/>
              </w:rPr>
              <w:t>ობიექტის განთავსების ადგილი</w:t>
            </w:r>
          </w:p>
        </w:tc>
        <w:tc>
          <w:tcPr>
            <w:tcW w:w="6124" w:type="dxa"/>
            <w:shd w:val="clear" w:color="auto" w:fill="auto"/>
          </w:tcPr>
          <w:p w14:paraId="35804A4D" w14:textId="2C9BF718" w:rsidR="008E3EF1" w:rsidRPr="00463327" w:rsidRDefault="008E3EF1" w:rsidP="0028225B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საქართველო, </w:t>
            </w:r>
            <w:r w:rsidR="00F11536">
              <w:rPr>
                <w:rFonts w:ascii="Sylfaen" w:hAnsi="Sylfaen"/>
                <w:lang w:val="ka-GE"/>
              </w:rPr>
              <w:t xml:space="preserve">ბოლნისის </w:t>
            </w:r>
            <w:r w:rsidR="0028225B">
              <w:rPr>
                <w:rFonts w:ascii="Sylfaen" w:hAnsi="Sylfaen"/>
                <w:lang w:val="ka-GE"/>
              </w:rPr>
              <w:t>მუნიციპალიტეტი</w:t>
            </w:r>
          </w:p>
        </w:tc>
      </w:tr>
      <w:tr w:rsidR="008E3EF1" w:rsidRPr="00D533A1" w14:paraId="789162B7" w14:textId="77777777" w:rsidTr="004552AB">
        <w:tc>
          <w:tcPr>
            <w:tcW w:w="709" w:type="dxa"/>
            <w:shd w:val="clear" w:color="auto" w:fill="auto"/>
            <w:vAlign w:val="center"/>
          </w:tcPr>
          <w:p w14:paraId="7EFF3AC7" w14:textId="77777777" w:rsidR="008E3EF1" w:rsidRPr="00D736BA" w:rsidRDefault="008E3EF1" w:rsidP="004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207ECDCB" w14:textId="77777777" w:rsidR="008E3EF1" w:rsidRPr="002E0A27" w:rsidRDefault="008E3EF1" w:rsidP="004552AB">
            <w:pPr>
              <w:shd w:val="clear" w:color="auto" w:fill="FFFFFF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პროექტის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დასახელება</w:t>
            </w:r>
            <w:proofErr w:type="spellEnd"/>
          </w:p>
        </w:tc>
        <w:tc>
          <w:tcPr>
            <w:tcW w:w="6124" w:type="dxa"/>
            <w:shd w:val="clear" w:color="auto" w:fill="auto"/>
            <w:vAlign w:val="center"/>
          </w:tcPr>
          <w:p w14:paraId="3BA9B4FF" w14:textId="5FA43608" w:rsidR="008E3EF1" w:rsidRPr="005B2BDF" w:rsidRDefault="005B2BDF" w:rsidP="005B2BDF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5B2BD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საველე სამუშაოების შესრულება მადნეულის კარიერის ჰიდროგეოლოგიური შესწავლის ფარგლებში  </w:t>
            </w:r>
          </w:p>
        </w:tc>
      </w:tr>
      <w:tr w:rsidR="008E3EF1" w:rsidRPr="00D533A1" w14:paraId="03D30279" w14:textId="77777777" w:rsidTr="004552AB">
        <w:tc>
          <w:tcPr>
            <w:tcW w:w="709" w:type="dxa"/>
            <w:shd w:val="clear" w:color="auto" w:fill="auto"/>
            <w:vAlign w:val="center"/>
          </w:tcPr>
          <w:p w14:paraId="7C84FCA4" w14:textId="77777777" w:rsidR="008E3EF1" w:rsidRPr="00A410D4" w:rsidRDefault="008E3EF1" w:rsidP="004552AB">
            <w:pPr>
              <w:spacing w:after="0" w:line="240" w:lineRule="auto"/>
              <w:jc w:val="center"/>
              <w:rPr>
                <w:sz w:val="24"/>
                <w:szCs w:val="24"/>
                <w:lang w:val="ka-GE"/>
              </w:rPr>
            </w:pPr>
            <w:r w:rsidRPr="00A410D4">
              <w:rPr>
                <w:sz w:val="24"/>
                <w:szCs w:val="24"/>
                <w:lang w:val="ka-GE"/>
              </w:rPr>
              <w:t>1.7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4DD0AA7" w14:textId="77777777" w:rsidR="008E3EF1" w:rsidRPr="002E0A27" w:rsidRDefault="008E3EF1" w:rsidP="004552AB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მომსახურების ტიპი</w:t>
            </w:r>
            <w:r w:rsidRPr="002E0A27">
              <w:rPr>
                <w:rFonts w:ascii="Sylfaen" w:hAnsi="Sylfaen"/>
                <w:lang w:val="ka-GE"/>
              </w:rPr>
              <w:t>: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6C776E2F" w14:textId="2774C815" w:rsidR="001C37F2" w:rsidRDefault="001C37F2" w:rsidP="004552AB">
            <w:pPr>
              <w:rPr>
                <w:rFonts w:ascii="Sylfaen" w:hAnsi="Sylfaen"/>
                <w:b/>
                <w:szCs w:val="24"/>
                <w:lang w:val="ka-GE"/>
              </w:rPr>
            </w:pPr>
            <w:r>
              <w:rPr>
                <w:rFonts w:ascii="Sylfaen" w:hAnsi="Sylfaen"/>
                <w:b/>
                <w:szCs w:val="24"/>
                <w:lang w:val="ka-GE"/>
              </w:rPr>
              <w:t>მადნეულის კარიერის ჰიდროგეოლოგიური შესწავლის ფარგლებში უნდა ჩატარდეს საველე ცდები, მოეწყოს პიეზომეტრული ჭაბურღილები</w:t>
            </w:r>
            <w:r w:rsidR="00E53600">
              <w:rPr>
                <w:rFonts w:ascii="Sylfaen" w:hAnsi="Sylfaen"/>
                <w:b/>
                <w:szCs w:val="24"/>
                <w:lang w:val="ka-GE"/>
              </w:rPr>
              <w:t>,</w:t>
            </w:r>
            <w:r>
              <w:rPr>
                <w:rFonts w:ascii="Sylfaen" w:hAnsi="Sylfaen"/>
                <w:b/>
                <w:szCs w:val="24"/>
                <w:lang w:val="ka-GE"/>
              </w:rPr>
              <w:t xml:space="preserve"> ერთ ჭაბურღილ</w:t>
            </w:r>
            <w:r w:rsidR="00E53600">
              <w:rPr>
                <w:rFonts w:ascii="Sylfaen" w:hAnsi="Sylfaen"/>
                <w:b/>
                <w:szCs w:val="24"/>
                <w:lang w:val="ka-GE"/>
              </w:rPr>
              <w:t xml:space="preserve">ში </w:t>
            </w:r>
            <w:r>
              <w:rPr>
                <w:rFonts w:ascii="Sylfaen" w:hAnsi="Sylfaen"/>
                <w:b/>
                <w:szCs w:val="24"/>
                <w:lang w:val="ka-GE"/>
              </w:rPr>
              <w:t xml:space="preserve"> უნდა </w:t>
            </w:r>
            <w:r w:rsidR="00E53600">
              <w:rPr>
                <w:rFonts w:ascii="Sylfaen" w:hAnsi="Sylfaen"/>
                <w:b/>
                <w:szCs w:val="24"/>
                <w:lang w:val="ka-GE"/>
              </w:rPr>
              <w:t xml:space="preserve">ჩატარდეს ლუჟონის ცდა და </w:t>
            </w:r>
            <w:r w:rsidR="00134689">
              <w:rPr>
                <w:rFonts w:ascii="Sylfaen" w:hAnsi="Sylfaen"/>
                <w:b/>
                <w:szCs w:val="24"/>
                <w:lang w:val="ka-GE"/>
              </w:rPr>
              <w:t xml:space="preserve">ერთი ჭაბურღილი უნდა </w:t>
            </w:r>
            <w:r>
              <w:rPr>
                <w:rFonts w:ascii="Sylfaen" w:hAnsi="Sylfaen"/>
                <w:b/>
                <w:szCs w:val="24"/>
                <w:lang w:val="ka-GE"/>
              </w:rPr>
              <w:t>აღიჭურვოს პიეზომეტრული სენსორებით.</w:t>
            </w:r>
          </w:p>
          <w:p w14:paraId="30AC4866" w14:textId="7BD80FBB" w:rsidR="00E53600" w:rsidRDefault="00E53600" w:rsidP="00421B12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bCs/>
                <w:szCs w:val="24"/>
                <w:lang w:val="ka-GE"/>
              </w:rPr>
            </w:pPr>
            <w:r>
              <w:rPr>
                <w:rFonts w:ascii="Sylfaen" w:hAnsi="Sylfaen"/>
                <w:bCs/>
                <w:szCs w:val="24"/>
                <w:lang w:val="ka-GE"/>
              </w:rPr>
              <w:t>ჭაბურღილების ბურღვა შესრულდება დამკვეთის მიერ:</w:t>
            </w:r>
          </w:p>
          <w:p w14:paraId="1DDEF03C" w14:textId="14C84B17" w:rsidR="00E53600" w:rsidRPr="00E53600" w:rsidRDefault="00E53600" w:rsidP="00421B12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bCs/>
                <w:szCs w:val="24"/>
                <w:lang w:val="ka-GE"/>
              </w:rPr>
            </w:pPr>
            <w:r>
              <w:rPr>
                <w:rFonts w:ascii="Sylfaen" w:hAnsi="Sylfaen"/>
                <w:bCs/>
                <w:szCs w:val="24"/>
                <w:lang w:val="ka-GE"/>
              </w:rPr>
              <w:t xml:space="preserve">ბურღვის ტიპი - კერნული ბურღვა, ბურღვის დიამეტრი - </w:t>
            </w:r>
            <w:r>
              <w:rPr>
                <w:rFonts w:ascii="Sylfaen" w:hAnsi="Sylfaen"/>
                <w:bCs/>
                <w:szCs w:val="24"/>
              </w:rPr>
              <w:t xml:space="preserve">PQ </w:t>
            </w:r>
            <w:r>
              <w:rPr>
                <w:rFonts w:ascii="Sylfaen" w:hAnsi="Sylfaen"/>
                <w:bCs/>
                <w:szCs w:val="24"/>
                <w:lang w:val="ka-GE"/>
              </w:rPr>
              <w:t xml:space="preserve">და </w:t>
            </w:r>
            <w:r>
              <w:rPr>
                <w:rFonts w:ascii="Sylfaen" w:hAnsi="Sylfaen"/>
                <w:bCs/>
                <w:szCs w:val="24"/>
              </w:rPr>
              <w:t>HQ;</w:t>
            </w:r>
          </w:p>
          <w:p w14:paraId="7E6BAB8B" w14:textId="3B9972F6" w:rsidR="00E53600" w:rsidRDefault="00E53600" w:rsidP="00421B12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bCs/>
                <w:szCs w:val="24"/>
                <w:lang w:val="ka-GE"/>
              </w:rPr>
            </w:pPr>
            <w:r>
              <w:rPr>
                <w:rFonts w:ascii="Sylfaen" w:hAnsi="Sylfaen"/>
                <w:bCs/>
                <w:szCs w:val="24"/>
                <w:lang w:val="ka-GE"/>
              </w:rPr>
              <w:t>ჭაბურღილები იქნება ვერტიკალური;</w:t>
            </w:r>
          </w:p>
          <w:p w14:paraId="000F8A1A" w14:textId="6E73145C" w:rsidR="00E53600" w:rsidRDefault="004B5FDE" w:rsidP="00421B12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bCs/>
                <w:szCs w:val="24"/>
                <w:lang w:val="ka-GE"/>
              </w:rPr>
            </w:pPr>
            <w:r>
              <w:rPr>
                <w:rFonts w:ascii="Sylfaen" w:hAnsi="Sylfaen"/>
                <w:bCs/>
                <w:szCs w:val="24"/>
                <w:lang w:val="ka-GE"/>
              </w:rPr>
              <w:t>ერთ ლოკაციაზე იქნება 2 ჭაბურღილი (ჭაბურღილების აღჭურვის ინსტრუქცია მოცემულია ქვემოთ ცხრილში);</w:t>
            </w:r>
          </w:p>
          <w:p w14:paraId="040610A4" w14:textId="5A4CA9DA" w:rsidR="004B5FDE" w:rsidRPr="004B5FDE" w:rsidRDefault="004B5FDE" w:rsidP="00421B12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bCs/>
                <w:szCs w:val="24"/>
                <w:lang w:val="ka-GE"/>
              </w:rPr>
            </w:pPr>
            <w:r>
              <w:rPr>
                <w:rFonts w:ascii="Sylfaen" w:hAnsi="Sylfaen"/>
                <w:bCs/>
                <w:szCs w:val="24"/>
                <w:lang w:val="ka-GE"/>
              </w:rPr>
              <w:t xml:space="preserve">ღრმა ჭაბურღილების გაბურღვა მოხდება </w:t>
            </w:r>
            <w:r>
              <w:rPr>
                <w:rFonts w:ascii="Sylfaen" w:hAnsi="Sylfaen"/>
                <w:bCs/>
                <w:szCs w:val="24"/>
              </w:rPr>
              <w:t xml:space="preserve">PQ </w:t>
            </w:r>
            <w:r>
              <w:rPr>
                <w:rFonts w:ascii="Sylfaen" w:hAnsi="Sylfaen"/>
                <w:bCs/>
                <w:szCs w:val="24"/>
                <w:lang w:val="ka-GE"/>
              </w:rPr>
              <w:t xml:space="preserve">და </w:t>
            </w:r>
            <w:r>
              <w:rPr>
                <w:rFonts w:ascii="Sylfaen" w:hAnsi="Sylfaen"/>
                <w:bCs/>
                <w:szCs w:val="24"/>
              </w:rPr>
              <w:t xml:space="preserve">HQ </w:t>
            </w:r>
            <w:proofErr w:type="spellStart"/>
            <w:r>
              <w:rPr>
                <w:rFonts w:ascii="Sylfaen" w:hAnsi="Sylfaen"/>
                <w:bCs/>
                <w:szCs w:val="24"/>
              </w:rPr>
              <w:t>დიამეტრებით</w:t>
            </w:r>
            <w:proofErr w:type="spellEnd"/>
            <w:r>
              <w:rPr>
                <w:rFonts w:ascii="Sylfaen" w:hAnsi="Sylfaen"/>
                <w:bCs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szCs w:val="24"/>
              </w:rPr>
              <w:t>რათა</w:t>
            </w:r>
            <w:proofErr w:type="spellEnd"/>
            <w:r>
              <w:rPr>
                <w:rFonts w:ascii="Sylfaen" w:hAnsi="Sylfaen"/>
                <w:bCs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Cs w:val="24"/>
              </w:rPr>
              <w:t>მოხდეს</w:t>
            </w:r>
            <w:proofErr w:type="spellEnd"/>
            <w:r>
              <w:rPr>
                <w:rFonts w:ascii="Sylfaen" w:hAnsi="Sylfaen"/>
                <w:bCs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Cs w:val="24"/>
              </w:rPr>
              <w:t>მათში</w:t>
            </w:r>
            <w:proofErr w:type="spellEnd"/>
            <w:r>
              <w:rPr>
                <w:rFonts w:ascii="Sylfaen" w:hAnsi="Sylfaen"/>
                <w:bCs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Cs w:val="24"/>
              </w:rPr>
              <w:t>პიეზომეტრების</w:t>
            </w:r>
            <w:proofErr w:type="spellEnd"/>
            <w:r>
              <w:rPr>
                <w:rFonts w:ascii="Sylfaen" w:hAnsi="Sylfaen"/>
                <w:bCs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Cs w:val="24"/>
              </w:rPr>
              <w:t>სათანადოდ</w:t>
            </w:r>
            <w:proofErr w:type="spellEnd"/>
            <w:r>
              <w:rPr>
                <w:rFonts w:ascii="Sylfaen" w:hAnsi="Sylfaen"/>
                <w:bCs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Cs w:val="24"/>
              </w:rPr>
              <w:t>მოწყობა</w:t>
            </w:r>
            <w:proofErr w:type="spellEnd"/>
            <w:r>
              <w:rPr>
                <w:rFonts w:ascii="Sylfaen" w:hAnsi="Sylfaen"/>
                <w:bCs/>
                <w:szCs w:val="24"/>
              </w:rPr>
              <w:t>;</w:t>
            </w:r>
          </w:p>
          <w:p w14:paraId="53A13D8D" w14:textId="2F1292EC" w:rsidR="004B5FDE" w:rsidRDefault="004B5FDE" w:rsidP="00421B12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bCs/>
                <w:szCs w:val="24"/>
                <w:lang w:val="ka-GE"/>
              </w:rPr>
            </w:pPr>
            <w:r>
              <w:rPr>
                <w:rFonts w:ascii="Sylfaen" w:hAnsi="Sylfaen"/>
                <w:bCs/>
                <w:szCs w:val="24"/>
                <w:lang w:val="ka-GE"/>
              </w:rPr>
              <w:t xml:space="preserve">არაღრმა ჭაბურღილები გაიბურღება </w:t>
            </w:r>
            <w:r>
              <w:rPr>
                <w:rFonts w:ascii="Sylfaen" w:hAnsi="Sylfaen"/>
                <w:bCs/>
                <w:szCs w:val="24"/>
              </w:rPr>
              <w:t xml:space="preserve">PQ </w:t>
            </w:r>
            <w:r>
              <w:rPr>
                <w:rFonts w:ascii="Sylfaen" w:hAnsi="Sylfaen"/>
                <w:bCs/>
                <w:szCs w:val="24"/>
                <w:lang w:val="ka-GE"/>
              </w:rPr>
              <w:t>დიამეტრით, რათა სათანადოდ მოხდეს მათში პიეზომეტრების მოწყობა;</w:t>
            </w:r>
          </w:p>
          <w:p w14:paraId="0C90CDA3" w14:textId="57C5A632" w:rsidR="0097241E" w:rsidRDefault="0097241E" w:rsidP="0097241E">
            <w:pPr>
              <w:ind w:left="360"/>
              <w:rPr>
                <w:rFonts w:ascii="Sylfaen" w:hAnsi="Sylfaen"/>
                <w:bCs/>
                <w:szCs w:val="24"/>
                <w:lang w:val="ka-GE"/>
              </w:rPr>
            </w:pPr>
            <w:r>
              <w:rPr>
                <w:rFonts w:ascii="Sylfaen" w:hAnsi="Sylfaen"/>
                <w:bCs/>
                <w:szCs w:val="24"/>
                <w:lang w:val="ka-GE"/>
              </w:rPr>
              <w:t xml:space="preserve">2. </w:t>
            </w:r>
            <w:r w:rsidR="004B5FDE" w:rsidRPr="0097241E">
              <w:rPr>
                <w:rFonts w:ascii="Sylfaen" w:hAnsi="Sylfaen"/>
                <w:bCs/>
                <w:szCs w:val="24"/>
                <w:lang w:val="ka-GE"/>
              </w:rPr>
              <w:t>ჭაბურღილებში უნდა ჩატარდეს საველე ცდები, რომელიც შესრულებული იქნება დამკვეთის მიერ</w:t>
            </w:r>
            <w:r w:rsidRPr="0097241E">
              <w:rPr>
                <w:rFonts w:ascii="Sylfaen" w:hAnsi="Sylfaen"/>
                <w:bCs/>
                <w:szCs w:val="24"/>
                <w:lang w:val="ka-GE"/>
              </w:rPr>
              <w:t xml:space="preserve"> (</w:t>
            </w:r>
            <w:r w:rsidRPr="0097241E">
              <w:rPr>
                <w:rFonts w:ascii="Sylfaen" w:hAnsi="Sylfaen"/>
                <w:bCs/>
                <w:szCs w:val="24"/>
              </w:rPr>
              <w:t>“</w:t>
            </w:r>
            <w:r w:rsidRPr="0097241E">
              <w:rPr>
                <w:rFonts w:ascii="Sylfaen" w:hAnsi="Sylfaen"/>
                <w:bCs/>
                <w:szCs w:val="24"/>
                <w:lang w:val="ka-GE"/>
              </w:rPr>
              <w:t>არემჯი ჯგუფის“ გეოტექნიკური სამსახური)</w:t>
            </w:r>
            <w:r w:rsidR="006613CA">
              <w:rPr>
                <w:rFonts w:ascii="Sylfaen" w:hAnsi="Sylfaen"/>
                <w:bCs/>
                <w:szCs w:val="24"/>
                <w:lang w:val="ka-GE"/>
              </w:rPr>
              <w:t>.</w:t>
            </w:r>
            <w:r w:rsidRPr="0097241E">
              <w:rPr>
                <w:rFonts w:ascii="Sylfaen" w:hAnsi="Sylfaen"/>
                <w:bCs/>
                <w:szCs w:val="24"/>
                <w:lang w:val="ka-GE"/>
              </w:rPr>
              <w:t xml:space="preserve"> </w:t>
            </w:r>
          </w:p>
          <w:p w14:paraId="3ABCD245" w14:textId="364670FE" w:rsidR="004B5FDE" w:rsidRPr="0097241E" w:rsidRDefault="0097241E" w:rsidP="00421B12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bCs/>
                <w:szCs w:val="24"/>
                <w:lang w:val="ka-GE"/>
              </w:rPr>
            </w:pPr>
            <w:r>
              <w:rPr>
                <w:rFonts w:ascii="Sylfaen" w:hAnsi="Sylfaen"/>
                <w:bCs/>
                <w:szCs w:val="24"/>
                <w:lang w:val="ka-GE"/>
              </w:rPr>
              <w:t xml:space="preserve">საველე ცდები: </w:t>
            </w:r>
            <w:r w:rsidR="004B5FDE" w:rsidRPr="0097241E">
              <w:rPr>
                <w:rFonts w:ascii="Sylfaen" w:hAnsi="Sylfaen"/>
                <w:bCs/>
                <w:szCs w:val="24"/>
                <w:lang w:val="ka-GE"/>
              </w:rPr>
              <w:t>ჩასხმ</w:t>
            </w:r>
            <w:r>
              <w:rPr>
                <w:rFonts w:ascii="Sylfaen" w:hAnsi="Sylfaen"/>
                <w:bCs/>
                <w:szCs w:val="24"/>
                <w:lang w:val="ka-GE"/>
              </w:rPr>
              <w:t>ის ცდები</w:t>
            </w:r>
            <w:r w:rsidR="004B5FDE" w:rsidRPr="0097241E">
              <w:rPr>
                <w:rFonts w:ascii="Sylfaen" w:hAnsi="Sylfaen"/>
                <w:bCs/>
                <w:szCs w:val="24"/>
                <w:lang w:val="ka-GE"/>
              </w:rPr>
              <w:t xml:space="preserve"> ჭაბურღილებში, </w:t>
            </w:r>
            <w:r>
              <w:rPr>
                <w:rFonts w:ascii="Sylfaen" w:hAnsi="Sylfaen"/>
                <w:bCs/>
                <w:szCs w:val="24"/>
                <w:lang w:val="ka-GE"/>
              </w:rPr>
              <w:t xml:space="preserve">ყოველი ცვლის დაწყების წინ </w:t>
            </w:r>
            <w:r w:rsidR="004B5FDE" w:rsidRPr="0097241E">
              <w:rPr>
                <w:rFonts w:ascii="Sylfaen" w:hAnsi="Sylfaen"/>
                <w:bCs/>
                <w:szCs w:val="24"/>
                <w:lang w:val="ka-GE"/>
              </w:rPr>
              <w:t xml:space="preserve">წყლის დონეების </w:t>
            </w:r>
            <w:r w:rsidR="004B5FDE" w:rsidRPr="0097241E">
              <w:rPr>
                <w:rFonts w:ascii="Sylfaen" w:hAnsi="Sylfaen"/>
                <w:bCs/>
                <w:szCs w:val="24"/>
                <w:lang w:val="ka-GE"/>
              </w:rPr>
              <w:lastRenderedPageBreak/>
              <w:t>გაზომვა, ქიმიური ანალიზისათვის წყლის სინჯების აღება;</w:t>
            </w:r>
          </w:p>
          <w:p w14:paraId="7BC3F46A" w14:textId="20890244" w:rsidR="001C37F2" w:rsidRPr="00E53600" w:rsidRDefault="0097241E" w:rsidP="004552AB">
            <w:pPr>
              <w:rPr>
                <w:rFonts w:ascii="Sylfaen" w:hAnsi="Sylfaen"/>
                <w:b/>
                <w:szCs w:val="24"/>
                <w:lang w:val="en-GB"/>
              </w:rPr>
            </w:pPr>
            <w:proofErr w:type="spellStart"/>
            <w:r>
              <w:rPr>
                <w:rFonts w:ascii="Sylfaen" w:hAnsi="Sylfaen"/>
                <w:b/>
                <w:szCs w:val="24"/>
                <w:lang w:val="en-GB"/>
              </w:rPr>
              <w:t>სამუშაო</w:t>
            </w:r>
            <w:proofErr w:type="spellEnd"/>
            <w:r>
              <w:rPr>
                <w:rFonts w:ascii="Sylfaen" w:hAnsi="Sylfaen"/>
                <w:b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ascii="Sylfaen" w:hAnsi="Sylfaen"/>
                <w:b/>
                <w:szCs w:val="24"/>
                <w:lang w:val="en-GB"/>
              </w:rPr>
              <w:t>რომელიც</w:t>
            </w:r>
            <w:proofErr w:type="spellEnd"/>
            <w:r>
              <w:rPr>
                <w:rFonts w:ascii="Sylfaen" w:hAnsi="Sylfaen"/>
                <w:b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Cs w:val="24"/>
                <w:lang w:val="en-GB"/>
              </w:rPr>
              <w:t>უნდა</w:t>
            </w:r>
            <w:proofErr w:type="spellEnd"/>
            <w:r>
              <w:rPr>
                <w:rFonts w:ascii="Sylfaen" w:hAnsi="Sylfaen"/>
                <w:b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Cs w:val="24"/>
                <w:lang w:val="en-GB"/>
              </w:rPr>
              <w:t>შესრულდეს</w:t>
            </w:r>
            <w:proofErr w:type="spellEnd"/>
            <w:r>
              <w:rPr>
                <w:rFonts w:ascii="Sylfaen" w:hAnsi="Sylfaen"/>
                <w:b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Cs w:val="24"/>
                <w:lang w:val="en-GB"/>
              </w:rPr>
              <w:t>კონტრაქტორი</w:t>
            </w:r>
            <w:proofErr w:type="spellEnd"/>
            <w:r>
              <w:rPr>
                <w:rFonts w:ascii="Sylfaen" w:hAnsi="Sylfaen"/>
                <w:b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Cs w:val="24"/>
                <w:lang w:val="en-GB"/>
              </w:rPr>
              <w:t>ორგანიზაციის</w:t>
            </w:r>
            <w:proofErr w:type="spellEnd"/>
            <w:r>
              <w:rPr>
                <w:rFonts w:ascii="Sylfaen" w:hAnsi="Sylfaen"/>
                <w:b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Cs w:val="24"/>
                <w:lang w:val="en-GB"/>
              </w:rPr>
              <w:t>მიერ</w:t>
            </w:r>
            <w:proofErr w:type="spellEnd"/>
            <w:r>
              <w:rPr>
                <w:rFonts w:ascii="Sylfaen" w:hAnsi="Sylfaen"/>
                <w:b/>
                <w:szCs w:val="24"/>
                <w:lang w:val="en-GB"/>
              </w:rPr>
              <w:t>:</w:t>
            </w:r>
          </w:p>
          <w:p w14:paraId="0AE9BE20" w14:textId="570F86C5" w:rsidR="0097241E" w:rsidRDefault="0097241E" w:rsidP="00421B1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Sylfaen" w:hAnsi="Sylfaen" w:cs="Arial"/>
              </w:rPr>
            </w:pPr>
            <w:proofErr w:type="spellStart"/>
            <w:r>
              <w:rPr>
                <w:rFonts w:ascii="Sylfaen" w:hAnsi="Sylfaen" w:cs="Arial"/>
              </w:rPr>
              <w:t>ყველა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ჭაბურღილში</w:t>
            </w:r>
            <w:proofErr w:type="spellEnd"/>
            <w:r>
              <w:rPr>
                <w:rFonts w:ascii="Sylfaen" w:hAnsi="Sylfaen" w:cs="Arial"/>
              </w:rPr>
              <w:t xml:space="preserve"> (10 </w:t>
            </w:r>
            <w:proofErr w:type="spellStart"/>
            <w:r>
              <w:rPr>
                <w:rFonts w:ascii="Sylfaen" w:hAnsi="Sylfaen" w:cs="Arial"/>
              </w:rPr>
              <w:t>ერთეული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ჭაბურღილი</w:t>
            </w:r>
            <w:proofErr w:type="spellEnd"/>
            <w:r>
              <w:rPr>
                <w:rFonts w:ascii="Sylfaen" w:hAnsi="Sylfaen" w:cs="Arial"/>
              </w:rPr>
              <w:t xml:space="preserve">) </w:t>
            </w:r>
            <w:proofErr w:type="spellStart"/>
            <w:r>
              <w:rPr>
                <w:rFonts w:ascii="Sylfaen" w:hAnsi="Sylfaen" w:cs="Arial"/>
              </w:rPr>
              <w:t>პიეზომეტრული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მილების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მოწყობა</w:t>
            </w:r>
            <w:proofErr w:type="spellEnd"/>
            <w:r>
              <w:rPr>
                <w:rFonts w:ascii="Sylfaen" w:hAnsi="Sylfaen" w:cs="Arial"/>
              </w:rPr>
              <w:t>;</w:t>
            </w:r>
          </w:p>
          <w:p w14:paraId="0E4EC53E" w14:textId="24DD7321" w:rsidR="0097241E" w:rsidRPr="0097241E" w:rsidRDefault="0097241E" w:rsidP="00421B1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Sylfaen" w:hAnsi="Sylfaen" w:cs="Arial"/>
              </w:rPr>
            </w:pPr>
            <w:proofErr w:type="spellStart"/>
            <w:r>
              <w:rPr>
                <w:rFonts w:ascii="Sylfaen" w:hAnsi="Sylfaen" w:cs="Arial"/>
              </w:rPr>
              <w:t>ღრმა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ჭაბურღილები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დასრულდება</w:t>
            </w:r>
            <w:proofErr w:type="spellEnd"/>
            <w:r>
              <w:rPr>
                <w:rFonts w:ascii="Sylfaen" w:hAnsi="Sylfaen" w:cs="Arial"/>
              </w:rPr>
              <w:t xml:space="preserve"> HQ </w:t>
            </w:r>
            <w:proofErr w:type="spellStart"/>
            <w:r>
              <w:rPr>
                <w:rFonts w:ascii="Sylfaen" w:hAnsi="Sylfaen" w:cs="Arial"/>
              </w:rPr>
              <w:t>საბურღი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მილებით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და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პიეზომეტრები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უნდა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მოეწყოს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r>
              <w:rPr>
                <w:rFonts w:ascii="Sylfaen" w:hAnsi="Sylfaen" w:cs="Arial"/>
                <w:lang w:val="ka-GE"/>
              </w:rPr>
              <w:t>დიამეტრის შესაბამისად;</w:t>
            </w:r>
          </w:p>
          <w:p w14:paraId="28AB1A77" w14:textId="015C2368" w:rsidR="0097241E" w:rsidRPr="0097241E" w:rsidRDefault="0097241E" w:rsidP="00421B1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Sylfaen" w:hAnsi="Sylfaen" w:cs="Arial"/>
              </w:rPr>
            </w:pPr>
            <w:r>
              <w:rPr>
                <w:rFonts w:ascii="Sylfaen" w:hAnsi="Sylfaen" w:cs="Arial"/>
                <w:lang w:val="ka-GE"/>
              </w:rPr>
              <w:t xml:space="preserve">არაღრმა </w:t>
            </w:r>
            <w:proofErr w:type="spellStart"/>
            <w:r>
              <w:rPr>
                <w:rFonts w:ascii="Sylfaen" w:hAnsi="Sylfaen" w:cs="Arial"/>
              </w:rPr>
              <w:t>ჭაბურღილები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გაიბურღება</w:t>
            </w:r>
            <w:proofErr w:type="spellEnd"/>
            <w:r>
              <w:rPr>
                <w:rFonts w:ascii="Sylfaen" w:hAnsi="Sylfaen" w:cs="Arial"/>
              </w:rPr>
              <w:t xml:space="preserve"> PQ </w:t>
            </w:r>
            <w:proofErr w:type="spellStart"/>
            <w:r>
              <w:rPr>
                <w:rFonts w:ascii="Sylfaen" w:hAnsi="Sylfaen" w:cs="Arial"/>
              </w:rPr>
              <w:t>საბურღი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მილების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გამოყენებით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და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პიეზომეტრები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უნდა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მოეწყოს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r>
              <w:rPr>
                <w:rFonts w:ascii="Sylfaen" w:hAnsi="Sylfaen" w:cs="Arial"/>
                <w:lang w:val="ka-GE"/>
              </w:rPr>
              <w:t>დიამეტრის შესაბამისად;</w:t>
            </w:r>
          </w:p>
          <w:p w14:paraId="34EDE0E6" w14:textId="77777777" w:rsidR="00421B12" w:rsidRPr="007658AA" w:rsidRDefault="0097241E" w:rsidP="00421B1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1 </w:t>
            </w:r>
            <w:proofErr w:type="spellStart"/>
            <w:r>
              <w:rPr>
                <w:rFonts w:ascii="Sylfaen" w:hAnsi="Sylfaen" w:cs="Arial"/>
              </w:rPr>
              <w:t>ჭაბურღილში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უნდა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მოეწყოს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ავტომატური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პიეზომეტრული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ქსელი</w:t>
            </w:r>
            <w:proofErr w:type="spellEnd"/>
            <w:r>
              <w:rPr>
                <w:rFonts w:ascii="Sylfaen" w:hAnsi="Sylfaen" w:cs="Arial"/>
              </w:rPr>
              <w:t xml:space="preserve"> - VWP</w:t>
            </w:r>
            <w:r w:rsidRPr="00421B12">
              <w:rPr>
                <w:rFonts w:ascii="Sylfaen" w:hAnsi="Sylfaen" w:cs="Arial"/>
              </w:rPr>
              <w:t xml:space="preserve">, </w:t>
            </w:r>
            <w:r w:rsidR="00421B12" w:rsidRPr="00421B12">
              <w:rPr>
                <w:rFonts w:ascii="Sylfaen" w:hAnsi="Sylfaen" w:cs="Arial"/>
              </w:rPr>
              <w:t>HG24-05</w:t>
            </w:r>
            <w:r w:rsidR="00421B12">
              <w:rPr>
                <w:rFonts w:ascii="Sylfaen" w:hAnsi="Sylfaen" w:cs="Arial"/>
              </w:rPr>
              <w:t xml:space="preserve"> </w:t>
            </w:r>
            <w:r w:rsidR="00421B12">
              <w:rPr>
                <w:rFonts w:ascii="Sylfaen" w:hAnsi="Sylfaen" w:cs="Arial"/>
                <w:lang w:val="ka-GE"/>
              </w:rPr>
              <w:t>ჭაბურღილში;</w:t>
            </w:r>
          </w:p>
          <w:p w14:paraId="5A6578C4" w14:textId="123AB9ED" w:rsidR="007658AA" w:rsidRPr="00421B12" w:rsidRDefault="007658AA" w:rsidP="00421B1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Sylfaen" w:hAnsi="Sylfaen" w:cs="Arial"/>
              </w:rPr>
            </w:pPr>
            <w:proofErr w:type="spellStart"/>
            <w:r>
              <w:rPr>
                <w:rFonts w:ascii="Sylfaen" w:hAnsi="Sylfaen" w:cs="Arial"/>
              </w:rPr>
              <w:t>კონტრაქტორმა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ორგანიზაციამ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უნდა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მოგვაწოდოს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სენსორები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და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პასუხისმგებლობა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აიღოს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მის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ინსტალაციაზე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და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გამართულად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მუშაობაზე</w:t>
            </w:r>
            <w:proofErr w:type="spellEnd"/>
            <w:r>
              <w:rPr>
                <w:rFonts w:ascii="Sylfaen" w:hAnsi="Sylfaen" w:cs="Arial"/>
              </w:rPr>
              <w:t>;</w:t>
            </w:r>
          </w:p>
          <w:p w14:paraId="686A65BD" w14:textId="3CDCC884" w:rsidR="00421B12" w:rsidRDefault="00421B12" w:rsidP="00421B1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Sylfaen" w:hAnsi="Sylfaen" w:cs="Arial"/>
              </w:rPr>
            </w:pPr>
            <w:proofErr w:type="spellStart"/>
            <w:r>
              <w:rPr>
                <w:rFonts w:ascii="Sylfaen" w:hAnsi="Sylfaen" w:cs="Arial"/>
              </w:rPr>
              <w:t>სენსორები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უნდა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მოეწყოს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r w:rsidRPr="00421B12">
              <w:rPr>
                <w:rFonts w:ascii="Arial" w:hAnsi="Arial" w:cs="Arial"/>
              </w:rPr>
              <w:t xml:space="preserve">140, 190 </w:t>
            </w:r>
            <w:proofErr w:type="spellStart"/>
            <w:r>
              <w:rPr>
                <w:rFonts w:ascii="Sylfaen" w:hAnsi="Sylfaen" w:cs="Arial"/>
              </w:rPr>
              <w:t>და</w:t>
            </w:r>
            <w:proofErr w:type="spellEnd"/>
            <w:r w:rsidRPr="00421B12">
              <w:rPr>
                <w:rFonts w:ascii="Arial" w:hAnsi="Arial" w:cs="Arial"/>
              </w:rPr>
              <w:t xml:space="preserve"> 240 </w:t>
            </w:r>
            <w:proofErr w:type="spellStart"/>
            <w:r>
              <w:rPr>
                <w:rFonts w:ascii="Sylfaen" w:hAnsi="Sylfaen" w:cs="Arial"/>
              </w:rPr>
              <w:t>მეტრ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სიღრმეებზე</w:t>
            </w:r>
            <w:proofErr w:type="spellEnd"/>
            <w:r>
              <w:rPr>
                <w:rFonts w:ascii="Sylfaen" w:hAnsi="Sylfaen" w:cs="Arial"/>
              </w:rPr>
              <w:t>;</w:t>
            </w:r>
          </w:p>
          <w:p w14:paraId="3535D6DC" w14:textId="5E636CAE" w:rsidR="007658AA" w:rsidRPr="007658AA" w:rsidRDefault="00421B12" w:rsidP="007658AA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Sylfaen" w:hAnsi="Sylfaen" w:cs="Arial"/>
              </w:rPr>
            </w:pPr>
            <w:proofErr w:type="spellStart"/>
            <w:r>
              <w:rPr>
                <w:rFonts w:ascii="Sylfaen" w:hAnsi="Sylfaen" w:cs="Arial"/>
              </w:rPr>
              <w:t>სენსორები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უნდა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იყოს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მთლიანად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ცემენტირებული</w:t>
            </w:r>
            <w:proofErr w:type="spellEnd"/>
            <w:r>
              <w:rPr>
                <w:rFonts w:ascii="Sylfaen" w:hAnsi="Sylfaen" w:cs="Arial"/>
              </w:rPr>
              <w:t>;</w:t>
            </w:r>
          </w:p>
          <w:p w14:paraId="59164A3A" w14:textId="77777777" w:rsidR="005B70FE" w:rsidRDefault="00E53600" w:rsidP="004F208A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Sylfaen" w:hAnsi="Sylfaen" w:cs="Arial"/>
              </w:rPr>
            </w:pPr>
            <w:proofErr w:type="spellStart"/>
            <w:r>
              <w:rPr>
                <w:rFonts w:ascii="Sylfaen" w:hAnsi="Sylfaen" w:cs="Arial"/>
              </w:rPr>
              <w:t>ლუჟონის</w:t>
            </w:r>
            <w:proofErr w:type="spellEnd"/>
            <w:r>
              <w:rPr>
                <w:rFonts w:ascii="Sylfaen" w:hAnsi="Sylfaen" w:cs="Arial"/>
              </w:rPr>
              <w:t xml:space="preserve"> (</w:t>
            </w:r>
            <w:proofErr w:type="spellStart"/>
            <w:r>
              <w:rPr>
                <w:rFonts w:ascii="Sylfaen" w:hAnsi="Sylfaen" w:cs="Arial"/>
              </w:rPr>
              <w:t>პაკერის</w:t>
            </w:r>
            <w:proofErr w:type="spellEnd"/>
            <w:r>
              <w:rPr>
                <w:rFonts w:ascii="Sylfaen" w:hAnsi="Sylfaen" w:cs="Arial"/>
              </w:rPr>
              <w:t xml:space="preserve">) </w:t>
            </w:r>
            <w:proofErr w:type="spellStart"/>
            <w:r>
              <w:rPr>
                <w:rFonts w:ascii="Sylfaen" w:hAnsi="Sylfaen" w:cs="Arial"/>
              </w:rPr>
              <w:t>ცდები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უნდა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შესრულდეს</w:t>
            </w:r>
            <w:proofErr w:type="spellEnd"/>
            <w:r>
              <w:rPr>
                <w:rFonts w:ascii="Sylfaen" w:hAnsi="Sylfaen" w:cs="Arial"/>
              </w:rPr>
              <w:t xml:space="preserve"> 1 </w:t>
            </w:r>
            <w:proofErr w:type="spellStart"/>
            <w:r>
              <w:rPr>
                <w:rFonts w:ascii="Sylfaen" w:hAnsi="Sylfaen" w:cs="Arial"/>
              </w:rPr>
              <w:t>ჭაბურღილში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r w:rsidRPr="00E53600">
              <w:rPr>
                <w:rFonts w:ascii="Sylfaen" w:hAnsi="Sylfaen" w:cs="Arial"/>
              </w:rPr>
              <w:t>- HG24-01</w:t>
            </w:r>
            <w:r>
              <w:rPr>
                <w:rFonts w:ascii="Sylfaen" w:hAnsi="Sylfaen" w:cs="Arial"/>
              </w:rPr>
              <w:t xml:space="preserve">, </w:t>
            </w:r>
            <w:proofErr w:type="spellStart"/>
            <w:r>
              <w:rPr>
                <w:rFonts w:ascii="Sylfaen" w:hAnsi="Sylfaen" w:cs="Arial"/>
              </w:rPr>
              <w:t>სავარაუდოდ</w:t>
            </w:r>
            <w:proofErr w:type="spellEnd"/>
            <w:r w:rsidR="000672D0">
              <w:rPr>
                <w:rFonts w:ascii="Sylfaen" w:hAnsi="Sylfaen" w:cs="Arial"/>
              </w:rPr>
              <w:t>,</w:t>
            </w:r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ორმაგი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პაკერის</w:t>
            </w:r>
            <w:proofErr w:type="spellEnd"/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გამოყებით</w:t>
            </w:r>
            <w:proofErr w:type="spellEnd"/>
            <w:r>
              <w:rPr>
                <w:rFonts w:ascii="Sylfaen" w:hAnsi="Sylfaen" w:cs="Arial"/>
              </w:rPr>
              <w:t>;</w:t>
            </w:r>
          </w:p>
          <w:p w14:paraId="39581965" w14:textId="4C52A957" w:rsidR="004F208A" w:rsidRPr="004F208A" w:rsidRDefault="004F208A" w:rsidP="004F208A">
            <w:pPr>
              <w:pStyle w:val="ListParagraph"/>
              <w:spacing w:after="0" w:line="240" w:lineRule="auto"/>
              <w:rPr>
                <w:rFonts w:ascii="Sylfaen" w:hAnsi="Sylfaen" w:cs="Arial"/>
              </w:rPr>
            </w:pPr>
          </w:p>
        </w:tc>
      </w:tr>
      <w:tr w:rsidR="008E3EF1" w:rsidRPr="00D736BA" w14:paraId="0B2BDA81" w14:textId="77777777" w:rsidTr="004552AB">
        <w:tc>
          <w:tcPr>
            <w:tcW w:w="709" w:type="dxa"/>
            <w:shd w:val="clear" w:color="auto" w:fill="auto"/>
            <w:vAlign w:val="center"/>
          </w:tcPr>
          <w:p w14:paraId="51129A12" w14:textId="77777777" w:rsidR="008E3EF1" w:rsidRPr="00D736BA" w:rsidRDefault="008E3EF1" w:rsidP="004552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6B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9497" w:type="dxa"/>
            <w:gridSpan w:val="2"/>
            <w:shd w:val="clear" w:color="auto" w:fill="auto"/>
            <w:vAlign w:val="center"/>
          </w:tcPr>
          <w:p w14:paraId="51AD94A2" w14:textId="77777777" w:rsidR="008E3EF1" w:rsidRPr="00D736BA" w:rsidRDefault="008E3EF1" w:rsidP="004552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lang w:val="ka-GE"/>
              </w:rPr>
              <w:t>საწყისი მონაცემები პროექტირებისათვის</w:t>
            </w:r>
          </w:p>
        </w:tc>
      </w:tr>
      <w:tr w:rsidR="008E3EF1" w:rsidRPr="00D736BA" w14:paraId="5BEB3498" w14:textId="77777777" w:rsidTr="004552AB">
        <w:tc>
          <w:tcPr>
            <w:tcW w:w="709" w:type="dxa"/>
            <w:shd w:val="clear" w:color="auto" w:fill="auto"/>
            <w:vAlign w:val="center"/>
          </w:tcPr>
          <w:p w14:paraId="2C6A3D90" w14:textId="77777777" w:rsidR="008E3EF1" w:rsidRPr="00D736BA" w:rsidRDefault="008E3EF1" w:rsidP="004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BA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02C887B8" w14:textId="77777777" w:rsidR="008E3EF1" w:rsidRPr="00D736BA" w:rsidRDefault="008E3EF1" w:rsidP="00455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/>
                <w:lang w:val="ka-GE"/>
              </w:rPr>
              <w:t xml:space="preserve">დამკვეთის მიერ მიწოდებული </w:t>
            </w:r>
            <w:proofErr w:type="spellStart"/>
            <w:r>
              <w:rPr>
                <w:rFonts w:ascii="Sylfaen" w:hAnsi="Sylfaen"/>
              </w:rPr>
              <w:t>საწყისი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მონაცემები</w:t>
            </w:r>
            <w:proofErr w:type="spellEnd"/>
          </w:p>
        </w:tc>
        <w:tc>
          <w:tcPr>
            <w:tcW w:w="6124" w:type="dxa"/>
            <w:shd w:val="clear" w:color="auto" w:fill="auto"/>
            <w:vAlign w:val="center"/>
          </w:tcPr>
          <w:p w14:paraId="620B5F7B" w14:textId="25AE4186" w:rsidR="008E3EF1" w:rsidRPr="00146CF9" w:rsidRDefault="00A30448" w:rsidP="00146CF9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 xml:space="preserve">ტერიტორიის </w:t>
            </w:r>
            <w:r w:rsidR="009B65D2">
              <w:rPr>
                <w:rFonts w:ascii="Sylfaen" w:hAnsi="Sylfaen"/>
                <w:lang w:val="ka-GE"/>
              </w:rPr>
              <w:t xml:space="preserve">ტოპო </w:t>
            </w:r>
            <w:r>
              <w:rPr>
                <w:rFonts w:ascii="Sylfaen" w:hAnsi="Sylfaen"/>
                <w:lang w:val="ka-GE"/>
              </w:rPr>
              <w:t>გადაღება</w:t>
            </w:r>
            <w:r w:rsidR="005B70FE">
              <w:rPr>
                <w:rFonts w:ascii="Sylfaen" w:hAnsi="Sylfaen"/>
                <w:lang w:val="ka-GE"/>
              </w:rPr>
              <w:t xml:space="preserve"> საპროექტო</w:t>
            </w:r>
            <w:r>
              <w:rPr>
                <w:rFonts w:ascii="Sylfaen" w:hAnsi="Sylfaen"/>
                <w:lang w:val="ka-GE"/>
              </w:rPr>
              <w:t xml:space="preserve"> ჭაბურღილების განლაგებით</w:t>
            </w:r>
            <w:r w:rsidR="005B70FE">
              <w:rPr>
                <w:rFonts w:ascii="Sylfaen" w:hAnsi="Sylfaen"/>
                <w:lang w:val="ka-GE"/>
              </w:rPr>
              <w:t>;</w:t>
            </w:r>
          </w:p>
          <w:p w14:paraId="695AD005" w14:textId="77777777" w:rsidR="008E3EF1" w:rsidRPr="00FC2601" w:rsidRDefault="008E3EF1" w:rsidP="005B70FE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rPr>
                <w:rFonts w:ascii="AcadNusx" w:hAnsi="AcadNusx"/>
                <w:sz w:val="2"/>
              </w:rPr>
            </w:pPr>
          </w:p>
        </w:tc>
      </w:tr>
      <w:tr w:rsidR="008E3EF1" w:rsidRPr="00D736BA" w14:paraId="714E097C" w14:textId="77777777" w:rsidTr="004552AB">
        <w:tc>
          <w:tcPr>
            <w:tcW w:w="709" w:type="dxa"/>
            <w:shd w:val="clear" w:color="auto" w:fill="auto"/>
            <w:vAlign w:val="center"/>
          </w:tcPr>
          <w:p w14:paraId="694D90D2" w14:textId="77777777" w:rsidR="008E3EF1" w:rsidRPr="00D736BA" w:rsidRDefault="008E3EF1" w:rsidP="004552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6B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9497" w:type="dxa"/>
            <w:gridSpan w:val="2"/>
            <w:shd w:val="clear" w:color="auto" w:fill="auto"/>
            <w:vAlign w:val="center"/>
          </w:tcPr>
          <w:p w14:paraId="5FB9ADD1" w14:textId="77777777" w:rsidR="008E3EF1" w:rsidRPr="00D736BA" w:rsidRDefault="008E3EF1" w:rsidP="004552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lang w:val="ka-GE"/>
              </w:rPr>
              <w:t>მოთხოვნები დოკუმენტაციასთან</w:t>
            </w:r>
          </w:p>
        </w:tc>
      </w:tr>
      <w:tr w:rsidR="008E3EF1" w:rsidRPr="00D736BA" w14:paraId="6F4C78D9" w14:textId="77777777" w:rsidTr="004552AB">
        <w:tc>
          <w:tcPr>
            <w:tcW w:w="709" w:type="dxa"/>
            <w:shd w:val="clear" w:color="auto" w:fill="auto"/>
            <w:vAlign w:val="center"/>
          </w:tcPr>
          <w:p w14:paraId="59CEBCBA" w14:textId="77777777" w:rsidR="008E3EF1" w:rsidRPr="00D736BA" w:rsidRDefault="008E3EF1" w:rsidP="004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BA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6B2B0DF3" w14:textId="77777777" w:rsidR="008E3EF1" w:rsidRPr="002E0A27" w:rsidRDefault="008E3EF1" w:rsidP="004552AB">
            <w:pPr>
              <w:spacing w:after="0"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სამუშაოს დაწყების თარიღი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6DC31012" w14:textId="77777777" w:rsidR="008E3EF1" w:rsidRPr="002875AD" w:rsidRDefault="008E3EF1" w:rsidP="004552AB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ხელშეკრულების თანახმად</w:t>
            </w:r>
          </w:p>
        </w:tc>
      </w:tr>
      <w:tr w:rsidR="008E3EF1" w:rsidRPr="00D736BA" w14:paraId="53C92B33" w14:textId="77777777" w:rsidTr="004552AB">
        <w:tc>
          <w:tcPr>
            <w:tcW w:w="709" w:type="dxa"/>
            <w:shd w:val="clear" w:color="auto" w:fill="auto"/>
            <w:vAlign w:val="center"/>
          </w:tcPr>
          <w:p w14:paraId="63C515D7" w14:textId="77777777" w:rsidR="008E3EF1" w:rsidRPr="000B25F3" w:rsidRDefault="008E3EF1" w:rsidP="004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373" w:type="dxa"/>
            <w:shd w:val="clear" w:color="auto" w:fill="auto"/>
          </w:tcPr>
          <w:p w14:paraId="1AE3C06F" w14:textId="77777777" w:rsidR="008E3EF1" w:rsidRPr="002E0A27" w:rsidRDefault="008E3EF1" w:rsidP="004552AB">
            <w:pPr>
              <w:shd w:val="clear" w:color="auto" w:fill="FFFFFF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სამუშაოს დასრულების თარიღი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2E5A284F" w14:textId="77777777" w:rsidR="008E3EF1" w:rsidRPr="002875AD" w:rsidRDefault="008E3EF1" w:rsidP="004552AB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ხელშეკრულების თანახმად</w:t>
            </w:r>
          </w:p>
        </w:tc>
      </w:tr>
      <w:tr w:rsidR="008E3EF1" w:rsidRPr="00D736BA" w14:paraId="54DC1F7D" w14:textId="77777777" w:rsidTr="004552AB">
        <w:tc>
          <w:tcPr>
            <w:tcW w:w="709" w:type="dxa"/>
            <w:shd w:val="clear" w:color="auto" w:fill="auto"/>
            <w:vAlign w:val="center"/>
          </w:tcPr>
          <w:p w14:paraId="678B2ED3" w14:textId="77777777" w:rsidR="008E3EF1" w:rsidRPr="000B25F3" w:rsidRDefault="008E3EF1" w:rsidP="004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373" w:type="dxa"/>
            <w:shd w:val="clear" w:color="auto" w:fill="auto"/>
          </w:tcPr>
          <w:p w14:paraId="619032B0" w14:textId="77777777" w:rsidR="008E3EF1" w:rsidRPr="009744D8" w:rsidRDefault="008E3EF1" w:rsidP="004552AB">
            <w:pPr>
              <w:pStyle w:val="NoSpacing"/>
              <w:rPr>
                <w:rFonts w:ascii="Calibri" w:hAnsi="Calibri"/>
                <w:sz w:val="22"/>
                <w:szCs w:val="22"/>
              </w:rPr>
            </w:pPr>
            <w:r w:rsidRPr="00C638E9">
              <w:rPr>
                <w:rFonts w:ascii="Sylfaen" w:hAnsi="Sylfaen"/>
                <w:sz w:val="22"/>
                <w:szCs w:val="22"/>
              </w:rPr>
              <w:t>მოთხოვნები გაწეული მომსახურებისა და საპროექტო დოკუმენტაციის შემადგენლობის შესახებ</w:t>
            </w:r>
          </w:p>
        </w:tc>
        <w:tc>
          <w:tcPr>
            <w:tcW w:w="6124" w:type="dxa"/>
            <w:shd w:val="clear" w:color="auto" w:fill="auto"/>
          </w:tcPr>
          <w:p w14:paraId="27C53DAF" w14:textId="30370084" w:rsidR="00873DA9" w:rsidRPr="006613CA" w:rsidRDefault="008E3EF1" w:rsidP="006613CA">
            <w:pPr>
              <w:pStyle w:val="ListParagraph"/>
              <w:numPr>
                <w:ilvl w:val="0"/>
                <w:numId w:val="19"/>
              </w:numPr>
              <w:shd w:val="clear" w:color="auto" w:fill="FFFFFF"/>
              <w:rPr>
                <w:rFonts w:ascii="Sylfaen" w:hAnsi="Sylfaen"/>
                <w:lang w:val="ka-GE"/>
              </w:rPr>
            </w:pPr>
            <w:r w:rsidRPr="005A793D">
              <w:rPr>
                <w:rFonts w:ascii="Sylfaen" w:hAnsi="Sylfaen"/>
                <w:lang w:val="ka-GE"/>
              </w:rPr>
              <w:t xml:space="preserve">მომსახურება უნდა იყოს </w:t>
            </w:r>
            <w:r w:rsidR="00FD348D" w:rsidRPr="005A793D">
              <w:rPr>
                <w:rFonts w:ascii="Sylfaen" w:hAnsi="Sylfaen"/>
                <w:lang w:val="ka-GE"/>
              </w:rPr>
              <w:t xml:space="preserve">დამკვეთის მიერ დადგენილ გრაფიკთან </w:t>
            </w:r>
            <w:r w:rsidRPr="005A793D">
              <w:rPr>
                <w:rFonts w:ascii="Sylfaen" w:hAnsi="Sylfaen"/>
                <w:lang w:val="ka-GE"/>
              </w:rPr>
              <w:t>შესაბამისობაში, ერთჯერადი მომსახურება</w:t>
            </w:r>
            <w:r w:rsidR="005A793D">
              <w:rPr>
                <w:rFonts w:ascii="Sylfaen" w:hAnsi="Sylfaen"/>
                <w:lang w:val="ka-GE"/>
              </w:rPr>
              <w:t>;</w:t>
            </w:r>
          </w:p>
        </w:tc>
      </w:tr>
      <w:tr w:rsidR="008E3EF1" w:rsidRPr="00E87EF3" w14:paraId="382B8AF5" w14:textId="77777777" w:rsidTr="004552AB">
        <w:tc>
          <w:tcPr>
            <w:tcW w:w="709" w:type="dxa"/>
            <w:shd w:val="clear" w:color="auto" w:fill="auto"/>
            <w:vAlign w:val="center"/>
          </w:tcPr>
          <w:p w14:paraId="1BB0F21A" w14:textId="77777777" w:rsidR="008E3EF1" w:rsidRPr="00D736BA" w:rsidRDefault="008E3EF1" w:rsidP="004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6E44944D" w14:textId="77777777" w:rsidR="008E3EF1" w:rsidRPr="00D736BA" w:rsidRDefault="008E3EF1" w:rsidP="00455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38E9">
              <w:rPr>
                <w:rFonts w:ascii="Sylfaen" w:hAnsi="Sylfaen"/>
              </w:rPr>
              <w:t>მარეგულირებელი</w:t>
            </w:r>
            <w:proofErr w:type="spellEnd"/>
            <w:r w:rsidRPr="00C638E9">
              <w:rPr>
                <w:rFonts w:ascii="Sylfaen" w:hAnsi="Sylfaen"/>
              </w:rPr>
              <w:t xml:space="preserve"> </w:t>
            </w:r>
            <w:proofErr w:type="spellStart"/>
            <w:r w:rsidRPr="00C638E9">
              <w:rPr>
                <w:rFonts w:ascii="Sylfaen" w:hAnsi="Sylfaen"/>
              </w:rPr>
              <w:t>დოკუმენტების</w:t>
            </w:r>
            <w:proofErr w:type="spellEnd"/>
            <w:r w:rsidRPr="00C638E9">
              <w:rPr>
                <w:rFonts w:ascii="Sylfaen" w:hAnsi="Sylfaen"/>
              </w:rPr>
              <w:t xml:space="preserve"> </w:t>
            </w:r>
            <w:proofErr w:type="spellStart"/>
            <w:r w:rsidRPr="00C638E9">
              <w:rPr>
                <w:rFonts w:ascii="Sylfaen" w:hAnsi="Sylfaen"/>
              </w:rPr>
              <w:t>მოთხოვნები</w:t>
            </w:r>
            <w:proofErr w:type="spellEnd"/>
            <w:r w:rsidRPr="00C638E9">
              <w:rPr>
                <w:rFonts w:ascii="Sylfaen" w:hAnsi="Sylfaen"/>
              </w:rPr>
              <w:t xml:space="preserve"> </w:t>
            </w:r>
            <w:proofErr w:type="spellStart"/>
            <w:r w:rsidRPr="00C638E9">
              <w:rPr>
                <w:rFonts w:ascii="Sylfaen" w:hAnsi="Sylfaen"/>
              </w:rPr>
              <w:t>და</w:t>
            </w:r>
            <w:proofErr w:type="spellEnd"/>
            <w:r w:rsidRPr="00C638E9">
              <w:rPr>
                <w:rFonts w:ascii="Sylfaen" w:hAnsi="Sylfaen"/>
              </w:rPr>
              <w:t xml:space="preserve"> </w:t>
            </w:r>
            <w:proofErr w:type="spellStart"/>
            <w:r w:rsidRPr="00C638E9">
              <w:rPr>
                <w:rFonts w:ascii="Sylfaen" w:hAnsi="Sylfaen"/>
              </w:rPr>
              <w:t>განხორციელების</w:t>
            </w:r>
            <w:proofErr w:type="spellEnd"/>
            <w:r w:rsidRPr="00C638E9">
              <w:rPr>
                <w:rFonts w:ascii="Sylfaen" w:hAnsi="Sylfaen"/>
              </w:rPr>
              <w:t xml:space="preserve"> </w:t>
            </w:r>
            <w:proofErr w:type="spellStart"/>
            <w:r w:rsidRPr="00C638E9">
              <w:rPr>
                <w:rFonts w:ascii="Sylfaen" w:hAnsi="Sylfaen"/>
              </w:rPr>
              <w:t>წესები</w:t>
            </w:r>
            <w:proofErr w:type="spellEnd"/>
          </w:p>
        </w:tc>
        <w:tc>
          <w:tcPr>
            <w:tcW w:w="6124" w:type="dxa"/>
            <w:shd w:val="clear" w:color="auto" w:fill="auto"/>
            <w:vAlign w:val="center"/>
          </w:tcPr>
          <w:p w14:paraId="57FA4B67" w14:textId="77777777" w:rsidR="008E3EF1" w:rsidRPr="008E3EF1" w:rsidRDefault="001534A9" w:rsidP="008E3EF1">
            <w:pPr>
              <w:numPr>
                <w:ilvl w:val="0"/>
                <w:numId w:val="10"/>
              </w:numPr>
              <w:spacing w:after="0" w:line="240" w:lineRule="auto"/>
              <w:ind w:left="170" w:hanging="170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266045">
              <w:rPr>
                <w:rFonts w:ascii="Sylfaen" w:hAnsi="Sylfaen" w:cs="Sylfaen"/>
                <w:lang w:val="ru-RU"/>
              </w:rPr>
              <w:t>შეასრულოს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საქართველოს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მოქმედი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კანონმდებლობით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დადგენილი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მოთხოვნები</w:t>
            </w:r>
            <w:r w:rsidRPr="00266045">
              <w:rPr>
                <w:rFonts w:ascii="Sylfaen" w:hAnsi="Sylfaen"/>
                <w:lang w:val="ru-RU"/>
              </w:rPr>
              <w:t xml:space="preserve">, </w:t>
            </w:r>
            <w:r w:rsidRPr="00266045">
              <w:rPr>
                <w:rFonts w:ascii="Sylfaen" w:hAnsi="Sylfaen" w:cs="Sylfaen"/>
                <w:lang w:val="ru-RU"/>
              </w:rPr>
              <w:t>მათ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შორის</w:t>
            </w:r>
            <w:r w:rsidRPr="00266045">
              <w:rPr>
                <w:rFonts w:ascii="Sylfaen" w:hAnsi="Sylfaen"/>
                <w:lang w:val="ru-RU"/>
              </w:rPr>
              <w:t xml:space="preserve"> "</w:t>
            </w:r>
            <w:r w:rsidRPr="00266045">
              <w:rPr>
                <w:rFonts w:ascii="Sylfaen" w:hAnsi="Sylfaen" w:cs="Sylfaen"/>
                <w:lang w:val="ru-RU"/>
              </w:rPr>
              <w:t>გარემოს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დაცვის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შესახებ</w:t>
            </w:r>
            <w:r w:rsidRPr="00266045">
              <w:rPr>
                <w:rFonts w:ascii="Sylfaen" w:hAnsi="Sylfaen"/>
                <w:lang w:val="ru-RU"/>
              </w:rPr>
              <w:t xml:space="preserve">" </w:t>
            </w:r>
            <w:r w:rsidRPr="00266045">
              <w:rPr>
                <w:rFonts w:ascii="Sylfaen" w:hAnsi="Sylfaen" w:cs="Sylfaen"/>
                <w:lang w:val="ru-RU"/>
              </w:rPr>
              <w:t>და</w:t>
            </w:r>
            <w:r w:rsidRPr="00266045">
              <w:rPr>
                <w:rFonts w:ascii="Sylfaen" w:hAnsi="Sylfaen"/>
                <w:lang w:val="ru-RU"/>
              </w:rPr>
              <w:t xml:space="preserve"> "</w:t>
            </w:r>
            <w:r w:rsidRPr="00266045">
              <w:rPr>
                <w:rFonts w:ascii="Sylfaen" w:hAnsi="Sylfaen" w:cs="Sylfaen"/>
                <w:lang w:val="ru-RU"/>
              </w:rPr>
              <w:t>ნიადაგის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შესახებ</w:t>
            </w:r>
            <w:r w:rsidRPr="00266045">
              <w:rPr>
                <w:rFonts w:ascii="Sylfaen" w:hAnsi="Sylfaen"/>
                <w:lang w:val="ru-RU"/>
              </w:rPr>
              <w:t>", "</w:t>
            </w:r>
            <w:r w:rsidRPr="00266045">
              <w:rPr>
                <w:rFonts w:ascii="Sylfaen" w:hAnsi="Sylfaen" w:cs="Sylfaen"/>
                <w:lang w:val="ru-RU"/>
              </w:rPr>
              <w:t>წყლისა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და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ბუნებრივი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რესურსების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გამოყენებისათვის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გადახდის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შესახებ</w:t>
            </w:r>
            <w:r w:rsidRPr="00266045">
              <w:rPr>
                <w:rFonts w:ascii="Sylfaen" w:hAnsi="Sylfaen"/>
                <w:lang w:val="ru-RU"/>
              </w:rPr>
              <w:t xml:space="preserve">" </w:t>
            </w:r>
            <w:r w:rsidRPr="00266045">
              <w:rPr>
                <w:rFonts w:ascii="Sylfaen" w:hAnsi="Sylfaen" w:cs="Sylfaen"/>
                <w:lang w:val="ru-RU"/>
              </w:rPr>
              <w:t>საქართველოს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კანონით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დადგენილი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სხვა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პირობები</w:t>
            </w:r>
            <w:r w:rsidRPr="00266045">
              <w:rPr>
                <w:rFonts w:ascii="Sylfaen" w:hAnsi="Sylfaen"/>
                <w:lang w:val="ru-RU"/>
              </w:rPr>
              <w:t xml:space="preserve">, </w:t>
            </w:r>
            <w:r w:rsidRPr="00266045">
              <w:rPr>
                <w:rFonts w:ascii="Sylfaen" w:hAnsi="Sylfaen" w:cs="Sylfaen"/>
                <w:lang w:val="ru-RU"/>
              </w:rPr>
              <w:t>კანონქვემდებარე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ნორმატიული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აქტები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და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სააგენტოს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მიერ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მოწოდებული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გეო</w:t>
            </w:r>
            <w:r w:rsidRPr="00266045">
              <w:rPr>
                <w:rFonts w:ascii="Sylfaen" w:hAnsi="Sylfaen"/>
                <w:lang w:val="ru-RU"/>
              </w:rPr>
              <w:t>-</w:t>
            </w:r>
            <w:r>
              <w:rPr>
                <w:rFonts w:ascii="Sylfaen" w:hAnsi="Sylfaen" w:cs="Sylfaen"/>
                <w:lang w:val="ru-RU"/>
              </w:rPr>
              <w:t>ინფორმაციული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პაკეტის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საფუძველზე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გარემოს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დაცვის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ეროვნული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სააგენტოს</w:t>
            </w:r>
            <w:r w:rsidRPr="00266045">
              <w:rPr>
                <w:rFonts w:ascii="Sylfaen" w:hAnsi="Sylfaen"/>
                <w:lang w:val="ru-RU"/>
              </w:rPr>
              <w:t xml:space="preserve"> No229 </w:t>
            </w:r>
            <w:r w:rsidRPr="00266045">
              <w:rPr>
                <w:rFonts w:ascii="Sylfaen" w:hAnsi="Sylfaen" w:cs="Sylfaen"/>
                <w:lang w:val="ru-RU"/>
              </w:rPr>
              <w:t>მიწისქვეშა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რესურსების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გამოყენებით</w:t>
            </w:r>
            <w:r w:rsidRPr="00266045">
              <w:rPr>
                <w:rFonts w:ascii="Sylfaen" w:hAnsi="Sylfaen"/>
                <w:lang w:val="ru-RU"/>
              </w:rPr>
              <w:t xml:space="preserve">. 2012 </w:t>
            </w:r>
            <w:r w:rsidRPr="00266045">
              <w:rPr>
                <w:rFonts w:ascii="Sylfaen" w:hAnsi="Sylfaen" w:cs="Sylfaen"/>
                <w:lang w:val="ru-RU"/>
              </w:rPr>
              <w:t>წლის</w:t>
            </w:r>
            <w:r w:rsidRPr="00266045">
              <w:rPr>
                <w:rFonts w:ascii="Sylfaen" w:hAnsi="Sylfaen"/>
                <w:lang w:val="ru-RU"/>
              </w:rPr>
              <w:t xml:space="preserve"> 2 </w:t>
            </w:r>
            <w:r w:rsidRPr="00266045">
              <w:rPr>
                <w:rFonts w:ascii="Sylfaen" w:hAnsi="Sylfaen" w:cs="Sylfaen"/>
                <w:lang w:val="ru-RU"/>
              </w:rPr>
              <w:t>მარტის</w:t>
            </w:r>
            <w:r w:rsidRPr="00266045">
              <w:rPr>
                <w:rFonts w:ascii="Sylfaen" w:hAnsi="Sylfaen"/>
                <w:lang w:val="ru-RU"/>
              </w:rPr>
              <w:t xml:space="preserve"> "</w:t>
            </w:r>
            <w:r w:rsidRPr="00266045">
              <w:rPr>
                <w:rFonts w:ascii="Sylfaen" w:hAnsi="Sylfaen" w:cs="Sylfaen"/>
                <w:lang w:val="ru-RU"/>
              </w:rPr>
              <w:t>მინერალური</w:t>
            </w:r>
            <w:r w:rsidRPr="00266045">
              <w:rPr>
                <w:rFonts w:ascii="Sylfaen" w:hAnsi="Sylfaen"/>
                <w:lang w:val="ru-RU"/>
              </w:rPr>
              <w:t xml:space="preserve"> </w:t>
            </w:r>
            <w:r w:rsidRPr="00266045">
              <w:rPr>
                <w:rFonts w:ascii="Sylfaen" w:hAnsi="Sylfaen" w:cs="Sylfaen"/>
                <w:lang w:val="ru-RU"/>
              </w:rPr>
              <w:t>რესურსები</w:t>
            </w:r>
            <w:r w:rsidRPr="00266045">
              <w:rPr>
                <w:rFonts w:ascii="Sylfaen" w:hAnsi="Sylfaen"/>
                <w:lang w:val="ru-RU"/>
              </w:rPr>
              <w:t>"</w:t>
            </w:r>
            <w:r>
              <w:rPr>
                <w:rFonts w:ascii="Sylfaen" w:hAnsi="Sylfaen"/>
                <w:lang w:val="ka-GE"/>
              </w:rPr>
              <w:t>.</w:t>
            </w:r>
          </w:p>
        </w:tc>
      </w:tr>
      <w:tr w:rsidR="008E3EF1" w:rsidRPr="00D736BA" w14:paraId="513D64A1" w14:textId="77777777" w:rsidTr="004552AB">
        <w:tc>
          <w:tcPr>
            <w:tcW w:w="709" w:type="dxa"/>
            <w:shd w:val="clear" w:color="auto" w:fill="auto"/>
            <w:vAlign w:val="center"/>
          </w:tcPr>
          <w:p w14:paraId="797E98FD" w14:textId="77777777" w:rsidR="008E3EF1" w:rsidRPr="00C277CE" w:rsidRDefault="008E3EF1" w:rsidP="004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3373" w:type="dxa"/>
            <w:shd w:val="clear" w:color="auto" w:fill="auto"/>
          </w:tcPr>
          <w:p w14:paraId="08C026C3" w14:textId="77777777" w:rsidR="008E3EF1" w:rsidRPr="00E97F58" w:rsidRDefault="008E3EF1" w:rsidP="004552AB">
            <w:pPr>
              <w:shd w:val="clear" w:color="auto" w:fill="FFFFFF"/>
              <w:rPr>
                <w:rFonts w:ascii="Sylfaen" w:hAnsi="Sylfaen"/>
              </w:rPr>
            </w:pPr>
            <w:r w:rsidRPr="00C638E9">
              <w:rPr>
                <w:rFonts w:ascii="Sylfaen" w:hAnsi="Sylfaen"/>
                <w:lang w:val="ka-GE"/>
              </w:rPr>
              <w:t>მოთხოვნები შემსრულებლის მიმართ</w:t>
            </w:r>
          </w:p>
        </w:tc>
        <w:tc>
          <w:tcPr>
            <w:tcW w:w="6124" w:type="dxa"/>
            <w:shd w:val="clear" w:color="auto" w:fill="auto"/>
          </w:tcPr>
          <w:p w14:paraId="479243BC" w14:textId="07752AE4" w:rsidR="008E3EF1" w:rsidRPr="00526870" w:rsidRDefault="008E3EF1" w:rsidP="00526870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კონტრაქტორ კომპანიას უნდა გააჩნდეს შესაბამისი </w:t>
            </w:r>
            <w:r w:rsidR="00822BBC">
              <w:rPr>
                <w:rFonts w:ascii="Sylfaen" w:hAnsi="Sylfaen"/>
                <w:sz w:val="22"/>
                <w:szCs w:val="22"/>
                <w:lang w:val="ka-GE"/>
              </w:rPr>
              <w:t xml:space="preserve">გამოცდილება მსგავსი ტიპის საველე </w:t>
            </w:r>
            <w:r w:rsidR="00863089">
              <w:rPr>
                <w:rFonts w:ascii="Sylfaen" w:hAnsi="Sylfaen"/>
                <w:sz w:val="22"/>
                <w:szCs w:val="22"/>
                <w:lang w:val="ka-GE"/>
              </w:rPr>
              <w:t xml:space="preserve">ჰიდროგეოლოგიური </w:t>
            </w:r>
            <w:r w:rsidR="00822BBC">
              <w:rPr>
                <w:rFonts w:ascii="Sylfaen" w:hAnsi="Sylfaen"/>
                <w:sz w:val="22"/>
                <w:szCs w:val="22"/>
                <w:lang w:val="ka-GE"/>
              </w:rPr>
              <w:t>სამუშაოების ხარისხიანად შესრულებისათვის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</w:tc>
      </w:tr>
      <w:tr w:rsidR="008E3EF1" w:rsidRPr="00D736BA" w14:paraId="1C4D050E" w14:textId="77777777" w:rsidTr="004552AB">
        <w:tc>
          <w:tcPr>
            <w:tcW w:w="709" w:type="dxa"/>
            <w:shd w:val="clear" w:color="auto" w:fill="auto"/>
            <w:vAlign w:val="center"/>
          </w:tcPr>
          <w:p w14:paraId="3B4A4C74" w14:textId="77777777" w:rsidR="008E3EF1" w:rsidRPr="00D736BA" w:rsidRDefault="008E3EF1" w:rsidP="004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3373" w:type="dxa"/>
            <w:shd w:val="clear" w:color="auto" w:fill="auto"/>
          </w:tcPr>
          <w:p w14:paraId="2C63E16C" w14:textId="77777777" w:rsidR="008E3EF1" w:rsidRPr="00E97F58" w:rsidRDefault="008E3EF1" w:rsidP="004552AB">
            <w:pPr>
              <w:shd w:val="clear" w:color="auto" w:fill="FFFFFF"/>
              <w:rPr>
                <w:rFonts w:ascii="Sylfaen" w:hAnsi="Sylfaen"/>
              </w:rPr>
            </w:pPr>
            <w:r w:rsidRPr="00C638E9">
              <w:rPr>
                <w:rFonts w:ascii="Sylfaen" w:hAnsi="Sylfaen"/>
                <w:lang w:val="ka-GE"/>
              </w:rPr>
              <w:t>სხვა მოთხოვნები კონტრაქტორის მიმართ</w:t>
            </w:r>
          </w:p>
        </w:tc>
        <w:tc>
          <w:tcPr>
            <w:tcW w:w="6124" w:type="dxa"/>
            <w:shd w:val="clear" w:color="auto" w:fill="auto"/>
          </w:tcPr>
          <w:p w14:paraId="389A8E2C" w14:textId="5FFA1BF5" w:rsidR="00161760" w:rsidRPr="00863089" w:rsidRDefault="008E3EF1" w:rsidP="00863089">
            <w:pPr>
              <w:pStyle w:val="NoSpacing"/>
              <w:numPr>
                <w:ilvl w:val="0"/>
                <w:numId w:val="13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ჩატარებული სამუშაოები შესაბამისობაში უნდა იყოს </w:t>
            </w:r>
            <w:r w:rsidR="007120EE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76448B">
              <w:rPr>
                <w:rFonts w:ascii="Sylfaen" w:hAnsi="Sylfaen"/>
                <w:sz w:val="22"/>
                <w:szCs w:val="22"/>
                <w:lang w:val="ka-GE"/>
              </w:rPr>
              <w:t xml:space="preserve">სს </w:t>
            </w:r>
            <w:r w:rsidR="0076448B">
              <w:rPr>
                <w:rFonts w:ascii="Sylfaen" w:hAnsi="Sylfaen"/>
                <w:sz w:val="22"/>
                <w:szCs w:val="22"/>
                <w:lang w:val="en-US"/>
              </w:rPr>
              <w:t>“RMG Copper-</w:t>
            </w:r>
            <w:r w:rsidR="0076448B">
              <w:rPr>
                <w:rFonts w:ascii="Sylfaen" w:hAnsi="Sylfaen"/>
                <w:sz w:val="22"/>
                <w:szCs w:val="22"/>
                <w:lang w:val="ka-GE"/>
              </w:rPr>
              <w:t xml:space="preserve">ში“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მოქმედ </w:t>
            </w:r>
            <w:r w:rsidRPr="004B560B">
              <w:rPr>
                <w:rFonts w:ascii="Sylfaen" w:hAnsi="Sylfaen"/>
                <w:sz w:val="22"/>
                <w:szCs w:val="22"/>
                <w:lang w:val="ka-GE"/>
              </w:rPr>
              <w:t>შრომის დაცვისა და უსაფრთხოების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საწარმო</w:t>
            </w:r>
            <w:r w:rsidR="0076448B">
              <w:rPr>
                <w:rFonts w:ascii="Sylfaen" w:hAnsi="Sylfaen"/>
                <w:sz w:val="22"/>
                <w:szCs w:val="22"/>
                <w:lang w:val="ka-GE"/>
              </w:rPr>
              <w:t>ში მოქმედი გარემოს დაცვის ნორმა</w:t>
            </w:r>
            <w:r w:rsidR="00161760">
              <w:rPr>
                <w:rFonts w:ascii="Sylfaen" w:hAnsi="Sylfaen"/>
                <w:sz w:val="22"/>
                <w:szCs w:val="22"/>
                <w:lang w:val="ka-GE"/>
              </w:rPr>
              <w:t>ტივებთან;</w:t>
            </w:r>
          </w:p>
        </w:tc>
      </w:tr>
      <w:tr w:rsidR="008E3EF1" w:rsidRPr="00544D24" w14:paraId="775FCEF3" w14:textId="77777777" w:rsidTr="000F49E5">
        <w:trPr>
          <w:trHeight w:val="821"/>
        </w:trPr>
        <w:tc>
          <w:tcPr>
            <w:tcW w:w="709" w:type="dxa"/>
            <w:shd w:val="clear" w:color="auto" w:fill="auto"/>
            <w:vAlign w:val="center"/>
          </w:tcPr>
          <w:p w14:paraId="0F404B98" w14:textId="23EBF4C2" w:rsidR="008E3EF1" w:rsidRPr="00D736BA" w:rsidRDefault="004476F0" w:rsidP="00455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30A0C695" w14:textId="77777777" w:rsidR="008E3EF1" w:rsidRPr="00544D24" w:rsidRDefault="008E3EF1" w:rsidP="004552AB">
            <w:pPr>
              <w:shd w:val="clear" w:color="auto" w:fill="FFFFFF"/>
              <w:tabs>
                <w:tab w:val="left" w:leader="dot" w:pos="2779"/>
                <w:tab w:val="left" w:leader="hyphen" w:pos="4147"/>
              </w:tabs>
              <w:rPr>
                <w:rFonts w:ascii="Sylfaen" w:hAnsi="Sylfaen"/>
                <w:lang w:val="ka-GE"/>
              </w:rPr>
            </w:pPr>
            <w:r w:rsidRPr="004B560B">
              <w:rPr>
                <w:rFonts w:ascii="Sylfaen" w:hAnsi="Sylfaen"/>
                <w:lang w:val="ka-GE"/>
              </w:rPr>
              <w:t>მომსახურების შესრულების მარეგულირებელი ნორმატიული დოკუმენტები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4A3BE8D3" w14:textId="3CE49568" w:rsidR="008E3EF1" w:rsidRPr="003E18C0" w:rsidRDefault="008E3EF1" w:rsidP="003E18C0">
            <w:pPr>
              <w:shd w:val="clear" w:color="auto" w:fill="FFFFFF"/>
              <w:tabs>
                <w:tab w:val="left" w:pos="374"/>
              </w:tabs>
              <w:rPr>
                <w:rFonts w:ascii="Sylfaen" w:hAnsi="Sylfaen"/>
                <w:lang w:val="ka-GE"/>
              </w:rPr>
            </w:pPr>
            <w:r w:rsidRPr="004B560B">
              <w:rPr>
                <w:rFonts w:ascii="Sylfaen" w:hAnsi="Sylfaen"/>
                <w:lang w:val="ka-GE"/>
              </w:rPr>
              <w:t>ხელშეკრულება, ტექნიკური დავალება</w:t>
            </w:r>
            <w:r w:rsidR="001203F5">
              <w:rPr>
                <w:rFonts w:ascii="Sylfaen" w:hAnsi="Sylfaen"/>
                <w:lang w:val="ka-GE"/>
              </w:rPr>
              <w:t>.</w:t>
            </w:r>
          </w:p>
        </w:tc>
      </w:tr>
    </w:tbl>
    <w:p w14:paraId="5B0DCFFF" w14:textId="3BF14C65" w:rsidR="0090331A" w:rsidRDefault="0090331A" w:rsidP="00863089">
      <w:pPr>
        <w:spacing w:after="0"/>
        <w:ind w:right="-428"/>
        <w:rPr>
          <w:rFonts w:ascii="Sylfaen" w:hAnsi="Sylfaen"/>
          <w:b/>
          <w:sz w:val="28"/>
          <w:szCs w:val="24"/>
          <w:lang w:val="ka-GE"/>
        </w:rPr>
      </w:pPr>
    </w:p>
    <w:p w14:paraId="155BDC01" w14:textId="77777777" w:rsidR="001C37F2" w:rsidRDefault="001C37F2" w:rsidP="0090331A">
      <w:pPr>
        <w:spacing w:after="0"/>
        <w:ind w:right="-428"/>
        <w:jc w:val="center"/>
        <w:rPr>
          <w:rFonts w:ascii="Sylfaen" w:hAnsi="Sylfaen"/>
          <w:b/>
          <w:sz w:val="28"/>
          <w:szCs w:val="24"/>
          <w:lang w:val="ka-G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56"/>
        <w:gridCol w:w="1356"/>
        <w:gridCol w:w="1356"/>
        <w:gridCol w:w="1356"/>
        <w:gridCol w:w="1356"/>
        <w:gridCol w:w="1579"/>
      </w:tblGrid>
      <w:tr w:rsidR="00E53600" w:rsidRPr="00E53600" w14:paraId="6B0BFE16" w14:textId="77777777" w:rsidTr="006613CA">
        <w:trPr>
          <w:jc w:val="center"/>
        </w:trPr>
        <w:tc>
          <w:tcPr>
            <w:tcW w:w="1356" w:type="dxa"/>
          </w:tcPr>
          <w:p w14:paraId="5988F86B" w14:textId="3F6EF038" w:rsidR="00E53600" w:rsidRPr="006613CA" w:rsidRDefault="006613CA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</w:t>
            </w:r>
          </w:p>
        </w:tc>
        <w:tc>
          <w:tcPr>
            <w:tcW w:w="1356" w:type="dxa"/>
          </w:tcPr>
          <w:p w14:paraId="76AF0B91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Depth</w:t>
            </w:r>
          </w:p>
        </w:tc>
        <w:tc>
          <w:tcPr>
            <w:tcW w:w="1356" w:type="dxa"/>
          </w:tcPr>
          <w:p w14:paraId="345BACB1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Packer or wiper seal</w:t>
            </w:r>
          </w:p>
        </w:tc>
        <w:tc>
          <w:tcPr>
            <w:tcW w:w="1356" w:type="dxa"/>
          </w:tcPr>
          <w:p w14:paraId="3BFCD53F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Perforated interval</w:t>
            </w:r>
          </w:p>
        </w:tc>
        <w:tc>
          <w:tcPr>
            <w:tcW w:w="1356" w:type="dxa"/>
          </w:tcPr>
          <w:p w14:paraId="6D8DAEA5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Bentonite</w:t>
            </w:r>
          </w:p>
          <w:p w14:paraId="6F71EB32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seal</w:t>
            </w:r>
          </w:p>
        </w:tc>
        <w:tc>
          <w:tcPr>
            <w:tcW w:w="1579" w:type="dxa"/>
          </w:tcPr>
          <w:p w14:paraId="0058D5BA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Cement seal</w:t>
            </w:r>
          </w:p>
        </w:tc>
      </w:tr>
      <w:tr w:rsidR="00E53600" w:rsidRPr="00E53600" w14:paraId="5B21981F" w14:textId="77777777" w:rsidTr="006613CA">
        <w:trPr>
          <w:jc w:val="center"/>
        </w:trPr>
        <w:tc>
          <w:tcPr>
            <w:tcW w:w="1356" w:type="dxa"/>
          </w:tcPr>
          <w:p w14:paraId="461F70B4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HG24-01D</w:t>
            </w:r>
          </w:p>
        </w:tc>
        <w:tc>
          <w:tcPr>
            <w:tcW w:w="1356" w:type="dxa"/>
          </w:tcPr>
          <w:p w14:paraId="3F338208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280</w:t>
            </w:r>
          </w:p>
        </w:tc>
        <w:tc>
          <w:tcPr>
            <w:tcW w:w="1356" w:type="dxa"/>
          </w:tcPr>
          <w:p w14:paraId="3610422D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1356" w:type="dxa"/>
          </w:tcPr>
          <w:p w14:paraId="28C786F3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200-280</w:t>
            </w:r>
          </w:p>
        </w:tc>
        <w:tc>
          <w:tcPr>
            <w:tcW w:w="1356" w:type="dxa"/>
          </w:tcPr>
          <w:p w14:paraId="0990E083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160-180</w:t>
            </w:r>
          </w:p>
        </w:tc>
        <w:tc>
          <w:tcPr>
            <w:tcW w:w="1579" w:type="dxa"/>
          </w:tcPr>
          <w:p w14:paraId="1601B8F7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Above 160 m</w:t>
            </w:r>
          </w:p>
        </w:tc>
      </w:tr>
      <w:tr w:rsidR="00E53600" w:rsidRPr="00E53600" w14:paraId="2AABA99B" w14:textId="77777777" w:rsidTr="006613CA">
        <w:trPr>
          <w:jc w:val="center"/>
        </w:trPr>
        <w:tc>
          <w:tcPr>
            <w:tcW w:w="1356" w:type="dxa"/>
          </w:tcPr>
          <w:p w14:paraId="32D5C689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HG24-01S</w:t>
            </w:r>
          </w:p>
        </w:tc>
        <w:tc>
          <w:tcPr>
            <w:tcW w:w="1356" w:type="dxa"/>
          </w:tcPr>
          <w:p w14:paraId="4E2E577A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1356" w:type="dxa"/>
          </w:tcPr>
          <w:p w14:paraId="62DEB7C3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356" w:type="dxa"/>
          </w:tcPr>
          <w:p w14:paraId="153CA8E1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110-140</w:t>
            </w:r>
          </w:p>
        </w:tc>
        <w:tc>
          <w:tcPr>
            <w:tcW w:w="1356" w:type="dxa"/>
          </w:tcPr>
          <w:p w14:paraId="53278EF0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80-100</w:t>
            </w:r>
          </w:p>
        </w:tc>
        <w:tc>
          <w:tcPr>
            <w:tcW w:w="1579" w:type="dxa"/>
          </w:tcPr>
          <w:p w14:paraId="2FA366CE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Above 80 m</w:t>
            </w:r>
          </w:p>
        </w:tc>
      </w:tr>
      <w:tr w:rsidR="00E53600" w:rsidRPr="00E53600" w14:paraId="241A862D" w14:textId="77777777" w:rsidTr="006613CA">
        <w:trPr>
          <w:jc w:val="center"/>
        </w:trPr>
        <w:tc>
          <w:tcPr>
            <w:tcW w:w="1356" w:type="dxa"/>
          </w:tcPr>
          <w:p w14:paraId="16965EB3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HG24-02D</w:t>
            </w:r>
          </w:p>
        </w:tc>
        <w:tc>
          <w:tcPr>
            <w:tcW w:w="1356" w:type="dxa"/>
          </w:tcPr>
          <w:p w14:paraId="21BBC621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260</w:t>
            </w:r>
          </w:p>
        </w:tc>
        <w:tc>
          <w:tcPr>
            <w:tcW w:w="1356" w:type="dxa"/>
          </w:tcPr>
          <w:p w14:paraId="3BACB64E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1356" w:type="dxa"/>
          </w:tcPr>
          <w:p w14:paraId="6BDAB1C3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200-260</w:t>
            </w:r>
          </w:p>
        </w:tc>
        <w:tc>
          <w:tcPr>
            <w:tcW w:w="1356" w:type="dxa"/>
          </w:tcPr>
          <w:p w14:paraId="3FE28777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160-180</w:t>
            </w:r>
          </w:p>
        </w:tc>
        <w:tc>
          <w:tcPr>
            <w:tcW w:w="1579" w:type="dxa"/>
          </w:tcPr>
          <w:p w14:paraId="7073C35C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Above160 m</w:t>
            </w:r>
          </w:p>
        </w:tc>
      </w:tr>
      <w:tr w:rsidR="00E53600" w:rsidRPr="00E53600" w14:paraId="6D3CC8FB" w14:textId="77777777" w:rsidTr="006613CA">
        <w:trPr>
          <w:jc w:val="center"/>
        </w:trPr>
        <w:tc>
          <w:tcPr>
            <w:tcW w:w="1356" w:type="dxa"/>
          </w:tcPr>
          <w:p w14:paraId="289A399A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HG24-02S</w:t>
            </w:r>
          </w:p>
        </w:tc>
        <w:tc>
          <w:tcPr>
            <w:tcW w:w="1356" w:type="dxa"/>
          </w:tcPr>
          <w:p w14:paraId="3FA086D6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6" w:type="dxa"/>
          </w:tcPr>
          <w:p w14:paraId="0C619AEF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356" w:type="dxa"/>
          </w:tcPr>
          <w:p w14:paraId="1781787A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100-120</w:t>
            </w:r>
          </w:p>
        </w:tc>
        <w:tc>
          <w:tcPr>
            <w:tcW w:w="1356" w:type="dxa"/>
          </w:tcPr>
          <w:p w14:paraId="5CF795E5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70-90</w:t>
            </w:r>
          </w:p>
        </w:tc>
        <w:tc>
          <w:tcPr>
            <w:tcW w:w="1579" w:type="dxa"/>
          </w:tcPr>
          <w:p w14:paraId="213E472A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Above 70 m</w:t>
            </w:r>
          </w:p>
        </w:tc>
      </w:tr>
      <w:tr w:rsidR="00E53600" w:rsidRPr="00E53600" w14:paraId="0BD7667E" w14:textId="77777777" w:rsidTr="006613CA">
        <w:trPr>
          <w:jc w:val="center"/>
        </w:trPr>
        <w:tc>
          <w:tcPr>
            <w:tcW w:w="1356" w:type="dxa"/>
          </w:tcPr>
          <w:p w14:paraId="4FF74443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HG24-03D</w:t>
            </w:r>
          </w:p>
        </w:tc>
        <w:tc>
          <w:tcPr>
            <w:tcW w:w="1356" w:type="dxa"/>
          </w:tcPr>
          <w:p w14:paraId="5C029A93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280</w:t>
            </w:r>
          </w:p>
        </w:tc>
        <w:tc>
          <w:tcPr>
            <w:tcW w:w="1356" w:type="dxa"/>
          </w:tcPr>
          <w:p w14:paraId="6AF0EA3E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1356" w:type="dxa"/>
          </w:tcPr>
          <w:p w14:paraId="37573B7E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200-280</w:t>
            </w:r>
          </w:p>
        </w:tc>
        <w:tc>
          <w:tcPr>
            <w:tcW w:w="1356" w:type="dxa"/>
          </w:tcPr>
          <w:p w14:paraId="28922B10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160-180</w:t>
            </w:r>
          </w:p>
        </w:tc>
        <w:tc>
          <w:tcPr>
            <w:tcW w:w="1579" w:type="dxa"/>
          </w:tcPr>
          <w:p w14:paraId="0A8AD9EF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Above 160 m</w:t>
            </w:r>
          </w:p>
        </w:tc>
      </w:tr>
      <w:tr w:rsidR="00E53600" w:rsidRPr="00E53600" w14:paraId="5D702643" w14:textId="77777777" w:rsidTr="006613CA">
        <w:trPr>
          <w:jc w:val="center"/>
        </w:trPr>
        <w:tc>
          <w:tcPr>
            <w:tcW w:w="1356" w:type="dxa"/>
          </w:tcPr>
          <w:p w14:paraId="618399E2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HG24-03S</w:t>
            </w:r>
          </w:p>
        </w:tc>
        <w:tc>
          <w:tcPr>
            <w:tcW w:w="1356" w:type="dxa"/>
          </w:tcPr>
          <w:p w14:paraId="10B35017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1356" w:type="dxa"/>
          </w:tcPr>
          <w:p w14:paraId="4A1445CA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356" w:type="dxa"/>
          </w:tcPr>
          <w:p w14:paraId="06C64282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110-140</w:t>
            </w:r>
          </w:p>
        </w:tc>
        <w:tc>
          <w:tcPr>
            <w:tcW w:w="1356" w:type="dxa"/>
          </w:tcPr>
          <w:p w14:paraId="7EF22CD2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80-100</w:t>
            </w:r>
          </w:p>
        </w:tc>
        <w:tc>
          <w:tcPr>
            <w:tcW w:w="1579" w:type="dxa"/>
          </w:tcPr>
          <w:p w14:paraId="2BAE6BF3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Above 80 m</w:t>
            </w:r>
          </w:p>
        </w:tc>
      </w:tr>
      <w:tr w:rsidR="00E53600" w:rsidRPr="00E53600" w14:paraId="4C8BAFA3" w14:textId="77777777" w:rsidTr="006613CA">
        <w:trPr>
          <w:jc w:val="center"/>
        </w:trPr>
        <w:tc>
          <w:tcPr>
            <w:tcW w:w="1356" w:type="dxa"/>
          </w:tcPr>
          <w:p w14:paraId="3278C224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HG24-04D</w:t>
            </w:r>
          </w:p>
        </w:tc>
        <w:tc>
          <w:tcPr>
            <w:tcW w:w="1356" w:type="dxa"/>
          </w:tcPr>
          <w:p w14:paraId="5DBCA4D6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280</w:t>
            </w:r>
          </w:p>
        </w:tc>
        <w:tc>
          <w:tcPr>
            <w:tcW w:w="1356" w:type="dxa"/>
          </w:tcPr>
          <w:p w14:paraId="290C83B4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1356" w:type="dxa"/>
          </w:tcPr>
          <w:p w14:paraId="602561B0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200-280</w:t>
            </w:r>
          </w:p>
        </w:tc>
        <w:tc>
          <w:tcPr>
            <w:tcW w:w="1356" w:type="dxa"/>
          </w:tcPr>
          <w:p w14:paraId="152179DA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160-180</w:t>
            </w:r>
          </w:p>
        </w:tc>
        <w:tc>
          <w:tcPr>
            <w:tcW w:w="1579" w:type="dxa"/>
          </w:tcPr>
          <w:p w14:paraId="404C5CAA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Above 160 m</w:t>
            </w:r>
          </w:p>
        </w:tc>
      </w:tr>
      <w:tr w:rsidR="00E53600" w:rsidRPr="00E53600" w14:paraId="1AFF1B35" w14:textId="77777777" w:rsidTr="006613CA">
        <w:trPr>
          <w:jc w:val="center"/>
        </w:trPr>
        <w:tc>
          <w:tcPr>
            <w:tcW w:w="1356" w:type="dxa"/>
          </w:tcPr>
          <w:p w14:paraId="25DDDDCD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HG24-04S</w:t>
            </w:r>
          </w:p>
        </w:tc>
        <w:tc>
          <w:tcPr>
            <w:tcW w:w="1356" w:type="dxa"/>
          </w:tcPr>
          <w:p w14:paraId="4B92D64B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1356" w:type="dxa"/>
          </w:tcPr>
          <w:p w14:paraId="5B33C666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356" w:type="dxa"/>
          </w:tcPr>
          <w:p w14:paraId="6C4F1802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110-140</w:t>
            </w:r>
          </w:p>
        </w:tc>
        <w:tc>
          <w:tcPr>
            <w:tcW w:w="1356" w:type="dxa"/>
          </w:tcPr>
          <w:p w14:paraId="31590694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80-100</w:t>
            </w:r>
          </w:p>
        </w:tc>
        <w:tc>
          <w:tcPr>
            <w:tcW w:w="1579" w:type="dxa"/>
          </w:tcPr>
          <w:p w14:paraId="3F5E2D5D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Above 80 m</w:t>
            </w:r>
          </w:p>
        </w:tc>
      </w:tr>
      <w:tr w:rsidR="00E53600" w:rsidRPr="00E53600" w14:paraId="357D8525" w14:textId="77777777" w:rsidTr="006613CA">
        <w:trPr>
          <w:jc w:val="center"/>
        </w:trPr>
        <w:tc>
          <w:tcPr>
            <w:tcW w:w="1356" w:type="dxa"/>
          </w:tcPr>
          <w:p w14:paraId="47C3929A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HG24-05D</w:t>
            </w:r>
          </w:p>
        </w:tc>
        <w:tc>
          <w:tcPr>
            <w:tcW w:w="1356" w:type="dxa"/>
          </w:tcPr>
          <w:p w14:paraId="34DBE953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6" w:type="dxa"/>
          </w:tcPr>
          <w:p w14:paraId="7392E4A6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1356" w:type="dxa"/>
          </w:tcPr>
          <w:p w14:paraId="655AA9CA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200-240</w:t>
            </w:r>
          </w:p>
        </w:tc>
        <w:tc>
          <w:tcPr>
            <w:tcW w:w="1356" w:type="dxa"/>
          </w:tcPr>
          <w:p w14:paraId="6230A364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160-180</w:t>
            </w:r>
          </w:p>
        </w:tc>
        <w:tc>
          <w:tcPr>
            <w:tcW w:w="1579" w:type="dxa"/>
          </w:tcPr>
          <w:p w14:paraId="7EF91A93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Above 160 m</w:t>
            </w:r>
          </w:p>
        </w:tc>
      </w:tr>
      <w:tr w:rsidR="00E53600" w:rsidRPr="00E53600" w14:paraId="38C4C26F" w14:textId="77777777" w:rsidTr="006613CA">
        <w:trPr>
          <w:jc w:val="center"/>
        </w:trPr>
        <w:tc>
          <w:tcPr>
            <w:tcW w:w="1356" w:type="dxa"/>
          </w:tcPr>
          <w:p w14:paraId="2B69AD24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HG24-05S</w:t>
            </w:r>
          </w:p>
        </w:tc>
        <w:tc>
          <w:tcPr>
            <w:tcW w:w="1356" w:type="dxa"/>
          </w:tcPr>
          <w:p w14:paraId="1024099C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56" w:type="dxa"/>
          </w:tcPr>
          <w:p w14:paraId="51915CBE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356" w:type="dxa"/>
          </w:tcPr>
          <w:p w14:paraId="509FD245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90-110</w:t>
            </w:r>
          </w:p>
        </w:tc>
        <w:tc>
          <w:tcPr>
            <w:tcW w:w="1356" w:type="dxa"/>
          </w:tcPr>
          <w:p w14:paraId="1E527477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70-80</w:t>
            </w:r>
          </w:p>
        </w:tc>
        <w:tc>
          <w:tcPr>
            <w:tcW w:w="1579" w:type="dxa"/>
          </w:tcPr>
          <w:p w14:paraId="5C4AB313" w14:textId="77777777" w:rsidR="00E53600" w:rsidRPr="00E53600" w:rsidRDefault="00E53600" w:rsidP="00E536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600">
              <w:rPr>
                <w:rFonts w:ascii="Arial" w:hAnsi="Arial" w:cs="Arial"/>
                <w:sz w:val="20"/>
                <w:szCs w:val="20"/>
              </w:rPr>
              <w:t>Above 70 m</w:t>
            </w:r>
          </w:p>
        </w:tc>
      </w:tr>
    </w:tbl>
    <w:p w14:paraId="4FCB700B" w14:textId="57572925" w:rsidR="00C65536" w:rsidRPr="006F5753" w:rsidRDefault="009247AA" w:rsidP="00E53600">
      <w:pPr>
        <w:spacing w:after="0"/>
        <w:ind w:right="-428"/>
        <w:jc w:val="center"/>
        <w:rPr>
          <w:rFonts w:ascii="Sylfaen" w:hAnsi="Sylfaen"/>
          <w:b/>
          <w:i/>
          <w:color w:val="000000" w:themeColor="text1"/>
          <w:szCs w:val="24"/>
          <w:lang w:val="ka-GE"/>
        </w:rPr>
      </w:pPr>
      <w:r w:rsidRPr="00E9565D">
        <w:rPr>
          <w:rFonts w:ascii="Sylfaen" w:hAnsi="Sylfaen"/>
          <w:b/>
          <w:i/>
          <w:color w:val="000000" w:themeColor="text1"/>
          <w:szCs w:val="24"/>
          <w:lang w:val="ka-GE"/>
        </w:rPr>
        <w:t>ჭაბურღილებ</w:t>
      </w:r>
      <w:r w:rsidR="00E53600">
        <w:rPr>
          <w:rFonts w:ascii="Sylfaen" w:hAnsi="Sylfaen"/>
          <w:b/>
          <w:i/>
          <w:color w:val="000000" w:themeColor="text1"/>
          <w:szCs w:val="24"/>
          <w:lang w:val="ka-GE"/>
        </w:rPr>
        <w:t xml:space="preserve">ის მოწყობის </w:t>
      </w:r>
      <w:r w:rsidR="00863089">
        <w:rPr>
          <w:rFonts w:ascii="Sylfaen" w:hAnsi="Sylfaen"/>
          <w:b/>
          <w:i/>
          <w:color w:val="000000" w:themeColor="text1"/>
          <w:szCs w:val="24"/>
          <w:lang w:val="ka-GE"/>
        </w:rPr>
        <w:t>ინსტრუქცია</w:t>
      </w:r>
    </w:p>
    <w:p w14:paraId="765D340A" w14:textId="77777777" w:rsidR="005C2B98" w:rsidRDefault="005C2B98" w:rsidP="005C2B98">
      <w:pPr>
        <w:spacing w:after="0"/>
        <w:ind w:right="-428"/>
        <w:rPr>
          <w:rFonts w:ascii="Sylfaen" w:hAnsi="Sylfaen"/>
          <w:b/>
          <w:sz w:val="28"/>
          <w:szCs w:val="24"/>
          <w:lang w:val="ka-GE"/>
        </w:rPr>
      </w:pPr>
    </w:p>
    <w:p w14:paraId="1E98349D" w14:textId="58C9489B" w:rsidR="005C2B98" w:rsidRDefault="005C2B98" w:rsidP="005C2B98">
      <w:pPr>
        <w:spacing w:after="0"/>
        <w:ind w:right="-428"/>
        <w:rPr>
          <w:rFonts w:ascii="Sylfaen" w:hAnsi="Sylfaen"/>
          <w:b/>
          <w:sz w:val="28"/>
          <w:szCs w:val="24"/>
          <w:lang w:val="ka-GE"/>
        </w:rPr>
      </w:pPr>
    </w:p>
    <w:p w14:paraId="5C6CA836" w14:textId="77777777" w:rsidR="006613CA" w:rsidRDefault="006613CA" w:rsidP="005C2B98">
      <w:pPr>
        <w:spacing w:after="0"/>
        <w:ind w:right="-428"/>
        <w:rPr>
          <w:rFonts w:ascii="Sylfaen" w:hAnsi="Sylfaen"/>
          <w:b/>
          <w:sz w:val="28"/>
          <w:szCs w:val="24"/>
          <w:lang w:val="ka-GE"/>
        </w:rPr>
      </w:pPr>
    </w:p>
    <w:p w14:paraId="338F18DC" w14:textId="77777777" w:rsidR="006613CA" w:rsidRDefault="006613CA" w:rsidP="005C2B98">
      <w:pPr>
        <w:spacing w:after="0"/>
        <w:ind w:right="-428"/>
        <w:rPr>
          <w:rFonts w:ascii="Sylfaen" w:hAnsi="Sylfaen"/>
          <w:b/>
          <w:sz w:val="28"/>
          <w:szCs w:val="24"/>
          <w:lang w:val="ka-GE"/>
        </w:rPr>
      </w:pPr>
    </w:p>
    <w:p w14:paraId="5E7D5BF6" w14:textId="57CE9145" w:rsidR="0090331A" w:rsidRPr="00932A6E" w:rsidRDefault="00932A6E" w:rsidP="005C2B98">
      <w:pPr>
        <w:tabs>
          <w:tab w:val="left" w:pos="2258"/>
        </w:tabs>
        <w:rPr>
          <w:rFonts w:ascii="Sylfaen" w:hAnsi="Sylfaen"/>
          <w:szCs w:val="24"/>
        </w:rPr>
      </w:pPr>
      <w:r>
        <w:rPr>
          <w:rFonts w:ascii="Sylfaen" w:hAnsi="Sylfaen"/>
          <w:b/>
          <w:sz w:val="28"/>
          <w:szCs w:val="24"/>
        </w:rPr>
        <w:t xml:space="preserve"> </w:t>
      </w:r>
      <w:bookmarkStart w:id="0" w:name="_GoBack"/>
      <w:bookmarkEnd w:id="0"/>
    </w:p>
    <w:sectPr w:rsidR="0090331A" w:rsidRPr="00932A6E" w:rsidSect="00A75B0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15B99"/>
    <w:multiLevelType w:val="hybridMultilevel"/>
    <w:tmpl w:val="0840C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80F73"/>
    <w:multiLevelType w:val="hybridMultilevel"/>
    <w:tmpl w:val="69685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27298"/>
    <w:multiLevelType w:val="hybridMultilevel"/>
    <w:tmpl w:val="647A175C"/>
    <w:lvl w:ilvl="0" w:tplc="89F88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644AA"/>
    <w:multiLevelType w:val="hybridMultilevel"/>
    <w:tmpl w:val="C3647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A2EDC"/>
    <w:multiLevelType w:val="hybridMultilevel"/>
    <w:tmpl w:val="BC3E36D4"/>
    <w:lvl w:ilvl="0" w:tplc="043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2F27CC"/>
    <w:multiLevelType w:val="hybridMultilevel"/>
    <w:tmpl w:val="D3D08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53438"/>
    <w:multiLevelType w:val="hybridMultilevel"/>
    <w:tmpl w:val="1B0C1CE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847243"/>
    <w:multiLevelType w:val="hybridMultilevel"/>
    <w:tmpl w:val="7E423AD6"/>
    <w:lvl w:ilvl="0" w:tplc="043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F591347"/>
    <w:multiLevelType w:val="hybridMultilevel"/>
    <w:tmpl w:val="9342F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5C2664"/>
    <w:multiLevelType w:val="hybridMultilevel"/>
    <w:tmpl w:val="FF9EDD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01A8F"/>
    <w:multiLevelType w:val="hybridMultilevel"/>
    <w:tmpl w:val="C5420E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D6891"/>
    <w:multiLevelType w:val="hybridMultilevel"/>
    <w:tmpl w:val="17D0EFD8"/>
    <w:lvl w:ilvl="0" w:tplc="3CC4B1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460E5"/>
    <w:multiLevelType w:val="hybridMultilevel"/>
    <w:tmpl w:val="D590839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121C42"/>
    <w:multiLevelType w:val="hybridMultilevel"/>
    <w:tmpl w:val="90DCBA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F71CF3"/>
    <w:multiLevelType w:val="hybridMultilevel"/>
    <w:tmpl w:val="ADDC7A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DC418E"/>
    <w:multiLevelType w:val="hybridMultilevel"/>
    <w:tmpl w:val="31CE3AD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41537"/>
    <w:multiLevelType w:val="hybridMultilevel"/>
    <w:tmpl w:val="6BDE7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90A0C"/>
    <w:multiLevelType w:val="hybridMultilevel"/>
    <w:tmpl w:val="51A815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428C9"/>
    <w:multiLevelType w:val="hybridMultilevel"/>
    <w:tmpl w:val="D18A1A60"/>
    <w:lvl w:ilvl="0" w:tplc="89F88D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9AB1D41"/>
    <w:multiLevelType w:val="hybridMultilevel"/>
    <w:tmpl w:val="1944B8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E36D1C"/>
    <w:multiLevelType w:val="hybridMultilevel"/>
    <w:tmpl w:val="25EE7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F59B2"/>
    <w:multiLevelType w:val="hybridMultilevel"/>
    <w:tmpl w:val="93C2FA28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82122"/>
    <w:multiLevelType w:val="hybridMultilevel"/>
    <w:tmpl w:val="7C02CC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8202D6"/>
    <w:multiLevelType w:val="hybridMultilevel"/>
    <w:tmpl w:val="E2CC2BB8"/>
    <w:lvl w:ilvl="0" w:tplc="E0D4BD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800" w:hanging="360"/>
      </w:pPr>
    </w:lvl>
    <w:lvl w:ilvl="2" w:tplc="0437001B" w:tentative="1">
      <w:start w:val="1"/>
      <w:numFmt w:val="lowerRoman"/>
      <w:lvlText w:val="%3."/>
      <w:lvlJc w:val="right"/>
      <w:pPr>
        <w:ind w:left="2520" w:hanging="180"/>
      </w:pPr>
    </w:lvl>
    <w:lvl w:ilvl="3" w:tplc="0437000F" w:tentative="1">
      <w:start w:val="1"/>
      <w:numFmt w:val="decimal"/>
      <w:lvlText w:val="%4."/>
      <w:lvlJc w:val="left"/>
      <w:pPr>
        <w:ind w:left="3240" w:hanging="360"/>
      </w:pPr>
    </w:lvl>
    <w:lvl w:ilvl="4" w:tplc="04370019" w:tentative="1">
      <w:start w:val="1"/>
      <w:numFmt w:val="lowerLetter"/>
      <w:lvlText w:val="%5."/>
      <w:lvlJc w:val="left"/>
      <w:pPr>
        <w:ind w:left="3960" w:hanging="360"/>
      </w:pPr>
    </w:lvl>
    <w:lvl w:ilvl="5" w:tplc="0437001B" w:tentative="1">
      <w:start w:val="1"/>
      <w:numFmt w:val="lowerRoman"/>
      <w:lvlText w:val="%6."/>
      <w:lvlJc w:val="right"/>
      <w:pPr>
        <w:ind w:left="4680" w:hanging="180"/>
      </w:pPr>
    </w:lvl>
    <w:lvl w:ilvl="6" w:tplc="0437000F" w:tentative="1">
      <w:start w:val="1"/>
      <w:numFmt w:val="decimal"/>
      <w:lvlText w:val="%7."/>
      <w:lvlJc w:val="left"/>
      <w:pPr>
        <w:ind w:left="5400" w:hanging="360"/>
      </w:pPr>
    </w:lvl>
    <w:lvl w:ilvl="7" w:tplc="04370019" w:tentative="1">
      <w:start w:val="1"/>
      <w:numFmt w:val="lowerLetter"/>
      <w:lvlText w:val="%8."/>
      <w:lvlJc w:val="left"/>
      <w:pPr>
        <w:ind w:left="6120" w:hanging="360"/>
      </w:pPr>
    </w:lvl>
    <w:lvl w:ilvl="8" w:tplc="043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BD31163"/>
    <w:multiLevelType w:val="hybridMultilevel"/>
    <w:tmpl w:val="759A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6C6795"/>
    <w:multiLevelType w:val="hybridMultilevel"/>
    <w:tmpl w:val="17D0EFD8"/>
    <w:lvl w:ilvl="0" w:tplc="3CC4B1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E6285B"/>
    <w:multiLevelType w:val="hybridMultilevel"/>
    <w:tmpl w:val="D31C5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17"/>
  </w:num>
  <w:num w:numId="5">
    <w:abstractNumId w:val="14"/>
  </w:num>
  <w:num w:numId="6">
    <w:abstractNumId w:val="9"/>
  </w:num>
  <w:num w:numId="7">
    <w:abstractNumId w:val="19"/>
  </w:num>
  <w:num w:numId="8">
    <w:abstractNumId w:val="8"/>
  </w:num>
  <w:num w:numId="9">
    <w:abstractNumId w:val="11"/>
  </w:num>
  <w:num w:numId="10">
    <w:abstractNumId w:val="2"/>
  </w:num>
  <w:num w:numId="11">
    <w:abstractNumId w:val="24"/>
  </w:num>
  <w:num w:numId="12">
    <w:abstractNumId w:val="5"/>
  </w:num>
  <w:num w:numId="13">
    <w:abstractNumId w:val="13"/>
  </w:num>
  <w:num w:numId="14">
    <w:abstractNumId w:val="22"/>
  </w:num>
  <w:num w:numId="15">
    <w:abstractNumId w:val="18"/>
  </w:num>
  <w:num w:numId="16">
    <w:abstractNumId w:val="25"/>
  </w:num>
  <w:num w:numId="17">
    <w:abstractNumId w:val="3"/>
  </w:num>
  <w:num w:numId="18">
    <w:abstractNumId w:val="20"/>
  </w:num>
  <w:num w:numId="19">
    <w:abstractNumId w:val="26"/>
  </w:num>
  <w:num w:numId="20">
    <w:abstractNumId w:val="16"/>
  </w:num>
  <w:num w:numId="21">
    <w:abstractNumId w:val="12"/>
  </w:num>
  <w:num w:numId="22">
    <w:abstractNumId w:val="21"/>
  </w:num>
  <w:num w:numId="23">
    <w:abstractNumId w:val="6"/>
  </w:num>
  <w:num w:numId="24">
    <w:abstractNumId w:val="7"/>
  </w:num>
  <w:num w:numId="25">
    <w:abstractNumId w:val="15"/>
  </w:num>
  <w:num w:numId="26">
    <w:abstractNumId w:val="4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EB5"/>
    <w:rsid w:val="000225A0"/>
    <w:rsid w:val="0002478A"/>
    <w:rsid w:val="000315F7"/>
    <w:rsid w:val="00032725"/>
    <w:rsid w:val="00034D06"/>
    <w:rsid w:val="000377A8"/>
    <w:rsid w:val="00053AF6"/>
    <w:rsid w:val="000672D0"/>
    <w:rsid w:val="000737B3"/>
    <w:rsid w:val="000749D0"/>
    <w:rsid w:val="00077688"/>
    <w:rsid w:val="00080DEB"/>
    <w:rsid w:val="00084416"/>
    <w:rsid w:val="000A5CA8"/>
    <w:rsid w:val="000B091D"/>
    <w:rsid w:val="000B0EF3"/>
    <w:rsid w:val="000D01D4"/>
    <w:rsid w:val="000D0B26"/>
    <w:rsid w:val="000D18AA"/>
    <w:rsid w:val="000F49E5"/>
    <w:rsid w:val="00102907"/>
    <w:rsid w:val="00105F22"/>
    <w:rsid w:val="001203F5"/>
    <w:rsid w:val="00134689"/>
    <w:rsid w:val="00135FE4"/>
    <w:rsid w:val="00145E37"/>
    <w:rsid w:val="00146CF9"/>
    <w:rsid w:val="001534A9"/>
    <w:rsid w:val="00161760"/>
    <w:rsid w:val="00163615"/>
    <w:rsid w:val="00184445"/>
    <w:rsid w:val="00192301"/>
    <w:rsid w:val="0019701E"/>
    <w:rsid w:val="001A02F6"/>
    <w:rsid w:val="001A5BA1"/>
    <w:rsid w:val="001B416B"/>
    <w:rsid w:val="001C37F2"/>
    <w:rsid w:val="001D09D3"/>
    <w:rsid w:val="001F7210"/>
    <w:rsid w:val="001F73B2"/>
    <w:rsid w:val="0020156C"/>
    <w:rsid w:val="002303EE"/>
    <w:rsid w:val="00274B8F"/>
    <w:rsid w:val="0028225B"/>
    <w:rsid w:val="0028635E"/>
    <w:rsid w:val="00292F9A"/>
    <w:rsid w:val="002C50E3"/>
    <w:rsid w:val="002D3D95"/>
    <w:rsid w:val="002D6691"/>
    <w:rsid w:val="002E5C88"/>
    <w:rsid w:val="00300896"/>
    <w:rsid w:val="00307F42"/>
    <w:rsid w:val="0032683E"/>
    <w:rsid w:val="00327579"/>
    <w:rsid w:val="0035704B"/>
    <w:rsid w:val="00372AA1"/>
    <w:rsid w:val="00373395"/>
    <w:rsid w:val="00382370"/>
    <w:rsid w:val="003E18C0"/>
    <w:rsid w:val="003E2A0D"/>
    <w:rsid w:val="003F663E"/>
    <w:rsid w:val="00404569"/>
    <w:rsid w:val="00417A4D"/>
    <w:rsid w:val="00420DED"/>
    <w:rsid w:val="00421744"/>
    <w:rsid w:val="00421B12"/>
    <w:rsid w:val="00422F6E"/>
    <w:rsid w:val="00427181"/>
    <w:rsid w:val="0044540C"/>
    <w:rsid w:val="004476F0"/>
    <w:rsid w:val="00470D18"/>
    <w:rsid w:val="00480684"/>
    <w:rsid w:val="00480C5A"/>
    <w:rsid w:val="0049143E"/>
    <w:rsid w:val="004A34CA"/>
    <w:rsid w:val="004B51D5"/>
    <w:rsid w:val="004B560B"/>
    <w:rsid w:val="004B5FDE"/>
    <w:rsid w:val="004B6689"/>
    <w:rsid w:val="004D38C2"/>
    <w:rsid w:val="004D7539"/>
    <w:rsid w:val="004F208A"/>
    <w:rsid w:val="004F6020"/>
    <w:rsid w:val="005017DC"/>
    <w:rsid w:val="005018AB"/>
    <w:rsid w:val="00516414"/>
    <w:rsid w:val="00526870"/>
    <w:rsid w:val="00527A15"/>
    <w:rsid w:val="00556736"/>
    <w:rsid w:val="0056123C"/>
    <w:rsid w:val="00567BDE"/>
    <w:rsid w:val="005860AE"/>
    <w:rsid w:val="005A793D"/>
    <w:rsid w:val="005B2BDF"/>
    <w:rsid w:val="005B3332"/>
    <w:rsid w:val="005B70FE"/>
    <w:rsid w:val="005C2B98"/>
    <w:rsid w:val="005E7FF3"/>
    <w:rsid w:val="005F6A4F"/>
    <w:rsid w:val="005F7560"/>
    <w:rsid w:val="0060186F"/>
    <w:rsid w:val="00621B3F"/>
    <w:rsid w:val="00650E91"/>
    <w:rsid w:val="0065542C"/>
    <w:rsid w:val="006613CA"/>
    <w:rsid w:val="006735AF"/>
    <w:rsid w:val="00676D9D"/>
    <w:rsid w:val="00680C24"/>
    <w:rsid w:val="006833E3"/>
    <w:rsid w:val="006A2B96"/>
    <w:rsid w:val="006A36A9"/>
    <w:rsid w:val="006A3CEA"/>
    <w:rsid w:val="006A6DD1"/>
    <w:rsid w:val="006B3203"/>
    <w:rsid w:val="006B7412"/>
    <w:rsid w:val="006C7960"/>
    <w:rsid w:val="006D0176"/>
    <w:rsid w:val="006D5D35"/>
    <w:rsid w:val="006E4D49"/>
    <w:rsid w:val="006F5753"/>
    <w:rsid w:val="007120EE"/>
    <w:rsid w:val="0074252E"/>
    <w:rsid w:val="00743D1D"/>
    <w:rsid w:val="007622F2"/>
    <w:rsid w:val="0076448B"/>
    <w:rsid w:val="007658AA"/>
    <w:rsid w:val="00777329"/>
    <w:rsid w:val="00777F75"/>
    <w:rsid w:val="00785931"/>
    <w:rsid w:val="007A01EB"/>
    <w:rsid w:val="007A1E82"/>
    <w:rsid w:val="007B78A6"/>
    <w:rsid w:val="007C4644"/>
    <w:rsid w:val="007C5BD4"/>
    <w:rsid w:val="007D27D1"/>
    <w:rsid w:val="007E2250"/>
    <w:rsid w:val="007F1A7D"/>
    <w:rsid w:val="008041AE"/>
    <w:rsid w:val="008152BB"/>
    <w:rsid w:val="00822BBC"/>
    <w:rsid w:val="00826A3B"/>
    <w:rsid w:val="008270F1"/>
    <w:rsid w:val="00837913"/>
    <w:rsid w:val="00863089"/>
    <w:rsid w:val="008730CF"/>
    <w:rsid w:val="00873DA9"/>
    <w:rsid w:val="008831DC"/>
    <w:rsid w:val="00884832"/>
    <w:rsid w:val="008911B3"/>
    <w:rsid w:val="008940B7"/>
    <w:rsid w:val="008A135D"/>
    <w:rsid w:val="008A61D9"/>
    <w:rsid w:val="008C0C51"/>
    <w:rsid w:val="008E2EB5"/>
    <w:rsid w:val="008E3EF1"/>
    <w:rsid w:val="0090331A"/>
    <w:rsid w:val="00914E4E"/>
    <w:rsid w:val="00924012"/>
    <w:rsid w:val="009247AA"/>
    <w:rsid w:val="00932A6E"/>
    <w:rsid w:val="0097241E"/>
    <w:rsid w:val="00984237"/>
    <w:rsid w:val="009A62F9"/>
    <w:rsid w:val="009A75B9"/>
    <w:rsid w:val="009B65D2"/>
    <w:rsid w:val="009C4A74"/>
    <w:rsid w:val="009D199A"/>
    <w:rsid w:val="009E00E6"/>
    <w:rsid w:val="009F5FDB"/>
    <w:rsid w:val="00A153BD"/>
    <w:rsid w:val="00A2113F"/>
    <w:rsid w:val="00A21F67"/>
    <w:rsid w:val="00A30448"/>
    <w:rsid w:val="00A332EF"/>
    <w:rsid w:val="00A600E4"/>
    <w:rsid w:val="00A75B0A"/>
    <w:rsid w:val="00A85755"/>
    <w:rsid w:val="00AB44D2"/>
    <w:rsid w:val="00AB68FF"/>
    <w:rsid w:val="00AC28C4"/>
    <w:rsid w:val="00AD12E7"/>
    <w:rsid w:val="00AD59B0"/>
    <w:rsid w:val="00AD6FB6"/>
    <w:rsid w:val="00AE67A6"/>
    <w:rsid w:val="00B17EBD"/>
    <w:rsid w:val="00B34C70"/>
    <w:rsid w:val="00B54759"/>
    <w:rsid w:val="00B60542"/>
    <w:rsid w:val="00B63F52"/>
    <w:rsid w:val="00B82B28"/>
    <w:rsid w:val="00BA7993"/>
    <w:rsid w:val="00BE2F1E"/>
    <w:rsid w:val="00BE6050"/>
    <w:rsid w:val="00BF2AB8"/>
    <w:rsid w:val="00C007C1"/>
    <w:rsid w:val="00C24997"/>
    <w:rsid w:val="00C335F5"/>
    <w:rsid w:val="00C40FC7"/>
    <w:rsid w:val="00C600B0"/>
    <w:rsid w:val="00C65536"/>
    <w:rsid w:val="00C877D2"/>
    <w:rsid w:val="00CA5335"/>
    <w:rsid w:val="00CB6BEC"/>
    <w:rsid w:val="00CD0BCD"/>
    <w:rsid w:val="00CD478A"/>
    <w:rsid w:val="00CD68A4"/>
    <w:rsid w:val="00CE7AFD"/>
    <w:rsid w:val="00CF6C61"/>
    <w:rsid w:val="00D035F9"/>
    <w:rsid w:val="00D14A29"/>
    <w:rsid w:val="00D33CDE"/>
    <w:rsid w:val="00D34D2C"/>
    <w:rsid w:val="00D52BC7"/>
    <w:rsid w:val="00D55B2F"/>
    <w:rsid w:val="00D85ABE"/>
    <w:rsid w:val="00DB13A5"/>
    <w:rsid w:val="00DB2FBD"/>
    <w:rsid w:val="00DB3FC4"/>
    <w:rsid w:val="00DB65BF"/>
    <w:rsid w:val="00DB6760"/>
    <w:rsid w:val="00DB67ED"/>
    <w:rsid w:val="00DC7968"/>
    <w:rsid w:val="00DE79BE"/>
    <w:rsid w:val="00DF1EEB"/>
    <w:rsid w:val="00E0345B"/>
    <w:rsid w:val="00E05FBE"/>
    <w:rsid w:val="00E2430A"/>
    <w:rsid w:val="00E24D68"/>
    <w:rsid w:val="00E527D7"/>
    <w:rsid w:val="00E53600"/>
    <w:rsid w:val="00E8254C"/>
    <w:rsid w:val="00E84AEC"/>
    <w:rsid w:val="00E87D17"/>
    <w:rsid w:val="00E87EF3"/>
    <w:rsid w:val="00E9565D"/>
    <w:rsid w:val="00EC7504"/>
    <w:rsid w:val="00ED4CD5"/>
    <w:rsid w:val="00EF1A1A"/>
    <w:rsid w:val="00EF43D9"/>
    <w:rsid w:val="00F11536"/>
    <w:rsid w:val="00F23DE3"/>
    <w:rsid w:val="00F44E6F"/>
    <w:rsid w:val="00F571D7"/>
    <w:rsid w:val="00F62C83"/>
    <w:rsid w:val="00F815F5"/>
    <w:rsid w:val="00F846BB"/>
    <w:rsid w:val="00F87092"/>
    <w:rsid w:val="00F91865"/>
    <w:rsid w:val="00FB4C81"/>
    <w:rsid w:val="00FD348D"/>
    <w:rsid w:val="00FE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306E4"/>
  <w15:chartTrackingRefBased/>
  <w15:docId w15:val="{219AA118-D6F3-4136-A3D3-43A7AB6F6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70D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676D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5B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B0A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6D5D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D35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45E3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4A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4AEC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E53600"/>
    <w:pPr>
      <w:spacing w:after="0" w:line="276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BF7A5-BE31-4856-A001-7A696388B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460</Words>
  <Characters>3868</Characters>
  <Application>Microsoft Office Word</Application>
  <DocSecurity>0</DocSecurity>
  <Lines>113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Keti Benashvili</Company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Keti Benashvili</dc:creator>
  <cp:keywords/>
  <dc:description/>
  <cp:lastModifiedBy>Keta aleksimeskhishvili</cp:lastModifiedBy>
  <cp:revision>2</cp:revision>
  <cp:lastPrinted>2023-03-30T12:27:00Z</cp:lastPrinted>
  <dcterms:created xsi:type="dcterms:W3CDTF">2025-01-08T11:25:00Z</dcterms:created>
  <dcterms:modified xsi:type="dcterms:W3CDTF">2025-01-08T11:25:00Z</dcterms:modified>
</cp:coreProperties>
</file>