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E5479F2"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 xml:space="preserve">ტენდერი საქართველოს ბანკის </w:t>
                                </w:r>
                                <w:r w:rsidR="00D77592">
                                  <w:rPr>
                                    <w:rFonts w:eastAsiaTheme="minorEastAsia"/>
                                    <w:b/>
                                    <w:sz w:val="32"/>
                                    <w:szCs w:val="32"/>
                                    <w:lang w:val="ka-GE" w:eastAsia="ja-JP"/>
                                  </w:rPr>
                                  <w:t>ფილიალებში</w:t>
                                </w:r>
                                <w:r w:rsidRPr="00236691">
                                  <w:rPr>
                                    <w:rFonts w:eastAsiaTheme="minorEastAsia"/>
                                    <w:b/>
                                    <w:sz w:val="32"/>
                                    <w:szCs w:val="32"/>
                                    <w:lang w:val="ka-GE" w:eastAsia="ja-JP"/>
                                  </w:rPr>
                                  <w:t xml:space="preserve"> ტაქტილური ბილიკის </w:t>
                                </w:r>
                                <w:r w:rsidR="00D77592">
                                  <w:rPr>
                                    <w:rFonts w:eastAsiaTheme="minorEastAsia"/>
                                    <w:b/>
                                    <w:sz w:val="32"/>
                                    <w:szCs w:val="32"/>
                                    <w:lang w:val="ka-GE" w:eastAsia="ja-JP"/>
                                  </w:rPr>
                                  <w:t>მოწოდება - მონტაჟი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6E5479F2"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 xml:space="preserve">ტენდერი საქართველოს ბანკის </w:t>
                          </w:r>
                          <w:r w:rsidR="00D77592">
                            <w:rPr>
                              <w:rFonts w:eastAsiaTheme="minorEastAsia"/>
                              <w:b/>
                              <w:sz w:val="32"/>
                              <w:szCs w:val="32"/>
                              <w:lang w:val="ka-GE" w:eastAsia="ja-JP"/>
                            </w:rPr>
                            <w:t>ფილიალებში</w:t>
                          </w:r>
                          <w:r w:rsidRPr="00236691">
                            <w:rPr>
                              <w:rFonts w:eastAsiaTheme="minorEastAsia"/>
                              <w:b/>
                              <w:sz w:val="32"/>
                              <w:szCs w:val="32"/>
                              <w:lang w:val="ka-GE" w:eastAsia="ja-JP"/>
                            </w:rPr>
                            <w:t xml:space="preserve"> ტაქტილური ბილიკის </w:t>
                          </w:r>
                          <w:r w:rsidR="00D77592">
                            <w:rPr>
                              <w:rFonts w:eastAsiaTheme="minorEastAsia"/>
                              <w:b/>
                              <w:sz w:val="32"/>
                              <w:szCs w:val="32"/>
                              <w:lang w:val="ka-GE" w:eastAsia="ja-JP"/>
                            </w:rPr>
                            <w:t>მოწოდება - მონტაჟი</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eNNgQIAAJUFAAAOAAAAZHJzL2Uyb0RvYy54bWysVG1PGzEM/j5p/yHK93FtV94qrqgDMU1C&#13;&#10;gAYTn9NcQiNycZa4vet+PU7u+gLjC9OkU86JHzv2E9tn521t2UqFaMCVfHgw4Ew5CZVxTyX/9XD1&#13;&#10;5YSziMJVwoJTJV+ryM+nnz+dNX6iRrAAW6nAyImLk8aXfIHoJ0UR5ULVIh6AV46UGkItkLbhqaiC&#13;&#10;aMh7bYvRYHBUNBAqH0CqGOn0slPyafavtZJ4q3VUyGzJKTbMa8jrPK3F9ExMnoLwCyP7MMQ/RFEL&#13;&#10;4+jSratLgYItg/nLVW1kgAgaDyTUBWhtpMo5UDbDwZts7hfCq5wLkRP9lqb4/9zKm9W9vwsM22/Q&#13;&#10;0gMmQhofJ5EOUz6tDnX6U6SM9EThekubapFJOjwaHY7Hp0ecSdKNTo7H9CU/xc7ch4jfFdQsCSUP&#13;&#10;9C6ZLrG6jthBN5B0WwRrqitjbd6kWlAXNrCVoFe0mIMk569Q1rGGQvl6OMiOX+mS66393Ar53Ie3&#13;&#10;hyJ/1qXrVK6aPqwdFVnCtVUJY91PpZmpMiPvxCikVG4bZ0YnlKaMPmLY43dRfcS4y4Ms8s3gcGtc&#13;&#10;GwehY+k1tdXzhlrd4ekN9/JOIrbzlhLfq5Q5VGsqoABdb0UvrwzxfS0i3olAzUQ1QwMCb2nRFuiR&#13;&#10;oJc4W0D48955wlONk5azhpqz5PH3UgTFmf3hqPpPh+Nx6ua8GR8ej2gT9jXzfY1b1hdAlTOkUeRl&#13;&#10;FhMe7UbUAepHmiOzdCuphJN0d8lxI15gNzJoDkk1m2UQ9a8XeO3uvUyuE8upzh7aRxF8X+dILXID&#13;&#10;mzYWkzfl3mGTpYPZEkGb3AuJ547Vnn/q/dxN/ZxKw2V/n1G7aTp9AQAA//8DAFBLAwQUAAYACAAA&#13;&#10;ACEAyaHVlOQAAAARAQAADwAAAGRycy9kb3ducmV2LnhtbEyPzU7DMBCE70i8g7VI3FrHRIQkjVPx&#13;&#10;U7hwoiDObuzaFrEd2W4a3p7lBJeVVvvN7Ey3XdxIZhWTDZ4DWxdAlB+CtF5z+Hh/XtVAUhZeijF4&#13;&#10;xeFbJdj2lxedaGU4+zc177MmaOJTKziYnKeW0jQY5URah0l5vB1DdCLjGjWVUZzR3I30pigq6oT1&#13;&#10;+MGIST0aNXztT47D7kE3eqhFNLtaWjsvn8dX/cL59dXytMFxvwGS1ZL/FPDbAfNDj8EO4eRlIiOH&#13;&#10;FWMMUQ7VbVkBQaK5KxsgB0RZUZVA+47+b9L/AAAA//8DAFBLAQItABQABgAIAAAAIQC2gziS/gAA&#13;&#10;AOEBAAATAAAAAAAAAAAAAAAAAAAAAABbQ29udGVudF9UeXBlc10ueG1sUEsBAi0AFAAGAAgAAAAh&#13;&#10;ADj9If/WAAAAlAEAAAsAAAAAAAAAAAAAAAAALwEAAF9yZWxzLy5yZWxzUEsBAi0AFAAGAAgAAAAh&#13;&#10;AKEB402BAgAAlQUAAA4AAAAAAAAAAAAAAAAALgIAAGRycy9lMm9Eb2MueG1sUEsBAi0AFAAGAAgA&#13;&#10;AAAhAMmh1ZTkAAAAEQEAAA8AAAAAAAAAAAAAAAAA2wQAAGRycy9kb3ducmV2LnhtbFBLBQYAAAAA&#13;&#10;BAAEAPMAAADsBQAAAAA=&#13;&#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042CA7DF" w:rsidR="006F3955" w:rsidRPr="00A30DD5" w:rsidRDefault="00D77865" w:rsidP="007C5AE6">
                                      <w:pPr>
                                        <w:rPr>
                                          <w:rFonts w:asciiTheme="minorHAnsi" w:hAnsiTheme="minorHAnsi"/>
                                          <w:lang w:val="ka-GE"/>
                                        </w:rPr>
                                      </w:pPr>
                                      <w:r>
                                        <w:rPr>
                                          <w:rFonts w:asciiTheme="minorHAnsi" w:hAnsiTheme="minorHAnsi"/>
                                          <w:lang w:val="ka-GE"/>
                                        </w:rPr>
                                        <w:t>18 თებერვალი 2025</w:t>
                                      </w:r>
                                    </w:p>
                                    <w:p w14:paraId="5273460A" w14:textId="41A454F4" w:rsidR="006F3955" w:rsidRPr="00FF6665" w:rsidRDefault="003E71D6" w:rsidP="006C55C7">
                                      <w:pPr>
                                        <w:rPr>
                                          <w:rFonts w:asciiTheme="minorHAnsi" w:hAnsiTheme="minorHAnsi"/>
                                          <w:lang w:val="ka-GE"/>
                                        </w:rPr>
                                      </w:pPr>
                                      <w:r>
                                        <w:rPr>
                                          <w:rFonts w:asciiTheme="minorHAnsi" w:hAnsiTheme="minorHAnsi"/>
                                          <w:lang w:val="ka-GE"/>
                                        </w:rPr>
                                        <w:t xml:space="preserve">4 </w:t>
                                      </w:r>
                                      <w:r>
                                        <w:rPr>
                                          <w:lang w:val="ka-GE"/>
                                        </w:rPr>
                                        <w:t>მარტი</w:t>
                                      </w:r>
                                      <w:r w:rsidR="00D77865">
                                        <w:rPr>
                                          <w:rFonts w:asciiTheme="minorHAnsi" w:hAnsiTheme="minorHAnsi"/>
                                          <w:lang w:val="ka-GE"/>
                                        </w:rPr>
                                        <w:t xml:space="preserve">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NRTFbQIAAEUFAAAOAAAAZHJzL2Uyb0RvYy54bWysVN9P2zAQfp+0/8Hy+0haWgYVKepATJMQ&#13;&#10;oMHEs+vYbTTH59nXJt1fz9lJ2orthWkvydn33e/vfHnV1oZtlQ8V2IKPTnLOlJVQVnZV8B/Pt5/O&#13;&#10;OQsobCkMWFXwnQr8av7xw2XjZmoMazCl8oyc2DBrXMHXiG6WZUGuVS3CCThlSanB1wLp6FdZ6UVD&#13;&#10;3muTjfP8LGvAl86DVCHQ7U2n5PPkX2sl8UHroJCZglNumL4+fZfxm80vxWzlhVtXsk9D/EMWtags&#13;&#10;Bd27uhEo2MZXf7iqK+khgMYTCXUGWldSpRqomlH+ppqntXAq1ULNCW7fpvD/3Mr77ZN79AzbL9DS&#13;&#10;AGNDGhdmgS5jPa32dfxTpoz01MLdvm2qRSbp8ux8ep7npJKkG01PL8aT1NjsYO58wK8KahaFgnua&#13;&#10;S2qX2N4FpJAEHSAxmoXbypg0G2NZQyFOp3ky2GvIwtiIVWnKvZtD6knCnVERY+x3pVlVpgriReKX&#13;&#10;ujaebQUxQ0ipLKbik19CR5SmJN5j2OMPWb3HuKtjiAwW98Z1ZcGn6t+kXf4cUtYdnhp5VHcUsV22&#13;&#10;VHjBx8Nkl1DuaOAeul0ITt5WNJQ7EfBReCI/DZIWGh/oow1Q86GXOFuD//23+4gnTpKWs4aWqeDh&#13;&#10;10Z4xZn5ZomtF6MJUYJhOkymn8d08Mea5bHGbuproKmM6OlwMokRj2YQtYf6hfZ+EaOSSlhJsQuO&#13;&#10;g3iN3YrTuyHVYpFAtG9O4J19cjK6jkOKlHtuX4R3PS+RKH0Pw9qJ2Rt6dthoaWGxQdBV4m7sc9fV&#13;&#10;vv+0q4nS/bsSH4Pjc0IdXr/5KwAAAP//AwBQSwMEFAAGAAgAAAAhAJO+murnAAAAEQEAAA8AAABk&#13;&#10;cnMvZG93bnJldi54bWxMTz1PwzAQ3ZH4D9YhsbV2EwJtGqeqgiokBENLl25OfE0iYjvEbhv49Vwn&#13;&#10;WE66e+/eR7YaTcfOOPjWWQmzqQCGtnK6tbWE/cdmMgfmg7Jadc6ihG/0sMpvbzKVanexWzzvQs1I&#13;&#10;xPpUSWhC6FPOfdWgUX7qerSEHd1gVKB1qLke1IXETccjIR65Ua0lh0b1WDRYfe5ORsJrsXlX2zIy&#13;&#10;85+ueHk7rvuv/SGR8v5ufF7SWC+BBRzD3wdcO1B+yClY6U5We9ZJmESLhKgSYjGLgV0ZIhF0KiUk&#13;&#10;D/ET8Dzj/5vkvwAAAP//AwBQSwECLQAUAAYACAAAACEAtoM4kv4AAADhAQAAEwAAAAAAAAAAAAAA&#13;&#10;AAAAAAAAW0NvbnRlbnRfVHlwZXNdLnhtbFBLAQItABQABgAIAAAAIQA4/SH/1gAAAJQBAAALAAAA&#13;&#10;AAAAAAAAAAAAAC8BAABfcmVscy8ucmVsc1BLAQItABQABgAIAAAAIQDbNRTFbQIAAEUFAAAOAAAA&#13;&#10;AAAAAAAAAAAAAC4CAABkcnMvZTJvRG9jLnhtbFBLAQItABQABgAIAAAAIQCTvprq5wAAABEBAAAP&#13;&#10;AAAAAAAAAAAAAAAAAMcEAABkcnMvZG93bnJldi54bWxQSwUGAAAAAAQABADzAAAA2w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042CA7DF" w:rsidR="006F3955" w:rsidRPr="00A30DD5" w:rsidRDefault="00D77865" w:rsidP="007C5AE6">
                                <w:pPr>
                                  <w:rPr>
                                    <w:rFonts w:asciiTheme="minorHAnsi" w:hAnsiTheme="minorHAnsi"/>
                                    <w:lang w:val="ka-GE"/>
                                  </w:rPr>
                                </w:pPr>
                                <w:r>
                                  <w:rPr>
                                    <w:rFonts w:asciiTheme="minorHAnsi" w:hAnsiTheme="minorHAnsi"/>
                                    <w:lang w:val="ka-GE"/>
                                  </w:rPr>
                                  <w:t>18 თებერვალი 2025</w:t>
                                </w:r>
                              </w:p>
                              <w:p w14:paraId="5273460A" w14:textId="41A454F4" w:rsidR="006F3955" w:rsidRPr="00FF6665" w:rsidRDefault="003E71D6" w:rsidP="006C55C7">
                                <w:pPr>
                                  <w:rPr>
                                    <w:rFonts w:asciiTheme="minorHAnsi" w:hAnsiTheme="minorHAnsi"/>
                                    <w:lang w:val="ka-GE"/>
                                  </w:rPr>
                                </w:pPr>
                                <w:r>
                                  <w:rPr>
                                    <w:rFonts w:asciiTheme="minorHAnsi" w:hAnsiTheme="minorHAnsi"/>
                                    <w:lang w:val="ka-GE"/>
                                  </w:rPr>
                                  <w:t xml:space="preserve">4 </w:t>
                                </w:r>
                                <w:r>
                                  <w:rPr>
                                    <w:lang w:val="ka-GE"/>
                                  </w:rPr>
                                  <w:t>მარტი</w:t>
                                </w:r>
                                <w:r w:rsidR="00D77865">
                                  <w:rPr>
                                    <w:rFonts w:asciiTheme="minorHAnsi" w:hAnsiTheme="minorHAnsi"/>
                                    <w:lang w:val="ka-GE"/>
                                  </w:rPr>
                                  <w:t xml:space="preserve">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Pr="006C55C7" w:rsidRDefault="005531F1" w:rsidP="003E038A">
      <w:pPr>
        <w:rPr>
          <w:rFonts w:eastAsiaTheme="minorEastAsia"/>
          <w:lang w:val="ka-GE" w:eastAsia="ja-JP"/>
        </w:rPr>
      </w:pPr>
    </w:p>
    <w:p w14:paraId="351C9892" w14:textId="56DFD6B5" w:rsidR="00D77592" w:rsidRDefault="00236691" w:rsidP="00D77592">
      <w:pPr>
        <w:tabs>
          <w:tab w:val="left" w:pos="0"/>
        </w:tabs>
        <w:spacing w:after="240"/>
        <w:jc w:val="left"/>
        <w:rPr>
          <w:rFonts w:eastAsiaTheme="minorEastAsia"/>
          <w:lang w:val="ka-GE" w:eastAsia="ja-JP"/>
        </w:rPr>
      </w:pPr>
      <w:bookmarkStart w:id="0" w:name="_Toc462407871"/>
      <w:r>
        <w:rPr>
          <w:rFonts w:eastAsiaTheme="minorEastAsia"/>
          <w:lang w:val="ka-GE" w:eastAsia="ja-JP"/>
        </w:rPr>
        <w:t xml:space="preserve">საქართველოს ბანკი აცხადებს ტენდერს, 24 ფილიალში ტაქტილური ბილიკის </w:t>
      </w:r>
      <w:r w:rsidR="00D77592">
        <w:rPr>
          <w:rFonts w:eastAsiaTheme="minorEastAsia"/>
          <w:lang w:val="ka-GE" w:eastAsia="ja-JP"/>
        </w:rPr>
        <w:t>მოწოდება-მონტაჟზე.</w:t>
      </w:r>
      <w:r>
        <w:rPr>
          <w:rFonts w:eastAsiaTheme="minorEastAsia"/>
          <w:lang w:val="ka-GE" w:eastAsia="ja-JP"/>
        </w:rPr>
        <w:t xml:space="preserve"> </w:t>
      </w:r>
      <w:r w:rsidR="00D77592">
        <w:rPr>
          <w:rFonts w:eastAsiaTheme="minorEastAsia"/>
          <w:lang w:val="ka-GE" w:eastAsia="ja-JP"/>
        </w:rPr>
        <w:t xml:space="preserve"> შესყიდვა განხორციელდება 2 ლოტად.</w:t>
      </w:r>
    </w:p>
    <w:p w14:paraId="643CB917" w14:textId="1CA7816C" w:rsidR="00D77592" w:rsidRDefault="00D77592" w:rsidP="004C524B">
      <w:pPr>
        <w:pStyle w:val="ListParagraph"/>
        <w:numPr>
          <w:ilvl w:val="0"/>
          <w:numId w:val="9"/>
        </w:numPr>
        <w:tabs>
          <w:tab w:val="left" w:pos="0"/>
        </w:tabs>
        <w:spacing w:after="240"/>
        <w:jc w:val="left"/>
        <w:rPr>
          <w:rFonts w:eastAsiaTheme="minorEastAsia"/>
          <w:lang w:val="ka-GE" w:eastAsia="ja-JP"/>
        </w:rPr>
      </w:pPr>
      <w:r>
        <w:rPr>
          <w:rFonts w:eastAsiaTheme="minorEastAsia"/>
          <w:lang w:val="ka-GE" w:eastAsia="ja-JP"/>
        </w:rPr>
        <w:t xml:space="preserve">ლოტი </w:t>
      </w:r>
      <w:r>
        <w:rPr>
          <w:rFonts w:eastAsiaTheme="minorEastAsia"/>
          <w:lang w:eastAsia="ja-JP"/>
        </w:rPr>
        <w:t xml:space="preserve">N1  - </w:t>
      </w:r>
      <w:r>
        <w:rPr>
          <w:rFonts w:eastAsiaTheme="minorEastAsia"/>
          <w:lang w:val="ka-GE" w:eastAsia="ja-JP"/>
        </w:rPr>
        <w:t>პროდუქციის მოწოდება</w:t>
      </w:r>
    </w:p>
    <w:p w14:paraId="42C85ECB" w14:textId="348F9D77" w:rsidR="0093526B" w:rsidRPr="00E5682E" w:rsidRDefault="00D77592" w:rsidP="0093526B">
      <w:pPr>
        <w:pStyle w:val="ListParagraph"/>
        <w:numPr>
          <w:ilvl w:val="0"/>
          <w:numId w:val="9"/>
        </w:numPr>
        <w:tabs>
          <w:tab w:val="left" w:pos="0"/>
        </w:tabs>
        <w:spacing w:after="240"/>
        <w:jc w:val="left"/>
        <w:rPr>
          <w:rFonts w:eastAsiaTheme="minorEastAsia"/>
          <w:lang w:val="ka-GE" w:eastAsia="ja-JP"/>
        </w:rPr>
      </w:pPr>
      <w:r>
        <w:rPr>
          <w:rFonts w:eastAsiaTheme="minorEastAsia"/>
          <w:lang w:val="ka-GE" w:eastAsia="ja-JP"/>
        </w:rPr>
        <w:t>ლოტი N2 - პროდუქციის მონტაჟი</w:t>
      </w:r>
      <w:r w:rsidR="00B154AA">
        <w:rPr>
          <w:rFonts w:eastAsiaTheme="minorEastAsia"/>
          <w:lang w:val="ka-GE" w:eastAsia="ja-JP"/>
        </w:rPr>
        <w:t xml:space="preserve"> </w:t>
      </w:r>
      <w:r w:rsidR="00E5682E">
        <w:rPr>
          <w:rFonts w:eastAsiaTheme="minorEastAsia"/>
          <w:lang w:val="ka-GE" w:eastAsia="ja-JP"/>
        </w:rPr>
        <w:t xml:space="preserve">უნდა მოხდეს </w:t>
      </w:r>
      <w:r w:rsidR="00D77865">
        <w:rPr>
          <w:rFonts w:eastAsiaTheme="minorEastAsia"/>
          <w:lang w:val="ka-GE" w:eastAsia="ja-JP"/>
        </w:rPr>
        <w:t xml:space="preserve"> დანართი</w:t>
      </w:r>
      <w:r w:rsidR="00E5682E">
        <w:rPr>
          <w:rFonts w:eastAsiaTheme="minorEastAsia"/>
          <w:lang w:val="ka-GE" w:eastAsia="ja-JP"/>
        </w:rPr>
        <w:t xml:space="preserve"> 4 - ში არსებული</w:t>
      </w:r>
      <w:r w:rsidR="00D77865">
        <w:rPr>
          <w:rFonts w:eastAsiaTheme="minorEastAsia"/>
          <w:lang w:val="ka-GE" w:eastAsia="ja-JP"/>
        </w:rPr>
        <w:t xml:space="preserve"> პროექტები</w:t>
      </w:r>
      <w:r w:rsidR="00E5682E">
        <w:rPr>
          <w:rFonts w:eastAsiaTheme="minorEastAsia"/>
          <w:lang w:val="ka-GE" w:eastAsia="ja-JP"/>
        </w:rPr>
        <w:t>ს მიხდევით.</w:t>
      </w: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0E34F7D9" w14:textId="77777777" w:rsidR="00D77592" w:rsidRDefault="0093526B" w:rsidP="004C524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p>
    <w:p w14:paraId="5349F9FE" w14:textId="29E51B8D" w:rsidR="0093526B" w:rsidRDefault="00D77592" w:rsidP="004C524B">
      <w:pPr>
        <w:pStyle w:val="ListParagraph"/>
        <w:numPr>
          <w:ilvl w:val="0"/>
          <w:numId w:val="10"/>
        </w:numPr>
        <w:spacing w:after="200" w:line="276" w:lineRule="auto"/>
        <w:jc w:val="left"/>
        <w:rPr>
          <w:rFonts w:cs="Sylfaen"/>
          <w:lang w:val="ka-GE"/>
        </w:rPr>
      </w:pPr>
      <w:r>
        <w:rPr>
          <w:rFonts w:cs="Sylfaen"/>
          <w:lang w:val="ka-GE"/>
        </w:rPr>
        <w:t xml:space="preserve">ლოტი </w:t>
      </w:r>
      <w:r w:rsidR="00236691">
        <w:rPr>
          <w:rFonts w:cs="Sylfaen"/>
          <w:lang w:val="ka-GE"/>
        </w:rPr>
        <w:t xml:space="preserve"> </w:t>
      </w:r>
      <w:r>
        <w:rPr>
          <w:rFonts w:cs="Sylfaen"/>
          <w:lang w:val="ka-GE"/>
        </w:rPr>
        <w:t>N1 – არაუმეტეს 15 სამუშაო დღე</w:t>
      </w:r>
    </w:p>
    <w:p w14:paraId="3F6F3F88" w14:textId="0A53C347" w:rsidR="00D77592" w:rsidRDefault="00D77592" w:rsidP="004C524B">
      <w:pPr>
        <w:pStyle w:val="ListParagraph"/>
        <w:numPr>
          <w:ilvl w:val="0"/>
          <w:numId w:val="10"/>
        </w:numPr>
        <w:spacing w:after="200" w:line="276" w:lineRule="auto"/>
        <w:jc w:val="left"/>
        <w:rPr>
          <w:rFonts w:cs="Sylfaen"/>
          <w:lang w:val="ka-GE"/>
        </w:rPr>
      </w:pPr>
      <w:r>
        <w:rPr>
          <w:rFonts w:cs="Sylfaen"/>
          <w:lang w:val="ka-GE"/>
        </w:rPr>
        <w:t>ლოტი N2 - არაუმეტეს</w:t>
      </w:r>
      <w:r w:rsidR="009120C1">
        <w:rPr>
          <w:rFonts w:cs="Sylfaen"/>
          <w:lang w:val="ka-GE"/>
        </w:rPr>
        <w:t xml:space="preserve"> 3</w:t>
      </w:r>
      <w:r>
        <w:rPr>
          <w:rFonts w:cs="Sylfaen"/>
          <w:lang w:val="ka-GE"/>
        </w:rPr>
        <w:t xml:space="preserve">0 </w:t>
      </w:r>
      <w:proofErr w:type="spellStart"/>
      <w:r w:rsidR="009120C1">
        <w:rPr>
          <w:rFonts w:cs="Sylfaen"/>
        </w:rPr>
        <w:t>დღე</w:t>
      </w:r>
      <w:proofErr w:type="spellEnd"/>
      <w:r w:rsidR="009120C1">
        <w:rPr>
          <w:rFonts w:cs="Sylfaen"/>
        </w:rPr>
        <w:t xml:space="preserve"> - </w:t>
      </w:r>
      <w:proofErr w:type="spellStart"/>
      <w:r w:rsidR="009120C1">
        <w:rPr>
          <w:rFonts w:cs="Sylfaen"/>
        </w:rPr>
        <w:t>არასამუშაო</w:t>
      </w:r>
      <w:proofErr w:type="spellEnd"/>
      <w:r w:rsidR="009120C1">
        <w:rPr>
          <w:rFonts w:cs="Sylfaen"/>
        </w:rPr>
        <w:t xml:space="preserve"> </w:t>
      </w:r>
      <w:proofErr w:type="spellStart"/>
      <w:r w:rsidR="009120C1">
        <w:rPr>
          <w:rFonts w:cs="Sylfaen"/>
        </w:rPr>
        <w:t>საათები</w:t>
      </w:r>
      <w:proofErr w:type="spellEnd"/>
      <w:r w:rsidR="009120C1">
        <w:rPr>
          <w:rFonts w:cs="Sylfaen"/>
        </w:rPr>
        <w:t xml:space="preserve"> </w:t>
      </w:r>
    </w:p>
    <w:p w14:paraId="19A5D360" w14:textId="1227F3B2" w:rsidR="00B154AA" w:rsidRPr="00B154AA" w:rsidRDefault="00236691" w:rsidP="004C524B">
      <w:pPr>
        <w:pStyle w:val="ListParagraph"/>
        <w:numPr>
          <w:ilvl w:val="0"/>
          <w:numId w:val="7"/>
        </w:numPr>
        <w:spacing w:after="200" w:line="276" w:lineRule="auto"/>
        <w:jc w:val="left"/>
        <w:rPr>
          <w:rFonts w:cs="Sylfaen"/>
          <w:lang w:val="ka-GE"/>
        </w:rPr>
      </w:pPr>
      <w:r>
        <w:rPr>
          <w:rFonts w:cs="Sylfaen"/>
          <w:b/>
          <w:lang w:val="ka-GE"/>
        </w:rPr>
        <w:t>ფილიალების მისამართები -</w:t>
      </w:r>
      <w:r>
        <w:rPr>
          <w:rFonts w:cs="Sylfaen"/>
          <w:lang w:val="ka-GE"/>
        </w:rPr>
        <w:t xml:space="preserve"> </w:t>
      </w:r>
      <w:r w:rsidR="00911F1E">
        <w:rPr>
          <w:rFonts w:cs="Sylfaen"/>
          <w:lang w:val="ka-GE"/>
        </w:rPr>
        <w:t>დანართი 3</w:t>
      </w:r>
    </w:p>
    <w:p w14:paraId="2D93F758" w14:textId="644A56FC" w:rsidR="0093526B" w:rsidRPr="00236691" w:rsidRDefault="0093526B" w:rsidP="004C524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236691" w:rsidRPr="00236691">
        <w:rPr>
          <w:rFonts w:cs="Sylfaen"/>
          <w:lang w:val="ka-GE"/>
        </w:rPr>
        <w:t>ლარში</w:t>
      </w:r>
      <w:r w:rsidRPr="00236691">
        <w:rPr>
          <w:rFonts w:cs="Sylfaen"/>
          <w:lang w:val="ka-GE"/>
        </w:rPr>
        <w:t xml:space="preserve"> გადასახადების ჩათვლით;</w:t>
      </w:r>
    </w:p>
    <w:p w14:paraId="2025EEE2" w14:textId="4E2BEF9A" w:rsidR="0093526B" w:rsidRPr="00301106" w:rsidRDefault="0093526B" w:rsidP="004C524B">
      <w:pPr>
        <w:pStyle w:val="ListParagraph"/>
        <w:numPr>
          <w:ilvl w:val="0"/>
          <w:numId w:val="7"/>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w:t>
      </w:r>
      <w:r w:rsidR="00745F31">
        <w:rPr>
          <w:rFonts w:cs="Sylfaen"/>
          <w:lang w:val="ka-GE"/>
        </w:rPr>
        <w:t xml:space="preserve"> 1 </w:t>
      </w:r>
      <w:r w:rsidRPr="005B1FB8">
        <w:rPr>
          <w:rFonts w:cs="Sylfaen"/>
          <w:lang w:val="ka-GE"/>
        </w:rPr>
        <w:t>წლიანი ანალოგიური გამოცდილება.</w:t>
      </w:r>
      <w:r>
        <w:rPr>
          <w:rFonts w:cs="Sylfaen"/>
          <w:lang w:val="ka-GE"/>
        </w:rPr>
        <w:t xml:space="preserve"> </w:t>
      </w:r>
    </w:p>
    <w:p w14:paraId="21E23FD6" w14:textId="77777777" w:rsidR="00AD0D62" w:rsidRDefault="00AD0D62" w:rsidP="004C524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2C27EB47" w14:textId="03C253B9" w:rsidR="00D77592" w:rsidRDefault="00D77592" w:rsidP="004C524B">
      <w:pPr>
        <w:pStyle w:val="ListParagraph"/>
        <w:numPr>
          <w:ilvl w:val="0"/>
          <w:numId w:val="7"/>
        </w:numPr>
        <w:spacing w:after="200" w:line="276" w:lineRule="auto"/>
        <w:rPr>
          <w:rFonts w:cs="Sylfaen"/>
          <w:lang w:val="ka-GE"/>
        </w:rPr>
      </w:pPr>
      <w:r>
        <w:rPr>
          <w:rFonts w:cs="Sylfaen"/>
          <w:lang w:val="ka-GE"/>
        </w:rPr>
        <w:t>დაინტერესებულ კომპანიას</w:t>
      </w:r>
      <w:r w:rsidR="00745F31">
        <w:rPr>
          <w:rFonts w:cs="Sylfaen"/>
          <w:lang w:val="ka-GE"/>
        </w:rPr>
        <w:t xml:space="preserve"> შეუძლია</w:t>
      </w:r>
      <w:r>
        <w:rPr>
          <w:rFonts w:cs="Sylfaen"/>
          <w:lang w:val="ka-GE"/>
        </w:rPr>
        <w:t xml:space="preserve"> შემოთავაზება გაგვიზიაროს როგორც ერთ რომელიმე ლოტზე, ასევე ორივეზე ერთად.</w:t>
      </w:r>
    </w:p>
    <w:p w14:paraId="481FD0B2" w14:textId="77777777" w:rsidR="00D77592" w:rsidRDefault="00D77592" w:rsidP="00D77592">
      <w:pPr>
        <w:pStyle w:val="ListParagraph"/>
        <w:spacing w:after="200" w:line="276" w:lineRule="auto"/>
        <w:rPr>
          <w:rFonts w:cs="Sylfaen"/>
          <w:lang w:val="ka-GE"/>
        </w:rPr>
      </w:pPr>
    </w:p>
    <w:p w14:paraId="079626D7" w14:textId="265CC858" w:rsidR="00D77592" w:rsidRDefault="00D77592" w:rsidP="00D77592">
      <w:pPr>
        <w:spacing w:after="200" w:line="276" w:lineRule="auto"/>
        <w:rPr>
          <w:rFonts w:eastAsiaTheme="majorEastAsia" w:cs="Sylfaen"/>
          <w:b/>
          <w:color w:val="FF671B"/>
          <w:sz w:val="24"/>
          <w:szCs w:val="28"/>
          <w:lang w:val="ka-GE" w:eastAsia="ja-JP"/>
        </w:rPr>
      </w:pPr>
      <w:r w:rsidRPr="00D77592">
        <w:rPr>
          <w:rFonts w:eastAsiaTheme="majorEastAsia" w:cs="Sylfaen"/>
          <w:b/>
          <w:color w:val="FF671B"/>
          <w:sz w:val="24"/>
          <w:szCs w:val="28"/>
          <w:lang w:val="ka-GE" w:eastAsia="ja-JP"/>
        </w:rPr>
        <w:t>პროდუქციის მახასიათებლები</w:t>
      </w:r>
    </w:p>
    <w:p w14:paraId="58AC05BC" w14:textId="77777777" w:rsidR="00D77592" w:rsidRDefault="00D77592" w:rsidP="00D77592">
      <w:pPr>
        <w:spacing w:after="200" w:line="276" w:lineRule="auto"/>
        <w:rPr>
          <w:rFonts w:eastAsiaTheme="majorEastAsia" w:cs="Sylfaen"/>
          <w:b/>
          <w:color w:val="FF671B"/>
          <w:sz w:val="24"/>
          <w:szCs w:val="28"/>
          <w:lang w:val="ka-GE" w:eastAsia="ja-JP"/>
        </w:rPr>
      </w:pPr>
    </w:p>
    <w:tbl>
      <w:tblPr>
        <w:tblStyle w:val="TableGrid"/>
        <w:tblW w:w="10255" w:type="dxa"/>
        <w:tblLook w:val="04A0" w:firstRow="1" w:lastRow="0" w:firstColumn="1" w:lastColumn="0" w:noHBand="0" w:noVBand="1"/>
      </w:tblPr>
      <w:tblGrid>
        <w:gridCol w:w="3356"/>
        <w:gridCol w:w="6899"/>
      </w:tblGrid>
      <w:tr w:rsidR="00911F1E" w14:paraId="2F468B94" w14:textId="77777777" w:rsidTr="00911F1E">
        <w:tc>
          <w:tcPr>
            <w:tcW w:w="3356" w:type="dxa"/>
          </w:tcPr>
          <w:p w14:paraId="55A4FC1C" w14:textId="40AE0A3C" w:rsidR="00911F1E" w:rsidRDefault="00911F1E" w:rsidP="00D77592">
            <w:pPr>
              <w:spacing w:after="200" w:line="276" w:lineRule="auto"/>
              <w:rPr>
                <w:rFonts w:eastAsiaTheme="majorEastAsia" w:cs="Sylfaen"/>
                <w:b/>
                <w:color w:val="FF671B"/>
                <w:sz w:val="24"/>
                <w:szCs w:val="28"/>
                <w:lang w:val="ka-GE" w:eastAsia="ja-JP"/>
              </w:rPr>
            </w:pPr>
            <w:r>
              <w:rPr>
                <w:rFonts w:eastAsiaTheme="majorEastAsia" w:cs="Sylfaen"/>
                <w:b/>
                <w:color w:val="FF671B"/>
                <w:sz w:val="24"/>
                <w:szCs w:val="28"/>
                <w:lang w:val="ka-GE" w:eastAsia="ja-JP"/>
              </w:rPr>
              <w:t>ვიზუალი</w:t>
            </w:r>
          </w:p>
        </w:tc>
        <w:tc>
          <w:tcPr>
            <w:tcW w:w="6899" w:type="dxa"/>
          </w:tcPr>
          <w:p w14:paraId="3568A20D" w14:textId="6E6DC35C" w:rsidR="00911F1E" w:rsidRDefault="00911F1E" w:rsidP="00D77592">
            <w:pPr>
              <w:spacing w:after="200" w:line="276" w:lineRule="auto"/>
              <w:rPr>
                <w:rFonts w:eastAsiaTheme="majorEastAsia" w:cs="Sylfaen"/>
                <w:b/>
                <w:color w:val="FF671B"/>
                <w:sz w:val="24"/>
                <w:szCs w:val="28"/>
                <w:lang w:val="ka-GE" w:eastAsia="ja-JP"/>
              </w:rPr>
            </w:pPr>
            <w:r>
              <w:rPr>
                <w:rFonts w:eastAsiaTheme="majorEastAsia" w:cs="Sylfaen"/>
                <w:b/>
                <w:color w:val="FF671B"/>
                <w:sz w:val="24"/>
                <w:szCs w:val="28"/>
                <w:lang w:val="ka-GE" w:eastAsia="ja-JP"/>
              </w:rPr>
              <w:t>მახასიათებლები</w:t>
            </w:r>
          </w:p>
        </w:tc>
      </w:tr>
      <w:tr w:rsidR="00911F1E" w14:paraId="28F7E53D" w14:textId="77777777" w:rsidTr="00911F1E">
        <w:tc>
          <w:tcPr>
            <w:tcW w:w="3356" w:type="dxa"/>
          </w:tcPr>
          <w:p w14:paraId="406586D4" w14:textId="2576A77F" w:rsidR="00911F1E" w:rsidRDefault="00911F1E" w:rsidP="00D77592">
            <w:pPr>
              <w:spacing w:after="200" w:line="276" w:lineRule="auto"/>
              <w:rPr>
                <w:rFonts w:eastAsiaTheme="majorEastAsia" w:cs="Sylfaen"/>
                <w:b/>
                <w:color w:val="FF671B"/>
                <w:sz w:val="24"/>
                <w:szCs w:val="28"/>
                <w:lang w:val="ka-GE" w:eastAsia="ja-JP"/>
              </w:rPr>
            </w:pPr>
            <w:r>
              <w:rPr>
                <w:rFonts w:eastAsiaTheme="majorEastAsia" w:cs="Sylfaen"/>
                <w:b/>
                <w:noProof/>
                <w:color w:val="FF671B"/>
                <w:sz w:val="24"/>
                <w:szCs w:val="28"/>
              </w:rPr>
              <w:drawing>
                <wp:inline distT="0" distB="0" distL="0" distR="0" wp14:anchorId="54046F87" wp14:editId="3B62E793">
                  <wp:extent cx="285750" cy="1327150"/>
                  <wp:effectExtent l="0" t="635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vav-15.png"/>
                          <pic:cNvPicPr/>
                        </pic:nvPicPr>
                        <pic:blipFill rotWithShape="1">
                          <a:blip r:embed="rId9" cstate="print">
                            <a:extLst>
                              <a:ext uri="{28A0092B-C50C-407E-A947-70E740481C1C}">
                                <a14:useLocalDpi xmlns:a14="http://schemas.microsoft.com/office/drawing/2010/main" val="0"/>
                              </a:ext>
                            </a:extLst>
                          </a:blip>
                          <a:srcRect l="38029" r="40845"/>
                          <a:stretch/>
                        </pic:blipFill>
                        <pic:spPr bwMode="auto">
                          <a:xfrm rot="16200000" flipV="1">
                            <a:off x="0" y="0"/>
                            <a:ext cx="285750" cy="1327150"/>
                          </a:xfrm>
                          <a:prstGeom prst="rect">
                            <a:avLst/>
                          </a:prstGeom>
                          <a:ln>
                            <a:noFill/>
                          </a:ln>
                          <a:extLst>
                            <a:ext uri="{53640926-AAD7-44D8-BBD7-CCE9431645EC}">
                              <a14:shadowObscured xmlns:a14="http://schemas.microsoft.com/office/drawing/2010/main"/>
                            </a:ext>
                          </a:extLst>
                        </pic:spPr>
                      </pic:pic>
                    </a:graphicData>
                  </a:graphic>
                </wp:inline>
              </w:drawing>
            </w:r>
          </w:p>
        </w:tc>
        <w:tc>
          <w:tcPr>
            <w:tcW w:w="6899" w:type="dxa"/>
          </w:tcPr>
          <w:p w14:paraId="1564543C" w14:textId="77777777" w:rsidR="00911F1E" w:rsidRPr="00911F1E" w:rsidRDefault="00911F1E" w:rsidP="004C524B">
            <w:pPr>
              <w:pStyle w:val="ListParagraph"/>
              <w:numPr>
                <w:ilvl w:val="0"/>
                <w:numId w:val="11"/>
              </w:numPr>
              <w:spacing w:after="200" w:line="276" w:lineRule="auto"/>
              <w:rPr>
                <w:rFonts w:cs="Sylfaen"/>
                <w:lang w:val="ka-GE"/>
              </w:rPr>
            </w:pPr>
            <w:r w:rsidRPr="00911F1E">
              <w:rPr>
                <w:rFonts w:cs="Sylfaen"/>
                <w:lang w:val="ka-GE"/>
              </w:rPr>
              <w:t>1 ფილის ზომა - 30სმ*30სმ</w:t>
            </w:r>
          </w:p>
          <w:p w14:paraId="3998A18B" w14:textId="2F7A1409" w:rsidR="00911F1E" w:rsidRPr="00911F1E" w:rsidRDefault="00911F1E" w:rsidP="004C524B">
            <w:pPr>
              <w:pStyle w:val="ListParagraph"/>
              <w:numPr>
                <w:ilvl w:val="0"/>
                <w:numId w:val="11"/>
              </w:numPr>
              <w:spacing w:after="200" w:line="276" w:lineRule="auto"/>
              <w:rPr>
                <w:rFonts w:cs="Sylfaen"/>
                <w:lang w:val="ka-GE"/>
              </w:rPr>
            </w:pPr>
            <w:r w:rsidRPr="00911F1E">
              <w:rPr>
                <w:rFonts w:cs="Sylfaen"/>
                <w:lang w:val="ka-GE"/>
              </w:rPr>
              <w:t>1 ფილა - 5 ხაზი</w:t>
            </w:r>
          </w:p>
          <w:p w14:paraId="11F25998" w14:textId="53D45935" w:rsidR="00911F1E" w:rsidRPr="00911F1E" w:rsidRDefault="00911F1E" w:rsidP="004C524B">
            <w:pPr>
              <w:pStyle w:val="ListParagraph"/>
              <w:numPr>
                <w:ilvl w:val="0"/>
                <w:numId w:val="11"/>
              </w:numPr>
              <w:spacing w:after="200" w:line="276" w:lineRule="auto"/>
              <w:rPr>
                <w:rFonts w:cs="Sylfaen"/>
                <w:lang w:val="ka-GE"/>
              </w:rPr>
            </w:pPr>
            <w:r w:rsidRPr="00911F1E">
              <w:rPr>
                <w:rFonts w:cs="Sylfaen"/>
                <w:lang w:val="ka-GE"/>
              </w:rPr>
              <w:t>ფერი - Ral 7004</w:t>
            </w:r>
            <w:r w:rsidRPr="00911F1E">
              <w:rPr>
                <w:rFonts w:cs="Sylfaen"/>
              </w:rPr>
              <w:t xml:space="preserve"> (</w:t>
            </w:r>
            <w:r w:rsidRPr="00911F1E">
              <w:rPr>
                <w:rFonts w:cs="Sylfaen"/>
                <w:lang w:val="ka-GE"/>
              </w:rPr>
              <w:t>ღია ნაცრისფერი)</w:t>
            </w:r>
          </w:p>
        </w:tc>
      </w:tr>
      <w:tr w:rsidR="00911F1E" w14:paraId="787D13E3" w14:textId="77777777" w:rsidTr="00911F1E">
        <w:tc>
          <w:tcPr>
            <w:tcW w:w="3356" w:type="dxa"/>
          </w:tcPr>
          <w:p w14:paraId="49221659" w14:textId="4B76595F" w:rsidR="00911F1E" w:rsidRDefault="00911F1E" w:rsidP="00D77592">
            <w:pPr>
              <w:spacing w:after="200" w:line="276" w:lineRule="auto"/>
              <w:rPr>
                <w:rFonts w:eastAsiaTheme="majorEastAsia" w:cs="Sylfaen"/>
                <w:b/>
                <w:color w:val="FF671B"/>
                <w:sz w:val="24"/>
                <w:szCs w:val="28"/>
                <w:lang w:val="ka-GE" w:eastAsia="ja-JP"/>
              </w:rPr>
            </w:pPr>
            <w:r>
              <w:rPr>
                <w:rFonts w:eastAsiaTheme="majorEastAsia" w:cs="Sylfaen"/>
                <w:b/>
                <w:noProof/>
                <w:color w:val="FF671B"/>
                <w:sz w:val="24"/>
                <w:szCs w:val="28"/>
              </w:rPr>
              <w:drawing>
                <wp:inline distT="0" distB="0" distL="0" distR="0" wp14:anchorId="7824AE61" wp14:editId="3B5C15C5">
                  <wp:extent cx="654050" cy="114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U-tactile-strip-indicator-11.png"/>
                          <pic:cNvPicPr/>
                        </pic:nvPicPr>
                        <pic:blipFill rotWithShape="1">
                          <a:blip r:embed="rId10">
                            <a:extLst>
                              <a:ext uri="{28A0092B-C50C-407E-A947-70E740481C1C}">
                                <a14:useLocalDpi xmlns:a14="http://schemas.microsoft.com/office/drawing/2010/main" val="0"/>
                              </a:ext>
                            </a:extLst>
                          </a:blip>
                          <a:srcRect l="62087" t="35305" r="20000" b="33217"/>
                          <a:stretch/>
                        </pic:blipFill>
                        <pic:spPr bwMode="auto">
                          <a:xfrm>
                            <a:off x="0" y="0"/>
                            <a:ext cx="654050" cy="1149350"/>
                          </a:xfrm>
                          <a:prstGeom prst="rect">
                            <a:avLst/>
                          </a:prstGeom>
                          <a:ln>
                            <a:noFill/>
                          </a:ln>
                          <a:extLst>
                            <a:ext uri="{53640926-AAD7-44D8-BBD7-CCE9431645EC}">
                              <a14:shadowObscured xmlns:a14="http://schemas.microsoft.com/office/drawing/2010/main"/>
                            </a:ext>
                          </a:extLst>
                        </pic:spPr>
                      </pic:pic>
                    </a:graphicData>
                  </a:graphic>
                </wp:inline>
              </w:drawing>
            </w:r>
          </w:p>
        </w:tc>
        <w:tc>
          <w:tcPr>
            <w:tcW w:w="6899" w:type="dxa"/>
          </w:tcPr>
          <w:p w14:paraId="537EE1CC" w14:textId="77777777" w:rsidR="00911F1E" w:rsidRPr="00911F1E" w:rsidRDefault="00911F1E" w:rsidP="004C524B">
            <w:pPr>
              <w:pStyle w:val="ListParagraph"/>
              <w:numPr>
                <w:ilvl w:val="0"/>
                <w:numId w:val="12"/>
              </w:numPr>
              <w:spacing w:after="200" w:line="276" w:lineRule="auto"/>
              <w:rPr>
                <w:rFonts w:cs="Sylfaen"/>
                <w:lang w:val="ka-GE"/>
              </w:rPr>
            </w:pPr>
            <w:r w:rsidRPr="00911F1E">
              <w:rPr>
                <w:rFonts w:cs="Sylfaen"/>
                <w:lang w:val="ka-GE"/>
              </w:rPr>
              <w:t>1 ფილის ზომა - 30სმ*30სმ</w:t>
            </w:r>
          </w:p>
          <w:p w14:paraId="795F5C22" w14:textId="1C478018" w:rsidR="00911F1E" w:rsidRPr="00911F1E" w:rsidRDefault="00911F1E" w:rsidP="004C524B">
            <w:pPr>
              <w:pStyle w:val="ListParagraph"/>
              <w:numPr>
                <w:ilvl w:val="0"/>
                <w:numId w:val="12"/>
              </w:numPr>
              <w:spacing w:after="200" w:line="276" w:lineRule="auto"/>
              <w:rPr>
                <w:rFonts w:cs="Sylfaen"/>
                <w:lang w:val="ka-GE"/>
              </w:rPr>
            </w:pPr>
            <w:r w:rsidRPr="00911F1E">
              <w:rPr>
                <w:rFonts w:cs="Sylfaen"/>
                <w:lang w:val="ka-GE"/>
              </w:rPr>
              <w:t xml:space="preserve">1 ფილა - </w:t>
            </w:r>
            <w:r w:rsidR="00514CFE">
              <w:rPr>
                <w:rFonts w:cs="Sylfaen"/>
                <w:lang w:val="ka-GE"/>
              </w:rPr>
              <w:t>25</w:t>
            </w:r>
            <w:r w:rsidRPr="00911F1E">
              <w:rPr>
                <w:rFonts w:cs="Sylfaen"/>
                <w:lang w:val="ka-GE"/>
              </w:rPr>
              <w:t xml:space="preserve"> წერტილი</w:t>
            </w:r>
          </w:p>
          <w:p w14:paraId="3BC02F38" w14:textId="146F34C7" w:rsidR="00911F1E" w:rsidRPr="00911F1E" w:rsidRDefault="00911F1E" w:rsidP="004C524B">
            <w:pPr>
              <w:pStyle w:val="ListParagraph"/>
              <w:numPr>
                <w:ilvl w:val="0"/>
                <w:numId w:val="12"/>
              </w:numPr>
              <w:spacing w:after="200" w:line="276" w:lineRule="auto"/>
              <w:rPr>
                <w:rFonts w:cs="Sylfaen"/>
                <w:lang w:val="ka-GE"/>
              </w:rPr>
            </w:pPr>
            <w:r w:rsidRPr="00911F1E">
              <w:rPr>
                <w:rFonts w:cs="Sylfaen"/>
                <w:lang w:val="ka-GE"/>
              </w:rPr>
              <w:t>ფერი - Ral 7004 (ღია ნაცრისფერი)</w:t>
            </w:r>
          </w:p>
        </w:tc>
      </w:tr>
    </w:tbl>
    <w:p w14:paraId="5A64F255" w14:textId="77777777" w:rsidR="00D77592" w:rsidRPr="00D77592" w:rsidRDefault="00D77592" w:rsidP="00D77592">
      <w:pPr>
        <w:spacing w:after="200" w:line="276" w:lineRule="auto"/>
        <w:rPr>
          <w:rFonts w:eastAsiaTheme="majorEastAsia" w:cs="Sylfaen"/>
          <w:b/>
          <w:color w:val="FF671B"/>
          <w:sz w:val="24"/>
          <w:szCs w:val="28"/>
          <w:lang w:val="ka-GE" w:eastAsia="ja-JP"/>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120C1" w:rsidRDefault="00301106" w:rsidP="00301106">
      <w:pPr>
        <w:pStyle w:val="ListParagraph"/>
        <w:spacing w:after="200" w:line="276" w:lineRule="auto"/>
        <w:jc w:val="left"/>
        <w:rPr>
          <w:rFonts w:cs="Sylfaen"/>
          <w:b/>
        </w:rPr>
      </w:pPr>
    </w:p>
    <w:p w14:paraId="59BF4423" w14:textId="77777777" w:rsidR="00B154AA" w:rsidRDefault="00B154AA" w:rsidP="00AD0D62">
      <w:pPr>
        <w:spacing w:after="200" w:line="276" w:lineRule="auto"/>
      </w:pPr>
    </w:p>
    <w:p w14:paraId="6C83EC94" w14:textId="77777777" w:rsidR="00D77865" w:rsidRDefault="00D77865" w:rsidP="00AD0D62">
      <w:pPr>
        <w:spacing w:after="200" w:line="276" w:lineRule="auto"/>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4C524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2B6A294D" w14:textId="7A170AD1" w:rsidR="00911F1E" w:rsidRDefault="006C55C7" w:rsidP="004C524B">
      <w:pPr>
        <w:pStyle w:val="ListParagraph"/>
        <w:numPr>
          <w:ilvl w:val="0"/>
          <w:numId w:val="8"/>
        </w:numPr>
        <w:spacing w:after="200"/>
        <w:rPr>
          <w:rFonts w:cs="Sylfaen"/>
          <w:lang w:val="ka-GE"/>
        </w:rPr>
      </w:pPr>
      <w:r w:rsidRPr="006C55C7">
        <w:rPr>
          <w:rFonts w:cs="Sylfaen"/>
          <w:lang w:val="ka-GE"/>
        </w:rPr>
        <w:t>კომერციული წინადადება</w:t>
      </w:r>
      <w:r w:rsidR="00911F1E">
        <w:rPr>
          <w:rFonts w:cs="Sylfaen"/>
          <w:lang w:val="ka-GE"/>
        </w:rPr>
        <w:t>:</w:t>
      </w:r>
    </w:p>
    <w:p w14:paraId="478B5365" w14:textId="6611B10E" w:rsidR="006C55C7" w:rsidRDefault="00911F1E" w:rsidP="004C524B">
      <w:pPr>
        <w:pStyle w:val="ListParagraph"/>
        <w:numPr>
          <w:ilvl w:val="0"/>
          <w:numId w:val="13"/>
        </w:numPr>
        <w:spacing w:after="200"/>
        <w:rPr>
          <w:rFonts w:cs="Sylfaen"/>
          <w:lang w:val="ka-GE"/>
        </w:rPr>
      </w:pPr>
      <w:r>
        <w:rPr>
          <w:rFonts w:cs="Sylfaen"/>
          <w:lang w:val="ka-GE"/>
        </w:rPr>
        <w:lastRenderedPageBreak/>
        <w:t>ლოტი N1 - დანართი 1</w:t>
      </w:r>
    </w:p>
    <w:p w14:paraId="2520600E" w14:textId="60F05D41" w:rsidR="00911F1E" w:rsidRPr="00911F1E" w:rsidRDefault="00911F1E" w:rsidP="004C524B">
      <w:pPr>
        <w:pStyle w:val="ListParagraph"/>
        <w:numPr>
          <w:ilvl w:val="0"/>
          <w:numId w:val="13"/>
        </w:numPr>
        <w:spacing w:after="200"/>
        <w:rPr>
          <w:rFonts w:cs="Sylfaen"/>
          <w:lang w:val="ka-GE"/>
        </w:rPr>
      </w:pPr>
      <w:r>
        <w:rPr>
          <w:rFonts w:cs="Sylfaen"/>
          <w:lang w:val="ka-GE"/>
        </w:rPr>
        <w:t xml:space="preserve">ლოტი </w:t>
      </w:r>
      <w:r>
        <w:rPr>
          <w:rFonts w:cs="Sylfaen"/>
        </w:rPr>
        <w:t>N2</w:t>
      </w:r>
      <w:r>
        <w:rPr>
          <w:rFonts w:cs="Sylfaen"/>
          <w:lang w:val="ka-GE"/>
        </w:rPr>
        <w:t xml:space="preserve"> - დანართი 3</w:t>
      </w:r>
    </w:p>
    <w:p w14:paraId="470B19F1" w14:textId="374D8261" w:rsidR="006C55C7" w:rsidRPr="006C55C7" w:rsidRDefault="006C55C7" w:rsidP="004C524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18D6338A" w:rsidR="006C55C7" w:rsidRPr="006C55C7" w:rsidRDefault="006C55C7" w:rsidP="004C524B">
      <w:pPr>
        <w:pStyle w:val="ListParagraph"/>
        <w:numPr>
          <w:ilvl w:val="0"/>
          <w:numId w:val="8"/>
        </w:numPr>
        <w:spacing w:after="200"/>
        <w:rPr>
          <w:rFonts w:cs="Sylfaen"/>
          <w:lang w:val="ka-GE"/>
        </w:rPr>
      </w:pPr>
      <w:r w:rsidRPr="006C55C7">
        <w:rPr>
          <w:rFonts w:cs="Sylfaen"/>
          <w:lang w:val="ka-GE"/>
        </w:rPr>
        <w:t>ბოლო</w:t>
      </w:r>
      <w:r w:rsidR="00D77865">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4C524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33549303" w14:textId="2625E797" w:rsidR="0093526B" w:rsidRPr="006C55C7" w:rsidRDefault="006C55C7" w:rsidP="004C524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4C524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4C524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4C524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4C524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1"/>
      <w:headerReference w:type="default" r:id="rId12"/>
      <w:footerReference w:type="even" r:id="rId13"/>
      <w:footerReference w:type="default" r:id="rId14"/>
      <w:headerReference w:type="first" r:id="rId15"/>
      <w:footerReference w:type="first" r:id="rId16"/>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04EC" w14:textId="77777777" w:rsidR="008C69BE" w:rsidRDefault="008C69BE" w:rsidP="002E7950">
      <w:r>
        <w:separator/>
      </w:r>
    </w:p>
  </w:endnote>
  <w:endnote w:type="continuationSeparator" w:id="0">
    <w:p w14:paraId="5F520BD8" w14:textId="77777777" w:rsidR="008C69BE" w:rsidRDefault="008C69B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14CFE">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14CFE">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5252" w14:textId="77777777" w:rsidR="008C69BE" w:rsidRDefault="008C69BE" w:rsidP="002E7950">
      <w:r>
        <w:separator/>
      </w:r>
    </w:p>
  </w:footnote>
  <w:footnote w:type="continuationSeparator" w:id="0">
    <w:p w14:paraId="4493E2C1" w14:textId="77777777" w:rsidR="008C69BE" w:rsidRDefault="008C69B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56CF3"/>
    <w:multiLevelType w:val="hybridMultilevel"/>
    <w:tmpl w:val="DE10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0229E9"/>
    <w:multiLevelType w:val="hybridMultilevel"/>
    <w:tmpl w:val="141E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47AA5"/>
    <w:multiLevelType w:val="hybridMultilevel"/>
    <w:tmpl w:val="7ADE351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B6218"/>
    <w:multiLevelType w:val="hybridMultilevel"/>
    <w:tmpl w:val="AD426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15:restartNumberingAfterBreak="0">
    <w:nsid w:val="57774198"/>
    <w:multiLevelType w:val="hybridMultilevel"/>
    <w:tmpl w:val="3D94D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135CC8"/>
    <w:multiLevelType w:val="hybridMultilevel"/>
    <w:tmpl w:val="732CF3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4D7995"/>
    <w:multiLevelType w:val="hybridMultilevel"/>
    <w:tmpl w:val="F1C25092"/>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7"/>
  </w:num>
  <w:num w:numId="5">
    <w:abstractNumId w:val="6"/>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4"/>
  </w:num>
  <w:num w:numId="8">
    <w:abstractNumId w:val="12"/>
  </w:num>
  <w:num w:numId="9">
    <w:abstractNumId w:val="0"/>
  </w:num>
  <w:num w:numId="10">
    <w:abstractNumId w:val="10"/>
  </w:num>
  <w:num w:numId="11">
    <w:abstractNumId w:val="3"/>
  </w:num>
  <w:num w:numId="12">
    <w:abstractNumId w:val="9"/>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36"/>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E7A03"/>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1D6"/>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524B"/>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CFE"/>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31"/>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69BE"/>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1F1E"/>
    <w:rsid w:val="009120C1"/>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89"/>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4AA"/>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5F34"/>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592"/>
    <w:rsid w:val="00D77865"/>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682E"/>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AEFBE0-87FE-480F-9958-EEC11A48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57</cp:revision>
  <cp:lastPrinted>2019-10-17T14:03:00Z</cp:lastPrinted>
  <dcterms:created xsi:type="dcterms:W3CDTF">2024-03-20T10:48:00Z</dcterms:created>
  <dcterms:modified xsi:type="dcterms:W3CDTF">2025-02-25T13:38:00Z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