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6CD34" w14:textId="77331534" w:rsidR="00D86B31" w:rsidRPr="00F55456" w:rsidRDefault="00D86B31" w:rsidP="00D86B31">
      <w:pPr>
        <w:spacing w:after="0" w:line="240" w:lineRule="auto"/>
        <w:jc w:val="center"/>
        <w:textAlignment w:val="baseline"/>
        <w:rPr>
          <w:rFonts w:ascii="Sylfaen" w:eastAsia="Times New Roman" w:hAnsi="Sylfaen" w:cs="Sylfaen"/>
          <w:b/>
          <w:bCs/>
          <w:color w:val="212529"/>
          <w:lang w:val="ka-GE"/>
        </w:rPr>
      </w:pPr>
      <w:r w:rsidRPr="00F55456">
        <w:rPr>
          <w:rFonts w:ascii="Sylfaen" w:eastAsia="Times New Roman" w:hAnsi="Sylfaen" w:cs="Sylfaen"/>
          <w:b/>
          <w:bCs/>
          <w:color w:val="212529"/>
          <w:lang w:val="ka-GE"/>
        </w:rPr>
        <w:t xml:space="preserve">შ.პ.ს. „თბილისი ენერჯი“ აცხადებს ტენდერს </w:t>
      </w:r>
      <w:r w:rsidR="009F1079">
        <w:rPr>
          <w:rFonts w:ascii="Sylfaen" w:eastAsia="Times New Roman" w:hAnsi="Sylfaen" w:cs="Sylfaen"/>
          <w:b/>
          <w:bCs/>
          <w:color w:val="212529"/>
          <w:lang w:val="ka-GE"/>
        </w:rPr>
        <w:t>გაზის გამანაწილებელი პუნქტების</w:t>
      </w:r>
      <w:r w:rsidRPr="00F55456">
        <w:rPr>
          <w:rFonts w:ascii="Sylfaen" w:eastAsia="Times New Roman" w:hAnsi="Sylfaen" w:cs="Sylfaen"/>
          <w:b/>
          <w:bCs/>
          <w:color w:val="212529"/>
          <w:lang w:val="ka-GE"/>
        </w:rPr>
        <w:t xml:space="preserve"> შესყიდვაზე.</w:t>
      </w:r>
    </w:p>
    <w:p w14:paraId="4A9CD90D" w14:textId="0A8BDC5F" w:rsidR="00D86B31" w:rsidRPr="00F55456" w:rsidRDefault="00D86B31" w:rsidP="00D86B31">
      <w:pPr>
        <w:spacing w:after="0" w:line="240" w:lineRule="auto"/>
        <w:textAlignment w:val="baseline"/>
        <w:rPr>
          <w:rFonts w:ascii="Sylfaen" w:eastAsia="Times New Roman" w:hAnsi="Sylfaen" w:cs="Times New Roman"/>
          <w:color w:val="212529"/>
        </w:rPr>
      </w:pPr>
      <w:r w:rsidRPr="00F55456">
        <w:rPr>
          <w:rFonts w:ascii="Sylfaen" w:eastAsia="Times New Roman" w:hAnsi="Sylfaen" w:cs="Sylfaen"/>
          <w:color w:val="212529"/>
        </w:rPr>
        <w:t>შესასყიდი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="009F1079">
        <w:rPr>
          <w:rFonts w:ascii="Sylfaen" w:eastAsia="Times New Roman" w:hAnsi="Sylfaen" w:cs="Sylfaen"/>
          <w:color w:val="212529"/>
          <w:lang w:val="ka-GE"/>
        </w:rPr>
        <w:t>გაზის გამანაწილებელი პუნქტების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ჩამონათვალი</w:t>
      </w:r>
      <w:r w:rsidRPr="00F55456">
        <w:rPr>
          <w:rFonts w:ascii="Sylfaen" w:eastAsia="Times New Roman" w:hAnsi="Sylfaen" w:cs="Times New Roman"/>
          <w:color w:val="212529"/>
        </w:rPr>
        <w:t xml:space="preserve">, </w:t>
      </w:r>
      <w:r w:rsidRPr="00F55456">
        <w:rPr>
          <w:rFonts w:ascii="Sylfaen" w:eastAsia="Times New Roman" w:hAnsi="Sylfaen" w:cs="Sylfaen"/>
          <w:color w:val="212529"/>
        </w:rPr>
        <w:t>რაოდენობა</w:t>
      </w:r>
      <w:r w:rsidRPr="00F55456">
        <w:rPr>
          <w:rFonts w:ascii="Sylfaen" w:eastAsia="Times New Roman" w:hAnsi="Sylfaen" w:cs="Times New Roman"/>
          <w:color w:val="212529"/>
        </w:rPr>
        <w:t xml:space="preserve">, </w:t>
      </w:r>
      <w:r w:rsidRPr="00F55456">
        <w:rPr>
          <w:rFonts w:ascii="Sylfaen" w:eastAsia="Times New Roman" w:hAnsi="Sylfaen" w:cs="Sylfaen"/>
          <w:color w:val="212529"/>
        </w:rPr>
        <w:t>სპეციფიკაცია</w:t>
      </w:r>
      <w:r w:rsidRPr="00F55456">
        <w:rPr>
          <w:rFonts w:ascii="Sylfaen" w:eastAsia="Times New Roman" w:hAnsi="Sylfaen" w:cs="Times New Roman"/>
          <w:color w:val="212529"/>
        </w:rPr>
        <w:t xml:space="preserve">, </w:t>
      </w:r>
      <w:r w:rsidRPr="00F55456">
        <w:rPr>
          <w:rFonts w:ascii="Sylfaen" w:eastAsia="Times New Roman" w:hAnsi="Sylfaen" w:cs="Sylfaen"/>
          <w:color w:val="212529"/>
        </w:rPr>
        <w:t>მიწოდების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ადგილი</w:t>
      </w:r>
      <w:r w:rsidRPr="00F55456">
        <w:rPr>
          <w:rFonts w:ascii="Sylfaen" w:eastAsia="Times New Roman" w:hAnsi="Sylfaen" w:cs="Times New Roman"/>
          <w:color w:val="212529"/>
        </w:rPr>
        <w:t xml:space="preserve">, </w:t>
      </w:r>
      <w:r w:rsidRPr="00F55456">
        <w:rPr>
          <w:rFonts w:ascii="Sylfaen" w:eastAsia="Times New Roman" w:hAnsi="Sylfaen" w:cs="Sylfaen"/>
          <w:color w:val="212529"/>
        </w:rPr>
        <w:t>მიწოდების</w:t>
      </w:r>
      <w:r w:rsidRPr="00F55456">
        <w:rPr>
          <w:rFonts w:ascii="Sylfaen" w:eastAsia="Times New Roman" w:hAnsi="Sylfaen" w:cs="Times New Roman"/>
          <w:color w:val="212529"/>
        </w:rPr>
        <w:t xml:space="preserve">  </w:t>
      </w:r>
      <w:r w:rsidRPr="00F55456">
        <w:rPr>
          <w:rFonts w:ascii="Sylfaen" w:eastAsia="Times New Roman" w:hAnsi="Sylfaen" w:cs="Sylfaen"/>
          <w:color w:val="212529"/>
        </w:rPr>
        <w:t>პირობები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და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ვადები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მოცემულია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სატენდერო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დოკუმენტაციაში</w:t>
      </w:r>
      <w:r w:rsidRPr="00F55456">
        <w:rPr>
          <w:rFonts w:ascii="Sylfaen" w:eastAsia="Times New Roman" w:hAnsi="Sylfaen" w:cs="Times New Roman"/>
          <w:color w:val="212529"/>
        </w:rPr>
        <w:t>.</w:t>
      </w:r>
    </w:p>
    <w:p w14:paraId="7E3FA1B5" w14:textId="77777777" w:rsidR="00D86B31" w:rsidRPr="00F55456" w:rsidRDefault="00D86B31" w:rsidP="00D86B31">
      <w:pPr>
        <w:spacing w:after="0" w:line="240" w:lineRule="auto"/>
        <w:textAlignment w:val="baseline"/>
        <w:rPr>
          <w:rFonts w:ascii="Sylfaen" w:eastAsia="Times New Roman" w:hAnsi="Sylfaen" w:cs="Times New Roman"/>
          <w:color w:val="212529"/>
        </w:rPr>
      </w:pPr>
      <w:r w:rsidRPr="00F55456">
        <w:rPr>
          <w:rFonts w:ascii="Sylfaen" w:eastAsia="Times New Roman" w:hAnsi="Sylfaen" w:cs="Sylfaen"/>
          <w:color w:val="212529"/>
        </w:rPr>
        <w:t>დალუქულ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კონვერტში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მოთავსებული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სატენდერო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განაცხადი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პოტენციურმა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მიმწოდებლებმა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უნდა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წარადგინონ</w:t>
      </w:r>
      <w:r w:rsidRPr="00F55456">
        <w:rPr>
          <w:rFonts w:ascii="Sylfaen" w:eastAsia="Times New Roman" w:hAnsi="Sylfaen" w:cs="Times New Roman"/>
          <w:color w:val="212529"/>
        </w:rPr>
        <w:t xml:space="preserve"> (</w:t>
      </w:r>
      <w:r w:rsidRPr="00F55456">
        <w:rPr>
          <w:rFonts w:ascii="Sylfaen" w:eastAsia="Times New Roman" w:hAnsi="Sylfaen" w:cs="Sylfaen"/>
          <w:color w:val="212529"/>
        </w:rPr>
        <w:t>გააგზავნონ</w:t>
      </w:r>
      <w:r w:rsidRPr="00F55456">
        <w:rPr>
          <w:rFonts w:ascii="Sylfaen" w:eastAsia="Times New Roman" w:hAnsi="Sylfaen" w:cs="Times New Roman"/>
          <w:color w:val="212529"/>
        </w:rPr>
        <w:t xml:space="preserve">) </w:t>
      </w:r>
      <w:r w:rsidRPr="00F55456">
        <w:rPr>
          <w:rFonts w:ascii="Sylfaen" w:eastAsia="Times New Roman" w:hAnsi="Sylfaen" w:cs="Sylfaen"/>
          <w:color w:val="212529"/>
        </w:rPr>
        <w:t>შპს</w:t>
      </w:r>
      <w:r w:rsidRPr="00F55456">
        <w:rPr>
          <w:rFonts w:ascii="Sylfaen" w:eastAsia="Times New Roman" w:hAnsi="Sylfaen" w:cs="Times New Roman"/>
          <w:color w:val="212529"/>
        </w:rPr>
        <w:t xml:space="preserve"> “</w:t>
      </w:r>
      <w:r w:rsidRPr="00F55456">
        <w:rPr>
          <w:rFonts w:ascii="Sylfaen" w:eastAsia="Times New Roman" w:hAnsi="Sylfaen" w:cs="Sylfaen"/>
          <w:color w:val="212529"/>
        </w:rPr>
        <w:t>თბილისი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ენერჯი</w:t>
      </w:r>
      <w:r w:rsidRPr="00F55456">
        <w:rPr>
          <w:rFonts w:ascii="Sylfaen" w:eastAsia="Times New Roman" w:hAnsi="Sylfaen" w:cs="Cambria"/>
          <w:color w:val="212529"/>
        </w:rPr>
        <w:t>”</w:t>
      </w:r>
      <w:r w:rsidRPr="00F55456">
        <w:rPr>
          <w:rFonts w:ascii="Sylfaen" w:eastAsia="Times New Roman" w:hAnsi="Sylfaen" w:cs="Times New Roman"/>
          <w:color w:val="212529"/>
        </w:rPr>
        <w:t>-</w:t>
      </w:r>
      <w:r w:rsidRPr="00F55456">
        <w:rPr>
          <w:rFonts w:ascii="Sylfaen" w:eastAsia="Times New Roman" w:hAnsi="Sylfaen" w:cs="Sylfaen"/>
          <w:color w:val="212529"/>
        </w:rPr>
        <w:t>ში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შემდეგ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მისამართზე</w:t>
      </w:r>
      <w:r w:rsidRPr="00F55456">
        <w:rPr>
          <w:rFonts w:ascii="Sylfaen" w:eastAsia="Times New Roman" w:hAnsi="Sylfaen" w:cs="Times New Roman"/>
          <w:color w:val="212529"/>
        </w:rPr>
        <w:t xml:space="preserve">: </w:t>
      </w:r>
      <w:r w:rsidRPr="00F55456">
        <w:rPr>
          <w:rFonts w:ascii="Sylfaen" w:eastAsia="Times New Roman" w:hAnsi="Sylfaen" w:cs="Sylfaen"/>
          <w:color w:val="212529"/>
        </w:rPr>
        <w:t>საქართველო</w:t>
      </w:r>
      <w:r w:rsidRPr="00F55456">
        <w:rPr>
          <w:rFonts w:ascii="Sylfaen" w:eastAsia="Times New Roman" w:hAnsi="Sylfaen" w:cs="Times New Roman"/>
          <w:color w:val="212529"/>
        </w:rPr>
        <w:t xml:space="preserve">, </w:t>
      </w:r>
      <w:r w:rsidRPr="00F55456">
        <w:rPr>
          <w:rFonts w:ascii="Sylfaen" w:eastAsia="Times New Roman" w:hAnsi="Sylfaen" w:cs="Sylfaen"/>
          <w:color w:val="212529"/>
        </w:rPr>
        <w:t>ქ</w:t>
      </w:r>
      <w:r w:rsidRPr="00F55456">
        <w:rPr>
          <w:rFonts w:ascii="Sylfaen" w:eastAsia="Times New Roman" w:hAnsi="Sylfaen" w:cs="Times New Roman"/>
          <w:color w:val="212529"/>
        </w:rPr>
        <w:t xml:space="preserve">. </w:t>
      </w:r>
      <w:r w:rsidRPr="00F55456">
        <w:rPr>
          <w:rFonts w:ascii="Sylfaen" w:eastAsia="Times New Roman" w:hAnsi="Sylfaen" w:cs="Sylfaen"/>
          <w:color w:val="212529"/>
        </w:rPr>
        <w:t>თბილისი</w:t>
      </w:r>
      <w:r w:rsidRPr="00F55456">
        <w:rPr>
          <w:rFonts w:ascii="Sylfaen" w:eastAsia="Times New Roman" w:hAnsi="Sylfaen" w:cs="Times New Roman"/>
          <w:color w:val="212529"/>
        </w:rPr>
        <w:t xml:space="preserve">, </w:t>
      </w:r>
      <w:r w:rsidRPr="00F55456">
        <w:rPr>
          <w:rFonts w:ascii="Sylfaen" w:eastAsia="Times New Roman" w:hAnsi="Sylfaen" w:cs="Sylfaen"/>
          <w:color w:val="212529"/>
        </w:rPr>
        <w:t>მიცკევიჩის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ქ</w:t>
      </w:r>
      <w:r w:rsidRPr="00F55456">
        <w:rPr>
          <w:rFonts w:ascii="Sylfaen" w:eastAsia="Times New Roman" w:hAnsi="Sylfaen" w:cs="Times New Roman"/>
          <w:color w:val="212529"/>
        </w:rPr>
        <w:t xml:space="preserve">. </w:t>
      </w:r>
      <w:r w:rsidRPr="00F55456">
        <w:rPr>
          <w:rFonts w:ascii="Sylfaen" w:eastAsia="Times New Roman" w:hAnsi="Sylfaen" w:cs="Cambria"/>
          <w:color w:val="212529"/>
        </w:rPr>
        <w:t>№</w:t>
      </w:r>
      <w:r w:rsidRPr="00F55456">
        <w:rPr>
          <w:rFonts w:ascii="Sylfaen" w:eastAsia="Times New Roman" w:hAnsi="Sylfaen" w:cs="Times New Roman"/>
          <w:color w:val="212529"/>
        </w:rPr>
        <w:t>18</w:t>
      </w:r>
      <w:r w:rsidRPr="00F55456">
        <w:rPr>
          <w:rFonts w:ascii="Sylfaen" w:eastAsia="Times New Roman" w:hAnsi="Sylfaen" w:cs="Sylfaen"/>
          <w:color w:val="212529"/>
        </w:rPr>
        <w:t>ა</w:t>
      </w:r>
      <w:r w:rsidRPr="00F55456">
        <w:rPr>
          <w:rFonts w:ascii="Sylfaen" w:eastAsia="Times New Roman" w:hAnsi="Sylfaen" w:cs="Times New Roman"/>
          <w:color w:val="212529"/>
        </w:rPr>
        <w:t xml:space="preserve">, </w:t>
      </w:r>
      <w:r w:rsidRPr="00F55456">
        <w:rPr>
          <w:rFonts w:ascii="Sylfaen" w:eastAsia="Times New Roman" w:hAnsi="Sylfaen" w:cs="Sylfaen"/>
          <w:color w:val="212529"/>
        </w:rPr>
        <w:t>კანცელარია</w:t>
      </w:r>
      <w:r w:rsidRPr="00F55456">
        <w:rPr>
          <w:rFonts w:ascii="Sylfaen" w:eastAsia="Times New Roman" w:hAnsi="Sylfaen" w:cs="Times New Roman"/>
          <w:color w:val="212529"/>
        </w:rPr>
        <w:t>.</w:t>
      </w:r>
    </w:p>
    <w:p w14:paraId="6A2BA2B9" w14:textId="04D50E4A" w:rsidR="00D86B31" w:rsidRPr="00F55456" w:rsidRDefault="00D86B31" w:rsidP="00D86B31">
      <w:pPr>
        <w:spacing w:after="0" w:line="240" w:lineRule="auto"/>
        <w:textAlignment w:val="baseline"/>
        <w:rPr>
          <w:rFonts w:ascii="Sylfaen" w:eastAsia="Times New Roman" w:hAnsi="Sylfaen" w:cs="Times New Roman"/>
          <w:color w:val="212529"/>
        </w:rPr>
      </w:pPr>
      <w:r w:rsidRPr="00F55456">
        <w:rPr>
          <w:rFonts w:ascii="Sylfaen" w:eastAsia="Times New Roman" w:hAnsi="Sylfaen" w:cs="Sylfaen"/>
          <w:color w:val="212529"/>
        </w:rPr>
        <w:t>სატენდერო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განაცხადების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წარდგენის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ბოლო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ვადაა</w:t>
      </w:r>
      <w:r w:rsidRPr="00F55456">
        <w:rPr>
          <w:rFonts w:ascii="Sylfaen" w:eastAsia="Times New Roman" w:hAnsi="Sylfaen" w:cs="Times New Roman"/>
          <w:color w:val="212529"/>
        </w:rPr>
        <w:t xml:space="preserve"> - 202</w:t>
      </w:r>
      <w:r w:rsidR="002025DB">
        <w:rPr>
          <w:rFonts w:ascii="Sylfaen" w:eastAsia="Times New Roman" w:hAnsi="Sylfaen" w:cs="Times New Roman"/>
          <w:color w:val="212529"/>
        </w:rPr>
        <w:t>5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წლის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="004726F0">
        <w:rPr>
          <w:rFonts w:ascii="Sylfaen" w:eastAsia="Times New Roman" w:hAnsi="Sylfaen" w:cs="Times New Roman"/>
          <w:color w:val="212529"/>
          <w:lang w:val="ka-GE"/>
        </w:rPr>
        <w:t>2</w:t>
      </w:r>
      <w:r w:rsidR="002025DB">
        <w:rPr>
          <w:rFonts w:ascii="Sylfaen" w:eastAsia="Times New Roman" w:hAnsi="Sylfaen" w:cs="Times New Roman"/>
          <w:color w:val="212529"/>
          <w:lang w:val="ka-GE"/>
        </w:rPr>
        <w:t>8</w:t>
      </w:r>
      <w:r w:rsidR="00DF73AA" w:rsidRPr="00655E25">
        <w:rPr>
          <w:rFonts w:ascii="Sylfaen" w:eastAsia="Times New Roman" w:hAnsi="Sylfaen" w:cs="Times New Roman"/>
          <w:color w:val="212529"/>
          <w:lang w:val="ka-GE"/>
        </w:rPr>
        <w:t xml:space="preserve"> </w:t>
      </w:r>
      <w:r w:rsidR="002025DB">
        <w:rPr>
          <w:rFonts w:ascii="Sylfaen" w:eastAsia="Times New Roman" w:hAnsi="Sylfaen" w:cs="Times New Roman"/>
          <w:color w:val="212529"/>
          <w:lang w:val="ka-GE"/>
        </w:rPr>
        <w:t>თებერვალი</w:t>
      </w:r>
      <w:r w:rsidRPr="00655E25">
        <w:rPr>
          <w:rFonts w:ascii="Sylfaen" w:eastAsia="Times New Roman" w:hAnsi="Sylfaen" w:cs="Times New Roman"/>
          <w:color w:val="212529"/>
        </w:rPr>
        <w:t>,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="00F55456" w:rsidRPr="00F55456">
        <w:rPr>
          <w:rFonts w:ascii="Sylfaen" w:eastAsia="Times New Roman" w:hAnsi="Sylfaen" w:cs="Sylfaen"/>
          <w:color w:val="212529"/>
          <w:lang w:val="ka-GE"/>
        </w:rPr>
        <w:t>1</w:t>
      </w:r>
      <w:r w:rsidRPr="00F55456">
        <w:rPr>
          <w:rFonts w:ascii="Sylfaen" w:eastAsia="Times New Roman" w:hAnsi="Sylfaen" w:cs="Sylfaen"/>
          <w:color w:val="212529"/>
          <w:lang w:val="ka-GE"/>
        </w:rPr>
        <w:t>7:00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საათი</w:t>
      </w:r>
      <w:r w:rsidRPr="00F55456">
        <w:rPr>
          <w:rFonts w:ascii="Sylfaen" w:eastAsia="Times New Roman" w:hAnsi="Sylfaen" w:cs="Times New Roman"/>
          <w:color w:val="212529"/>
        </w:rPr>
        <w:t>.</w:t>
      </w:r>
    </w:p>
    <w:p w14:paraId="270E8AB8" w14:textId="6FC87F8E" w:rsidR="00D86B31" w:rsidRPr="00D86B31" w:rsidRDefault="00D86B31" w:rsidP="00D86B31">
      <w:pPr>
        <w:spacing w:after="0" w:line="240" w:lineRule="auto"/>
        <w:textAlignment w:val="baseline"/>
        <w:rPr>
          <w:rFonts w:ascii="Mregular" w:eastAsia="Times New Roman" w:hAnsi="Mregular" w:cs="Times New Roman"/>
          <w:color w:val="212529"/>
          <w:sz w:val="21"/>
          <w:szCs w:val="21"/>
        </w:rPr>
      </w:pPr>
      <w:r w:rsidRPr="00F55456">
        <w:rPr>
          <w:rFonts w:ascii="Sylfaen" w:eastAsia="Times New Roman" w:hAnsi="Sylfaen" w:cs="Sylfaen"/>
          <w:color w:val="212529"/>
        </w:rPr>
        <w:t>დამატებითი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ინფორმაციისა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და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ცნობების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მიღება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შესაძლებელია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ტელ</w:t>
      </w:r>
      <w:r w:rsidRPr="00F55456">
        <w:rPr>
          <w:rFonts w:ascii="Sylfaen" w:eastAsia="Times New Roman" w:hAnsi="Sylfaen" w:cs="Times New Roman"/>
          <w:color w:val="212529"/>
        </w:rPr>
        <w:t>: 5</w:t>
      </w:r>
      <w:r w:rsidR="00BD7F94">
        <w:rPr>
          <w:rFonts w:ascii="Sylfaen" w:eastAsia="Times New Roman" w:hAnsi="Sylfaen" w:cs="Times New Roman"/>
          <w:color w:val="212529"/>
        </w:rPr>
        <w:t>77 99 88 76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და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ელექტრონული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ფოსტის</w:t>
      </w:r>
      <w:r w:rsidRPr="00F55456">
        <w:rPr>
          <w:rFonts w:ascii="Sylfaen" w:eastAsia="Times New Roman" w:hAnsi="Sylfaen" w:cs="Times New Roman"/>
          <w:color w:val="212529"/>
        </w:rPr>
        <w:t xml:space="preserve"> </w:t>
      </w:r>
      <w:r w:rsidRPr="00F55456">
        <w:rPr>
          <w:rFonts w:ascii="Sylfaen" w:eastAsia="Times New Roman" w:hAnsi="Sylfaen" w:cs="Sylfaen"/>
          <w:color w:val="212529"/>
        </w:rPr>
        <w:t>მისამართზე</w:t>
      </w:r>
      <w:r w:rsidRPr="00F55456">
        <w:rPr>
          <w:rFonts w:ascii="Sylfaen" w:eastAsia="Times New Roman" w:hAnsi="Sylfaen" w:cs="Times New Roman"/>
          <w:color w:val="212529"/>
          <w:lang w:val="ka-GE"/>
        </w:rPr>
        <w:t>:</w:t>
      </w:r>
      <w:r w:rsidRPr="00F55456">
        <w:rPr>
          <w:rFonts w:ascii="Sylfaen" w:eastAsia="Times New Roman" w:hAnsi="Sylfaen" w:cs="Times New Roman"/>
          <w:color w:val="212529"/>
        </w:rPr>
        <w:t> </w:t>
      </w:r>
      <w:hyperlink r:id="rId4" w:history="1">
        <w:r w:rsidRPr="00F55456">
          <w:rPr>
            <w:rFonts w:ascii="Sylfaen" w:eastAsia="Times New Roman" w:hAnsi="Sylfaen" w:cs="Times New Roman"/>
            <w:color w:val="007BFF"/>
            <w:u w:val="single"/>
            <w:bdr w:val="none" w:sz="0" w:space="0" w:color="auto" w:frame="1"/>
          </w:rPr>
          <w:t>procurement@te.ge</w:t>
        </w:r>
      </w:hyperlink>
    </w:p>
    <w:p w14:paraId="5193EBF3" w14:textId="77777777" w:rsidR="00474E06" w:rsidRDefault="00474E06"/>
    <w:sectPr w:rsidR="00474E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474"/>
    <w:rsid w:val="000A1282"/>
    <w:rsid w:val="002025DB"/>
    <w:rsid w:val="00267F3C"/>
    <w:rsid w:val="00383A35"/>
    <w:rsid w:val="003B57CB"/>
    <w:rsid w:val="004726F0"/>
    <w:rsid w:val="00474E06"/>
    <w:rsid w:val="00482952"/>
    <w:rsid w:val="00655E25"/>
    <w:rsid w:val="00717A5A"/>
    <w:rsid w:val="007C62D9"/>
    <w:rsid w:val="009F1079"/>
    <w:rsid w:val="00AA14F3"/>
    <w:rsid w:val="00B721F2"/>
    <w:rsid w:val="00B905A1"/>
    <w:rsid w:val="00BD7F94"/>
    <w:rsid w:val="00BF1CDE"/>
    <w:rsid w:val="00CF6474"/>
    <w:rsid w:val="00D86B31"/>
    <w:rsid w:val="00DA75C1"/>
    <w:rsid w:val="00DF73AA"/>
    <w:rsid w:val="00EF7E0E"/>
    <w:rsid w:val="00F5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C83D1"/>
  <w15:chartTrackingRefBased/>
  <w15:docId w15:val="{CAA072F4-F141-4222-87C6-049C7C19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86B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7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curement@te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 Tsitsishvili</dc:creator>
  <cp:keywords/>
  <dc:description/>
  <cp:lastModifiedBy>Jaba Tsitsishvili</cp:lastModifiedBy>
  <cp:revision>28</cp:revision>
  <dcterms:created xsi:type="dcterms:W3CDTF">2021-11-30T07:06:00Z</dcterms:created>
  <dcterms:modified xsi:type="dcterms:W3CDTF">2025-02-17T08:35:00Z</dcterms:modified>
</cp:coreProperties>
</file>