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96D43" w14:textId="77777777" w:rsidR="00235D07" w:rsidRPr="009A3EC9" w:rsidRDefault="00235D07" w:rsidP="00235D07">
      <w:pPr>
        <w:pStyle w:val="NoSpacing"/>
        <w:ind w:right="-1"/>
        <w:jc w:val="center"/>
        <w:rPr>
          <w:rFonts w:ascii="Sylfaen" w:hAnsi="Sylfaen" w:cs="Sylfaen"/>
          <w:noProof/>
        </w:rPr>
      </w:pPr>
      <w:bookmarkStart w:id="0" w:name="_GoBack"/>
      <w:bookmarkEnd w:id="0"/>
    </w:p>
    <w:p w14:paraId="7B917635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7A472989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C832A4" w14:textId="77777777" w:rsidR="00235D07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45A2DCA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7A24C7A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30245A35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05B17C9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5EC8C62C" w14:textId="77777777" w:rsidR="0045651A" w:rsidRDefault="0045651A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</w:p>
    <w:p w14:paraId="490ECE51" w14:textId="51AC6C6F" w:rsidR="00235D07" w:rsidRP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</w:pPr>
      <w:r w:rsidRPr="008B1009">
        <w:rPr>
          <w:rFonts w:ascii="Sylfaen" w:eastAsia="Sylfaen" w:hAnsi="Sylfaen" w:cs="Sylfaen"/>
          <w:b/>
          <w:bCs/>
          <w:spacing w:val="-1"/>
          <w:sz w:val="36"/>
          <w:szCs w:val="36"/>
          <w:lang w:val="ka-GE"/>
        </w:rPr>
        <w:t>სს „ლიბერთი ბანკი“</w:t>
      </w:r>
    </w:p>
    <w:p w14:paraId="543D4197" w14:textId="77777777" w:rsidR="008B1009" w:rsidRDefault="008B1009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14:paraId="1670CB6A" w14:textId="7FD973D2" w:rsidR="00235D07" w:rsidRPr="00D45E00" w:rsidRDefault="00235D07" w:rsidP="00235D07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D45E0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D45E0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D45E0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D45E0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038543D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5E235EF" w14:textId="77777777" w:rsidR="00235D07" w:rsidRPr="00D45E00" w:rsidRDefault="00235D07" w:rsidP="00235D07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AB22EC4" w14:textId="77777777" w:rsidR="004C02EC" w:rsidRDefault="004C02EC" w:rsidP="00235D07">
      <w:pPr>
        <w:jc w:val="center"/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</w:pPr>
      <w:bookmarkStart w:id="1" w:name="_Hlk192616535"/>
      <w:r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სახანძრო უსაფრთხოების სისტემების პროექტირება და საევაკუაციო გეგმების მომზადება </w:t>
      </w:r>
    </w:p>
    <w:p w14:paraId="023C0EFF" w14:textId="75FD1F99" w:rsidR="00235D07" w:rsidRPr="0045651A" w:rsidRDefault="00DF6BD3" w:rsidP="00235D07">
      <w:pPr>
        <w:jc w:val="center"/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</w:pPr>
      <w:r w:rsidRP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სს „ლიბერთი ბანკი“-ს </w:t>
      </w:r>
      <w:bookmarkEnd w:id="1"/>
      <w:r w:rsidR="004C02EC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>ფილიალებში</w:t>
      </w:r>
      <w:r w:rsidR="00E95145">
        <w:rPr>
          <w:rFonts w:ascii="Sylfaen" w:eastAsia="Sylfaen" w:hAnsi="Sylfaen" w:cs="Sylfaen"/>
          <w:b/>
          <w:spacing w:val="-1"/>
          <w:sz w:val="24"/>
          <w:szCs w:val="24"/>
          <w:lang w:val="ka-GE"/>
        </w:rPr>
        <w:t xml:space="preserve"> </w:t>
      </w:r>
    </w:p>
    <w:p w14:paraId="5517FD90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14676E9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F0B135D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6F2B59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82C7342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0745C1C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D53185F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01EE7011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7334B57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3E257D8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5F193E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50A4C332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67CC96EE" w14:textId="77777777" w:rsidR="00235D07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4781D211" w14:textId="77777777" w:rsidR="00235D07" w:rsidRPr="00D45E00" w:rsidRDefault="00235D07" w:rsidP="00235D07">
      <w:pPr>
        <w:jc w:val="center"/>
        <w:rPr>
          <w:rFonts w:ascii="Sylfaen" w:hAnsi="Sylfaen"/>
          <w:b/>
          <w:bCs/>
          <w:lang w:val="ka-GE"/>
        </w:rPr>
      </w:pPr>
    </w:p>
    <w:p w14:paraId="2E128EDE" w14:textId="386F7458" w:rsidR="00235D07" w:rsidRPr="00235D07" w:rsidRDefault="00235D07" w:rsidP="00235D07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131E21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Pr="00D45E0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 </w:t>
      </w:r>
    </w:p>
    <w:p w14:paraId="18FFB16B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CD4DF0">
        <w:rPr>
          <w:rFonts w:ascii="Sylfaen" w:hAnsi="Sylfaen"/>
          <w:b/>
          <w:noProof/>
          <w:sz w:val="24"/>
          <w:szCs w:val="24"/>
          <w:lang w:val="ka-GE"/>
        </w:rPr>
        <w:lastRenderedPageBreak/>
        <w:t xml:space="preserve">1. </w:t>
      </w:r>
      <w:r w:rsidRPr="00CD4DF0">
        <w:rPr>
          <w:rFonts w:ascii="Sylfaen" w:hAnsi="Sylfaen" w:cs="Sylfaen"/>
          <w:b/>
          <w:noProof/>
          <w:sz w:val="24"/>
          <w:szCs w:val="24"/>
          <w:lang w:val="ka-GE"/>
        </w:rPr>
        <w:t>შესყიდვის ობიექტი</w:t>
      </w:r>
    </w:p>
    <w:p w14:paraId="34842B0E" w14:textId="36B5585A" w:rsidR="004C02EC" w:rsidRDefault="00235D07" w:rsidP="004C02EC">
      <w:pPr>
        <w:ind w:left="284" w:hanging="284"/>
        <w:jc w:val="both"/>
        <w:rPr>
          <w:rFonts w:ascii="Sylfaen" w:hAnsi="Sylfaen" w:cs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1.</w:t>
      </w:r>
      <w:r w:rsidRPr="00CD4DF0">
        <w:rPr>
          <w:rFonts w:ascii="Sylfaen" w:hAnsi="Sylfaen" w:cs="Sylfaen"/>
          <w:sz w:val="24"/>
          <w:szCs w:val="24"/>
          <w:lang w:val="ka-GE"/>
        </w:rPr>
        <w:t xml:space="preserve">1. </w:t>
      </w:r>
      <w:r w:rsidR="004C02EC" w:rsidRPr="004C02EC">
        <w:rPr>
          <w:rFonts w:ascii="Sylfaen" w:hAnsi="Sylfaen" w:cs="Sylfaen"/>
          <w:sz w:val="24"/>
          <w:szCs w:val="24"/>
          <w:lang w:val="ka-GE"/>
        </w:rPr>
        <w:t>სახანძრო უსაფრთხოების სისტემების პროექტირება და საევაკუაციო გეგმების მომზადება სს „ლიბერთი ბანკი“-ს ფილიალებში</w:t>
      </w:r>
      <w:r w:rsidR="002C5C9A">
        <w:rPr>
          <w:rFonts w:ascii="Sylfaen" w:hAnsi="Sylfaen" w:cs="Sylfaen"/>
          <w:sz w:val="24"/>
          <w:szCs w:val="24"/>
          <w:lang w:val="ka-GE"/>
        </w:rPr>
        <w:t>;</w:t>
      </w:r>
    </w:p>
    <w:p w14:paraId="6112759E" w14:textId="6B1B0197" w:rsidR="00235D07" w:rsidRPr="00CD4DF0" w:rsidRDefault="00235D07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2.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პრეტენდენტის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მიერ სავალდებულო</w:t>
      </w:r>
      <w:r w:rsidR="007B513C">
        <w:rPr>
          <w:rFonts w:ascii="Sylfaen" w:hAnsi="Sylfaen" w:cs="Sylfaen"/>
          <w:b/>
          <w:sz w:val="24"/>
          <w:szCs w:val="24"/>
          <w:lang w:val="ka-GE"/>
        </w:rPr>
        <w:t>დ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დოკუმენტ</w:t>
      </w:r>
      <w:r w:rsidRPr="00CD4DF0">
        <w:rPr>
          <w:rFonts w:ascii="Sylfaen" w:hAnsi="Sylfaen"/>
          <w:b/>
          <w:sz w:val="24"/>
          <w:szCs w:val="24"/>
          <w:lang w:val="ka-GE"/>
        </w:rPr>
        <w:t>(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>ებ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CD4DF0">
        <w:rPr>
          <w:rFonts w:ascii="Sylfaen" w:hAnsi="Sylfaen" w:cs="Sylfaen"/>
          <w:b/>
          <w:sz w:val="24"/>
          <w:szCs w:val="24"/>
          <w:lang w:val="ka-GE"/>
        </w:rPr>
        <w:t xml:space="preserve">ი </w:t>
      </w:r>
    </w:p>
    <w:p w14:paraId="1C372191" w14:textId="77777777" w:rsidR="00235D07" w:rsidRPr="00CD4DF0" w:rsidRDefault="00235D07" w:rsidP="002C5C9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სამეწარმეო ამონაწერი;</w:t>
      </w:r>
    </w:p>
    <w:p w14:paraId="0A0F7220" w14:textId="53F9E4E7" w:rsidR="00235D07" w:rsidRPr="00CD4DF0" w:rsidRDefault="00235D07" w:rsidP="002C5C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განიხილება კომპანი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, </w:t>
      </w:r>
      <w:r w:rsidR="008C2432" w:rsidRPr="00CD4DF0">
        <w:rPr>
          <w:rFonts w:ascii="Sylfaen" w:hAnsi="Sylfaen"/>
          <w:sz w:val="24"/>
          <w:szCs w:val="24"/>
          <w:lang w:val="ka-GE"/>
        </w:rPr>
        <w:t>რომელიც</w:t>
      </w:r>
      <w:r w:rsidRPr="00CD4DF0">
        <w:rPr>
          <w:rFonts w:ascii="Sylfaen" w:hAnsi="Sylfaen"/>
          <w:sz w:val="24"/>
          <w:szCs w:val="24"/>
          <w:lang w:val="ka-GE"/>
        </w:rPr>
        <w:t xml:space="preserve"> მინიმუმ 2(ორი) წელიწადია </w:t>
      </w:r>
      <w:r w:rsidR="008C2432" w:rsidRPr="00CD4DF0">
        <w:rPr>
          <w:rFonts w:ascii="Sylfaen" w:hAnsi="Sylfaen"/>
          <w:sz w:val="24"/>
          <w:szCs w:val="24"/>
          <w:lang w:val="ka-GE"/>
        </w:rPr>
        <w:t xml:space="preserve">რაც </w:t>
      </w:r>
      <w:r w:rsidRPr="00CD4DF0">
        <w:rPr>
          <w:rFonts w:ascii="Sylfaen" w:hAnsi="Sylfaen"/>
          <w:sz w:val="24"/>
          <w:szCs w:val="24"/>
          <w:lang w:val="ka-GE"/>
        </w:rPr>
        <w:t>დაფუძნებული</w:t>
      </w:r>
      <w:r w:rsidR="008C2432" w:rsidRPr="00CD4DF0">
        <w:rPr>
          <w:rFonts w:ascii="Sylfaen" w:hAnsi="Sylfaen"/>
          <w:sz w:val="24"/>
          <w:szCs w:val="24"/>
          <w:lang w:val="ka-GE"/>
        </w:rPr>
        <w:t>ა</w:t>
      </w:r>
      <w:r w:rsidRPr="00CD4DF0">
        <w:rPr>
          <w:rFonts w:ascii="Sylfaen" w:hAnsi="Sylfaen"/>
          <w:sz w:val="24"/>
          <w:szCs w:val="24"/>
          <w:lang w:val="ka-GE"/>
        </w:rPr>
        <w:t xml:space="preserve">; </w:t>
      </w:r>
    </w:p>
    <w:p w14:paraId="0D99DCD1" w14:textId="77777777" w:rsidR="00235D07" w:rsidRPr="00CD4DF0" w:rsidRDefault="00235D07" w:rsidP="002C5C9A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კომპანიის მოკლე მიმოხილვა;</w:t>
      </w:r>
    </w:p>
    <w:p w14:paraId="62B8F153" w14:textId="589FD10C" w:rsidR="00235D07" w:rsidRPr="00CD4DF0" w:rsidRDefault="00235D07" w:rsidP="002C5C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სატენდერო წინადადება ფასების ცხრილის მიხედვით </w:t>
      </w:r>
      <w:r w:rsidRPr="00CD4DF0">
        <w:rPr>
          <w:rFonts w:ascii="Sylfaen" w:hAnsi="Sylfaen"/>
          <w:b/>
          <w:sz w:val="24"/>
          <w:szCs w:val="24"/>
          <w:lang w:val="ka-GE"/>
        </w:rPr>
        <w:t xml:space="preserve">(დანართი </w:t>
      </w:r>
      <w:r w:rsidR="00494362" w:rsidRPr="00CD4DF0">
        <w:rPr>
          <w:rFonts w:ascii="Sylfaen" w:hAnsi="Sylfaen"/>
          <w:b/>
          <w:sz w:val="24"/>
          <w:szCs w:val="24"/>
          <w:lang w:val="ru-RU"/>
        </w:rPr>
        <w:t>№</w:t>
      </w:r>
      <w:r w:rsidR="00A6478C">
        <w:rPr>
          <w:rFonts w:ascii="Sylfaen" w:hAnsi="Sylfaen"/>
          <w:b/>
          <w:sz w:val="24"/>
          <w:szCs w:val="24"/>
          <w:lang w:val="ka-GE"/>
        </w:rPr>
        <w:t>2</w:t>
      </w:r>
      <w:r w:rsidR="00494362" w:rsidRPr="00CD4DF0">
        <w:rPr>
          <w:rFonts w:ascii="Sylfaen" w:hAnsi="Sylfaen"/>
          <w:b/>
          <w:sz w:val="24"/>
          <w:szCs w:val="24"/>
        </w:rPr>
        <w:t>-</w:t>
      </w:r>
      <w:r w:rsidR="00494362" w:rsidRPr="00CD4DF0">
        <w:rPr>
          <w:rFonts w:ascii="Sylfaen" w:hAnsi="Sylfaen"/>
          <w:b/>
          <w:sz w:val="24"/>
          <w:szCs w:val="24"/>
          <w:lang w:val="ka-GE"/>
        </w:rPr>
        <w:t>ის შესაბამისად</w:t>
      </w:r>
      <w:r w:rsidRPr="00CD4DF0">
        <w:rPr>
          <w:rFonts w:ascii="Sylfaen" w:hAnsi="Sylfaen"/>
          <w:b/>
          <w:sz w:val="24"/>
          <w:szCs w:val="24"/>
          <w:lang w:val="ka-GE"/>
        </w:rPr>
        <w:t>)</w:t>
      </w:r>
      <w:r w:rsidRPr="001A0F31">
        <w:rPr>
          <w:rFonts w:ascii="Sylfaen" w:hAnsi="Sylfaen"/>
          <w:bCs/>
          <w:sz w:val="24"/>
          <w:szCs w:val="24"/>
          <w:lang w:val="ka-GE"/>
        </w:rPr>
        <w:t>;</w:t>
      </w:r>
    </w:p>
    <w:p w14:paraId="6C0EEE37" w14:textId="77777777" w:rsidR="00235D07" w:rsidRPr="00CD4DF0" w:rsidRDefault="00235D07" w:rsidP="002C5C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მოწოდების ვადებსა და შესრულების პირობებზე;</w:t>
      </w:r>
    </w:p>
    <w:p w14:paraId="1105432D" w14:textId="41F3055B" w:rsidR="007D7DCC" w:rsidRPr="00D604CD" w:rsidRDefault="00235D07" w:rsidP="002C5C9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ინფორმაცია საგარანტიო ვადებსა და პირობებზე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08FB1A6A" w14:textId="77777777" w:rsidR="00235D07" w:rsidRPr="00CD4DF0" w:rsidRDefault="00235D07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u w:val="single"/>
          <w:lang w:val="ka-GE"/>
        </w:rPr>
      </w:pPr>
    </w:p>
    <w:p w14:paraId="2430FD6C" w14:textId="0E4722F7" w:rsidR="00235D07" w:rsidRPr="00CD4DF0" w:rsidRDefault="00D604CD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3.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 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>პრეტენდენტის მიერ გამარჯვების შემდეგ, ხელშეკრულების გაფორმებამდე სავალდებულ</w:t>
      </w:r>
      <w:r>
        <w:rPr>
          <w:rFonts w:ascii="Sylfaen" w:hAnsi="Sylfaen" w:cs="Sylfaen"/>
          <w:b/>
          <w:sz w:val="24"/>
          <w:szCs w:val="24"/>
          <w:lang w:val="ka-GE"/>
        </w:rPr>
        <w:t>ოდ</w:t>
      </w:r>
      <w:r w:rsidRPr="00D604CD">
        <w:rPr>
          <w:rFonts w:ascii="Sylfaen" w:hAnsi="Sylfaen" w:cs="Sylfaen"/>
          <w:b/>
          <w:sz w:val="24"/>
          <w:szCs w:val="24"/>
          <w:lang w:val="ka-GE"/>
        </w:rPr>
        <w:t xml:space="preserve"> წარმოსადგენი დოკუმენტ(ებ)ი </w:t>
      </w:r>
      <w:r w:rsidR="00235D07" w:rsidRPr="00CD4DF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0676D275" w14:textId="0506AB83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კლიენტების სია, რეკომენდაციები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</w:p>
    <w:p w14:paraId="17748B27" w14:textId="77777777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 w:cs="Sylfaen"/>
          <w:sz w:val="24"/>
          <w:szCs w:val="24"/>
          <w:lang w:val="ka-GE"/>
        </w:rPr>
        <w:t>კომპანიის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სერტიფიკატები</w:t>
      </w:r>
      <w:r w:rsidRPr="00CD4DF0">
        <w:rPr>
          <w:rFonts w:ascii="Sylfaen" w:hAnsi="Sylfaen"/>
          <w:sz w:val="24"/>
          <w:szCs w:val="24"/>
          <w:lang w:val="ka-GE"/>
        </w:rPr>
        <w:t xml:space="preserve"> (</w:t>
      </w:r>
      <w:r w:rsidRPr="00CD4DF0">
        <w:rPr>
          <w:rFonts w:ascii="Sylfaen" w:hAnsi="Sylfaen" w:cs="Sylfaen"/>
          <w:sz w:val="24"/>
          <w:szCs w:val="24"/>
          <w:lang w:val="ka-GE"/>
        </w:rPr>
        <w:t>ასეთის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არსებობის</w:t>
      </w:r>
      <w:r w:rsidRPr="00CD4DF0">
        <w:rPr>
          <w:rFonts w:ascii="Sylfaen" w:hAnsi="Sylfaen"/>
          <w:sz w:val="24"/>
          <w:szCs w:val="24"/>
          <w:lang w:val="ka-GE"/>
        </w:rPr>
        <w:t xml:space="preserve"> </w:t>
      </w:r>
      <w:r w:rsidRPr="00CD4DF0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CD4DF0">
        <w:rPr>
          <w:rFonts w:ascii="Sylfaen" w:hAnsi="Sylfaen"/>
          <w:sz w:val="24"/>
          <w:szCs w:val="24"/>
          <w:lang w:val="ka-GE"/>
        </w:rPr>
        <w:t>);</w:t>
      </w:r>
    </w:p>
    <w:p w14:paraId="67F52A23" w14:textId="6BEE6394" w:rsidR="00CD4DF0" w:rsidRPr="00CD4DF0" w:rsidRDefault="00CD4DF0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სპეციალისტთა კვალიფიკაციის დამადასტურებელი დოკუმენტები</w:t>
      </w:r>
      <w:r w:rsidR="001A0F31">
        <w:rPr>
          <w:rFonts w:ascii="Sylfaen" w:hAnsi="Sylfaen"/>
          <w:sz w:val="24"/>
          <w:szCs w:val="24"/>
          <w:lang w:val="ka-GE"/>
        </w:rPr>
        <w:t>;</w:t>
      </w:r>
    </w:p>
    <w:p w14:paraId="6D0B16EE" w14:textId="77777777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 xml:space="preserve">ინფორმაცია წარსულში ანალოგიური გამოცდილების შესახებ; </w:t>
      </w:r>
    </w:p>
    <w:p w14:paraId="5D7B9867" w14:textId="77777777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ცნობა საგადასახადოდან დავალიანების არ არსებობის შესახებ;</w:t>
      </w:r>
    </w:p>
    <w:p w14:paraId="69928FA4" w14:textId="77777777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რეკვიზიტები;</w:t>
      </w:r>
    </w:p>
    <w:p w14:paraId="369D79D2" w14:textId="5CF69B10" w:rsidR="00235D07" w:rsidRPr="00CD4DF0" w:rsidRDefault="00235D07" w:rsidP="002C5C9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>საკონტაქტო პირის (პროექტის მენეჯერის) მონაცემები</w:t>
      </w:r>
      <w:r w:rsidR="001A0F31">
        <w:rPr>
          <w:rFonts w:ascii="Sylfaen" w:hAnsi="Sylfaen"/>
          <w:sz w:val="24"/>
          <w:szCs w:val="24"/>
          <w:lang w:val="ka-GE"/>
        </w:rPr>
        <w:t>.</w:t>
      </w:r>
    </w:p>
    <w:p w14:paraId="52572EB3" w14:textId="77777777" w:rsidR="00235D07" w:rsidRPr="00CD4DF0" w:rsidRDefault="00235D07" w:rsidP="00235D07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</w:p>
    <w:p w14:paraId="75A778D1" w14:textId="30487D38" w:rsidR="00235D07" w:rsidRPr="00CD4DF0" w:rsidRDefault="00D604CD" w:rsidP="00235D07">
      <w:pPr>
        <w:spacing w:after="0" w:line="240" w:lineRule="auto"/>
        <w:jc w:val="both"/>
        <w:rPr>
          <w:rFonts w:ascii="Sylfaen" w:hAnsi="Sylfaen" w:cs="AcadNusx"/>
          <w:b/>
          <w:bCs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შესყიდვის ობიექტის 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>მიწოდების ვადა, ადგილი და მიწოდების პირობა</w:t>
      </w:r>
    </w:p>
    <w:p w14:paraId="34D2EA6E" w14:textId="38C827FF" w:rsidR="00235D07" w:rsidRPr="00CD4DF0" w:rsidRDefault="00D604CD" w:rsidP="00C8516E">
      <w:pPr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noProof/>
          <w:sz w:val="24"/>
          <w:szCs w:val="24"/>
          <w:lang w:val="ka-GE"/>
        </w:rPr>
        <w:t>4</w:t>
      </w:r>
      <w:r w:rsidR="00235D07" w:rsidRPr="00CD4DF0">
        <w:rPr>
          <w:rFonts w:ascii="Sylfaen" w:hAnsi="Sylfaen"/>
          <w:noProof/>
          <w:sz w:val="24"/>
          <w:szCs w:val="24"/>
          <w:lang w:val="ka-GE"/>
        </w:rPr>
        <w:t xml:space="preserve">.1.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მომსახურება უნდა განხორციელდეს </w:t>
      </w:r>
      <w:r w:rsidR="00A6478C">
        <w:rPr>
          <w:rFonts w:ascii="Sylfaen" w:hAnsi="Sylfaen"/>
          <w:sz w:val="24"/>
          <w:szCs w:val="24"/>
          <w:lang w:val="ka-GE"/>
        </w:rPr>
        <w:t xml:space="preserve">დანართ </w:t>
      </w:r>
      <w:r w:rsidR="00A6478C">
        <w:rPr>
          <w:rFonts w:ascii="Sylfaen" w:hAnsi="Sylfaen"/>
          <w:sz w:val="24"/>
          <w:szCs w:val="24"/>
          <w:lang w:val="ru-RU"/>
        </w:rPr>
        <w:t>№1-</w:t>
      </w:r>
      <w:r w:rsidR="00A6478C">
        <w:rPr>
          <w:rFonts w:ascii="Sylfaen" w:hAnsi="Sylfaen"/>
          <w:sz w:val="24"/>
          <w:szCs w:val="24"/>
          <w:lang w:val="ka-GE"/>
        </w:rPr>
        <w:t>ში მოცემულ მისამართებზე</w:t>
      </w:r>
      <w:r w:rsidR="00235D07" w:rsidRPr="00CD4DF0">
        <w:rPr>
          <w:rFonts w:ascii="Sylfaen" w:hAnsi="Sylfaen"/>
          <w:sz w:val="24"/>
          <w:szCs w:val="24"/>
          <w:lang w:val="ka-GE"/>
        </w:rPr>
        <w:t>;</w:t>
      </w:r>
    </w:p>
    <w:p w14:paraId="25E040F3" w14:textId="77777777" w:rsidR="00235D07" w:rsidRPr="00CD4DF0" w:rsidRDefault="00235D07" w:rsidP="00235D07">
      <w:pPr>
        <w:tabs>
          <w:tab w:val="left" w:pos="4200"/>
        </w:tabs>
        <w:spacing w:after="0" w:line="240" w:lineRule="auto"/>
        <w:contextualSpacing/>
        <w:jc w:val="both"/>
        <w:rPr>
          <w:rFonts w:ascii="Sylfaen" w:hAnsi="Sylfaen"/>
          <w:sz w:val="24"/>
          <w:szCs w:val="24"/>
          <w:lang w:val="ka-GE"/>
        </w:rPr>
      </w:pPr>
      <w:r w:rsidRPr="00CD4DF0">
        <w:rPr>
          <w:rFonts w:ascii="Sylfaen" w:hAnsi="Sylfaen"/>
          <w:sz w:val="24"/>
          <w:szCs w:val="24"/>
          <w:lang w:val="ka-GE"/>
        </w:rPr>
        <w:tab/>
      </w:r>
    </w:p>
    <w:p w14:paraId="27286852" w14:textId="015A12DA" w:rsidR="00235D07" w:rsidRPr="009D41B6" w:rsidRDefault="00A6478C" w:rsidP="00235D07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5</w:t>
      </w:r>
      <w:r w:rsidR="00235D07" w:rsidRPr="009D41B6">
        <w:rPr>
          <w:rFonts w:ascii="Sylfaen" w:hAnsi="Sylfaen" w:cs="Sylfaen"/>
          <w:b/>
          <w:sz w:val="24"/>
          <w:szCs w:val="24"/>
          <w:lang w:val="ka-GE"/>
        </w:rPr>
        <w:t xml:space="preserve">. </w:t>
      </w:r>
      <w:r w:rsidR="00235D07" w:rsidRPr="009D41B6">
        <w:rPr>
          <w:rFonts w:ascii="Sylfaen" w:hAnsi="Sylfaen" w:cs="Sylfaen"/>
          <w:b/>
          <w:bCs/>
          <w:noProof/>
          <w:sz w:val="24"/>
          <w:szCs w:val="24"/>
          <w:lang w:val="ka-GE"/>
        </w:rPr>
        <w:t xml:space="preserve">პრეტენდენტის </w:t>
      </w:r>
      <w:r w:rsidR="00235D07" w:rsidRPr="009D41B6">
        <w:rPr>
          <w:rFonts w:ascii="Sylfaen" w:hAnsi="Sylfaen" w:cs="Sylfaen"/>
          <w:b/>
          <w:sz w:val="24"/>
          <w:szCs w:val="24"/>
          <w:lang w:val="ka-GE"/>
        </w:rPr>
        <w:t xml:space="preserve">წინადადების ფასი და ანგარიშსწორების პირობები  </w:t>
      </w:r>
    </w:p>
    <w:p w14:paraId="5436D48D" w14:textId="33BA5E9B" w:rsidR="00235D07" w:rsidRPr="009D41B6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.1. ხარჯები, რომლებიც სატენდერო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წინადადების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ფასში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იქნება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გათვალისწინებული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,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არ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დაექვემდებარება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 </w:t>
      </w:r>
      <w:r w:rsidR="00235D07" w:rsidRPr="009D41B6">
        <w:rPr>
          <w:rFonts w:ascii="Sylfaen" w:hAnsi="Sylfaen" w:cs="Sylfaen"/>
          <w:sz w:val="24"/>
          <w:szCs w:val="24"/>
          <w:lang w:val="ka-GE"/>
        </w:rPr>
        <w:t>ანაზღაურებას</w:t>
      </w:r>
      <w:r w:rsidR="00235D07" w:rsidRPr="009D41B6">
        <w:rPr>
          <w:rFonts w:ascii="Sylfaen" w:hAnsi="Sylfaen"/>
          <w:sz w:val="24"/>
          <w:szCs w:val="24"/>
          <w:lang w:val="ka-GE"/>
        </w:rPr>
        <w:t>;</w:t>
      </w:r>
    </w:p>
    <w:p w14:paraId="5684F8FE" w14:textId="28DF957A" w:rsidR="00235D07" w:rsidRPr="009D41B6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/>
          <w:sz w:val="24"/>
          <w:szCs w:val="24"/>
          <w:lang w:val="ka-GE"/>
        </w:rPr>
        <w:t xml:space="preserve">.2. ბანკის მიერ ანაზღაურება განხორციელდება გამყიდველის მიერ </w:t>
      </w:r>
      <w:r w:rsidR="00235D07" w:rsidRPr="009D41B6">
        <w:rPr>
          <w:rFonts w:ascii="Sylfaen" w:hAnsi="Sylfaen" w:cs="Sylfaen"/>
          <w:noProof/>
          <w:sz w:val="24"/>
          <w:szCs w:val="24"/>
          <w:lang w:val="ka-GE"/>
        </w:rPr>
        <w:t xml:space="preserve">ფაქტიურად მოწოდებული საქონლის და გაწეული მომსახურების შესახებ გაფორმებული </w:t>
      </w:r>
      <w:r w:rsidR="00235D07" w:rsidRPr="009D41B6">
        <w:rPr>
          <w:rFonts w:ascii="Sylfaen" w:hAnsi="Sylfaen"/>
          <w:sz w:val="24"/>
          <w:szCs w:val="24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465104F6" w14:textId="67EA0E57" w:rsidR="00235D07" w:rsidRPr="00CD4DF0" w:rsidRDefault="00A6478C" w:rsidP="00DA6AC9">
      <w:pPr>
        <w:spacing w:after="0" w:line="240" w:lineRule="auto"/>
        <w:ind w:left="426" w:hanging="45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5</w:t>
      </w:r>
      <w:r w:rsidR="00235D07" w:rsidRPr="009D41B6">
        <w:rPr>
          <w:rFonts w:ascii="Sylfaen" w:hAnsi="Sylfaen"/>
          <w:sz w:val="24"/>
          <w:szCs w:val="24"/>
          <w:lang w:val="ka-GE"/>
        </w:rPr>
        <w:t>.3.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 w:rsidR="008F262D">
        <w:rPr>
          <w:rFonts w:ascii="Sylfaen" w:hAnsi="Sylfaen"/>
          <w:sz w:val="24"/>
          <w:szCs w:val="24"/>
          <w:lang w:val="ka-GE"/>
        </w:rPr>
        <w:t>.</w:t>
      </w:r>
    </w:p>
    <w:p w14:paraId="2D381F4B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5D15567D" w14:textId="77777777" w:rsidR="00235D07" w:rsidRPr="00CD4DF0" w:rsidRDefault="00235D07" w:rsidP="00235D07">
      <w:pPr>
        <w:spacing w:after="0" w:line="240" w:lineRule="auto"/>
        <w:ind w:hanging="450"/>
        <w:jc w:val="both"/>
        <w:rPr>
          <w:rFonts w:ascii="Sylfaen" w:hAnsi="Sylfaen"/>
          <w:sz w:val="24"/>
          <w:szCs w:val="24"/>
          <w:lang w:val="ka-GE"/>
        </w:rPr>
      </w:pPr>
    </w:p>
    <w:p w14:paraId="7FCC244B" w14:textId="23F5B230" w:rsidR="00235D07" w:rsidRPr="00CD4DF0" w:rsidRDefault="00A6478C" w:rsidP="00235D07">
      <w:pPr>
        <w:spacing w:after="0" w:line="240" w:lineRule="auto"/>
        <w:jc w:val="both"/>
        <w:rPr>
          <w:rFonts w:ascii="Sylfaen" w:hAnsi="Sylfaen" w:cs="AcadNusx"/>
          <w:b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6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AcadNusx"/>
          <w:b/>
          <w:noProof/>
          <w:sz w:val="24"/>
          <w:szCs w:val="24"/>
          <w:lang w:val="ka-GE"/>
        </w:rPr>
        <w:t>ზოგადი პირობები</w:t>
      </w:r>
    </w:p>
    <w:p w14:paraId="559952F2" w14:textId="54A2AC86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.1.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60FF7EF" w14:textId="397F493B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.2.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DA78CD9" w14:textId="09453BC8" w:rsidR="00235D07" w:rsidRPr="00CD4DF0" w:rsidRDefault="00A6478C" w:rsidP="003E1EE1">
      <w:pPr>
        <w:spacing w:after="0" w:line="240" w:lineRule="auto"/>
        <w:ind w:left="426" w:hanging="426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>6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.3.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გამარჯვებულ პრეტენდენტთან ხელშეკრულება გაფორმდება, ხელშეკრულების დრაფტის </w:t>
      </w:r>
      <w:r w:rsidR="00235D07" w:rsidRPr="00CD4DF0">
        <w:rPr>
          <w:rFonts w:ascii="Sylfaen" w:hAnsi="Sylfaen" w:cs="Sylfaen"/>
          <w:b/>
          <w:sz w:val="24"/>
          <w:szCs w:val="24"/>
          <w:lang w:val="ka-GE"/>
        </w:rPr>
        <w:t xml:space="preserve">(დანართი </w:t>
      </w:r>
      <w:r w:rsidR="00920ADD" w:rsidRPr="00D604CD">
        <w:rPr>
          <w:rFonts w:ascii="Sylfaen" w:hAnsi="Sylfaen" w:cs="Sylfaen"/>
          <w:b/>
          <w:sz w:val="24"/>
          <w:szCs w:val="24"/>
          <w:lang w:val="ka-GE"/>
        </w:rPr>
        <w:t>№</w:t>
      </w:r>
      <w:r>
        <w:rPr>
          <w:rFonts w:ascii="Sylfaen" w:hAnsi="Sylfaen" w:cs="Sylfaen"/>
          <w:b/>
          <w:sz w:val="24"/>
          <w:szCs w:val="24"/>
          <w:lang w:val="ka-GE"/>
        </w:rPr>
        <w:t>3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7FD358F0" w14:textId="77777777" w:rsidR="00235D07" w:rsidRPr="00CD4DF0" w:rsidRDefault="00235D07" w:rsidP="00235D07">
      <w:pPr>
        <w:spacing w:after="0" w:line="240" w:lineRule="auto"/>
        <w:ind w:hanging="360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A07F5E8" w14:textId="75132BB4" w:rsidR="00235D07" w:rsidRPr="00CD4DF0" w:rsidRDefault="009C268B" w:rsidP="00235D07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AcadNusx"/>
          <w:b/>
          <w:bCs/>
          <w:noProof/>
          <w:sz w:val="24"/>
          <w:szCs w:val="24"/>
          <w:lang w:val="ka-GE"/>
        </w:rPr>
        <w:t>7</w:t>
      </w:r>
      <w:r w:rsidR="00235D07" w:rsidRPr="00CD4DF0">
        <w:rPr>
          <w:rFonts w:ascii="Sylfaen" w:hAnsi="Sylfaen" w:cs="AcadNusx"/>
          <w:b/>
          <w:bCs/>
          <w:noProof/>
          <w:sz w:val="24"/>
          <w:szCs w:val="24"/>
          <w:lang w:val="ka-GE"/>
        </w:rPr>
        <w:t xml:space="preserve">. </w:t>
      </w:r>
      <w:r w:rsidR="00235D07" w:rsidRPr="00CD4DF0">
        <w:rPr>
          <w:rFonts w:ascii="Sylfaen" w:hAnsi="Sylfaen" w:cs="Sylfaen"/>
          <w:b/>
          <w:bCs/>
          <w:noProof/>
          <w:sz w:val="24"/>
          <w:szCs w:val="24"/>
          <w:lang w:val="ka-GE"/>
        </w:rPr>
        <w:t>ინფორმაცია პრეტენდენტებისათვის</w:t>
      </w:r>
    </w:p>
    <w:p w14:paraId="16431DFA" w14:textId="157B60BA" w:rsidR="00235D07" w:rsidRPr="002C5C9A" w:rsidRDefault="009C268B" w:rsidP="002C5C9A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7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.1.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შემოთავაზების წარმოდგენის ბოლო ვადა: 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>202</w:t>
      </w:r>
      <w:r w:rsidR="00811EB8" w:rsidRPr="00D604CD">
        <w:rPr>
          <w:rFonts w:ascii="Sylfaen" w:hAnsi="Sylfaen"/>
          <w:b/>
          <w:sz w:val="24"/>
          <w:szCs w:val="24"/>
          <w:lang w:val="ka-GE"/>
        </w:rPr>
        <w:t>5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  წლის </w:t>
      </w:r>
      <w:r w:rsidR="002C5C9A">
        <w:rPr>
          <w:rFonts w:ascii="Sylfaen" w:hAnsi="Sylfaen"/>
          <w:b/>
          <w:sz w:val="24"/>
          <w:szCs w:val="24"/>
          <w:lang w:val="ka-GE"/>
        </w:rPr>
        <w:t>0</w:t>
      </w:r>
      <w:r w:rsidR="00D604CD">
        <w:rPr>
          <w:rFonts w:ascii="Sylfaen" w:hAnsi="Sylfaen"/>
          <w:b/>
          <w:sz w:val="24"/>
          <w:szCs w:val="24"/>
          <w:lang w:val="ka-GE"/>
        </w:rPr>
        <w:t>1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2C5C9A">
        <w:rPr>
          <w:rFonts w:ascii="Sylfaen" w:hAnsi="Sylfaen"/>
          <w:b/>
          <w:sz w:val="24"/>
          <w:szCs w:val="24"/>
          <w:lang w:val="ka-GE"/>
        </w:rPr>
        <w:t>აპრილი</w:t>
      </w:r>
      <w:r w:rsidR="00235D07" w:rsidRPr="00CD4DF0">
        <w:rPr>
          <w:rFonts w:ascii="Sylfaen" w:hAnsi="Sylfaen"/>
          <w:b/>
          <w:sz w:val="24"/>
          <w:szCs w:val="24"/>
          <w:lang w:val="ka-GE"/>
        </w:rPr>
        <w:t xml:space="preserve">, 17:00 საათი. </w:t>
      </w:r>
    </w:p>
    <w:p w14:paraId="2C570D32" w14:textId="21AC0F01" w:rsidR="00235D07" w:rsidRDefault="009C268B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7</w:t>
      </w:r>
      <w:r w:rsidR="002C5C9A">
        <w:rPr>
          <w:rFonts w:ascii="Sylfaen" w:hAnsi="Sylfaen" w:cs="Sylfaen"/>
          <w:sz w:val="24"/>
          <w:szCs w:val="24"/>
          <w:lang w:val="ka-GE"/>
        </w:rPr>
        <w:t>.2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>.</w:t>
      </w:r>
      <w:r w:rsidR="00CD4DF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 w:cs="Sylfaen"/>
          <w:sz w:val="24"/>
          <w:szCs w:val="24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235D07" w:rsidRPr="00CD4DF0">
        <w:rPr>
          <w:rFonts w:ascii="Sylfaen" w:hAnsi="Sylfaen" w:cs="AcadNusx"/>
          <w:noProof/>
          <w:sz w:val="24"/>
          <w:szCs w:val="24"/>
          <w:lang w:val="ka-GE"/>
        </w:rPr>
        <w:t>მიღება პრეტენდენტს შეუძლია</w:t>
      </w:r>
      <w:r w:rsidR="002C5C9A">
        <w:rPr>
          <w:rFonts w:ascii="Sylfaen" w:hAnsi="Sylfaen" w:cs="AcadNusx"/>
          <w:noProof/>
          <w:sz w:val="24"/>
          <w:szCs w:val="24"/>
          <w:lang w:val="ka-GE"/>
        </w:rPr>
        <w:t>:</w:t>
      </w:r>
      <w:r w:rsidR="00235D07" w:rsidRPr="00CD4DF0">
        <w:rPr>
          <w:rFonts w:ascii="Sylfaen" w:hAnsi="Sylfaen" w:cs="AcadNusx"/>
          <w:noProof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/>
          <w:sz w:val="24"/>
          <w:szCs w:val="24"/>
          <w:lang w:val="ka-GE"/>
        </w:rPr>
        <w:t xml:space="preserve">შესყიდვების მენეჯერი შორენა თავაძე, ელ-ფოსტა: </w:t>
      </w:r>
      <w:r w:rsidR="00235D07" w:rsidRPr="00CD4DF0">
        <w:rPr>
          <w:rStyle w:val="Hyperlink"/>
          <w:rFonts w:ascii="Sylfaen" w:eastAsiaTheme="majorEastAsia" w:hAnsi="Sylfaen"/>
          <w:b/>
          <w:sz w:val="24"/>
          <w:szCs w:val="24"/>
          <w:lang w:val="ka-GE"/>
        </w:rPr>
        <w:t>Shorena.tavadze@lb.ge;</w:t>
      </w:r>
      <w:r w:rsidR="00235D07" w:rsidRPr="00CD4DF0">
        <w:rPr>
          <w:rFonts w:ascii="Sylfaen" w:hAnsi="Sylfaen" w:cs="Helvetica"/>
          <w:color w:val="44546A" w:themeColor="text2"/>
          <w:sz w:val="24"/>
          <w:szCs w:val="24"/>
          <w:lang w:val="ka-GE"/>
        </w:rPr>
        <w:t xml:space="preserve"> </w:t>
      </w:r>
      <w:r w:rsidR="00235D07" w:rsidRPr="00CD4DF0">
        <w:rPr>
          <w:rFonts w:ascii="Sylfaen" w:hAnsi="Sylfaen"/>
          <w:sz w:val="24"/>
          <w:szCs w:val="24"/>
          <w:lang w:val="ka-GE"/>
        </w:rPr>
        <w:t>მობ: 595 90 12 00.</w:t>
      </w:r>
    </w:p>
    <w:p w14:paraId="7BE952F3" w14:textId="77777777" w:rsidR="0055078C" w:rsidRDefault="0055078C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</w:p>
    <w:p w14:paraId="74287CDE" w14:textId="77777777" w:rsidR="0055078C" w:rsidRDefault="0055078C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p w14:paraId="7460ED41" w14:textId="436E3CEF" w:rsidR="0055078C" w:rsidRPr="0055078C" w:rsidRDefault="0055078C" w:rsidP="0055078C">
      <w:pPr>
        <w:spacing w:after="0" w:line="240" w:lineRule="auto"/>
        <w:ind w:left="426" w:hanging="426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t>ზოგადი მოთხოვნები:</w:t>
      </w:r>
    </w:p>
    <w:p w14:paraId="56A0EBB3" w14:textId="77777777" w:rsidR="00A64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სახანძრო უსაფრთხოების მოწესრიგების მიზნით დანართ </w:t>
      </w:r>
      <w:r w:rsidRPr="0055078C">
        <w:rPr>
          <w:rFonts w:ascii="Sylfaen" w:hAnsi="Sylfaen"/>
          <w:sz w:val="24"/>
          <w:szCs w:val="24"/>
          <w:lang w:val="ru-RU"/>
        </w:rPr>
        <w:t>№-1</w:t>
      </w:r>
      <w:r w:rsidRPr="0055078C">
        <w:rPr>
          <w:rFonts w:ascii="Sylfaen" w:hAnsi="Sylfaen"/>
          <w:sz w:val="24"/>
          <w:szCs w:val="24"/>
          <w:lang w:val="ka-GE"/>
        </w:rPr>
        <w:t>-ში მოცემული ლიბერთი ბანკის ფილიალებისთვის უნდა მომზადდეს სახანძრო უსაფრთხოების</w:t>
      </w:r>
      <w:r w:rsidR="00A6478C">
        <w:rPr>
          <w:rFonts w:ascii="Sylfaen" w:hAnsi="Sylfaen"/>
          <w:sz w:val="24"/>
          <w:szCs w:val="24"/>
          <w:lang w:val="ru-RU"/>
        </w:rPr>
        <w:t xml:space="preserve"> </w:t>
      </w:r>
      <w:r w:rsidR="00A6478C" w:rsidRPr="0055078C">
        <w:rPr>
          <w:rFonts w:ascii="Sylfaen" w:hAnsi="Sylfaen"/>
          <w:sz w:val="24"/>
          <w:szCs w:val="24"/>
          <w:lang w:val="ka-GE"/>
        </w:rPr>
        <w:t>სისტემების</w:t>
      </w:r>
      <w:r w:rsidRPr="0055078C">
        <w:rPr>
          <w:rFonts w:ascii="Sylfaen" w:hAnsi="Sylfaen"/>
          <w:sz w:val="24"/>
          <w:szCs w:val="24"/>
          <w:lang w:val="ka-GE"/>
        </w:rPr>
        <w:t xml:space="preserve"> პროექტები</w:t>
      </w:r>
      <w:r w:rsidR="00A6478C">
        <w:rPr>
          <w:rFonts w:ascii="Sylfaen" w:hAnsi="Sylfaen"/>
          <w:sz w:val="24"/>
          <w:szCs w:val="24"/>
          <w:lang w:val="ka-GE"/>
        </w:rPr>
        <w:t>:</w:t>
      </w:r>
    </w:p>
    <w:p w14:paraId="21987989" w14:textId="4A4829B9" w:rsidR="00A6478C" w:rsidRDefault="0055078C" w:rsidP="002C5C9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 xml:space="preserve">სახანძრო სიგნალიზაციის პროექტი </w:t>
      </w:r>
    </w:p>
    <w:p w14:paraId="22AB1C60" w14:textId="00A4B88A" w:rsidR="00A6478C" w:rsidRDefault="0055078C" w:rsidP="002C5C9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 xml:space="preserve">საევაკუაციო განათების პროექტი </w:t>
      </w:r>
    </w:p>
    <w:p w14:paraId="3053B555" w14:textId="7CFFE943" w:rsidR="00A6478C" w:rsidRPr="00A6478C" w:rsidRDefault="0055078C" w:rsidP="002C5C9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 xml:space="preserve">აუდიო გახმოვანების პროექტი </w:t>
      </w:r>
    </w:p>
    <w:p w14:paraId="744735C8" w14:textId="6AB7E077" w:rsidR="00A6478C" w:rsidRDefault="0055078C" w:rsidP="00A64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>ამასთან, ფართის კვადრატულობიდან და სართულიანობიდან, ასევე სახელმწიფო დადგენილებების მოთხოვნებიდან გამომდინარე, შესაძლოა საჭირო იყოს</w:t>
      </w:r>
      <w:r w:rsidR="00A6478C">
        <w:rPr>
          <w:rFonts w:ascii="Sylfaen" w:hAnsi="Sylfaen"/>
          <w:sz w:val="24"/>
          <w:szCs w:val="24"/>
          <w:lang w:val="ka-GE"/>
        </w:rPr>
        <w:t xml:space="preserve"> შემდეგი პროექტების მომზადება:</w:t>
      </w:r>
      <w:r w:rsidRPr="00A6478C">
        <w:rPr>
          <w:rFonts w:ascii="Sylfaen" w:hAnsi="Sylfaen"/>
          <w:sz w:val="24"/>
          <w:szCs w:val="24"/>
          <w:lang w:val="ka-GE"/>
        </w:rPr>
        <w:t xml:space="preserve"> </w:t>
      </w:r>
    </w:p>
    <w:p w14:paraId="025678C9" w14:textId="31438864" w:rsidR="00A6478C" w:rsidRDefault="0055078C" w:rsidP="002C5C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 xml:space="preserve">სახანძრო ვენტილაციის პროექტი </w:t>
      </w:r>
    </w:p>
    <w:p w14:paraId="5B845D8C" w14:textId="34BF27DA" w:rsidR="00A6478C" w:rsidRPr="00A6478C" w:rsidRDefault="0055078C" w:rsidP="002C5C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6478C">
        <w:rPr>
          <w:rFonts w:ascii="Sylfaen" w:hAnsi="Sylfaen"/>
          <w:sz w:val="24"/>
          <w:szCs w:val="24"/>
          <w:lang w:val="ka-GE"/>
        </w:rPr>
        <w:t>სახანძრო წყალმომარგების პროექტი</w:t>
      </w:r>
    </w:p>
    <w:p w14:paraId="3A9C4C04" w14:textId="77777777" w:rsidR="00A6478C" w:rsidRDefault="00A6478C" w:rsidP="00A64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6310BB27" w14:textId="5C5B7882" w:rsidR="0055078C" w:rsidRDefault="00A6478C" w:rsidP="00A64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გარდა ზემოთ ჩამოთვლილისა, აღნიშნული ფილიალებისთვის უნდა </w:t>
      </w:r>
      <w:r w:rsidR="001B1FB6">
        <w:rPr>
          <w:rFonts w:ascii="Sylfaen" w:hAnsi="Sylfaen"/>
          <w:sz w:val="24"/>
          <w:szCs w:val="24"/>
          <w:lang w:val="ka-GE"/>
        </w:rPr>
        <w:t>მომზადდეს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5078C" w:rsidRPr="00A6478C">
        <w:rPr>
          <w:rFonts w:ascii="Sylfaen" w:hAnsi="Sylfaen"/>
          <w:sz w:val="24"/>
          <w:szCs w:val="24"/>
          <w:lang w:val="ka-GE"/>
        </w:rPr>
        <w:t>საევაკუაციო გეგმები</w:t>
      </w:r>
      <w:r w:rsidR="001B1FB6">
        <w:rPr>
          <w:rFonts w:ascii="Sylfaen" w:hAnsi="Sylfaen"/>
          <w:sz w:val="24"/>
          <w:szCs w:val="24"/>
          <w:lang w:val="ka-GE"/>
        </w:rPr>
        <w:t xml:space="preserve">ს ელექტრონული ვერსიები. მომზადების შემდგომ უნდა მოხდეს მათი </w:t>
      </w:r>
      <w:r w:rsidR="001B1FB6" w:rsidRPr="001B1FB6">
        <w:rPr>
          <w:rFonts w:ascii="Sylfaen" w:hAnsi="Sylfaen"/>
          <w:sz w:val="24"/>
          <w:szCs w:val="24"/>
          <w:lang w:val="ka-GE"/>
        </w:rPr>
        <w:t>A3 ფორმატ</w:t>
      </w:r>
      <w:r w:rsidR="001B1FB6">
        <w:rPr>
          <w:rFonts w:ascii="Sylfaen" w:hAnsi="Sylfaen"/>
          <w:sz w:val="24"/>
          <w:szCs w:val="24"/>
          <w:lang w:val="ka-GE"/>
        </w:rPr>
        <w:t xml:space="preserve">ზე დაბეჭდვა </w:t>
      </w:r>
      <w:r w:rsidR="001B1FB6" w:rsidRPr="001B1FB6">
        <w:rPr>
          <w:rFonts w:ascii="Sylfaen" w:hAnsi="Sylfaen"/>
          <w:sz w:val="24"/>
          <w:szCs w:val="24"/>
          <w:lang w:val="ka-GE"/>
        </w:rPr>
        <w:t>და ლამინირებ</w:t>
      </w:r>
      <w:r w:rsidR="001B1FB6">
        <w:rPr>
          <w:rFonts w:ascii="Sylfaen" w:hAnsi="Sylfaen"/>
          <w:sz w:val="24"/>
          <w:szCs w:val="24"/>
          <w:lang w:val="ka-GE"/>
        </w:rPr>
        <w:t>ა</w:t>
      </w:r>
      <w:r w:rsidR="001B1FB6" w:rsidRPr="001B1FB6">
        <w:rPr>
          <w:rFonts w:ascii="Sylfaen" w:hAnsi="Sylfaen"/>
          <w:sz w:val="24"/>
          <w:szCs w:val="24"/>
          <w:lang w:val="ka-GE"/>
        </w:rPr>
        <w:t xml:space="preserve">, </w:t>
      </w:r>
      <w:r w:rsidR="001B1FB6">
        <w:rPr>
          <w:rFonts w:ascii="Sylfaen" w:hAnsi="Sylfaen"/>
          <w:sz w:val="24"/>
          <w:szCs w:val="24"/>
          <w:lang w:val="ka-GE"/>
        </w:rPr>
        <w:t xml:space="preserve">ასევე </w:t>
      </w:r>
      <w:r w:rsidR="001B1FB6" w:rsidRPr="001B1FB6">
        <w:rPr>
          <w:rFonts w:ascii="Sylfaen" w:hAnsi="Sylfaen"/>
          <w:sz w:val="24"/>
          <w:szCs w:val="24"/>
          <w:lang w:val="ka-GE"/>
        </w:rPr>
        <w:t>A3 ზომის „პევეხეზე“ დაბეჭდ</w:t>
      </w:r>
      <w:r w:rsidR="001B1FB6">
        <w:rPr>
          <w:rFonts w:ascii="Sylfaen" w:hAnsi="Sylfaen"/>
          <w:sz w:val="24"/>
          <w:szCs w:val="24"/>
          <w:lang w:val="ka-GE"/>
        </w:rPr>
        <w:t>ვა.</w:t>
      </w:r>
    </w:p>
    <w:p w14:paraId="0870EBF9" w14:textId="77777777" w:rsidR="00A6478C" w:rsidRPr="00A6478C" w:rsidRDefault="00A6478C" w:rsidP="00A64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13E8B790" w14:textId="77777777" w:rsidR="0055078C" w:rsidRDefault="0055078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t>ბანკი განიხილავს მომსახურების გრძელვადიანი ხელშეკრულების გაფორმებას ზემოთ მოცემული მომსახურებებისთვის.</w:t>
      </w:r>
    </w:p>
    <w:p w14:paraId="3EF897CB" w14:textId="77777777" w:rsidR="00BF47CC" w:rsidRPr="0055078C" w:rsidRDefault="00BF47C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61D6D478" w14:textId="77777777" w:rsidR="00550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დანართ </w:t>
      </w:r>
      <w:r w:rsidRPr="0055078C">
        <w:rPr>
          <w:rFonts w:ascii="Sylfaen" w:hAnsi="Sylfaen"/>
          <w:sz w:val="24"/>
          <w:szCs w:val="24"/>
          <w:lang w:val="ru-RU"/>
        </w:rPr>
        <w:t>№1-</w:t>
      </w:r>
      <w:r w:rsidRPr="0055078C">
        <w:rPr>
          <w:rFonts w:ascii="Sylfaen" w:hAnsi="Sylfaen"/>
          <w:sz w:val="24"/>
          <w:szCs w:val="24"/>
          <w:lang w:val="ka-GE"/>
        </w:rPr>
        <w:t>ში მოცემულია ის ფილიალები, რომლებშიც უნდა განხორციელდეს ზემოთ აღნიშნული მომსახურება. აღნიშნული ფილიალებისთვის წლის განმავლობაში ეტაპობრივად უნდა მომზადდეს სახანძრო უსაფრთხოების პროექტები და საევაკუაციო გეგმები.</w:t>
      </w:r>
    </w:p>
    <w:p w14:paraId="06CBB74A" w14:textId="77777777" w:rsidR="00BF47CC" w:rsidRPr="0055078C" w:rsidRDefault="00BF47C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09A1F28A" w14:textId="59FEDC99" w:rsidR="0055078C" w:rsidRPr="00550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სამუშაოების დაწყებამდე ჩვენი მხრიდან მოწოდებული იქნება შესაბამისი ფილიალის არქიტექტურული ნახაზი, </w:t>
      </w:r>
      <w:r w:rsidRPr="0055078C">
        <w:rPr>
          <w:rFonts w:ascii="Sylfaen" w:hAnsi="Sylfaen"/>
          <w:sz w:val="24"/>
          <w:szCs w:val="24"/>
        </w:rPr>
        <w:t xml:space="preserve">DWG </w:t>
      </w:r>
      <w:r w:rsidRPr="0055078C">
        <w:rPr>
          <w:rFonts w:ascii="Sylfaen" w:hAnsi="Sylfaen"/>
          <w:sz w:val="24"/>
          <w:szCs w:val="24"/>
          <w:lang w:val="ka-GE"/>
        </w:rPr>
        <w:t>ფორმატში</w:t>
      </w:r>
      <w:r w:rsidR="009C268B">
        <w:rPr>
          <w:rFonts w:ascii="Sylfaen" w:hAnsi="Sylfaen"/>
          <w:sz w:val="24"/>
          <w:szCs w:val="24"/>
          <w:lang w:val="ka-GE"/>
        </w:rPr>
        <w:t>.</w:t>
      </w:r>
    </w:p>
    <w:p w14:paraId="41161D18" w14:textId="77777777" w:rsidR="00BF47CC" w:rsidRDefault="00BF47C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24E23DAD" w14:textId="50434E0D" w:rsidR="0055078C" w:rsidRPr="0055078C" w:rsidRDefault="0055078C" w:rsidP="0055078C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>გასათვალისწინებელია შემდეგი:</w:t>
      </w:r>
    </w:p>
    <w:p w14:paraId="1664C967" w14:textId="77777777" w:rsidR="0055078C" w:rsidRPr="0055078C" w:rsidRDefault="0055078C" w:rsidP="002C5C9A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ზოგიერთ ფილიალში შესაძლოა მცირედით შეცვლილი იყოს განლაგება (ტიხრები, ოთახების მდებარეობა და ა.შ.), რის გამოც აუცილებელია ფილიალში ვიზიტი და </w:t>
      </w:r>
      <w:r w:rsidRPr="0055078C">
        <w:rPr>
          <w:rFonts w:ascii="Sylfaen" w:hAnsi="Sylfaen"/>
          <w:sz w:val="24"/>
          <w:szCs w:val="24"/>
        </w:rPr>
        <w:t xml:space="preserve">DWG </w:t>
      </w:r>
      <w:r w:rsidRPr="0055078C">
        <w:rPr>
          <w:rFonts w:ascii="Sylfaen" w:hAnsi="Sylfaen"/>
          <w:sz w:val="24"/>
          <w:szCs w:val="24"/>
          <w:lang w:val="ka-GE"/>
        </w:rPr>
        <w:t>ფორმატთან შესაბამისობის დადგენა;</w:t>
      </w:r>
    </w:p>
    <w:p w14:paraId="338F26B2" w14:textId="77777777" w:rsidR="0055078C" w:rsidRPr="0055078C" w:rsidRDefault="0055078C" w:rsidP="002C5C9A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</w:rPr>
        <w:t xml:space="preserve">DWG </w:t>
      </w:r>
      <w:r w:rsidRPr="0055078C">
        <w:rPr>
          <w:rFonts w:ascii="Sylfaen" w:hAnsi="Sylfaen"/>
          <w:sz w:val="24"/>
          <w:szCs w:val="24"/>
          <w:lang w:val="ka-GE"/>
        </w:rPr>
        <w:t>ფორმატთან შეუსაბამობის შემთხვევაში თქვენი მხრიდან ჯერ უნდა განხორციელდეს არქიტექტურული ნახაზის კორექტირება, ხოლო შემდგომ უნდა მომზადდეს სახანძრო პროექტი და საევაკუაციო გეგმა;</w:t>
      </w:r>
    </w:p>
    <w:p w14:paraId="15CC4FEF" w14:textId="2DC1212D" w:rsidR="0055078C" w:rsidRPr="0055078C" w:rsidRDefault="0055078C" w:rsidP="002C5C9A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 xml:space="preserve">ფილიალების უმეტესობა წარმოდგენილია რეგიონებში (დეტალებისთვის იხილეთ </w:t>
      </w:r>
      <w:r w:rsidR="009C268B">
        <w:rPr>
          <w:rFonts w:ascii="Sylfaen" w:hAnsi="Sylfaen"/>
          <w:sz w:val="24"/>
          <w:szCs w:val="24"/>
          <w:lang w:val="ka-GE"/>
        </w:rPr>
        <w:t xml:space="preserve">დანართი </w:t>
      </w:r>
      <w:r w:rsidR="009C268B">
        <w:rPr>
          <w:rFonts w:ascii="Sylfaen" w:hAnsi="Sylfaen"/>
          <w:sz w:val="24"/>
          <w:szCs w:val="24"/>
          <w:lang w:val="ru-RU"/>
        </w:rPr>
        <w:t>№1</w:t>
      </w:r>
      <w:r w:rsidRPr="0055078C">
        <w:rPr>
          <w:rFonts w:ascii="Sylfaen" w:hAnsi="Sylfaen"/>
          <w:sz w:val="24"/>
          <w:szCs w:val="24"/>
          <w:lang w:val="ka-GE"/>
        </w:rPr>
        <w:t>);</w:t>
      </w:r>
    </w:p>
    <w:p w14:paraId="5A23526C" w14:textId="6ECFBB30" w:rsidR="0055078C" w:rsidRPr="0055078C" w:rsidRDefault="0055078C" w:rsidP="002C5C9A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>თანდართულ ფაილში მოცემული ფილიალების გარდა შესაძლოა საჭირო იქნას სახანძრო პროექტებისა და საევაკუაციო გეგმების მომზადება სხვა მომსახურე ერთეულებშიც (ახალი ფილიალი; ბანკის მოქმედი სერვის ცენტრები და ა.შ.)</w:t>
      </w:r>
      <w:r w:rsidR="009C268B">
        <w:rPr>
          <w:rFonts w:ascii="Sylfaen" w:hAnsi="Sylfaen"/>
          <w:sz w:val="24"/>
          <w:szCs w:val="24"/>
          <w:lang w:val="ka-GE"/>
        </w:rPr>
        <w:t>, წინასწარ შეთანხმებული გეგმა/განრიგით</w:t>
      </w:r>
      <w:r w:rsidRPr="0055078C">
        <w:rPr>
          <w:rFonts w:ascii="Sylfaen" w:hAnsi="Sylfaen"/>
          <w:sz w:val="24"/>
          <w:szCs w:val="24"/>
          <w:lang w:val="ka-GE"/>
        </w:rPr>
        <w:t>;</w:t>
      </w:r>
    </w:p>
    <w:p w14:paraId="181DE7D5" w14:textId="77777777" w:rsidR="0055078C" w:rsidRPr="0055078C" w:rsidRDefault="0055078C" w:rsidP="002C5C9A">
      <w:pPr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078C">
        <w:rPr>
          <w:rFonts w:ascii="Sylfaen" w:hAnsi="Sylfaen"/>
          <w:sz w:val="24"/>
          <w:szCs w:val="24"/>
          <w:lang w:val="ka-GE"/>
        </w:rPr>
        <w:t>თანხის გადახდა განხორციელდება კონკრეტულ ფართებზე შესრულებული სამუშაოების მიხედვით, შესაბამისი მიღება-ჩაბარების აქტის საფუძველზე.</w:t>
      </w:r>
    </w:p>
    <w:p w14:paraId="4E538DC0" w14:textId="463BFFD4" w:rsidR="0055078C" w:rsidRPr="0055078C" w:rsidRDefault="0055078C" w:rsidP="0055078C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გთხოვთ გაითვალისწინოთ ზემოთ მოცემული პირობები და ისე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განსაზღვროთ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ღირებულებები დანართ </w:t>
      </w:r>
      <w:r w:rsidRPr="0055078C">
        <w:rPr>
          <w:rFonts w:ascii="Sylfaen" w:hAnsi="Sylfaen"/>
          <w:b/>
          <w:bCs/>
          <w:sz w:val="24"/>
          <w:szCs w:val="24"/>
          <w:lang w:val="ru-RU"/>
        </w:rPr>
        <w:t>№2-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>ში (ფასების ცხრილი)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,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სადაც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უნდა მიუთითოთ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 xml:space="preserve"> 1 კვ.მ-ის ფასი სახანძრო სისტემების უსაფრთხოების პროექტის მომზადებისთვის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 xml:space="preserve">, </w:t>
      </w:r>
      <w:r w:rsidRPr="0055078C">
        <w:rPr>
          <w:rFonts w:ascii="Sylfaen" w:hAnsi="Sylfaen"/>
          <w:b/>
          <w:bCs/>
          <w:sz w:val="24"/>
          <w:szCs w:val="24"/>
          <w:lang w:val="ka-GE"/>
        </w:rPr>
        <w:t>1 კვ.მ-ის ფასი საევაკუაციო გეგმის მომზადებისთვის</w:t>
      </w:r>
      <w:r w:rsidR="00A01B0B">
        <w:rPr>
          <w:rFonts w:ascii="Sylfaen" w:hAnsi="Sylfaen"/>
          <w:b/>
          <w:bCs/>
          <w:sz w:val="24"/>
          <w:szCs w:val="24"/>
          <w:lang w:val="ka-GE"/>
        </w:rPr>
        <w:t xml:space="preserve">, 1 ერთეულის ფასი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 xml:space="preserve">საევაკუაციო გეგმების </w:t>
      </w:r>
      <w:r w:rsidR="00A01B0B">
        <w:rPr>
          <w:rFonts w:ascii="Sylfaen" w:hAnsi="Sylfaen"/>
          <w:b/>
          <w:bCs/>
          <w:sz w:val="24"/>
          <w:szCs w:val="24"/>
        </w:rPr>
        <w:t xml:space="preserve">A3 </w:t>
      </w:r>
      <w:r w:rsidR="00A01B0B">
        <w:rPr>
          <w:rFonts w:ascii="Sylfaen" w:hAnsi="Sylfaen"/>
          <w:b/>
          <w:bCs/>
          <w:sz w:val="24"/>
          <w:szCs w:val="24"/>
          <w:lang w:val="ka-GE"/>
        </w:rPr>
        <w:t xml:space="preserve">ფორმატზე 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დაბეჭდვის</w:t>
      </w:r>
      <w:r w:rsidR="00A01B0B">
        <w:rPr>
          <w:rFonts w:ascii="Sylfaen" w:hAnsi="Sylfaen"/>
          <w:b/>
          <w:bCs/>
          <w:sz w:val="24"/>
          <w:szCs w:val="24"/>
          <w:lang w:val="ka-GE"/>
        </w:rPr>
        <w:t xml:space="preserve">ა და ლამინირებისთვის და 1 ერთეულის ფასი საევაკუაციო გეგმების </w:t>
      </w:r>
      <w:r w:rsidR="00A01B0B">
        <w:rPr>
          <w:rFonts w:ascii="Sylfaen" w:hAnsi="Sylfaen"/>
          <w:b/>
          <w:bCs/>
          <w:sz w:val="24"/>
          <w:szCs w:val="24"/>
        </w:rPr>
        <w:t xml:space="preserve">A3 </w:t>
      </w:r>
      <w:r w:rsidR="00A01B0B">
        <w:rPr>
          <w:rFonts w:ascii="Sylfaen" w:hAnsi="Sylfaen"/>
          <w:b/>
          <w:bCs/>
          <w:sz w:val="24"/>
          <w:szCs w:val="24"/>
          <w:lang w:val="ka-GE"/>
        </w:rPr>
        <w:t>„პევეხე“ ფორმატზე დაბეჭდვისთვის</w:t>
      </w:r>
      <w:r w:rsidR="00BF47CC">
        <w:rPr>
          <w:rFonts w:ascii="Sylfaen" w:hAnsi="Sylfaen"/>
          <w:b/>
          <w:bCs/>
          <w:sz w:val="24"/>
          <w:szCs w:val="24"/>
          <w:lang w:val="ka-GE"/>
        </w:rPr>
        <w:t>.</w:t>
      </w:r>
    </w:p>
    <w:p w14:paraId="4DB7B35D" w14:textId="77777777" w:rsidR="00A01B0B" w:rsidRDefault="00A01B0B" w:rsidP="00A01B0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671E181" w14:textId="1B68D353" w:rsidR="0055078C" w:rsidRPr="0055078C" w:rsidRDefault="0055078C" w:rsidP="00A01B0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9E4FB24" w14:textId="77777777" w:rsidR="0055078C" w:rsidRPr="0055078C" w:rsidRDefault="0055078C" w:rsidP="0055078C">
      <w:pPr>
        <w:spacing w:after="0" w:line="240" w:lineRule="auto"/>
        <w:ind w:left="426" w:hanging="426"/>
        <w:jc w:val="both"/>
        <w:rPr>
          <w:rFonts w:ascii="Sylfaen" w:hAnsi="Sylfaen"/>
          <w:b/>
          <w:sz w:val="24"/>
          <w:szCs w:val="24"/>
          <w:lang w:val="ka-GE"/>
        </w:rPr>
      </w:pPr>
      <w:r w:rsidRPr="0055078C">
        <w:rPr>
          <w:rFonts w:ascii="Sylfaen" w:hAnsi="Sylfaen"/>
          <w:b/>
          <w:sz w:val="24"/>
          <w:szCs w:val="24"/>
          <w:lang w:val="ka-GE"/>
        </w:rPr>
        <w:t>დამატებითი მოთხოვნები:</w:t>
      </w:r>
    </w:p>
    <w:p w14:paraId="30834F7F" w14:textId="77777777" w:rsidR="0055078C" w:rsidRPr="0055078C" w:rsidRDefault="0055078C" w:rsidP="002C5C9A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ტენდერში გამარჯვებულმა კომპანიამ პროექტირების დროს უნდა გაითვალისწინოს ყველა ზემოთ აღწერილი პუნქტი;</w:t>
      </w:r>
    </w:p>
    <w:p w14:paraId="067D1415" w14:textId="1F7FD725" w:rsidR="0055078C" w:rsidRPr="009C268B" w:rsidRDefault="0055078C" w:rsidP="002C5C9A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პროექტირების ფარგლებში პროექტანტმა კომპანიამ დამკვეთს უნდა მიაწოდოს ყველა იმ მასალის დეტალური ჩამონათვალი და აღწერილობა, სპეციფიკაციებითურთ,  რაც საჭიროა შენობის სახანძრო უსაფრთხოების სისტემის კანონმდებლობის შესაბამისი მოწყობისთვის</w:t>
      </w:r>
      <w:r w:rsidR="00A01B0B" w:rsidRPr="009C268B">
        <w:rPr>
          <w:rFonts w:ascii="Sylfaen" w:hAnsi="Sylfaen"/>
          <w:bCs/>
          <w:sz w:val="24"/>
          <w:szCs w:val="24"/>
          <w:lang w:val="ka-GE"/>
        </w:rPr>
        <w:t>.</w:t>
      </w:r>
    </w:p>
    <w:p w14:paraId="2AD569C7" w14:textId="52579F0A" w:rsidR="0055078C" w:rsidRPr="0055078C" w:rsidRDefault="0055078C" w:rsidP="002C5C9A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ჩამონათვალი უნდა მოიცავდეს მინიმუმ ქვემოთ მოცემულ მასალებს, სპეციფიკაციებსა და რაოდენობებს:</w:t>
      </w:r>
    </w:p>
    <w:p w14:paraId="5847C6DE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სახანძრო კაბელი</w:t>
      </w:r>
    </w:p>
    <w:p w14:paraId="54A508BD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ელ. კაბელი</w:t>
      </w:r>
    </w:p>
    <w:p w14:paraId="5A4D2F8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აუდიო გახმოვანების კაბელი</w:t>
      </w:r>
    </w:p>
    <w:p w14:paraId="5E25F57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საკაბელო არხი</w:t>
      </w:r>
    </w:p>
    <w:p w14:paraId="714777E7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სახანძრო პანელი</w:t>
      </w:r>
    </w:p>
    <w:p w14:paraId="5DCFBB4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საევაკუაციო გახმოვანების მართვის პანელი</w:t>
      </w:r>
    </w:p>
    <w:p w14:paraId="05513F7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კვამლის/კომბინირებული/თბური დეტექტორები</w:t>
      </w:r>
    </w:p>
    <w:p w14:paraId="18FD289A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დეტექტორის სამაგრი ძირი</w:t>
      </w:r>
    </w:p>
    <w:p w14:paraId="430B6A65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ინდიკატორები</w:t>
      </w:r>
    </w:p>
    <w:p w14:paraId="27FD855A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სახანძრო ღილაკი</w:t>
      </w:r>
    </w:p>
    <w:p w14:paraId="43F18D4F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მანათობელი სირენა</w:t>
      </w:r>
    </w:p>
    <w:p w14:paraId="24C6F1B5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მოდულები</w:t>
      </w:r>
    </w:p>
    <w:p w14:paraId="7F3376B4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კვების ბლოკები და აკუმულატორები</w:t>
      </w:r>
    </w:p>
    <w:p w14:paraId="745DE24E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ხმის გამაძლიერებელი, ჭერში ჩასაშენებელი ან კედელზე სამონტაჟო დინამიკები; მიკროფონი</w:t>
      </w:r>
    </w:p>
    <w:p w14:paraId="50BFC18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ავარიული სანათი ჭერის/კედლის</w:t>
      </w:r>
    </w:p>
    <w:p w14:paraId="6770F166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ავარიული გასასვლელის მანიშნებელი (მიმართულება - ქვევით, ზევით, პირდაპირ, მარჯვნივ ან მარცხნივ)</w:t>
      </w:r>
    </w:p>
    <w:p w14:paraId="72E9B237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ავარიული გასასვლელის მანიშნებელი (</w:t>
      </w:r>
      <w:r w:rsidRPr="0055078C">
        <w:rPr>
          <w:rFonts w:ascii="Sylfaen" w:hAnsi="Sylfaen"/>
          <w:bCs/>
          <w:sz w:val="24"/>
          <w:szCs w:val="24"/>
        </w:rPr>
        <w:t>Exit)</w:t>
      </w:r>
    </w:p>
    <w:p w14:paraId="0A66D1DC" w14:textId="77777777" w:rsidR="0055078C" w:rsidRPr="0055078C" w:rsidRDefault="0055078C" w:rsidP="002C5C9A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proofErr w:type="spellStart"/>
      <w:r w:rsidRPr="0055078C">
        <w:rPr>
          <w:rFonts w:ascii="Sylfaen" w:hAnsi="Sylfaen"/>
          <w:bCs/>
          <w:sz w:val="24"/>
          <w:szCs w:val="24"/>
        </w:rPr>
        <w:t>დამხმარე</w:t>
      </w:r>
      <w:proofErr w:type="spellEnd"/>
      <w:r w:rsidRPr="0055078C">
        <w:rPr>
          <w:rFonts w:ascii="Sylfaen" w:hAnsi="Sylfaen"/>
          <w:bCs/>
          <w:sz w:val="24"/>
          <w:szCs w:val="24"/>
        </w:rPr>
        <w:t xml:space="preserve"> </w:t>
      </w:r>
      <w:proofErr w:type="spellStart"/>
      <w:r w:rsidRPr="0055078C">
        <w:rPr>
          <w:rFonts w:ascii="Sylfaen" w:hAnsi="Sylfaen"/>
          <w:bCs/>
          <w:sz w:val="24"/>
          <w:szCs w:val="24"/>
        </w:rPr>
        <w:t>მასალები</w:t>
      </w:r>
      <w:proofErr w:type="spellEnd"/>
    </w:p>
    <w:p w14:paraId="258D8B5D" w14:textId="77777777" w:rsidR="0055078C" w:rsidRPr="0055078C" w:rsidRDefault="0055078C" w:rsidP="002C5C9A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55078C">
        <w:rPr>
          <w:rFonts w:ascii="Sylfaen" w:hAnsi="Sylfaen"/>
          <w:bCs/>
          <w:sz w:val="24"/>
          <w:szCs w:val="24"/>
          <w:lang w:val="ka-GE"/>
        </w:rPr>
        <w:t>პროექტის მიხედვით ჩატარებული სამუშაოების შემდგომ, დამკვეთის მოთხოვნის საფუძველზე, პროექტის შემსრულებელი ვალდებულია ჩაიბაროს შესრულებული სამუშაოები და დაწეროს პროექტთან შესაბამისობის ან შეუსაბამობის დასკვნა, შესაბამისი მიზეზებით/განმარტებებით.</w:t>
      </w:r>
    </w:p>
    <w:p w14:paraId="09737C7D" w14:textId="77777777" w:rsidR="0055078C" w:rsidRPr="008F262D" w:rsidRDefault="0055078C" w:rsidP="008F262D">
      <w:pPr>
        <w:spacing w:after="0" w:line="240" w:lineRule="auto"/>
        <w:ind w:left="426" w:hanging="426"/>
        <w:jc w:val="both"/>
        <w:rPr>
          <w:rFonts w:ascii="Sylfaen" w:hAnsi="Sylfaen"/>
          <w:sz w:val="24"/>
          <w:szCs w:val="24"/>
          <w:lang w:val="ka-GE"/>
        </w:rPr>
      </w:pPr>
    </w:p>
    <w:p w14:paraId="2F91B786" w14:textId="22635052" w:rsidR="00920ADD" w:rsidRPr="00CD4DF0" w:rsidRDefault="00920ADD">
      <w:pPr>
        <w:rPr>
          <w:rFonts w:ascii="Sylfaen" w:hAnsi="Sylfaen"/>
          <w:b/>
          <w:bCs/>
          <w:sz w:val="24"/>
          <w:szCs w:val="24"/>
          <w:lang w:val="ka-GE"/>
        </w:rPr>
      </w:pPr>
    </w:p>
    <w:sectPr w:rsidR="00920ADD" w:rsidRPr="00CD4DF0" w:rsidSect="00C7055F">
      <w:footerReference w:type="default" r:id="rId8"/>
      <w:pgSz w:w="12240" w:h="15840"/>
      <w:pgMar w:top="851" w:right="851" w:bottom="851" w:left="851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1C148" w14:textId="77777777" w:rsidR="00D25D85" w:rsidRDefault="00D25D85" w:rsidP="005808DF">
      <w:pPr>
        <w:spacing w:after="0" w:line="240" w:lineRule="auto"/>
      </w:pPr>
      <w:r>
        <w:separator/>
      </w:r>
    </w:p>
  </w:endnote>
  <w:endnote w:type="continuationSeparator" w:id="0">
    <w:p w14:paraId="20C74D2C" w14:textId="77777777" w:rsidR="00D25D85" w:rsidRDefault="00D25D85" w:rsidP="0058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F104F" w14:textId="61DC409D" w:rsidR="005808DF" w:rsidRPr="005808DF" w:rsidRDefault="005808DF" w:rsidP="005808DF">
    <w:pPr>
      <w:pStyle w:val="Footer"/>
      <w:tabs>
        <w:tab w:val="clear" w:pos="9360"/>
        <w:tab w:val="right" w:pos="10348"/>
      </w:tabs>
      <w:rPr>
        <w:rFonts w:ascii="Sylfaen" w:hAnsi="Sylfaen"/>
        <w:sz w:val="24"/>
        <w:szCs w:val="24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00508" w14:textId="77777777" w:rsidR="00D25D85" w:rsidRDefault="00D25D85" w:rsidP="005808DF">
      <w:pPr>
        <w:spacing w:after="0" w:line="240" w:lineRule="auto"/>
      </w:pPr>
      <w:r>
        <w:separator/>
      </w:r>
    </w:p>
  </w:footnote>
  <w:footnote w:type="continuationSeparator" w:id="0">
    <w:p w14:paraId="79F7F342" w14:textId="77777777" w:rsidR="00D25D85" w:rsidRDefault="00D25D85" w:rsidP="0058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76F"/>
    <w:multiLevelType w:val="hybridMultilevel"/>
    <w:tmpl w:val="C8E80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51422"/>
    <w:multiLevelType w:val="hybridMultilevel"/>
    <w:tmpl w:val="2A008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10AF7"/>
    <w:multiLevelType w:val="hybridMultilevel"/>
    <w:tmpl w:val="2416CB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E12DFC"/>
    <w:multiLevelType w:val="hybridMultilevel"/>
    <w:tmpl w:val="AA8C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4247D"/>
    <w:multiLevelType w:val="hybridMultilevel"/>
    <w:tmpl w:val="329E672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A596BC1"/>
    <w:multiLevelType w:val="hybridMultilevel"/>
    <w:tmpl w:val="4392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revisionView w:markup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8D"/>
    <w:rsid w:val="000108FF"/>
    <w:rsid w:val="00011F5F"/>
    <w:rsid w:val="00013018"/>
    <w:rsid w:val="00013B55"/>
    <w:rsid w:val="0002111A"/>
    <w:rsid w:val="000260E6"/>
    <w:rsid w:val="000276D1"/>
    <w:rsid w:val="000355FA"/>
    <w:rsid w:val="00047DBD"/>
    <w:rsid w:val="00053A8E"/>
    <w:rsid w:val="00056AD1"/>
    <w:rsid w:val="00070CDC"/>
    <w:rsid w:val="0007289E"/>
    <w:rsid w:val="0008198B"/>
    <w:rsid w:val="00084107"/>
    <w:rsid w:val="00086D22"/>
    <w:rsid w:val="00091522"/>
    <w:rsid w:val="00095FAC"/>
    <w:rsid w:val="00096E26"/>
    <w:rsid w:val="000A6347"/>
    <w:rsid w:val="000B7892"/>
    <w:rsid w:val="000C37BB"/>
    <w:rsid w:val="000C3E1A"/>
    <w:rsid w:val="000C6B72"/>
    <w:rsid w:val="000E5C62"/>
    <w:rsid w:val="000E70C5"/>
    <w:rsid w:val="000F5A6A"/>
    <w:rsid w:val="00104E7D"/>
    <w:rsid w:val="00113927"/>
    <w:rsid w:val="0013043F"/>
    <w:rsid w:val="00131E21"/>
    <w:rsid w:val="00137014"/>
    <w:rsid w:val="0014306C"/>
    <w:rsid w:val="00147227"/>
    <w:rsid w:val="00154563"/>
    <w:rsid w:val="00156607"/>
    <w:rsid w:val="00161E58"/>
    <w:rsid w:val="00167D9C"/>
    <w:rsid w:val="00167F38"/>
    <w:rsid w:val="00171C04"/>
    <w:rsid w:val="00176872"/>
    <w:rsid w:val="00182512"/>
    <w:rsid w:val="00182C4A"/>
    <w:rsid w:val="00186121"/>
    <w:rsid w:val="001A0F31"/>
    <w:rsid w:val="001A3CCC"/>
    <w:rsid w:val="001A55C8"/>
    <w:rsid w:val="001A76B9"/>
    <w:rsid w:val="001B1FB6"/>
    <w:rsid w:val="001B4471"/>
    <w:rsid w:val="001C2411"/>
    <w:rsid w:val="001C3E9F"/>
    <w:rsid w:val="001C6559"/>
    <w:rsid w:val="001D401F"/>
    <w:rsid w:val="001E41C1"/>
    <w:rsid w:val="001E515F"/>
    <w:rsid w:val="001E7766"/>
    <w:rsid w:val="001E792B"/>
    <w:rsid w:val="001F285F"/>
    <w:rsid w:val="001F423B"/>
    <w:rsid w:val="001F6993"/>
    <w:rsid w:val="001F6D06"/>
    <w:rsid w:val="0020135F"/>
    <w:rsid w:val="00206521"/>
    <w:rsid w:val="00207049"/>
    <w:rsid w:val="00214DE0"/>
    <w:rsid w:val="002215D5"/>
    <w:rsid w:val="00232E88"/>
    <w:rsid w:val="0023455E"/>
    <w:rsid w:val="00235D07"/>
    <w:rsid w:val="002417D3"/>
    <w:rsid w:val="00244C2F"/>
    <w:rsid w:val="00251608"/>
    <w:rsid w:val="002524CD"/>
    <w:rsid w:val="00255472"/>
    <w:rsid w:val="00263F64"/>
    <w:rsid w:val="00271764"/>
    <w:rsid w:val="0028661A"/>
    <w:rsid w:val="0028668D"/>
    <w:rsid w:val="00287A7F"/>
    <w:rsid w:val="0029424D"/>
    <w:rsid w:val="00294632"/>
    <w:rsid w:val="002B236B"/>
    <w:rsid w:val="002B4A4B"/>
    <w:rsid w:val="002C01FD"/>
    <w:rsid w:val="002C5C9A"/>
    <w:rsid w:val="002D14DD"/>
    <w:rsid w:val="002D5EE7"/>
    <w:rsid w:val="002D6603"/>
    <w:rsid w:val="002E0A99"/>
    <w:rsid w:val="002E0EF3"/>
    <w:rsid w:val="002E1290"/>
    <w:rsid w:val="002E3D92"/>
    <w:rsid w:val="002E4B0B"/>
    <w:rsid w:val="002F2D88"/>
    <w:rsid w:val="00300BEB"/>
    <w:rsid w:val="00310B41"/>
    <w:rsid w:val="0031304E"/>
    <w:rsid w:val="00326DB7"/>
    <w:rsid w:val="00333173"/>
    <w:rsid w:val="0033511C"/>
    <w:rsid w:val="00353712"/>
    <w:rsid w:val="00373BAA"/>
    <w:rsid w:val="00374554"/>
    <w:rsid w:val="00374DF3"/>
    <w:rsid w:val="0038366C"/>
    <w:rsid w:val="00385DD4"/>
    <w:rsid w:val="00393277"/>
    <w:rsid w:val="003946D5"/>
    <w:rsid w:val="003A482C"/>
    <w:rsid w:val="003A4E25"/>
    <w:rsid w:val="003A66B3"/>
    <w:rsid w:val="003B169B"/>
    <w:rsid w:val="003B19E3"/>
    <w:rsid w:val="003B66A5"/>
    <w:rsid w:val="003B6A57"/>
    <w:rsid w:val="003C3691"/>
    <w:rsid w:val="003C63DB"/>
    <w:rsid w:val="003C63F6"/>
    <w:rsid w:val="003E0A76"/>
    <w:rsid w:val="003E1EE1"/>
    <w:rsid w:val="003E2636"/>
    <w:rsid w:val="003F2061"/>
    <w:rsid w:val="00411AFD"/>
    <w:rsid w:val="00415F09"/>
    <w:rsid w:val="00433995"/>
    <w:rsid w:val="00435AA6"/>
    <w:rsid w:val="00443B13"/>
    <w:rsid w:val="00444EC5"/>
    <w:rsid w:val="00452140"/>
    <w:rsid w:val="0045520A"/>
    <w:rsid w:val="0045651A"/>
    <w:rsid w:val="004570AD"/>
    <w:rsid w:val="00460C4F"/>
    <w:rsid w:val="0047434C"/>
    <w:rsid w:val="004831CF"/>
    <w:rsid w:val="00483E53"/>
    <w:rsid w:val="004921F4"/>
    <w:rsid w:val="00494362"/>
    <w:rsid w:val="004A2F55"/>
    <w:rsid w:val="004A35F8"/>
    <w:rsid w:val="004C004E"/>
    <w:rsid w:val="004C02EC"/>
    <w:rsid w:val="004C6DC7"/>
    <w:rsid w:val="004D6D9C"/>
    <w:rsid w:val="004E0DBB"/>
    <w:rsid w:val="004E706A"/>
    <w:rsid w:val="005107FB"/>
    <w:rsid w:val="00510B3E"/>
    <w:rsid w:val="00522A31"/>
    <w:rsid w:val="00530741"/>
    <w:rsid w:val="00531F90"/>
    <w:rsid w:val="00532D52"/>
    <w:rsid w:val="0054203F"/>
    <w:rsid w:val="0055078C"/>
    <w:rsid w:val="00556BA5"/>
    <w:rsid w:val="00571B55"/>
    <w:rsid w:val="00572A2B"/>
    <w:rsid w:val="00575C24"/>
    <w:rsid w:val="0057647E"/>
    <w:rsid w:val="005807C2"/>
    <w:rsid w:val="005808DF"/>
    <w:rsid w:val="00585883"/>
    <w:rsid w:val="005A4500"/>
    <w:rsid w:val="005D1C62"/>
    <w:rsid w:val="005D1DAE"/>
    <w:rsid w:val="005D4515"/>
    <w:rsid w:val="005E2A71"/>
    <w:rsid w:val="005E3636"/>
    <w:rsid w:val="005E37CA"/>
    <w:rsid w:val="005E59C9"/>
    <w:rsid w:val="0060576A"/>
    <w:rsid w:val="006162E4"/>
    <w:rsid w:val="00626721"/>
    <w:rsid w:val="00641B4E"/>
    <w:rsid w:val="00646EB4"/>
    <w:rsid w:val="00656E66"/>
    <w:rsid w:val="006656CC"/>
    <w:rsid w:val="00671A17"/>
    <w:rsid w:val="00675ADB"/>
    <w:rsid w:val="0068047A"/>
    <w:rsid w:val="006820EC"/>
    <w:rsid w:val="0068269E"/>
    <w:rsid w:val="00683403"/>
    <w:rsid w:val="006834B1"/>
    <w:rsid w:val="0068638D"/>
    <w:rsid w:val="006879A7"/>
    <w:rsid w:val="00691E97"/>
    <w:rsid w:val="00693E84"/>
    <w:rsid w:val="0069602B"/>
    <w:rsid w:val="006A3800"/>
    <w:rsid w:val="006A4C2D"/>
    <w:rsid w:val="006A52C3"/>
    <w:rsid w:val="006A60A7"/>
    <w:rsid w:val="006B6622"/>
    <w:rsid w:val="006B79CB"/>
    <w:rsid w:val="006B7F8F"/>
    <w:rsid w:val="006C310D"/>
    <w:rsid w:val="006C4B07"/>
    <w:rsid w:val="006C571B"/>
    <w:rsid w:val="006D1C50"/>
    <w:rsid w:val="006D1CE9"/>
    <w:rsid w:val="006D5B53"/>
    <w:rsid w:val="006F2B49"/>
    <w:rsid w:val="00702D17"/>
    <w:rsid w:val="00713C1F"/>
    <w:rsid w:val="00713ED5"/>
    <w:rsid w:val="00725232"/>
    <w:rsid w:val="007304BF"/>
    <w:rsid w:val="00731CE2"/>
    <w:rsid w:val="00732B34"/>
    <w:rsid w:val="00754FD5"/>
    <w:rsid w:val="00757044"/>
    <w:rsid w:val="0075783C"/>
    <w:rsid w:val="00760D77"/>
    <w:rsid w:val="00766CC1"/>
    <w:rsid w:val="00767E5A"/>
    <w:rsid w:val="007707C1"/>
    <w:rsid w:val="00786937"/>
    <w:rsid w:val="007918BA"/>
    <w:rsid w:val="00794D1B"/>
    <w:rsid w:val="00797CD4"/>
    <w:rsid w:val="007A28CA"/>
    <w:rsid w:val="007A2F4B"/>
    <w:rsid w:val="007B513C"/>
    <w:rsid w:val="007B69E4"/>
    <w:rsid w:val="007C37AA"/>
    <w:rsid w:val="007C544B"/>
    <w:rsid w:val="007D7DCC"/>
    <w:rsid w:val="007E1E0A"/>
    <w:rsid w:val="007E4960"/>
    <w:rsid w:val="007E54E8"/>
    <w:rsid w:val="007E5798"/>
    <w:rsid w:val="007E759C"/>
    <w:rsid w:val="007F1965"/>
    <w:rsid w:val="007F26F6"/>
    <w:rsid w:val="007F641D"/>
    <w:rsid w:val="007F796B"/>
    <w:rsid w:val="00811EB8"/>
    <w:rsid w:val="00815448"/>
    <w:rsid w:val="00832E74"/>
    <w:rsid w:val="00841626"/>
    <w:rsid w:val="00845F9D"/>
    <w:rsid w:val="008537A3"/>
    <w:rsid w:val="0085421D"/>
    <w:rsid w:val="008604C7"/>
    <w:rsid w:val="00860514"/>
    <w:rsid w:val="00873A3D"/>
    <w:rsid w:val="00874153"/>
    <w:rsid w:val="00876B7C"/>
    <w:rsid w:val="008903B9"/>
    <w:rsid w:val="0089052F"/>
    <w:rsid w:val="008931C5"/>
    <w:rsid w:val="008A05CE"/>
    <w:rsid w:val="008A07E7"/>
    <w:rsid w:val="008A673D"/>
    <w:rsid w:val="008B0B52"/>
    <w:rsid w:val="008B1009"/>
    <w:rsid w:val="008B15DA"/>
    <w:rsid w:val="008B3F10"/>
    <w:rsid w:val="008B6D4E"/>
    <w:rsid w:val="008C1492"/>
    <w:rsid w:val="008C2432"/>
    <w:rsid w:val="008C52A6"/>
    <w:rsid w:val="008C6907"/>
    <w:rsid w:val="008C7777"/>
    <w:rsid w:val="008D04AD"/>
    <w:rsid w:val="008E6FF5"/>
    <w:rsid w:val="008F0BCB"/>
    <w:rsid w:val="008F1EF5"/>
    <w:rsid w:val="008F262D"/>
    <w:rsid w:val="008F5430"/>
    <w:rsid w:val="008F57DC"/>
    <w:rsid w:val="008F6A83"/>
    <w:rsid w:val="0090526E"/>
    <w:rsid w:val="00914F69"/>
    <w:rsid w:val="009202CD"/>
    <w:rsid w:val="00920ADD"/>
    <w:rsid w:val="00930A17"/>
    <w:rsid w:val="009352BF"/>
    <w:rsid w:val="0094669A"/>
    <w:rsid w:val="00954AB1"/>
    <w:rsid w:val="009944E2"/>
    <w:rsid w:val="00994737"/>
    <w:rsid w:val="009A0668"/>
    <w:rsid w:val="009A11A8"/>
    <w:rsid w:val="009A3EC9"/>
    <w:rsid w:val="009A3F6C"/>
    <w:rsid w:val="009B0AAE"/>
    <w:rsid w:val="009B1B93"/>
    <w:rsid w:val="009B43C9"/>
    <w:rsid w:val="009C268B"/>
    <w:rsid w:val="009C443C"/>
    <w:rsid w:val="009D05B2"/>
    <w:rsid w:val="009D1800"/>
    <w:rsid w:val="009D41B6"/>
    <w:rsid w:val="009E2C81"/>
    <w:rsid w:val="009F411F"/>
    <w:rsid w:val="00A01B0B"/>
    <w:rsid w:val="00A0503F"/>
    <w:rsid w:val="00A11090"/>
    <w:rsid w:val="00A3499C"/>
    <w:rsid w:val="00A34CEA"/>
    <w:rsid w:val="00A40F09"/>
    <w:rsid w:val="00A41E61"/>
    <w:rsid w:val="00A60463"/>
    <w:rsid w:val="00A63A6D"/>
    <w:rsid w:val="00A63EC7"/>
    <w:rsid w:val="00A6478C"/>
    <w:rsid w:val="00A64EB3"/>
    <w:rsid w:val="00A65911"/>
    <w:rsid w:val="00A714EB"/>
    <w:rsid w:val="00A83585"/>
    <w:rsid w:val="00A914CA"/>
    <w:rsid w:val="00A93586"/>
    <w:rsid w:val="00AA1E69"/>
    <w:rsid w:val="00AA3F21"/>
    <w:rsid w:val="00AA68E5"/>
    <w:rsid w:val="00AA6EB4"/>
    <w:rsid w:val="00AB4F78"/>
    <w:rsid w:val="00AD1F2F"/>
    <w:rsid w:val="00AD389C"/>
    <w:rsid w:val="00AD68FE"/>
    <w:rsid w:val="00AE0612"/>
    <w:rsid w:val="00AE4399"/>
    <w:rsid w:val="00AF0AAA"/>
    <w:rsid w:val="00AF116B"/>
    <w:rsid w:val="00B06F71"/>
    <w:rsid w:val="00B17A99"/>
    <w:rsid w:val="00B2207C"/>
    <w:rsid w:val="00B25814"/>
    <w:rsid w:val="00B2758E"/>
    <w:rsid w:val="00B32B88"/>
    <w:rsid w:val="00B40928"/>
    <w:rsid w:val="00B50B1F"/>
    <w:rsid w:val="00B55B86"/>
    <w:rsid w:val="00B613F5"/>
    <w:rsid w:val="00B61F42"/>
    <w:rsid w:val="00B7108F"/>
    <w:rsid w:val="00B82BE5"/>
    <w:rsid w:val="00B85815"/>
    <w:rsid w:val="00B86F12"/>
    <w:rsid w:val="00B87AEB"/>
    <w:rsid w:val="00BA7082"/>
    <w:rsid w:val="00BB4D52"/>
    <w:rsid w:val="00BC259D"/>
    <w:rsid w:val="00BC33B4"/>
    <w:rsid w:val="00BD19E4"/>
    <w:rsid w:val="00BD43DC"/>
    <w:rsid w:val="00BE0E56"/>
    <w:rsid w:val="00BE21EC"/>
    <w:rsid w:val="00BE34CD"/>
    <w:rsid w:val="00BE7D36"/>
    <w:rsid w:val="00BF0959"/>
    <w:rsid w:val="00BF47CC"/>
    <w:rsid w:val="00C1101A"/>
    <w:rsid w:val="00C135DC"/>
    <w:rsid w:val="00C14E9C"/>
    <w:rsid w:val="00C168FE"/>
    <w:rsid w:val="00C175A7"/>
    <w:rsid w:val="00C23599"/>
    <w:rsid w:val="00C253B5"/>
    <w:rsid w:val="00C31F10"/>
    <w:rsid w:val="00C35912"/>
    <w:rsid w:val="00C3788B"/>
    <w:rsid w:val="00C4643A"/>
    <w:rsid w:val="00C52B72"/>
    <w:rsid w:val="00C54E31"/>
    <w:rsid w:val="00C55CFA"/>
    <w:rsid w:val="00C65697"/>
    <w:rsid w:val="00C7055F"/>
    <w:rsid w:val="00C70EF0"/>
    <w:rsid w:val="00C779F2"/>
    <w:rsid w:val="00C77A1D"/>
    <w:rsid w:val="00C81776"/>
    <w:rsid w:val="00C829C4"/>
    <w:rsid w:val="00C8516E"/>
    <w:rsid w:val="00C856D7"/>
    <w:rsid w:val="00C86E37"/>
    <w:rsid w:val="00CA1D5A"/>
    <w:rsid w:val="00CA7C7E"/>
    <w:rsid w:val="00CB2676"/>
    <w:rsid w:val="00CB37EF"/>
    <w:rsid w:val="00CB54AE"/>
    <w:rsid w:val="00CB5D23"/>
    <w:rsid w:val="00CB6513"/>
    <w:rsid w:val="00CC3FE9"/>
    <w:rsid w:val="00CD0A7B"/>
    <w:rsid w:val="00CD0F56"/>
    <w:rsid w:val="00CD4DF0"/>
    <w:rsid w:val="00D014CF"/>
    <w:rsid w:val="00D04E40"/>
    <w:rsid w:val="00D07B17"/>
    <w:rsid w:val="00D109B8"/>
    <w:rsid w:val="00D144F1"/>
    <w:rsid w:val="00D1714A"/>
    <w:rsid w:val="00D20BA0"/>
    <w:rsid w:val="00D25D85"/>
    <w:rsid w:val="00D30DE5"/>
    <w:rsid w:val="00D35116"/>
    <w:rsid w:val="00D41DE8"/>
    <w:rsid w:val="00D434E6"/>
    <w:rsid w:val="00D444EA"/>
    <w:rsid w:val="00D45E71"/>
    <w:rsid w:val="00D514FC"/>
    <w:rsid w:val="00D528C6"/>
    <w:rsid w:val="00D533B3"/>
    <w:rsid w:val="00D547B5"/>
    <w:rsid w:val="00D563B9"/>
    <w:rsid w:val="00D6010F"/>
    <w:rsid w:val="00D604CD"/>
    <w:rsid w:val="00D64894"/>
    <w:rsid w:val="00D808D2"/>
    <w:rsid w:val="00D82E87"/>
    <w:rsid w:val="00D84779"/>
    <w:rsid w:val="00D90288"/>
    <w:rsid w:val="00D9168A"/>
    <w:rsid w:val="00D95DA2"/>
    <w:rsid w:val="00DA0F1E"/>
    <w:rsid w:val="00DA6AC9"/>
    <w:rsid w:val="00DB16B8"/>
    <w:rsid w:val="00DB35F6"/>
    <w:rsid w:val="00DD3E40"/>
    <w:rsid w:val="00DD5DAF"/>
    <w:rsid w:val="00DE55C1"/>
    <w:rsid w:val="00DE620B"/>
    <w:rsid w:val="00DE7EC0"/>
    <w:rsid w:val="00DF39DA"/>
    <w:rsid w:val="00DF472C"/>
    <w:rsid w:val="00DF6631"/>
    <w:rsid w:val="00DF6BD3"/>
    <w:rsid w:val="00E137B2"/>
    <w:rsid w:val="00E279BE"/>
    <w:rsid w:val="00E3172C"/>
    <w:rsid w:val="00E329EA"/>
    <w:rsid w:val="00E40BFC"/>
    <w:rsid w:val="00E54A32"/>
    <w:rsid w:val="00E61686"/>
    <w:rsid w:val="00E732A7"/>
    <w:rsid w:val="00E752DB"/>
    <w:rsid w:val="00E768E0"/>
    <w:rsid w:val="00E77C0A"/>
    <w:rsid w:val="00E82489"/>
    <w:rsid w:val="00E849D0"/>
    <w:rsid w:val="00E863AF"/>
    <w:rsid w:val="00E90D0E"/>
    <w:rsid w:val="00E90F5B"/>
    <w:rsid w:val="00E9199A"/>
    <w:rsid w:val="00E95145"/>
    <w:rsid w:val="00EA1F6F"/>
    <w:rsid w:val="00EA6BF5"/>
    <w:rsid w:val="00EB4AEB"/>
    <w:rsid w:val="00EB54EF"/>
    <w:rsid w:val="00EB5FBB"/>
    <w:rsid w:val="00EB72F7"/>
    <w:rsid w:val="00EB7BB4"/>
    <w:rsid w:val="00EC7DCC"/>
    <w:rsid w:val="00ED3D60"/>
    <w:rsid w:val="00EE0C30"/>
    <w:rsid w:val="00EF4BA7"/>
    <w:rsid w:val="00EF4BDB"/>
    <w:rsid w:val="00EF50FE"/>
    <w:rsid w:val="00F16D38"/>
    <w:rsid w:val="00F21E18"/>
    <w:rsid w:val="00F24457"/>
    <w:rsid w:val="00F257A3"/>
    <w:rsid w:val="00F37463"/>
    <w:rsid w:val="00F42595"/>
    <w:rsid w:val="00F50FBC"/>
    <w:rsid w:val="00F65F50"/>
    <w:rsid w:val="00F74AD8"/>
    <w:rsid w:val="00F82B3E"/>
    <w:rsid w:val="00F8402D"/>
    <w:rsid w:val="00F844DC"/>
    <w:rsid w:val="00FA0192"/>
    <w:rsid w:val="00FB7914"/>
    <w:rsid w:val="00FC7406"/>
    <w:rsid w:val="00FD7C2F"/>
    <w:rsid w:val="00FE410E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1B86D"/>
  <w15:chartTrackingRefBased/>
  <w15:docId w15:val="{280AD1C4-16BE-4F67-855E-6CB80D9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C3E1A"/>
    <w:pPr>
      <w:ind w:left="720"/>
      <w:contextualSpacing/>
    </w:pPr>
  </w:style>
  <w:style w:type="table" w:styleId="TableGrid">
    <w:name w:val="Table Grid"/>
    <w:basedOn w:val="TableNormal"/>
    <w:uiPriority w:val="39"/>
    <w:rsid w:val="00C65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8DF"/>
  </w:style>
  <w:style w:type="paragraph" w:styleId="Footer">
    <w:name w:val="footer"/>
    <w:basedOn w:val="Normal"/>
    <w:link w:val="FooterChar"/>
    <w:uiPriority w:val="99"/>
    <w:unhideWhenUsed/>
    <w:rsid w:val="00580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8DF"/>
  </w:style>
  <w:style w:type="paragraph" w:styleId="NoSpacing">
    <w:name w:val="No Spacing"/>
    <w:link w:val="NoSpacingChar"/>
    <w:qFormat/>
    <w:rsid w:val="00235D07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character" w:customStyle="1" w:styleId="NoSpacingChar">
    <w:name w:val="No Spacing Char"/>
    <w:link w:val="NoSpacing"/>
    <w:locked/>
    <w:rsid w:val="00235D07"/>
    <w:rPr>
      <w:rFonts w:ascii="Calibri" w:eastAsia="Times New Roman" w:hAnsi="Calibri" w:cs="Calibri"/>
      <w:kern w:val="0"/>
      <w14:ligatures w14:val="none"/>
    </w:rPr>
  </w:style>
  <w:style w:type="character" w:styleId="Hyperlink">
    <w:name w:val="Hyperlink"/>
    <w:uiPriority w:val="99"/>
    <w:unhideWhenUsed/>
    <w:rsid w:val="00235D0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235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A8811-0796-4BE3-8C92-38876E53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5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Liberty Bank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 Svanishvili</dc:creator>
  <cp:keywords/>
  <dc:description/>
  <cp:lastModifiedBy>Shorena Tavadze</cp:lastModifiedBy>
  <cp:revision>93</cp:revision>
  <cp:lastPrinted>2024-05-15T11:55:00Z</cp:lastPrinted>
  <dcterms:created xsi:type="dcterms:W3CDTF">2024-05-31T07:18:00Z</dcterms:created>
  <dcterms:modified xsi:type="dcterms:W3CDTF">2025-03-25T07:47:00Z</dcterms:modified>
</cp:coreProperties>
</file>