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5A48BF">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bookmarkStart w:id="0" w:name="_Hlk178074277"/>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ცხოველური წარმოშობის პროდუქტების</w:t>
      </w:r>
      <w:r w:rsidR="00E14D7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შესყიდვის ელექტრონული ტენდერის განაცხადი</w:t>
      </w:r>
    </w:p>
    <w:bookmarkEnd w:id="0"/>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F1626E">
        <w:trPr>
          <w:trHeight w:val="291"/>
        </w:trPr>
        <w:tc>
          <w:tcPr>
            <w:tcW w:w="5665" w:type="dxa"/>
          </w:tcPr>
          <w:p w:rsidR="00F1626E" w:rsidRDefault="00E14D7C">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ტენდერის გამოცხადების თარიღი </w:t>
            </w:r>
          </w:p>
        </w:tc>
        <w:tc>
          <w:tcPr>
            <w:tcW w:w="3853" w:type="dxa"/>
            <w:shd w:val="clear" w:color="auto" w:fill="auto"/>
          </w:tcPr>
          <w:p w:rsidR="00F1626E" w:rsidRDefault="005A48BF">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07</w:t>
            </w:r>
            <w:r w:rsidR="00E14D7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აპრილი</w:t>
            </w:r>
            <w:r w:rsidR="00E14D7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5</w:t>
            </w:r>
          </w:p>
        </w:tc>
      </w:tr>
      <w:tr w:rsidR="00F1626E">
        <w:trPr>
          <w:trHeight w:val="301"/>
        </w:trPr>
        <w:tc>
          <w:tcPr>
            <w:tcW w:w="5665" w:type="dxa"/>
          </w:tcPr>
          <w:p w:rsidR="00F1626E" w:rsidRDefault="00E14D7C">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ტენდერის დასრულების თარიღი</w:t>
            </w:r>
          </w:p>
        </w:tc>
        <w:tc>
          <w:tcPr>
            <w:tcW w:w="3853" w:type="dxa"/>
            <w:shd w:val="clear" w:color="auto" w:fill="auto"/>
          </w:tcPr>
          <w:p w:rsidR="00F1626E" w:rsidRDefault="005A48BF">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14</w:t>
            </w:r>
            <w:r w:rsidR="00E14D7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აპრილი</w:t>
            </w:r>
            <w:r w:rsidR="00E14D7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5</w:t>
            </w:r>
          </w:p>
        </w:tc>
      </w:tr>
    </w:tbl>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rPr>
          <w:rFonts w:cstheme="minorHAnsi"/>
          <w:lang w:val="ka-GE"/>
        </w:rPr>
      </w:pPr>
      <w:bookmarkStart w:id="1" w:name="_Toc422608341"/>
    </w:p>
    <w:p w:rsidR="00F1626E" w:rsidRDefault="00F1626E">
      <w:pPr>
        <w:rPr>
          <w:rFonts w:cstheme="minorHAnsi"/>
          <w:lang w:val="ka-GE"/>
        </w:rPr>
      </w:pPr>
    </w:p>
    <w:p w:rsidR="00F1626E" w:rsidRDefault="00F1626E">
      <w:pPr>
        <w:rPr>
          <w:rFonts w:cstheme="minorHAnsi"/>
          <w:lang w:val="ka-GE"/>
        </w:rPr>
      </w:pP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Pr>
          <w:rFonts w:asciiTheme="minorHAnsi" w:hAnsiTheme="minorHAnsi" w:cstheme="minorHAnsi"/>
          <w:color w:val="44546A" w:themeColor="text2"/>
          <w:sz w:val="28"/>
          <w:szCs w:val="28"/>
          <w:u w:val="single"/>
          <w:lang w:val="ka-GE"/>
        </w:rPr>
        <w:t>ზოგადი ინფორმაცია</w:t>
      </w:r>
      <w:bookmarkEnd w:id="1"/>
      <w:bookmarkEnd w:id="2"/>
    </w:p>
    <w:p w:rsidR="00F1626E" w:rsidRDefault="00F1626E">
      <w:pPr>
        <w:pStyle w:val="ListParagraph"/>
        <w:ind w:left="810"/>
        <w:jc w:val="both"/>
        <w:rPr>
          <w:rFonts w:cstheme="minorHAnsi"/>
          <w:lang w:val="ka-GE"/>
        </w:rPr>
      </w:pPr>
    </w:p>
    <w:p w:rsidR="00F1626E" w:rsidRDefault="00E14D7C">
      <w:pPr>
        <w:pStyle w:val="ListParagraph"/>
        <w:numPr>
          <w:ilvl w:val="1"/>
          <w:numId w:val="2"/>
        </w:numPr>
        <w:ind w:left="810" w:hanging="360"/>
        <w:rPr>
          <w:rFonts w:cstheme="minorHAnsi"/>
          <w:b/>
          <w:lang w:val="ka-GE"/>
        </w:rPr>
      </w:pPr>
      <w:r>
        <w:rPr>
          <w:rFonts w:cstheme="minorHAnsi"/>
          <w:b/>
          <w:lang w:val="ka-GE"/>
        </w:rPr>
        <w:t>შესყიდვის ობიექტის დასახელება</w:t>
      </w:r>
    </w:p>
    <w:p w:rsidR="00F1626E" w:rsidRDefault="005A48BF">
      <w:pPr>
        <w:ind w:left="810"/>
        <w:jc w:val="both"/>
        <w:rPr>
          <w:rFonts w:cstheme="minorHAnsi"/>
          <w:lang w:val="ka-GE"/>
        </w:rPr>
      </w:pPr>
      <w:r w:rsidRPr="005A48BF">
        <w:rPr>
          <w:rFonts w:cstheme="minorHAnsi"/>
          <w:lang w:val="ka-GE"/>
        </w:rPr>
        <w:t>შპს კურორტი საირმე</w:t>
      </w:r>
      <w:r w:rsidR="00E14D7C">
        <w:rPr>
          <w:rFonts w:cstheme="minorHAnsi"/>
          <w:lang w:val="ka-GE"/>
        </w:rPr>
        <w:t xml:space="preserve"> აცხადებს ელექტრონულ ტენდერს </w:t>
      </w:r>
      <w:r w:rsidRPr="005A48BF">
        <w:rPr>
          <w:rFonts w:cstheme="minorHAnsi"/>
          <w:lang w:val="ka-GE"/>
        </w:rPr>
        <w:t xml:space="preserve">ცხოველური წარმოშობის პროდუქტების </w:t>
      </w:r>
      <w:r w:rsidR="001B6A9B">
        <w:rPr>
          <w:rFonts w:cstheme="minorHAnsi"/>
          <w:lang w:val="ka-GE"/>
        </w:rPr>
        <w:t xml:space="preserve"> </w:t>
      </w:r>
      <w:r w:rsidR="00E14D7C">
        <w:rPr>
          <w:rFonts w:cstheme="minorHAnsi"/>
          <w:lang w:val="ka-GE"/>
        </w:rPr>
        <w:t>შესყიდვასთან დაკავშირებით</w:t>
      </w:r>
      <w:r w:rsidR="00187C54">
        <w:rPr>
          <w:rFonts w:cstheme="minorHAnsi"/>
          <w:lang w:val="ka-GE"/>
        </w:rPr>
        <w:t xml:space="preserve">, ორ ლოტად. </w:t>
      </w:r>
    </w:p>
    <w:p w:rsidR="00F1626E" w:rsidRDefault="00F1626E">
      <w:pPr>
        <w:pStyle w:val="ListParagraph"/>
        <w:ind w:left="810"/>
        <w:jc w:val="both"/>
        <w:rPr>
          <w:rFonts w:cstheme="minorHAnsi"/>
          <w:lang w:val="ka-GE"/>
        </w:rPr>
      </w:pPr>
    </w:p>
    <w:p w:rsidR="00F1626E" w:rsidRDefault="00E14D7C">
      <w:pPr>
        <w:ind w:left="810"/>
        <w:jc w:val="both"/>
        <w:rPr>
          <w:rFonts w:cstheme="minorHAnsi"/>
          <w:b/>
          <w:lang w:val="ka-GE"/>
        </w:rPr>
      </w:pPr>
      <w:r>
        <w:rPr>
          <w:rFonts w:cstheme="minorHAnsi"/>
          <w:b/>
          <w:lang w:val="ka-GE"/>
        </w:rPr>
        <w:t xml:space="preserve">განსაკუთრებული მოთხოვნები: </w:t>
      </w:r>
    </w:p>
    <w:p w:rsidR="00F1626E" w:rsidRDefault="00E14D7C">
      <w:pPr>
        <w:pStyle w:val="ListParagraph"/>
        <w:numPr>
          <w:ilvl w:val="0"/>
          <w:numId w:val="3"/>
        </w:numPr>
        <w:jc w:val="both"/>
        <w:rPr>
          <w:rFonts w:cstheme="minorHAnsi"/>
          <w:lang w:val="ka-GE"/>
        </w:rPr>
      </w:pPr>
      <w:r>
        <w:rPr>
          <w:rFonts w:cstheme="minorHAnsi"/>
          <w:lang w:val="ka-GE"/>
        </w:rPr>
        <w:t xml:space="preserve">წინამდებარე ტენდერში გამარჯვებული კომპანია ვალდებულია საქონლის მოწოდება უზრუნველყოს ხელშეკრულების გაფორმებიდან 12 კალენდარული თვის განმავლობაში, ამ სფეროში არსებული კანონმდებლობის სრული დაცვით.  </w:t>
      </w:r>
    </w:p>
    <w:p w:rsidR="00FB6DBA" w:rsidRDefault="00BF3CC1">
      <w:pPr>
        <w:pStyle w:val="ListParagraph"/>
        <w:numPr>
          <w:ilvl w:val="0"/>
          <w:numId w:val="3"/>
        </w:numPr>
        <w:jc w:val="both"/>
        <w:rPr>
          <w:rFonts w:cstheme="minorHAnsi"/>
          <w:lang w:val="ka-GE"/>
        </w:rPr>
      </w:pPr>
      <w:r>
        <w:rPr>
          <w:rFonts w:cstheme="minorHAnsi"/>
          <w:lang w:val="ka-GE"/>
        </w:rPr>
        <w:t xml:space="preserve">ნედლი საქონლის ხორცის </w:t>
      </w:r>
      <w:r w:rsidRPr="00BF3CC1">
        <w:rPr>
          <w:rFonts w:cstheme="minorHAnsi"/>
          <w:lang w:val="ka-GE"/>
        </w:rPr>
        <w:t>მოწოდების დროს წარმოდგენილი უნდა იყოს ფორმა N2</w:t>
      </w:r>
      <w:r w:rsidR="00FB6DBA">
        <w:rPr>
          <w:rFonts w:cstheme="minorHAnsi"/>
          <w:lang w:val="ka-GE"/>
        </w:rPr>
        <w:t>,</w:t>
      </w:r>
      <w:r>
        <w:rPr>
          <w:rFonts w:cstheme="minorHAnsi"/>
          <w:lang w:val="ka-GE"/>
        </w:rPr>
        <w:t xml:space="preserve"> ვარგისიანობის დამადასტურებელი დოკუმენტი</w:t>
      </w:r>
      <w:r w:rsidR="00FB6DBA">
        <w:rPr>
          <w:rFonts w:cstheme="minorHAnsi"/>
          <w:lang w:val="ka-GE"/>
        </w:rPr>
        <w:t>.</w:t>
      </w:r>
    </w:p>
    <w:p w:rsidR="00FB6DBA" w:rsidRDefault="00BF3CC1" w:rsidP="00FB6DBA">
      <w:pPr>
        <w:pStyle w:val="ListParagraph"/>
        <w:numPr>
          <w:ilvl w:val="0"/>
          <w:numId w:val="3"/>
        </w:numPr>
        <w:jc w:val="both"/>
        <w:rPr>
          <w:rFonts w:cstheme="minorHAnsi"/>
          <w:lang w:val="ka-GE"/>
        </w:rPr>
      </w:pPr>
      <w:r w:rsidRPr="00FB6DBA">
        <w:rPr>
          <w:rFonts w:cstheme="minorHAnsi"/>
          <w:lang w:val="ka-GE"/>
        </w:rPr>
        <w:t>იმპორტირებული</w:t>
      </w:r>
      <w:r w:rsidR="006720B0">
        <w:rPr>
          <w:rFonts w:cstheme="minorHAnsi"/>
          <w:lang w:val="ka-GE"/>
        </w:rPr>
        <w:t>ს შემთხვევაში</w:t>
      </w:r>
      <w:r w:rsidR="00FB6DBA" w:rsidRPr="00FB6DBA">
        <w:rPr>
          <w:rFonts w:cstheme="minorHAnsi"/>
          <w:lang w:val="ka-GE"/>
        </w:rPr>
        <w:t>,</w:t>
      </w:r>
      <w:r w:rsidRPr="00FB6DBA">
        <w:rPr>
          <w:rFonts w:cstheme="minorHAnsi"/>
          <w:lang w:val="ka-GE"/>
        </w:rPr>
        <w:t xml:space="preserve"> გაყინული პროდუქციის მოწოდების დროს </w:t>
      </w:r>
      <w:r w:rsidR="00FB6DBA" w:rsidRPr="00BF3CC1">
        <w:rPr>
          <w:rFonts w:cstheme="minorHAnsi"/>
          <w:lang w:val="ka-GE"/>
        </w:rPr>
        <w:t xml:space="preserve">წარმოდგენილი უნდა იყოს </w:t>
      </w:r>
      <w:r w:rsidR="00FB6DBA">
        <w:rPr>
          <w:rFonts w:cstheme="minorHAnsi"/>
          <w:lang w:val="ka-GE"/>
        </w:rPr>
        <w:t xml:space="preserve">იმპორტთან დაკავშირებული შესაბამისი დოკუმენტები. </w:t>
      </w:r>
      <w:bookmarkStart w:id="3" w:name="_GoBack"/>
      <w:bookmarkEnd w:id="3"/>
    </w:p>
    <w:p w:rsidR="00BF3CC1" w:rsidRPr="00FB6DBA" w:rsidRDefault="00FB6DBA" w:rsidP="00FB6DBA">
      <w:pPr>
        <w:pStyle w:val="ListParagraph"/>
        <w:numPr>
          <w:ilvl w:val="0"/>
          <w:numId w:val="3"/>
        </w:numPr>
        <w:jc w:val="both"/>
        <w:rPr>
          <w:rFonts w:cstheme="minorHAnsi"/>
          <w:lang w:val="ka-GE"/>
        </w:rPr>
      </w:pPr>
      <w:r>
        <w:rPr>
          <w:rFonts w:cstheme="minorHAnsi"/>
          <w:lang w:val="ka-GE"/>
        </w:rPr>
        <w:t xml:space="preserve">მომწოდებელი ვალდებულია </w:t>
      </w:r>
      <w:r w:rsidR="00BF3CC1" w:rsidRPr="00FB6DBA">
        <w:rPr>
          <w:rFonts w:cstheme="minorHAnsi"/>
          <w:lang w:val="ka-GE"/>
        </w:rPr>
        <w:t>საქონლის ტრანსპორტირებისას დაიცვას სანიტარული ნორმები და</w:t>
      </w:r>
      <w:r w:rsidR="00A214A3">
        <w:rPr>
          <w:rFonts w:cstheme="minorHAnsi"/>
          <w:lang w:val="ka-GE"/>
        </w:rPr>
        <w:t xml:space="preserve"> შესაბამისი</w:t>
      </w:r>
      <w:r w:rsidR="00BF3CC1" w:rsidRPr="00FB6DBA">
        <w:rPr>
          <w:rFonts w:cstheme="minorHAnsi"/>
          <w:lang w:val="ka-GE"/>
        </w:rPr>
        <w:t xml:space="preserve"> პირობები.</w:t>
      </w: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1"/>
      <w:r>
        <w:rPr>
          <w:rFonts w:asciiTheme="minorHAnsi" w:hAnsiTheme="minorHAnsi" w:cstheme="minorHAnsi"/>
          <w:color w:val="44546A" w:themeColor="text2"/>
          <w:sz w:val="28"/>
          <w:szCs w:val="28"/>
          <w:u w:val="single"/>
          <w:lang w:val="ka-GE"/>
        </w:rPr>
        <w:t>საქონლის/მომსახურების/სამუშაოს აღწერა, შესყიდვის ობიექტის რაოდენობა/მოცულობა</w:t>
      </w:r>
    </w:p>
    <w:p w:rsidR="00F1626E" w:rsidRDefault="00F1626E">
      <w:pPr>
        <w:jc w:val="both"/>
        <w:rPr>
          <w:rFonts w:cstheme="minorHAnsi"/>
          <w:lang w:val="ka-GE"/>
        </w:rPr>
      </w:pPr>
    </w:p>
    <w:p w:rsidR="00F1626E" w:rsidRDefault="005A48BF">
      <w:pPr>
        <w:pStyle w:val="ListParagraph"/>
        <w:numPr>
          <w:ilvl w:val="1"/>
          <w:numId w:val="4"/>
        </w:numPr>
        <w:tabs>
          <w:tab w:val="left" w:pos="900"/>
          <w:tab w:val="left" w:pos="990"/>
          <w:tab w:val="left" w:pos="1350"/>
        </w:tabs>
        <w:ind w:left="810"/>
        <w:jc w:val="both"/>
        <w:rPr>
          <w:rFonts w:cstheme="minorHAnsi"/>
          <w:lang w:val="ka-GE"/>
        </w:rPr>
      </w:pPr>
      <w:r w:rsidRPr="005A48BF">
        <w:rPr>
          <w:rFonts w:cstheme="minorHAnsi"/>
          <w:lang w:val="ka-GE"/>
        </w:rPr>
        <w:t xml:space="preserve">ცხოველური წარმოშობის პროდუქტების </w:t>
      </w:r>
      <w:r w:rsidR="00E14D7C">
        <w:rPr>
          <w:rFonts w:cstheme="minorHAnsi"/>
          <w:lang w:val="ka-GE"/>
        </w:rPr>
        <w:t xml:space="preserve">დასახელება, შესყიდვის წლიური სავარაუდო რაოდენობები, </w:t>
      </w:r>
      <w:r>
        <w:rPr>
          <w:rFonts w:cstheme="minorHAnsi"/>
          <w:lang w:val="ka-GE"/>
        </w:rPr>
        <w:t xml:space="preserve">სპეციფიკაციები, </w:t>
      </w:r>
      <w:r w:rsidR="00E14D7C">
        <w:rPr>
          <w:rFonts w:cstheme="minorHAnsi"/>
          <w:lang w:val="ka-GE"/>
        </w:rPr>
        <w:t xml:space="preserve">მოწოდების გრაფიკი და ადგილი მოცემულია დანართ N1-ში. </w:t>
      </w:r>
    </w:p>
    <w:p w:rsidR="00F1626E" w:rsidRDefault="00F1626E">
      <w:pPr>
        <w:tabs>
          <w:tab w:val="left" w:pos="900"/>
          <w:tab w:val="left" w:pos="990"/>
          <w:tab w:val="left" w:pos="1350"/>
        </w:tabs>
        <w:ind w:left="450"/>
        <w:jc w:val="both"/>
        <w:rPr>
          <w:rFonts w:cstheme="minorHAnsi"/>
          <w:b/>
          <w:lang w:val="ka-GE"/>
        </w:rPr>
      </w:pPr>
    </w:p>
    <w:p w:rsidR="00F1626E" w:rsidRDefault="00E14D7C">
      <w:pPr>
        <w:tabs>
          <w:tab w:val="left" w:pos="900"/>
          <w:tab w:val="left" w:pos="990"/>
          <w:tab w:val="left" w:pos="1350"/>
        </w:tabs>
        <w:ind w:left="450"/>
        <w:jc w:val="both"/>
        <w:rPr>
          <w:rFonts w:cstheme="minorHAnsi"/>
          <w:b/>
          <w:lang w:val="ka-GE"/>
        </w:rPr>
      </w:pPr>
      <w:r>
        <w:rPr>
          <w:rFonts w:cstheme="minorHAnsi"/>
          <w:b/>
          <w:lang w:val="ka-GE"/>
        </w:rPr>
        <w:t xml:space="preserve">შენიშვნა 1: </w:t>
      </w:r>
      <w:r>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მახასიათებლები და რაოდენობა, რის შესახებ ეცნობება ტენდერში მონაწილე კომპანიებს.</w:t>
      </w: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განფასების მოთხოვნ</w:t>
      </w:r>
      <w:bookmarkEnd w:id="4"/>
      <w:r>
        <w:rPr>
          <w:rFonts w:asciiTheme="minorHAnsi" w:hAnsiTheme="minorHAnsi" w:cstheme="minorHAnsi"/>
          <w:color w:val="44546A" w:themeColor="text2"/>
          <w:sz w:val="28"/>
          <w:szCs w:val="28"/>
          <w:u w:val="single"/>
          <w:lang w:val="ka-GE"/>
        </w:rPr>
        <w:t>ის პირობები</w:t>
      </w:r>
    </w:p>
    <w:p w:rsidR="00F1626E" w:rsidRDefault="00F1626E">
      <w:pPr>
        <w:jc w:val="both"/>
        <w:rPr>
          <w:rFonts w:cstheme="minorHAnsi"/>
          <w:lang w:val="ka-GE"/>
        </w:rPr>
      </w:pPr>
    </w:p>
    <w:p w:rsidR="00F1626E" w:rsidRDefault="00E14D7C">
      <w:pPr>
        <w:pStyle w:val="ListParagraph"/>
        <w:numPr>
          <w:ilvl w:val="1"/>
          <w:numId w:val="5"/>
        </w:numPr>
        <w:jc w:val="both"/>
        <w:rPr>
          <w:rFonts w:cstheme="minorHAnsi"/>
          <w:lang w:val="ka-GE"/>
        </w:rPr>
      </w:pPr>
      <w:r>
        <w:rPr>
          <w:rFonts w:cstheme="minorHAnsi"/>
          <w:lang w:val="ka-GE"/>
        </w:rPr>
        <w:t>შემოთავაზება წარმოსადგენია დანართი N1-ის გათვალისწინებით, როგორც უფლებამოსილი პირის მიერ ხელმოწერილი, ბეჭდით დამოწმებული, დასკანერებული ვერსია, ისე ექსელის ფაილი;</w:t>
      </w:r>
    </w:p>
    <w:p w:rsidR="00F1626E" w:rsidRDefault="00F1626E">
      <w:pPr>
        <w:pStyle w:val="ListParagraph"/>
        <w:ind w:left="900"/>
        <w:jc w:val="both"/>
        <w:rPr>
          <w:rFonts w:cstheme="minorHAnsi"/>
          <w:lang w:val="ka-GE"/>
        </w:rPr>
      </w:pP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bookmarkStart w:id="5" w:name="_Toc1746602"/>
      <w:r>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rsidR="00F1626E" w:rsidRDefault="00F1626E">
      <w:pPr>
        <w:jc w:val="both"/>
        <w:rPr>
          <w:rFonts w:cstheme="minorHAnsi"/>
          <w:lang w:val="ka-GE"/>
        </w:rPr>
      </w:pPr>
    </w:p>
    <w:p w:rsidR="00F1626E" w:rsidRDefault="00E14D7C">
      <w:pPr>
        <w:ind w:left="900" w:hanging="360"/>
        <w:jc w:val="both"/>
        <w:rPr>
          <w:rFonts w:cstheme="minorHAnsi"/>
          <w:lang w:val="ka-GE"/>
        </w:rPr>
      </w:pPr>
      <w:r>
        <w:rPr>
          <w:rFonts w:cstheme="minorHAnsi"/>
          <w:lang w:val="ka-GE"/>
        </w:rPr>
        <w:t>4.1 საქონლის მოწოდების ადგილი: დანართ N1-ში მითითებული მისამართი</w:t>
      </w:r>
    </w:p>
    <w:p w:rsidR="00F1626E" w:rsidRDefault="00E14D7C">
      <w:pPr>
        <w:ind w:left="900" w:hanging="360"/>
        <w:jc w:val="both"/>
        <w:rPr>
          <w:rFonts w:cstheme="minorHAnsi"/>
          <w:lang w:val="ka-GE"/>
        </w:rPr>
      </w:pPr>
      <w:r>
        <w:rPr>
          <w:rFonts w:cstheme="minorHAnsi"/>
          <w:lang w:val="ka-GE"/>
        </w:rPr>
        <w:t>4.2 საქონლის მოწოდების დაწყების თარიღი</w:t>
      </w:r>
      <w:r w:rsidR="005A48BF">
        <w:rPr>
          <w:rFonts w:cstheme="minorHAnsi"/>
          <w:lang w:val="ka-GE"/>
        </w:rPr>
        <w:t>: შემსყიდველთან შეთანხმებით</w:t>
      </w:r>
    </w:p>
    <w:p w:rsidR="00F1626E" w:rsidRDefault="00F1626E">
      <w:pPr>
        <w:pStyle w:val="ListParagraph"/>
        <w:rPr>
          <w:rFonts w:cstheme="minorHAnsi"/>
          <w:lang w:val="ka-GE"/>
        </w:rPr>
      </w:pP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lastRenderedPageBreak/>
        <w:t>ანგარიშსწორების პირობ</w:t>
      </w:r>
      <w:bookmarkEnd w:id="5"/>
      <w:r>
        <w:rPr>
          <w:rFonts w:asciiTheme="minorHAnsi" w:hAnsiTheme="minorHAnsi" w:cstheme="minorHAnsi"/>
          <w:color w:val="44546A" w:themeColor="text2"/>
          <w:sz w:val="28"/>
          <w:szCs w:val="28"/>
          <w:u w:val="single"/>
          <w:lang w:val="ka-GE"/>
        </w:rPr>
        <w:t>ა</w:t>
      </w:r>
    </w:p>
    <w:p w:rsidR="00F1626E" w:rsidRDefault="00F1626E">
      <w:pPr>
        <w:rPr>
          <w:rFonts w:cstheme="minorHAnsi"/>
          <w:lang w:val="ka-GE"/>
        </w:rPr>
      </w:pPr>
    </w:p>
    <w:p w:rsidR="00F1626E" w:rsidRDefault="00E14D7C">
      <w:pPr>
        <w:ind w:left="900" w:hanging="360"/>
        <w:jc w:val="both"/>
        <w:rPr>
          <w:rFonts w:cstheme="minorHAnsi"/>
          <w:lang w:val="ka-GE"/>
        </w:rPr>
      </w:pPr>
      <w:bookmarkStart w:id="6" w:name="_Toc1746603"/>
      <w:bookmarkStart w:id="7" w:name="_Toc422608347"/>
      <w:r>
        <w:rPr>
          <w:rFonts w:cstheme="minorHAnsi"/>
          <w:lang w:val="ka-GE"/>
        </w:rPr>
        <w:t>5.1 მიწოდებული საქონლის ღირებულების ანაზღაურება შემსყიდველის მიერ განხორციელდება ყოველი კონკრეტული შესყიდვისას მოთხოვნილი უნაკლო საქონლის მიწოდების შემდეგ, შემსყიდველისთვის შესაბამისი საბუღალტრო დოკუმენტაციის წარდგენიდან 10 (ათი) სამუშაო დღის ვადაში, უნაღდო ანგარიშსწორების წესით, თანხის მომწოდებლის საბანკო ანგარიშზე ჩარიცხვის გზით. ანგარიშსწორება მოხდება შესაბამისი სასაქონლო ზედნადების და ანგარიშ-ფაქტურის გამოწერის საფუძველზე.</w:t>
      </w: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გამარჯვებულის გამოვლენა</w:t>
      </w:r>
      <w:bookmarkEnd w:id="6"/>
      <w:bookmarkEnd w:id="7"/>
    </w:p>
    <w:p w:rsidR="00D17281" w:rsidRPr="00D17281" w:rsidRDefault="00E14D7C" w:rsidP="00D17281">
      <w:pPr>
        <w:pStyle w:val="ListParagraph"/>
        <w:rPr>
          <w:rFonts w:cstheme="minorHAnsi"/>
          <w:lang w:val="ka-GE"/>
        </w:rPr>
      </w:pPr>
      <w:r w:rsidRPr="00B17FB1">
        <w:rPr>
          <w:rFonts w:cstheme="minorHAnsi"/>
          <w:lang w:val="ka-GE"/>
        </w:rPr>
        <w:t>6.1</w:t>
      </w:r>
      <w:r w:rsidR="00D17281">
        <w:rPr>
          <w:rFonts w:cstheme="minorHAnsi"/>
          <w:lang w:val="ka-GE"/>
        </w:rPr>
        <w:t xml:space="preserve"> </w:t>
      </w:r>
      <w:r w:rsidRPr="00B17FB1">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7" w:history="1">
        <w:r w:rsidRPr="00B17FB1">
          <w:rPr>
            <w:rStyle w:val="Hyperlink"/>
            <w:rFonts w:cstheme="minorHAnsi"/>
            <w:lang w:val="ka-GE"/>
          </w:rPr>
          <w:t>tenders.ge</w:t>
        </w:r>
      </w:hyperlink>
      <w:r w:rsidRPr="00B17FB1">
        <w:rPr>
          <w:rFonts w:cstheme="minorHAnsi"/>
          <w:lang w:val="ka-GE"/>
        </w:rPr>
        <w:t xml:space="preserve"> –ს საშუალებით. </w:t>
      </w:r>
    </w:p>
    <w:p w:rsidR="00F1626E" w:rsidRDefault="00F1626E">
      <w:pPr>
        <w:ind w:left="990"/>
        <w:jc w:val="both"/>
        <w:rPr>
          <w:rFonts w:cstheme="minorHAnsi"/>
          <w:lang w:val="ka-GE"/>
        </w:rPr>
      </w:pPr>
    </w:p>
    <w:p w:rsidR="00F1626E" w:rsidRDefault="00E14D7C">
      <w:pPr>
        <w:pStyle w:val="ListParagraph"/>
        <w:spacing w:after="160" w:line="259" w:lineRule="auto"/>
        <w:ind w:left="990"/>
        <w:jc w:val="both"/>
        <w:rPr>
          <w:rFonts w:cstheme="minorHAnsi"/>
          <w:lang w:val="ka-GE"/>
        </w:rPr>
      </w:pPr>
      <w:r>
        <w:rPr>
          <w:rFonts w:cstheme="minorHAnsi"/>
          <w:b/>
          <w:lang w:val="ka-GE"/>
        </w:rPr>
        <w:t xml:space="preserve">შენიშვნა: </w:t>
      </w:r>
      <w:r>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rsidR="00B17FB1" w:rsidRPr="00B17FB1" w:rsidRDefault="00E14D7C" w:rsidP="00B17FB1">
      <w:pPr>
        <w:pStyle w:val="Heading2"/>
        <w:numPr>
          <w:ilvl w:val="0"/>
          <w:numId w:val="1"/>
        </w:numPr>
        <w:spacing w:after="240"/>
        <w:rPr>
          <w:rFonts w:asciiTheme="minorHAnsi" w:hAnsiTheme="minorHAnsi" w:cstheme="minorHAnsi"/>
          <w:color w:val="44546A" w:themeColor="text2"/>
          <w:sz w:val="28"/>
          <w:szCs w:val="28"/>
          <w:u w:val="single"/>
          <w:lang w:val="ka-GE"/>
        </w:rPr>
      </w:pPr>
      <w:bookmarkStart w:id="8" w:name="_Toc1746604"/>
      <w:bookmarkStart w:id="9" w:name="_Toc422608348"/>
      <w:r>
        <w:rPr>
          <w:rFonts w:asciiTheme="minorHAnsi" w:hAnsiTheme="minorHAnsi" w:cstheme="minorHAnsi"/>
          <w:color w:val="44546A" w:themeColor="text2"/>
          <w:sz w:val="28"/>
          <w:szCs w:val="28"/>
          <w:u w:val="single"/>
          <w:lang w:val="ka-GE"/>
        </w:rPr>
        <w:t>პრეტენდენტის მიერ tenders.ge–ზე ასატვირთი დოკუმენტაცია</w:t>
      </w:r>
      <w:bookmarkEnd w:id="8"/>
      <w:bookmarkEnd w:id="9"/>
    </w:p>
    <w:p w:rsidR="00F1626E" w:rsidRDefault="00B17FB1" w:rsidP="00B17FB1">
      <w:pPr>
        <w:pStyle w:val="ListParagraph"/>
        <w:ind w:left="900"/>
        <w:jc w:val="both"/>
        <w:rPr>
          <w:rFonts w:cstheme="minorHAnsi"/>
          <w:lang w:val="ka-GE"/>
        </w:rPr>
      </w:pPr>
      <w:r>
        <w:rPr>
          <w:rFonts w:cstheme="minorHAnsi"/>
          <w:lang w:val="ka-GE"/>
        </w:rPr>
        <w:t xml:space="preserve">7.1  </w:t>
      </w:r>
      <w:r w:rsidR="00E14D7C">
        <w:rPr>
          <w:rFonts w:cstheme="minorHAnsi"/>
          <w:lang w:val="ka-GE"/>
        </w:rPr>
        <w:t>კომერციული შეთავაზება ხელმოწერილი, სკანირებული ვერსია;</w:t>
      </w:r>
    </w:p>
    <w:p w:rsidR="00F1626E" w:rsidRDefault="00B17FB1" w:rsidP="00B17FB1">
      <w:pPr>
        <w:pStyle w:val="ListParagraph"/>
        <w:ind w:left="900"/>
        <w:jc w:val="both"/>
        <w:rPr>
          <w:rFonts w:cstheme="minorHAnsi"/>
          <w:lang w:val="ka-GE"/>
        </w:rPr>
      </w:pPr>
      <w:r>
        <w:rPr>
          <w:rFonts w:cstheme="minorHAnsi"/>
          <w:lang w:val="ka-GE"/>
        </w:rPr>
        <w:t xml:space="preserve">7.2  </w:t>
      </w:r>
      <w:r w:rsidR="00E14D7C">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rsidR="00F1626E" w:rsidRPr="00B17FB1" w:rsidRDefault="00B17FB1" w:rsidP="00B17FB1">
      <w:pPr>
        <w:jc w:val="both"/>
        <w:rPr>
          <w:rFonts w:cstheme="minorHAnsi"/>
          <w:lang w:val="ka-GE"/>
        </w:rPr>
      </w:pPr>
      <w:bookmarkStart w:id="10" w:name="OLE_LINK4"/>
      <w:bookmarkStart w:id="11" w:name="OLE_LINK3"/>
      <w:bookmarkStart w:id="12" w:name="_Toc422608349"/>
      <w:r>
        <w:rPr>
          <w:rFonts w:cstheme="minorHAnsi"/>
          <w:lang w:val="ka-GE"/>
        </w:rPr>
        <w:t xml:space="preserve">                  7.3  </w:t>
      </w:r>
      <w:r w:rsidR="00E14D7C" w:rsidRPr="00B17FB1">
        <w:rPr>
          <w:rFonts w:cstheme="minorHAnsi"/>
          <w:lang w:val="ka-GE"/>
        </w:rPr>
        <w:t>კომპანიის გამოცდილება/პროფაილი</w:t>
      </w:r>
      <w:r w:rsidR="00E14D7C" w:rsidRPr="00B17FB1">
        <w:rPr>
          <w:rFonts w:cstheme="minorHAnsi"/>
        </w:rPr>
        <w:t>;</w:t>
      </w:r>
    </w:p>
    <w:p w:rsidR="00F1626E" w:rsidRDefault="00B17FB1" w:rsidP="00B17FB1">
      <w:pPr>
        <w:pStyle w:val="ListParagraph"/>
        <w:ind w:left="900"/>
        <w:jc w:val="both"/>
        <w:rPr>
          <w:rFonts w:cstheme="minorHAnsi"/>
          <w:lang w:val="ka-GE"/>
        </w:rPr>
      </w:pPr>
      <w:r>
        <w:rPr>
          <w:rFonts w:cstheme="minorHAnsi"/>
          <w:lang w:val="ka-GE"/>
        </w:rPr>
        <w:t xml:space="preserve">7.4  </w:t>
      </w:r>
      <w:r w:rsidR="00E14D7C">
        <w:rPr>
          <w:rFonts w:cstheme="minorHAnsi"/>
          <w:lang w:val="ka-GE"/>
        </w:rPr>
        <w:t>კომპანიის კორპორატიული კლიენტების ჩამონათვალი;</w:t>
      </w:r>
    </w:p>
    <w:p w:rsidR="005A48BF" w:rsidRDefault="005A48BF" w:rsidP="00B17FB1">
      <w:pPr>
        <w:pStyle w:val="ListParagraph"/>
        <w:ind w:left="900"/>
        <w:jc w:val="both"/>
        <w:rPr>
          <w:rFonts w:cstheme="minorHAnsi"/>
          <w:lang w:val="ka-GE"/>
        </w:rPr>
      </w:pPr>
      <w:r w:rsidRPr="00A214A3">
        <w:rPr>
          <w:rFonts w:cstheme="minorHAnsi"/>
          <w:lang w:val="ka-GE"/>
        </w:rPr>
        <w:t>7.5</w:t>
      </w:r>
      <w:r>
        <w:rPr>
          <w:rFonts w:cstheme="minorHAnsi"/>
          <w:lang w:val="ka-GE"/>
        </w:rPr>
        <w:t xml:space="preserve"> </w:t>
      </w:r>
      <w:r w:rsidR="00A214A3">
        <w:rPr>
          <w:rFonts w:cstheme="minorHAnsi"/>
          <w:lang w:val="ka-GE"/>
        </w:rPr>
        <w:t xml:space="preserve">სარეკომენდაციო წერილები (სასურველია). </w:t>
      </w:r>
    </w:p>
    <w:p w:rsidR="00F1626E" w:rsidRDefault="00E14D7C">
      <w:pPr>
        <w:pStyle w:val="Heading2"/>
        <w:numPr>
          <w:ilvl w:val="0"/>
          <w:numId w:val="1"/>
        </w:numPr>
        <w:spacing w:after="240"/>
        <w:rPr>
          <w:rFonts w:asciiTheme="minorHAnsi" w:hAnsiTheme="minorHAnsi" w:cstheme="minorHAnsi"/>
          <w:color w:val="44546A" w:themeColor="text2"/>
          <w:sz w:val="28"/>
          <w:szCs w:val="28"/>
          <w:u w:val="single"/>
          <w:lang w:val="ka-GE"/>
        </w:rPr>
      </w:pPr>
      <w:bookmarkStart w:id="13" w:name="_Toc447355"/>
      <w:bookmarkStart w:id="14" w:name="_Toc284313"/>
      <w:bookmarkStart w:id="15" w:name="_Toc1746605"/>
      <w:bookmarkEnd w:id="10"/>
      <w:bookmarkEnd w:id="11"/>
      <w:bookmarkEnd w:id="12"/>
      <w:r>
        <w:rPr>
          <w:rFonts w:asciiTheme="minorHAnsi" w:hAnsiTheme="minorHAnsi" w:cstheme="minorHAnsi"/>
          <w:color w:val="44546A" w:themeColor="text2"/>
          <w:sz w:val="28"/>
          <w:szCs w:val="28"/>
          <w:u w:val="single"/>
          <w:lang w:val="ka-GE"/>
        </w:rPr>
        <w:t>დამატებითი ინფორმაცია</w:t>
      </w:r>
      <w:bookmarkEnd w:id="13"/>
      <w:bookmarkEnd w:id="14"/>
      <w:bookmarkEnd w:id="15"/>
    </w:p>
    <w:p w:rsidR="00F1626E" w:rsidRDefault="00E14D7C">
      <w:pPr>
        <w:pStyle w:val="ListParagraph"/>
        <w:numPr>
          <w:ilvl w:val="1"/>
          <w:numId w:val="7"/>
        </w:numPr>
        <w:spacing w:after="160" w:line="259" w:lineRule="auto"/>
        <w:jc w:val="both"/>
        <w:rPr>
          <w:rFonts w:cstheme="minorHAnsi"/>
          <w:lang w:val="ka-GE"/>
        </w:rPr>
      </w:pPr>
      <w:r>
        <w:rPr>
          <w:rFonts w:cstheme="minorHAnsi"/>
          <w:lang w:val="ka-GE"/>
        </w:rPr>
        <w:t xml:space="preserve">წინადადების წარდგენის მომენტისთვის პრეტენდენტი არ უნდა იყოს: </w:t>
      </w:r>
    </w:p>
    <w:p w:rsidR="00F1626E" w:rsidRDefault="00E14D7C">
      <w:pPr>
        <w:pStyle w:val="ListParagraph"/>
        <w:numPr>
          <w:ilvl w:val="0"/>
          <w:numId w:val="8"/>
        </w:numPr>
        <w:spacing w:after="160" w:line="259" w:lineRule="auto"/>
        <w:ind w:left="1080"/>
        <w:jc w:val="both"/>
        <w:rPr>
          <w:rFonts w:cstheme="minorHAnsi"/>
          <w:lang w:val="ka-GE"/>
        </w:rPr>
      </w:pPr>
      <w:r>
        <w:rPr>
          <w:rFonts w:cstheme="minorHAnsi"/>
          <w:lang w:val="ka-GE"/>
        </w:rPr>
        <w:t>გაკოტრების პროცესში;</w:t>
      </w:r>
    </w:p>
    <w:p w:rsidR="00F1626E" w:rsidRDefault="00E14D7C">
      <w:pPr>
        <w:pStyle w:val="ListParagraph"/>
        <w:numPr>
          <w:ilvl w:val="0"/>
          <w:numId w:val="8"/>
        </w:numPr>
        <w:spacing w:after="160" w:line="259" w:lineRule="auto"/>
        <w:ind w:left="1080"/>
        <w:jc w:val="both"/>
        <w:rPr>
          <w:rFonts w:cstheme="minorHAnsi"/>
          <w:lang w:val="ka-GE"/>
        </w:rPr>
      </w:pPr>
      <w:r>
        <w:rPr>
          <w:rFonts w:cstheme="minorHAnsi"/>
          <w:lang w:val="ka-GE"/>
        </w:rPr>
        <w:t>ლიკვიდაციის პროცესში;</w:t>
      </w:r>
    </w:p>
    <w:p w:rsidR="00F1626E" w:rsidRDefault="00E14D7C">
      <w:pPr>
        <w:pStyle w:val="ListParagraph"/>
        <w:numPr>
          <w:ilvl w:val="0"/>
          <w:numId w:val="8"/>
        </w:numPr>
        <w:spacing w:after="160" w:line="259" w:lineRule="auto"/>
        <w:ind w:left="1080"/>
        <w:jc w:val="both"/>
        <w:rPr>
          <w:rFonts w:cstheme="minorHAnsi"/>
          <w:lang w:val="ka-GE"/>
        </w:rPr>
      </w:pPr>
      <w:r>
        <w:rPr>
          <w:rFonts w:cstheme="minorHAnsi"/>
          <w:lang w:val="ka-GE"/>
        </w:rPr>
        <w:t>საქმიანობის დროებით შეჩერების მდგომარეობაში.</w:t>
      </w:r>
    </w:p>
    <w:p w:rsidR="00F1626E" w:rsidRDefault="00E14D7C">
      <w:pPr>
        <w:pStyle w:val="ListParagraph"/>
        <w:numPr>
          <w:ilvl w:val="1"/>
          <w:numId w:val="7"/>
        </w:numPr>
        <w:spacing w:after="160" w:line="259" w:lineRule="auto"/>
        <w:jc w:val="both"/>
        <w:rPr>
          <w:rFonts w:cstheme="minorHAnsi"/>
          <w:lang w:val="ka-GE"/>
        </w:rPr>
      </w:pPr>
      <w:r>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90 (ოთხმოცდაათი) კალენდარული დღის განმავლობაში.</w:t>
      </w:r>
    </w:p>
    <w:p w:rsidR="00F1626E" w:rsidRDefault="00E14D7C">
      <w:pPr>
        <w:pStyle w:val="ListParagraph"/>
        <w:numPr>
          <w:ilvl w:val="1"/>
          <w:numId w:val="7"/>
        </w:numPr>
        <w:spacing w:after="160" w:line="259" w:lineRule="auto"/>
        <w:jc w:val="both"/>
        <w:rPr>
          <w:rFonts w:cstheme="minorHAnsi"/>
          <w:lang w:val="ka-GE"/>
        </w:rPr>
      </w:pPr>
      <w:r>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F1626E" w:rsidRDefault="00E14D7C">
      <w:pPr>
        <w:pStyle w:val="ListParagraph"/>
        <w:numPr>
          <w:ilvl w:val="1"/>
          <w:numId w:val="7"/>
        </w:numPr>
        <w:spacing w:after="160" w:line="259" w:lineRule="auto"/>
        <w:jc w:val="both"/>
        <w:rPr>
          <w:rFonts w:cstheme="minorHAnsi"/>
          <w:lang w:val="ka-GE"/>
        </w:rPr>
      </w:pPr>
      <w:r>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rsidR="00F1626E" w:rsidRDefault="00E14D7C">
      <w:pPr>
        <w:jc w:val="both"/>
        <w:rPr>
          <w:rFonts w:cstheme="minorHAnsi"/>
          <w:b/>
          <w:sz w:val="24"/>
          <w:lang w:val="ka-GE"/>
        </w:rPr>
      </w:pPr>
      <w:r>
        <w:rPr>
          <w:rFonts w:cstheme="minorHAnsi"/>
          <w:b/>
          <w:color w:val="44546A" w:themeColor="text2"/>
          <w:sz w:val="24"/>
          <w:lang w:val="ka-GE"/>
        </w:rPr>
        <w:tab/>
        <w:t xml:space="preserve"> სატენდერო წინადადების მიღების ბოლო ვადაა:  202</w:t>
      </w:r>
      <w:r w:rsidR="003636C7">
        <w:rPr>
          <w:rFonts w:cstheme="minorHAnsi"/>
          <w:b/>
          <w:color w:val="44546A" w:themeColor="text2"/>
          <w:sz w:val="24"/>
          <w:lang w:val="ka-GE"/>
        </w:rPr>
        <w:t>5</w:t>
      </w:r>
      <w:r>
        <w:rPr>
          <w:rFonts w:cstheme="minorHAnsi"/>
          <w:b/>
          <w:color w:val="44546A" w:themeColor="text2"/>
          <w:sz w:val="24"/>
          <w:lang w:val="ka-GE"/>
        </w:rPr>
        <w:t xml:space="preserve"> წლის </w:t>
      </w:r>
      <w:r w:rsidR="003636C7">
        <w:rPr>
          <w:rFonts w:cstheme="minorHAnsi"/>
          <w:b/>
          <w:color w:val="44546A" w:themeColor="text2"/>
          <w:sz w:val="24"/>
          <w:lang w:val="ka-GE"/>
        </w:rPr>
        <w:t>14 აპრილი,</w:t>
      </w:r>
      <w:r>
        <w:rPr>
          <w:rFonts w:cstheme="minorHAnsi"/>
          <w:b/>
          <w:color w:val="44546A" w:themeColor="text2"/>
          <w:sz w:val="24"/>
          <w:lang w:val="ka-GE"/>
        </w:rPr>
        <w:t xml:space="preserve">  1</w:t>
      </w:r>
      <w:r w:rsidR="003636C7">
        <w:rPr>
          <w:rFonts w:cstheme="minorHAnsi"/>
          <w:b/>
          <w:color w:val="44546A" w:themeColor="text2"/>
          <w:sz w:val="24"/>
        </w:rPr>
        <w:t>6</w:t>
      </w:r>
      <w:r>
        <w:rPr>
          <w:rFonts w:cstheme="minorHAnsi"/>
          <w:b/>
          <w:color w:val="44546A" w:themeColor="text2"/>
          <w:sz w:val="24"/>
          <w:lang w:val="ka-GE"/>
        </w:rPr>
        <w:t>:00  საათი.</w:t>
      </w:r>
    </w:p>
    <w:p w:rsidR="00F1626E" w:rsidRDefault="00F1626E">
      <w:pPr>
        <w:ind w:left="810"/>
        <w:jc w:val="both"/>
        <w:rPr>
          <w:rFonts w:cstheme="minorHAnsi"/>
          <w:lang w:val="ka-GE"/>
        </w:rPr>
      </w:pPr>
    </w:p>
    <w:p w:rsidR="00F1626E" w:rsidRPr="003636C7" w:rsidRDefault="00E14D7C">
      <w:pPr>
        <w:ind w:left="810"/>
        <w:jc w:val="both"/>
        <w:rPr>
          <w:rStyle w:val="Hyperlink"/>
          <w:rFonts w:cstheme="minorHAnsi"/>
        </w:rPr>
      </w:pPr>
      <w:r>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8" w:history="1">
        <w:r>
          <w:rPr>
            <w:rStyle w:val="Hyperlink"/>
            <w:rFonts w:cstheme="minorHAnsi"/>
            <w:lang w:val="ka-GE"/>
          </w:rPr>
          <w:t>www.tenders.ge</w:t>
        </w:r>
      </w:hyperlink>
      <w:r>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w:t>
      </w:r>
      <w:r w:rsidR="003636C7">
        <w:rPr>
          <w:rFonts w:cstheme="minorHAnsi"/>
        </w:rPr>
        <w:t xml:space="preserve"> </w:t>
      </w:r>
      <w:hyperlink r:id="rId9" w:history="1">
        <w:r w:rsidR="003636C7" w:rsidRPr="004C43EB">
          <w:rPr>
            <w:rStyle w:val="Hyperlink"/>
            <w:rFonts w:cstheme="minorHAnsi"/>
          </w:rPr>
          <w:t>ProcurementTenders@sairmeresort.ge</w:t>
        </w:r>
      </w:hyperlink>
      <w:r w:rsidR="003636C7">
        <w:rPr>
          <w:rFonts w:cstheme="minorHAnsi"/>
        </w:rPr>
        <w:t xml:space="preserve"> </w:t>
      </w:r>
    </w:p>
    <w:p w:rsidR="00F1626E" w:rsidRPr="003636C7" w:rsidRDefault="00F1626E">
      <w:pPr>
        <w:rPr>
          <w:rFonts w:cstheme="minorHAnsi"/>
        </w:rPr>
      </w:pPr>
    </w:p>
    <w:sectPr w:rsidR="00F1626E" w:rsidRPr="003636C7" w:rsidSect="00572724">
      <w:headerReference w:type="default" r:id="rId10"/>
      <w:footerReference w:type="default" r:id="rId11"/>
      <w:pgSz w:w="12240" w:h="15840"/>
      <w:pgMar w:top="720"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247" w:rsidRDefault="00951247">
      <w:r>
        <w:separator/>
      </w:r>
    </w:p>
  </w:endnote>
  <w:endnote w:type="continuationSeparator" w:id="0">
    <w:p w:rsidR="00951247" w:rsidRDefault="0095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26E" w:rsidRDefault="00E14D7C">
    <w:pPr>
      <w:pStyle w:val="Footer"/>
      <w:tabs>
        <w:tab w:val="clear" w:pos="4680"/>
        <w:tab w:val="clear" w:pos="9360"/>
      </w:tabs>
      <w:jc w:val="center"/>
      <w:rPr>
        <w:caps/>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color w:val="5B9BD5" w:themeColor="accent1"/>
      </w:rPr>
      <w:t>1</w:t>
    </w:r>
    <w:r>
      <w:rPr>
        <w:caps/>
        <w:color w:val="5B9BD5" w:themeColor="accent1"/>
      </w:rPr>
      <w:fldChar w:fldCharType="end"/>
    </w:r>
  </w:p>
  <w:p w:rsidR="00F1626E" w:rsidRDefault="00E14D7C">
    <w:pPr>
      <w:pStyle w:val="Footer"/>
      <w:jc w:val="right"/>
    </w:pPr>
    <w:r>
      <w:rPr>
        <w:rFonts w:ascii="Sylfaen" w:hAnsi="Sylfaen"/>
        <w:noProof/>
      </w:rPr>
      <w:drawing>
        <wp:inline distT="0" distB="0" distL="0" distR="0">
          <wp:extent cx="1319530" cy="531495"/>
          <wp:effectExtent l="0" t="0" r="0" b="0"/>
          <wp:docPr id="4" name="Picture 4"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247" w:rsidRDefault="00951247">
      <w:r>
        <w:separator/>
      </w:r>
    </w:p>
  </w:footnote>
  <w:footnote w:type="continuationSeparator" w:id="0">
    <w:p w:rsidR="00951247" w:rsidRDefault="0095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26E" w:rsidRDefault="00E14D7C">
    <w:pPr>
      <w:pStyle w:val="Header"/>
      <w:jc w:val="right"/>
    </w:pPr>
    <w:r>
      <w:rPr>
        <w:rFonts w:ascii="Sylfaen" w:hAnsi="Sylfaen"/>
        <w:lang w:val="ka-GE" w:eastAsia="ka-GE"/>
      </w:rPr>
      <w:t xml:space="preserve">                                                                                                              </w:t>
    </w:r>
  </w:p>
  <w:p w:rsidR="00F1626E" w:rsidRDefault="00F1626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1804"/>
    <w:multiLevelType w:val="multilevel"/>
    <w:tmpl w:val="4D0879D9"/>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DD7628"/>
    <w:multiLevelType w:val="multilevel"/>
    <w:tmpl w:val="51EC20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984C0C"/>
    <w:multiLevelType w:val="multilevel"/>
    <w:tmpl w:val="14984C0C"/>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BA00658"/>
    <w:multiLevelType w:val="multilevel"/>
    <w:tmpl w:val="1BA0065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9F6C17"/>
    <w:multiLevelType w:val="multilevel"/>
    <w:tmpl w:val="3C9F6C17"/>
    <w:lvl w:ilvl="0">
      <w:start w:val="1"/>
      <w:numFmt w:val="bullet"/>
      <w:lvlText w:val=""/>
      <w:lvlJc w:val="left"/>
      <w:pPr>
        <w:ind w:left="1530" w:hanging="360"/>
      </w:pPr>
      <w:rPr>
        <w:rFonts w:ascii="Wingdings" w:hAnsi="Wingdings"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5" w15:restartNumberingAfterBreak="0">
    <w:nsid w:val="4D0879D9"/>
    <w:multiLevelType w:val="multilevel"/>
    <w:tmpl w:val="4D0879D9"/>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D15833"/>
    <w:multiLevelType w:val="multilevel"/>
    <w:tmpl w:val="4FD15833"/>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5A0370AA"/>
    <w:multiLevelType w:val="multilevel"/>
    <w:tmpl w:val="5A0370AA"/>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7B22195F"/>
    <w:multiLevelType w:val="multilevel"/>
    <w:tmpl w:val="7B2219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0E2A"/>
    <w:rsid w:val="000273EF"/>
    <w:rsid w:val="00032D5A"/>
    <w:rsid w:val="000808DF"/>
    <w:rsid w:val="00094917"/>
    <w:rsid w:val="000A31B0"/>
    <w:rsid w:val="000A3B67"/>
    <w:rsid w:val="000A47DC"/>
    <w:rsid w:val="000C6FF5"/>
    <w:rsid w:val="000D0FC4"/>
    <w:rsid w:val="00123A12"/>
    <w:rsid w:val="0012737E"/>
    <w:rsid w:val="00131344"/>
    <w:rsid w:val="0015725E"/>
    <w:rsid w:val="001640A5"/>
    <w:rsid w:val="00174CFB"/>
    <w:rsid w:val="00187C54"/>
    <w:rsid w:val="00193DF5"/>
    <w:rsid w:val="00194AE5"/>
    <w:rsid w:val="001A03C7"/>
    <w:rsid w:val="001B59D1"/>
    <w:rsid w:val="001B6A9B"/>
    <w:rsid w:val="001C0F25"/>
    <w:rsid w:val="001C4809"/>
    <w:rsid w:val="001C6958"/>
    <w:rsid w:val="001D792B"/>
    <w:rsid w:val="001D7B4B"/>
    <w:rsid w:val="001E2431"/>
    <w:rsid w:val="0020763F"/>
    <w:rsid w:val="00216B03"/>
    <w:rsid w:val="00236637"/>
    <w:rsid w:val="0024197C"/>
    <w:rsid w:val="00274025"/>
    <w:rsid w:val="002B1302"/>
    <w:rsid w:val="002C1B34"/>
    <w:rsid w:val="002E1EED"/>
    <w:rsid w:val="002E7551"/>
    <w:rsid w:val="00313CB1"/>
    <w:rsid w:val="003166FA"/>
    <w:rsid w:val="00320A0C"/>
    <w:rsid w:val="00322BDC"/>
    <w:rsid w:val="00327721"/>
    <w:rsid w:val="00327FC0"/>
    <w:rsid w:val="0035304C"/>
    <w:rsid w:val="00360951"/>
    <w:rsid w:val="00360FDB"/>
    <w:rsid w:val="003636C7"/>
    <w:rsid w:val="00372D38"/>
    <w:rsid w:val="00375E32"/>
    <w:rsid w:val="00381195"/>
    <w:rsid w:val="003A2F3E"/>
    <w:rsid w:val="003D226B"/>
    <w:rsid w:val="00401373"/>
    <w:rsid w:val="00402FAB"/>
    <w:rsid w:val="00424CF8"/>
    <w:rsid w:val="00443625"/>
    <w:rsid w:val="004524DF"/>
    <w:rsid w:val="00483958"/>
    <w:rsid w:val="004B6EB2"/>
    <w:rsid w:val="004D2A57"/>
    <w:rsid w:val="004D3E72"/>
    <w:rsid w:val="004F1FAE"/>
    <w:rsid w:val="004F38E9"/>
    <w:rsid w:val="004F5024"/>
    <w:rsid w:val="005217F2"/>
    <w:rsid w:val="0052311D"/>
    <w:rsid w:val="00545A74"/>
    <w:rsid w:val="00552239"/>
    <w:rsid w:val="00552491"/>
    <w:rsid w:val="00572724"/>
    <w:rsid w:val="005A48BF"/>
    <w:rsid w:val="005C12A3"/>
    <w:rsid w:val="005E5E73"/>
    <w:rsid w:val="006073E8"/>
    <w:rsid w:val="006237D9"/>
    <w:rsid w:val="00624E9B"/>
    <w:rsid w:val="006720B0"/>
    <w:rsid w:val="006767B9"/>
    <w:rsid w:val="006822D1"/>
    <w:rsid w:val="00694E98"/>
    <w:rsid w:val="00696286"/>
    <w:rsid w:val="006A5293"/>
    <w:rsid w:val="006C25D2"/>
    <w:rsid w:val="006C7DCC"/>
    <w:rsid w:val="006D0F22"/>
    <w:rsid w:val="006D25EA"/>
    <w:rsid w:val="006D34A8"/>
    <w:rsid w:val="00725C9F"/>
    <w:rsid w:val="00763870"/>
    <w:rsid w:val="007A1E90"/>
    <w:rsid w:val="007C2DE2"/>
    <w:rsid w:val="007E722E"/>
    <w:rsid w:val="007F4324"/>
    <w:rsid w:val="00812034"/>
    <w:rsid w:val="00816E88"/>
    <w:rsid w:val="008309B7"/>
    <w:rsid w:val="0084603A"/>
    <w:rsid w:val="0084746F"/>
    <w:rsid w:val="008475B8"/>
    <w:rsid w:val="00853652"/>
    <w:rsid w:val="00854AE3"/>
    <w:rsid w:val="00886FCD"/>
    <w:rsid w:val="008A7E85"/>
    <w:rsid w:val="008B6F43"/>
    <w:rsid w:val="008D4C5A"/>
    <w:rsid w:val="008F1A84"/>
    <w:rsid w:val="0090280B"/>
    <w:rsid w:val="00907C7A"/>
    <w:rsid w:val="00932ACE"/>
    <w:rsid w:val="009345B8"/>
    <w:rsid w:val="00951247"/>
    <w:rsid w:val="00955EDD"/>
    <w:rsid w:val="00996F13"/>
    <w:rsid w:val="009C768D"/>
    <w:rsid w:val="009D1720"/>
    <w:rsid w:val="009E3690"/>
    <w:rsid w:val="009E415A"/>
    <w:rsid w:val="009F64AD"/>
    <w:rsid w:val="009F77FE"/>
    <w:rsid w:val="00A131DD"/>
    <w:rsid w:val="00A214A3"/>
    <w:rsid w:val="00A5348E"/>
    <w:rsid w:val="00A66693"/>
    <w:rsid w:val="00A72E08"/>
    <w:rsid w:val="00A75F99"/>
    <w:rsid w:val="00AB24D6"/>
    <w:rsid w:val="00AC3AD9"/>
    <w:rsid w:val="00AC78D9"/>
    <w:rsid w:val="00AF687C"/>
    <w:rsid w:val="00B07D07"/>
    <w:rsid w:val="00B1088A"/>
    <w:rsid w:val="00B17FB1"/>
    <w:rsid w:val="00B34D0A"/>
    <w:rsid w:val="00B435F2"/>
    <w:rsid w:val="00B70355"/>
    <w:rsid w:val="00B91758"/>
    <w:rsid w:val="00BB1F7C"/>
    <w:rsid w:val="00BD52C6"/>
    <w:rsid w:val="00BF3CC1"/>
    <w:rsid w:val="00C07A73"/>
    <w:rsid w:val="00C74009"/>
    <w:rsid w:val="00C76BA2"/>
    <w:rsid w:val="00CA5728"/>
    <w:rsid w:val="00CD0349"/>
    <w:rsid w:val="00CD049E"/>
    <w:rsid w:val="00D17281"/>
    <w:rsid w:val="00D2758C"/>
    <w:rsid w:val="00D300E6"/>
    <w:rsid w:val="00D57F22"/>
    <w:rsid w:val="00D83522"/>
    <w:rsid w:val="00D90DE8"/>
    <w:rsid w:val="00DA0E7E"/>
    <w:rsid w:val="00DA6D1D"/>
    <w:rsid w:val="00DD0F73"/>
    <w:rsid w:val="00DF5E8D"/>
    <w:rsid w:val="00E12057"/>
    <w:rsid w:val="00E14D7C"/>
    <w:rsid w:val="00E359EB"/>
    <w:rsid w:val="00E404C3"/>
    <w:rsid w:val="00E54E32"/>
    <w:rsid w:val="00E672E3"/>
    <w:rsid w:val="00EA5F6D"/>
    <w:rsid w:val="00EC4CC3"/>
    <w:rsid w:val="00ED7C3E"/>
    <w:rsid w:val="00EF2A17"/>
    <w:rsid w:val="00EF5139"/>
    <w:rsid w:val="00F1626E"/>
    <w:rsid w:val="00F64DE4"/>
    <w:rsid w:val="00F74A6E"/>
    <w:rsid w:val="00F83FF1"/>
    <w:rsid w:val="00F8461B"/>
    <w:rsid w:val="00F90B49"/>
    <w:rsid w:val="00F92F55"/>
    <w:rsid w:val="00FB6DBA"/>
    <w:rsid w:val="00FC735F"/>
    <w:rsid w:val="00FC79E4"/>
    <w:rsid w:val="00FF1E09"/>
    <w:rsid w:val="01941AD6"/>
    <w:rsid w:val="406A7C9F"/>
    <w:rsid w:val="43A0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33D0"/>
  <w15:docId w15:val="{3E37A4AF-888B-4709-B0FC-8484E53FB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2"/>
      <w:szCs w:val="22"/>
    </w:rPr>
  </w:style>
  <w:style w:type="paragraph" w:styleId="Heading1">
    <w:name w:val="heading 1"/>
    <w:basedOn w:val="Normal"/>
    <w:next w:val="Normal"/>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363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tenders.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curementTenders@sairmeresort.g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Nini Adamia</dc:creator>
  <cp:lastModifiedBy>Nino Tskimanauri</cp:lastModifiedBy>
  <cp:revision>17</cp:revision>
  <dcterms:created xsi:type="dcterms:W3CDTF">2024-11-22T13:17:00Z</dcterms:created>
  <dcterms:modified xsi:type="dcterms:W3CDTF">2025-04-07T12:12:00Z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E595859F92F24BCD8CDF7A79FDCF1096_12</vt:lpwstr>
  </property>
</Properties>
</file>