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F68" w14:textId="50F9647C" w:rsidR="00D228CA" w:rsidRPr="002646CF" w:rsidRDefault="00D228CA">
      <w:pPr>
        <w:rPr>
          <w:rFonts w:cstheme="minorHAnsi"/>
        </w:rPr>
      </w:pPr>
    </w:p>
    <w:p w14:paraId="66CA7D38" w14:textId="5E7F4266" w:rsidR="00487867" w:rsidRDefault="000A0D33" w:rsidP="00FA2F67">
      <w:pPr>
        <w:spacing w:line="360" w:lineRule="auto"/>
        <w:jc w:val="center"/>
        <w:rPr>
          <w:rFonts w:cstheme="minorHAnsi"/>
          <w:color w:val="C00000"/>
          <w:sz w:val="44"/>
          <w:szCs w:val="44"/>
        </w:rPr>
      </w:pPr>
      <w:r w:rsidRPr="002646CF">
        <w:rPr>
          <w:rFonts w:cstheme="minorHAnsi"/>
          <w:color w:val="C00000"/>
          <w:sz w:val="44"/>
          <w:szCs w:val="44"/>
        </w:rPr>
        <w:t>Danish Refugee Council (DRC)</w:t>
      </w:r>
    </w:p>
    <w:p w14:paraId="08FAE21F" w14:textId="77777777" w:rsidR="00FA2F67" w:rsidRPr="00FA2F67" w:rsidRDefault="00FA2F67" w:rsidP="00FA2F67">
      <w:pPr>
        <w:spacing w:line="360" w:lineRule="auto"/>
        <w:jc w:val="center"/>
        <w:rPr>
          <w:rFonts w:cstheme="minorHAnsi"/>
          <w:color w:val="ED7D31" w:themeColor="accent2"/>
          <w:sz w:val="44"/>
          <w:szCs w:val="44"/>
        </w:rPr>
      </w:pPr>
    </w:p>
    <w:p w14:paraId="3D73C2FB" w14:textId="6E65245D" w:rsidR="00D7323F" w:rsidRPr="006E207B" w:rsidRDefault="00D7323F" w:rsidP="006B3D3A">
      <w:pPr>
        <w:jc w:val="center"/>
        <w:rPr>
          <w:rFonts w:eastAsiaTheme="majorEastAsia" w:cstheme="minorHAnsi"/>
          <w:b/>
          <w:bCs/>
          <w:color w:val="1F4D78" w:themeColor="accent1" w:themeShade="7F"/>
          <w:sz w:val="24"/>
          <w:szCs w:val="24"/>
        </w:rPr>
      </w:pPr>
      <w:r w:rsidRPr="006E207B">
        <w:rPr>
          <w:rFonts w:eastAsiaTheme="majorEastAsia" w:cstheme="minorHAnsi"/>
          <w:b/>
          <w:bCs/>
          <w:color w:val="1F4D78" w:themeColor="accent1" w:themeShade="7F"/>
          <w:sz w:val="24"/>
          <w:szCs w:val="24"/>
        </w:rPr>
        <w:t>“</w:t>
      </w:r>
      <w:r w:rsidR="00CE40E3" w:rsidRPr="00CE40E3">
        <w:rPr>
          <w:rFonts w:eastAsiaTheme="majorEastAsia" w:cstheme="minorHAnsi"/>
          <w:b/>
          <w:bCs/>
          <w:color w:val="1F4D78" w:themeColor="accent1" w:themeShade="7F"/>
          <w:sz w:val="24"/>
          <w:szCs w:val="24"/>
        </w:rPr>
        <w:t>The master class</w:t>
      </w:r>
      <w:r w:rsidR="00CE40E3">
        <w:rPr>
          <w:rFonts w:eastAsiaTheme="majorEastAsia" w:cstheme="minorHAnsi"/>
          <w:b/>
          <w:bCs/>
          <w:color w:val="1F4D78" w:themeColor="accent1" w:themeShade="7F"/>
          <w:sz w:val="24"/>
          <w:szCs w:val="24"/>
        </w:rPr>
        <w:t>es</w:t>
      </w:r>
      <w:r w:rsidR="00CE40E3" w:rsidRPr="00CE40E3">
        <w:rPr>
          <w:rFonts w:eastAsiaTheme="majorEastAsia" w:cstheme="minorHAnsi"/>
          <w:b/>
          <w:bCs/>
          <w:color w:val="1F4D78" w:themeColor="accent1" w:themeShade="7F"/>
          <w:sz w:val="24"/>
          <w:szCs w:val="24"/>
        </w:rPr>
        <w:t xml:space="preserve"> to provide mentoring and consulting meetings with the winning team of the Social Entrepreneurship Competition in Zugdidi</w:t>
      </w:r>
      <w:r w:rsidR="00114592">
        <w:rPr>
          <w:rFonts w:eastAsiaTheme="majorEastAsia" w:cstheme="minorHAnsi"/>
          <w:b/>
          <w:bCs/>
          <w:color w:val="1F4D78" w:themeColor="accent1" w:themeShade="7F"/>
          <w:sz w:val="24"/>
          <w:szCs w:val="24"/>
        </w:rPr>
        <w:t xml:space="preserve"> Municipality</w:t>
      </w:r>
      <w:r w:rsidRPr="006E207B">
        <w:rPr>
          <w:rFonts w:eastAsiaTheme="majorEastAsia" w:cstheme="minorHAnsi"/>
          <w:b/>
          <w:bCs/>
          <w:color w:val="1F4D78" w:themeColor="accent1" w:themeShade="7F"/>
          <w:sz w:val="24"/>
          <w:szCs w:val="24"/>
        </w:rPr>
        <w:t>”</w:t>
      </w:r>
    </w:p>
    <w:p w14:paraId="07B1CA2B" w14:textId="4E44B8D6" w:rsidR="00D7323F" w:rsidRPr="002646CF" w:rsidRDefault="00D7323F" w:rsidP="00D7323F">
      <w:pPr>
        <w:pStyle w:val="Heading3"/>
        <w:spacing w:before="91"/>
        <w:ind w:right="104"/>
        <w:rPr>
          <w:rFonts w:asciiTheme="minorHAnsi" w:hAnsiTheme="minorHAnsi" w:cstheme="minorHAnsi"/>
        </w:rPr>
      </w:pPr>
      <w:r w:rsidRPr="002646CF">
        <w:rPr>
          <w:rFonts w:asciiTheme="minorHAnsi" w:hAnsiTheme="minorHAnsi" w:cstheme="minorHAnsi"/>
        </w:rPr>
        <w:t xml:space="preserve"> </w:t>
      </w:r>
    </w:p>
    <w:p w14:paraId="148E6AD6" w14:textId="77777777" w:rsidR="00F70891" w:rsidRPr="002646CF" w:rsidRDefault="00F70891" w:rsidP="0011099B">
      <w:pPr>
        <w:jc w:val="center"/>
        <w:rPr>
          <w:rFonts w:cstheme="minorHAnsi"/>
          <w:color w:val="C00000"/>
          <w:sz w:val="32"/>
          <w:szCs w:val="32"/>
        </w:rPr>
      </w:pPr>
      <w:r w:rsidRPr="002646CF">
        <w:rPr>
          <w:rFonts w:cstheme="minorHAnsi"/>
          <w:color w:val="C00000"/>
          <w:sz w:val="32"/>
          <w:szCs w:val="32"/>
        </w:rPr>
        <w:t>For the project:</w:t>
      </w:r>
    </w:p>
    <w:p w14:paraId="36A55648" w14:textId="31202C01" w:rsidR="00F70891" w:rsidRPr="002646CF" w:rsidRDefault="00927250" w:rsidP="00154958">
      <w:pPr>
        <w:jc w:val="center"/>
        <w:rPr>
          <w:rFonts w:eastAsiaTheme="majorEastAsia" w:cstheme="minorHAnsi"/>
          <w:color w:val="1F4D78" w:themeColor="accent1" w:themeShade="7F"/>
          <w:sz w:val="24"/>
          <w:szCs w:val="24"/>
        </w:rPr>
      </w:pPr>
      <w:r w:rsidRPr="002646CF">
        <w:rPr>
          <w:rFonts w:eastAsiaTheme="majorEastAsia" w:cstheme="minorHAnsi"/>
          <w:color w:val="1F4D78" w:themeColor="accent1" w:themeShade="7F"/>
          <w:sz w:val="24"/>
          <w:szCs w:val="24"/>
        </w:rPr>
        <w:t>“</w:t>
      </w:r>
      <w:r w:rsidR="00304FAF" w:rsidRPr="002646CF">
        <w:rPr>
          <w:rFonts w:eastAsiaTheme="majorEastAsia" w:cstheme="minorHAnsi"/>
          <w:color w:val="1F4D78" w:themeColor="accent1" w:themeShade="7F"/>
          <w:sz w:val="24"/>
          <w:szCs w:val="24"/>
        </w:rPr>
        <w:t>Social Entrepreneurship and Enhanced Development-Based Skills-SEEDS- in Georgia and Ukraine</w:t>
      </w:r>
      <w:r w:rsidRPr="002646CF">
        <w:rPr>
          <w:rFonts w:eastAsiaTheme="majorEastAsia" w:cstheme="minorHAnsi"/>
          <w:color w:val="1F4D78" w:themeColor="accent1" w:themeShade="7F"/>
          <w:sz w:val="24"/>
          <w:szCs w:val="24"/>
        </w:rPr>
        <w:t>”</w:t>
      </w:r>
      <w:r w:rsidR="0071477D">
        <w:rPr>
          <w:rFonts w:eastAsiaTheme="majorEastAsia" w:cstheme="minorHAnsi"/>
          <w:color w:val="1F4D78" w:themeColor="accent1" w:themeShade="7F"/>
          <w:sz w:val="24"/>
          <w:szCs w:val="24"/>
        </w:rPr>
        <w:t xml:space="preserve"> funded by the European Union</w:t>
      </w:r>
    </w:p>
    <w:p w14:paraId="7FEBD285" w14:textId="77777777" w:rsidR="00F70891" w:rsidRPr="002646CF" w:rsidRDefault="00F70891" w:rsidP="00487867">
      <w:pPr>
        <w:spacing w:line="360" w:lineRule="auto"/>
        <w:jc w:val="center"/>
        <w:rPr>
          <w:rFonts w:cstheme="minorHAnsi"/>
          <w:b/>
          <w:bCs/>
          <w:color w:val="ED7D31" w:themeColor="accent2"/>
          <w:sz w:val="44"/>
          <w:szCs w:val="44"/>
        </w:rPr>
      </w:pPr>
    </w:p>
    <w:p w14:paraId="105846C1" w14:textId="254590A8" w:rsidR="00487867" w:rsidRPr="002646CF" w:rsidRDefault="00487867" w:rsidP="006B3D3A">
      <w:pPr>
        <w:jc w:val="center"/>
        <w:rPr>
          <w:rFonts w:cstheme="minorHAnsi"/>
          <w:color w:val="ED7D31" w:themeColor="accent2"/>
          <w:sz w:val="48"/>
          <w:szCs w:val="48"/>
        </w:rPr>
      </w:pPr>
      <w:r w:rsidRPr="002646CF">
        <w:rPr>
          <w:rFonts w:cstheme="minorHAnsi"/>
          <w:color w:val="C00000"/>
          <w:sz w:val="32"/>
          <w:szCs w:val="32"/>
        </w:rPr>
        <w:t>Terms of Reference</w:t>
      </w:r>
    </w:p>
    <w:p w14:paraId="259F2066" w14:textId="77777777" w:rsidR="00F70891" w:rsidRPr="002646CF" w:rsidRDefault="00F70891" w:rsidP="00F70891">
      <w:pPr>
        <w:spacing w:line="360" w:lineRule="auto"/>
        <w:rPr>
          <w:rFonts w:cstheme="minorHAnsi"/>
          <w:color w:val="ED7D31" w:themeColor="accent2"/>
          <w:sz w:val="48"/>
          <w:szCs w:val="48"/>
        </w:rPr>
      </w:pPr>
    </w:p>
    <w:p w14:paraId="64AAAB11" w14:textId="77777777" w:rsidR="00F70891" w:rsidRPr="002646CF" w:rsidRDefault="00F70891" w:rsidP="00F70891">
      <w:pPr>
        <w:spacing w:line="360" w:lineRule="auto"/>
        <w:rPr>
          <w:rFonts w:cstheme="minorHAnsi"/>
          <w:color w:val="ED7D31" w:themeColor="accent2"/>
          <w:sz w:val="48"/>
          <w:szCs w:val="48"/>
        </w:rPr>
      </w:pPr>
    </w:p>
    <w:p w14:paraId="48D2CE7A" w14:textId="77777777" w:rsidR="007A4246" w:rsidRPr="002646CF" w:rsidRDefault="007A4246" w:rsidP="00F70891">
      <w:pPr>
        <w:spacing w:line="360" w:lineRule="auto"/>
        <w:rPr>
          <w:rFonts w:cstheme="minorHAnsi"/>
          <w:color w:val="ED7D31" w:themeColor="accent2"/>
          <w:sz w:val="48"/>
          <w:szCs w:val="48"/>
        </w:rPr>
      </w:pPr>
    </w:p>
    <w:p w14:paraId="368B7256" w14:textId="77777777" w:rsidR="007A4246" w:rsidRPr="002646CF" w:rsidRDefault="007A4246" w:rsidP="00F70891">
      <w:pPr>
        <w:spacing w:line="360" w:lineRule="auto"/>
        <w:rPr>
          <w:rFonts w:cstheme="minorHAnsi"/>
          <w:color w:val="ED7D31" w:themeColor="accent2"/>
          <w:sz w:val="48"/>
          <w:szCs w:val="48"/>
        </w:rPr>
      </w:pPr>
    </w:p>
    <w:p w14:paraId="027185FE" w14:textId="7F9C41A8" w:rsidR="00487867" w:rsidRPr="002646CF" w:rsidRDefault="00487867" w:rsidP="00304FAF">
      <w:pPr>
        <w:spacing w:line="360" w:lineRule="auto"/>
        <w:jc w:val="center"/>
        <w:rPr>
          <w:rFonts w:cstheme="minorHAnsi"/>
          <w:color w:val="C00000"/>
          <w:sz w:val="40"/>
          <w:szCs w:val="40"/>
        </w:rPr>
      </w:pPr>
      <w:r w:rsidRPr="002646CF">
        <w:rPr>
          <w:rFonts w:cstheme="minorHAnsi"/>
          <w:color w:val="C00000"/>
          <w:sz w:val="40"/>
          <w:szCs w:val="40"/>
        </w:rPr>
        <w:t>202</w:t>
      </w:r>
      <w:r w:rsidR="00476FBB">
        <w:rPr>
          <w:rFonts w:cstheme="minorHAnsi"/>
          <w:color w:val="C00000"/>
          <w:sz w:val="40"/>
          <w:szCs w:val="40"/>
        </w:rPr>
        <w:t>5</w:t>
      </w:r>
    </w:p>
    <w:p w14:paraId="43B41F0B" w14:textId="77777777" w:rsidR="006B3D3A" w:rsidRDefault="006B3D3A">
      <w:pPr>
        <w:rPr>
          <w:rFonts w:eastAsia="PMingLiU" w:cstheme="minorHAnsi"/>
          <w:b/>
          <w:bCs/>
          <w:color w:val="C00000"/>
          <w:lang w:val="en-GB" w:eastAsia="de-DE"/>
        </w:rPr>
      </w:pPr>
      <w:bookmarkStart w:id="0" w:name="_Toc152073364"/>
      <w:r>
        <w:rPr>
          <w:rFonts w:eastAsia="PMingLiU" w:cstheme="minorHAnsi"/>
          <w:b/>
          <w:bCs/>
          <w:color w:val="C00000"/>
          <w:lang w:val="en-GB" w:eastAsia="de-DE"/>
        </w:rPr>
        <w:br w:type="page"/>
      </w:r>
    </w:p>
    <w:sdt>
      <w:sdtPr>
        <w:rPr>
          <w:rFonts w:asciiTheme="minorHAnsi" w:eastAsiaTheme="minorHAnsi" w:hAnsiTheme="minorHAnsi" w:cstheme="minorBidi"/>
          <w:color w:val="auto"/>
          <w:sz w:val="22"/>
          <w:szCs w:val="22"/>
        </w:rPr>
        <w:id w:val="1177623849"/>
        <w:docPartObj>
          <w:docPartGallery w:val="Table of Contents"/>
          <w:docPartUnique/>
        </w:docPartObj>
      </w:sdtPr>
      <w:sdtEndPr>
        <w:rPr>
          <w:b/>
          <w:bCs/>
          <w:noProof/>
        </w:rPr>
      </w:sdtEndPr>
      <w:sdtContent>
        <w:p w14:paraId="7017D185" w14:textId="135E48BB" w:rsidR="006B3D3A" w:rsidRDefault="006B3D3A">
          <w:pPr>
            <w:pStyle w:val="TOCHeading"/>
          </w:pPr>
          <w:r>
            <w:t>Contents</w:t>
          </w:r>
        </w:p>
        <w:p w14:paraId="1F261438" w14:textId="1102F81B" w:rsidR="00456E9A" w:rsidRDefault="006B3D3A">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4999502" w:history="1">
            <w:r w:rsidR="00456E9A" w:rsidRPr="000975F8">
              <w:rPr>
                <w:rStyle w:val="Hyperlink"/>
                <w:rFonts w:eastAsia="PMingLiU" w:cstheme="minorHAnsi"/>
                <w:b/>
                <w:bCs/>
                <w:noProof/>
                <w:lang w:val="en-GB" w:eastAsia="de-DE"/>
              </w:rPr>
              <w:t>Introduction</w:t>
            </w:r>
            <w:r w:rsidR="00456E9A">
              <w:rPr>
                <w:noProof/>
                <w:webHidden/>
              </w:rPr>
              <w:tab/>
            </w:r>
            <w:r w:rsidR="00456E9A">
              <w:rPr>
                <w:noProof/>
                <w:webHidden/>
              </w:rPr>
              <w:fldChar w:fldCharType="begin"/>
            </w:r>
            <w:r w:rsidR="00456E9A">
              <w:rPr>
                <w:noProof/>
                <w:webHidden/>
              </w:rPr>
              <w:instrText xml:space="preserve"> PAGEREF _Toc194999502 \h </w:instrText>
            </w:r>
            <w:r w:rsidR="00456E9A">
              <w:rPr>
                <w:noProof/>
                <w:webHidden/>
              </w:rPr>
            </w:r>
            <w:r w:rsidR="00456E9A">
              <w:rPr>
                <w:noProof/>
                <w:webHidden/>
              </w:rPr>
              <w:fldChar w:fldCharType="separate"/>
            </w:r>
            <w:r w:rsidR="00456E9A">
              <w:rPr>
                <w:noProof/>
                <w:webHidden/>
              </w:rPr>
              <w:t>3</w:t>
            </w:r>
            <w:r w:rsidR="00456E9A">
              <w:rPr>
                <w:noProof/>
                <w:webHidden/>
              </w:rPr>
              <w:fldChar w:fldCharType="end"/>
            </w:r>
          </w:hyperlink>
        </w:p>
        <w:p w14:paraId="12E2602B" w14:textId="03448830" w:rsidR="00456E9A" w:rsidRDefault="00456E9A">
          <w:pPr>
            <w:pStyle w:val="TOC1"/>
            <w:rPr>
              <w:rFonts w:eastAsiaTheme="minorEastAsia"/>
              <w:noProof/>
              <w:kern w:val="2"/>
              <w:sz w:val="24"/>
              <w:szCs w:val="24"/>
              <w14:ligatures w14:val="standardContextual"/>
            </w:rPr>
          </w:pPr>
          <w:hyperlink w:anchor="_Toc194999503" w:history="1">
            <w:r w:rsidRPr="000975F8">
              <w:rPr>
                <w:rStyle w:val="Hyperlink"/>
                <w:rFonts w:eastAsia="PMingLiU" w:cstheme="minorHAnsi"/>
                <w:b/>
                <w:bCs/>
                <w:noProof/>
                <w:lang w:val="en-GB" w:eastAsia="de-DE"/>
              </w:rPr>
              <w:t>Project Overview</w:t>
            </w:r>
            <w:r>
              <w:rPr>
                <w:noProof/>
                <w:webHidden/>
              </w:rPr>
              <w:tab/>
            </w:r>
            <w:r>
              <w:rPr>
                <w:noProof/>
                <w:webHidden/>
              </w:rPr>
              <w:fldChar w:fldCharType="begin"/>
            </w:r>
            <w:r>
              <w:rPr>
                <w:noProof/>
                <w:webHidden/>
              </w:rPr>
              <w:instrText xml:space="preserve"> PAGEREF _Toc194999503 \h </w:instrText>
            </w:r>
            <w:r>
              <w:rPr>
                <w:noProof/>
                <w:webHidden/>
              </w:rPr>
            </w:r>
            <w:r>
              <w:rPr>
                <w:noProof/>
                <w:webHidden/>
              </w:rPr>
              <w:fldChar w:fldCharType="separate"/>
            </w:r>
            <w:r>
              <w:rPr>
                <w:noProof/>
                <w:webHidden/>
              </w:rPr>
              <w:t>3</w:t>
            </w:r>
            <w:r>
              <w:rPr>
                <w:noProof/>
                <w:webHidden/>
              </w:rPr>
              <w:fldChar w:fldCharType="end"/>
            </w:r>
          </w:hyperlink>
        </w:p>
        <w:p w14:paraId="11901177" w14:textId="6AE3EC87" w:rsidR="00456E9A" w:rsidRDefault="00456E9A">
          <w:pPr>
            <w:pStyle w:val="TOC2"/>
            <w:tabs>
              <w:tab w:val="right" w:leader="dot" w:pos="9350"/>
            </w:tabs>
            <w:rPr>
              <w:rFonts w:eastAsiaTheme="minorEastAsia"/>
              <w:noProof/>
              <w:kern w:val="2"/>
              <w:sz w:val="24"/>
              <w:szCs w:val="24"/>
              <w14:ligatures w14:val="standardContextual"/>
            </w:rPr>
          </w:pPr>
          <w:hyperlink w:anchor="_Toc194999504" w:history="1">
            <w:r w:rsidRPr="000975F8">
              <w:rPr>
                <w:rStyle w:val="Hyperlink"/>
                <w:rFonts w:cstheme="minorHAnsi"/>
                <w:b/>
                <w:bCs/>
                <w:noProof/>
              </w:rPr>
              <w:t>General Information</w:t>
            </w:r>
            <w:r>
              <w:rPr>
                <w:noProof/>
                <w:webHidden/>
              </w:rPr>
              <w:tab/>
            </w:r>
            <w:r>
              <w:rPr>
                <w:noProof/>
                <w:webHidden/>
              </w:rPr>
              <w:fldChar w:fldCharType="begin"/>
            </w:r>
            <w:r>
              <w:rPr>
                <w:noProof/>
                <w:webHidden/>
              </w:rPr>
              <w:instrText xml:space="preserve"> PAGEREF _Toc194999504 \h </w:instrText>
            </w:r>
            <w:r>
              <w:rPr>
                <w:noProof/>
                <w:webHidden/>
              </w:rPr>
            </w:r>
            <w:r>
              <w:rPr>
                <w:noProof/>
                <w:webHidden/>
              </w:rPr>
              <w:fldChar w:fldCharType="separate"/>
            </w:r>
            <w:r>
              <w:rPr>
                <w:noProof/>
                <w:webHidden/>
              </w:rPr>
              <w:t>3</w:t>
            </w:r>
            <w:r>
              <w:rPr>
                <w:noProof/>
                <w:webHidden/>
              </w:rPr>
              <w:fldChar w:fldCharType="end"/>
            </w:r>
          </w:hyperlink>
        </w:p>
        <w:p w14:paraId="5EFAAC6A" w14:textId="37D65C50" w:rsidR="00456E9A" w:rsidRDefault="00456E9A">
          <w:pPr>
            <w:pStyle w:val="TOC2"/>
            <w:tabs>
              <w:tab w:val="right" w:leader="dot" w:pos="9350"/>
            </w:tabs>
            <w:rPr>
              <w:rFonts w:eastAsiaTheme="minorEastAsia"/>
              <w:noProof/>
              <w:kern w:val="2"/>
              <w:sz w:val="24"/>
              <w:szCs w:val="24"/>
              <w14:ligatures w14:val="standardContextual"/>
            </w:rPr>
          </w:pPr>
          <w:hyperlink w:anchor="_Toc194999505" w:history="1">
            <w:r w:rsidRPr="000975F8">
              <w:rPr>
                <w:rStyle w:val="Hyperlink"/>
                <w:rFonts w:cstheme="minorHAnsi"/>
                <w:b/>
                <w:bCs/>
                <w:noProof/>
              </w:rPr>
              <w:t>Project Summary</w:t>
            </w:r>
            <w:r>
              <w:rPr>
                <w:noProof/>
                <w:webHidden/>
              </w:rPr>
              <w:tab/>
            </w:r>
            <w:r>
              <w:rPr>
                <w:noProof/>
                <w:webHidden/>
              </w:rPr>
              <w:fldChar w:fldCharType="begin"/>
            </w:r>
            <w:r>
              <w:rPr>
                <w:noProof/>
                <w:webHidden/>
              </w:rPr>
              <w:instrText xml:space="preserve"> PAGEREF _Toc194999505 \h </w:instrText>
            </w:r>
            <w:r>
              <w:rPr>
                <w:noProof/>
                <w:webHidden/>
              </w:rPr>
            </w:r>
            <w:r>
              <w:rPr>
                <w:noProof/>
                <w:webHidden/>
              </w:rPr>
              <w:fldChar w:fldCharType="separate"/>
            </w:r>
            <w:r>
              <w:rPr>
                <w:noProof/>
                <w:webHidden/>
              </w:rPr>
              <w:t>3</w:t>
            </w:r>
            <w:r>
              <w:rPr>
                <w:noProof/>
                <w:webHidden/>
              </w:rPr>
              <w:fldChar w:fldCharType="end"/>
            </w:r>
          </w:hyperlink>
        </w:p>
        <w:p w14:paraId="51B54276" w14:textId="50F2E766" w:rsidR="00456E9A" w:rsidRDefault="00456E9A">
          <w:pPr>
            <w:pStyle w:val="TOC1"/>
            <w:tabs>
              <w:tab w:val="left" w:pos="440"/>
            </w:tabs>
            <w:rPr>
              <w:rFonts w:eastAsiaTheme="minorEastAsia"/>
              <w:noProof/>
              <w:kern w:val="2"/>
              <w:sz w:val="24"/>
              <w:szCs w:val="24"/>
              <w14:ligatures w14:val="standardContextual"/>
            </w:rPr>
          </w:pPr>
          <w:hyperlink w:anchor="_Toc194999506" w:history="1">
            <w:r w:rsidRPr="000975F8">
              <w:rPr>
                <w:rStyle w:val="Hyperlink"/>
                <w:rFonts w:eastAsia="PMingLiU" w:cstheme="minorHAnsi"/>
                <w:b/>
                <w:bCs/>
                <w:noProof/>
                <w:lang w:val="en-GB" w:eastAsia="de-DE"/>
              </w:rPr>
              <w:t>1.</w:t>
            </w:r>
            <w:r>
              <w:rPr>
                <w:rFonts w:eastAsiaTheme="minorEastAsia"/>
                <w:noProof/>
                <w:kern w:val="2"/>
                <w:sz w:val="24"/>
                <w:szCs w:val="24"/>
                <w14:ligatures w14:val="standardContextual"/>
              </w:rPr>
              <w:tab/>
            </w:r>
            <w:r w:rsidRPr="000975F8">
              <w:rPr>
                <w:rStyle w:val="Hyperlink"/>
                <w:rFonts w:eastAsia="PMingLiU" w:cstheme="minorHAnsi"/>
                <w:b/>
                <w:bCs/>
                <w:noProof/>
                <w:lang w:eastAsia="de-DE"/>
              </w:rPr>
              <w:t>Master Class</w:t>
            </w:r>
            <w:r w:rsidRPr="000975F8">
              <w:rPr>
                <w:rStyle w:val="Hyperlink"/>
                <w:rFonts w:eastAsia="PMingLiU" w:cstheme="minorHAnsi"/>
                <w:b/>
                <w:bCs/>
                <w:noProof/>
                <w:lang w:val="en-GB" w:eastAsia="de-DE"/>
              </w:rPr>
              <w:t xml:space="preserve"> purpose and objectives</w:t>
            </w:r>
            <w:r>
              <w:rPr>
                <w:noProof/>
                <w:webHidden/>
              </w:rPr>
              <w:tab/>
            </w:r>
            <w:r>
              <w:rPr>
                <w:noProof/>
                <w:webHidden/>
              </w:rPr>
              <w:fldChar w:fldCharType="begin"/>
            </w:r>
            <w:r>
              <w:rPr>
                <w:noProof/>
                <w:webHidden/>
              </w:rPr>
              <w:instrText xml:space="preserve"> PAGEREF _Toc194999506 \h </w:instrText>
            </w:r>
            <w:r>
              <w:rPr>
                <w:noProof/>
                <w:webHidden/>
              </w:rPr>
            </w:r>
            <w:r>
              <w:rPr>
                <w:noProof/>
                <w:webHidden/>
              </w:rPr>
              <w:fldChar w:fldCharType="separate"/>
            </w:r>
            <w:r>
              <w:rPr>
                <w:noProof/>
                <w:webHidden/>
              </w:rPr>
              <w:t>4</w:t>
            </w:r>
            <w:r>
              <w:rPr>
                <w:noProof/>
                <w:webHidden/>
              </w:rPr>
              <w:fldChar w:fldCharType="end"/>
            </w:r>
          </w:hyperlink>
        </w:p>
        <w:p w14:paraId="31C38E8C" w14:textId="14AF9A6B" w:rsidR="00456E9A" w:rsidRDefault="00456E9A">
          <w:pPr>
            <w:pStyle w:val="TOC2"/>
            <w:tabs>
              <w:tab w:val="right" w:leader="dot" w:pos="9350"/>
            </w:tabs>
            <w:rPr>
              <w:rFonts w:eastAsiaTheme="minorEastAsia"/>
              <w:noProof/>
              <w:kern w:val="2"/>
              <w:sz w:val="24"/>
              <w:szCs w:val="24"/>
              <w14:ligatures w14:val="standardContextual"/>
            </w:rPr>
          </w:pPr>
          <w:hyperlink w:anchor="_Toc194999507" w:history="1">
            <w:r w:rsidRPr="000975F8">
              <w:rPr>
                <w:rStyle w:val="Hyperlink"/>
                <w:rFonts w:eastAsia="PMingLiU" w:cstheme="minorHAnsi"/>
                <w:b/>
                <w:bCs/>
                <w:noProof/>
                <w:lang w:val="en-GB" w:eastAsia="de-DE"/>
              </w:rPr>
              <w:t>Required Expertise and Qualifications</w:t>
            </w:r>
            <w:r>
              <w:rPr>
                <w:noProof/>
                <w:webHidden/>
              </w:rPr>
              <w:tab/>
            </w:r>
            <w:r>
              <w:rPr>
                <w:noProof/>
                <w:webHidden/>
              </w:rPr>
              <w:fldChar w:fldCharType="begin"/>
            </w:r>
            <w:r>
              <w:rPr>
                <w:noProof/>
                <w:webHidden/>
              </w:rPr>
              <w:instrText xml:space="preserve"> PAGEREF _Toc194999507 \h </w:instrText>
            </w:r>
            <w:r>
              <w:rPr>
                <w:noProof/>
                <w:webHidden/>
              </w:rPr>
            </w:r>
            <w:r>
              <w:rPr>
                <w:noProof/>
                <w:webHidden/>
              </w:rPr>
              <w:fldChar w:fldCharType="separate"/>
            </w:r>
            <w:r>
              <w:rPr>
                <w:noProof/>
                <w:webHidden/>
              </w:rPr>
              <w:t>5</w:t>
            </w:r>
            <w:r>
              <w:rPr>
                <w:noProof/>
                <w:webHidden/>
              </w:rPr>
              <w:fldChar w:fldCharType="end"/>
            </w:r>
          </w:hyperlink>
        </w:p>
        <w:p w14:paraId="364056FE" w14:textId="33FA353A" w:rsidR="00456E9A" w:rsidRDefault="00456E9A">
          <w:pPr>
            <w:pStyle w:val="TOC2"/>
            <w:tabs>
              <w:tab w:val="right" w:leader="dot" w:pos="9350"/>
            </w:tabs>
            <w:rPr>
              <w:rFonts w:eastAsiaTheme="minorEastAsia"/>
              <w:noProof/>
              <w:kern w:val="2"/>
              <w:sz w:val="24"/>
              <w:szCs w:val="24"/>
              <w14:ligatures w14:val="standardContextual"/>
            </w:rPr>
          </w:pPr>
          <w:hyperlink w:anchor="_Toc194999508" w:history="1">
            <w:r w:rsidRPr="000975F8">
              <w:rPr>
                <w:rStyle w:val="Hyperlink"/>
                <w:rFonts w:eastAsia="PMingLiU" w:cstheme="minorHAnsi"/>
                <w:b/>
                <w:bCs/>
                <w:noProof/>
                <w:lang w:val="en-GB" w:eastAsia="de-DE"/>
              </w:rPr>
              <w:t xml:space="preserve">Application package to be submitted by applying </w:t>
            </w:r>
            <w:r w:rsidR="00D459B8">
              <w:rPr>
                <w:rStyle w:val="Hyperlink"/>
                <w:rFonts w:eastAsia="PMingLiU" w:cstheme="minorHAnsi"/>
                <w:b/>
                <w:bCs/>
                <w:noProof/>
                <w:lang w:val="en-GB" w:eastAsia="de-DE"/>
              </w:rPr>
              <w:t>IE/LTD</w:t>
            </w:r>
            <w:r w:rsidRPr="000975F8">
              <w:rPr>
                <w:rStyle w:val="Hyperlink"/>
                <w:rFonts w:eastAsia="PMingLiU" w:cstheme="minorHAnsi"/>
                <w:b/>
                <w:bCs/>
                <w:noProof/>
                <w:lang w:val="en-GB" w:eastAsia="de-DE"/>
              </w:rPr>
              <w:t>/organization.</w:t>
            </w:r>
            <w:r>
              <w:rPr>
                <w:noProof/>
                <w:webHidden/>
              </w:rPr>
              <w:tab/>
            </w:r>
            <w:r>
              <w:rPr>
                <w:noProof/>
                <w:webHidden/>
              </w:rPr>
              <w:fldChar w:fldCharType="begin"/>
            </w:r>
            <w:r>
              <w:rPr>
                <w:noProof/>
                <w:webHidden/>
              </w:rPr>
              <w:instrText xml:space="preserve"> PAGEREF _Toc194999508 \h </w:instrText>
            </w:r>
            <w:r>
              <w:rPr>
                <w:noProof/>
                <w:webHidden/>
              </w:rPr>
            </w:r>
            <w:r>
              <w:rPr>
                <w:noProof/>
                <w:webHidden/>
              </w:rPr>
              <w:fldChar w:fldCharType="separate"/>
            </w:r>
            <w:r>
              <w:rPr>
                <w:noProof/>
                <w:webHidden/>
              </w:rPr>
              <w:t>5</w:t>
            </w:r>
            <w:r>
              <w:rPr>
                <w:noProof/>
                <w:webHidden/>
              </w:rPr>
              <w:fldChar w:fldCharType="end"/>
            </w:r>
          </w:hyperlink>
        </w:p>
        <w:p w14:paraId="5CCDC411" w14:textId="5D5628B6" w:rsidR="006B3D3A" w:rsidRDefault="006B3D3A">
          <w:r>
            <w:rPr>
              <w:b/>
              <w:bCs/>
              <w:noProof/>
            </w:rPr>
            <w:fldChar w:fldCharType="end"/>
          </w:r>
        </w:p>
      </w:sdtContent>
    </w:sdt>
    <w:p w14:paraId="66E9FE78" w14:textId="627F2B7C" w:rsidR="006B3D3A" w:rsidRDefault="006B3D3A">
      <w:pPr>
        <w:rPr>
          <w:rFonts w:eastAsia="PMingLiU" w:cstheme="minorHAnsi"/>
          <w:b/>
          <w:bCs/>
          <w:color w:val="C00000"/>
          <w:lang w:val="en-GB" w:eastAsia="de-DE"/>
        </w:rPr>
      </w:pPr>
    </w:p>
    <w:p w14:paraId="2A6C0AB9" w14:textId="77777777" w:rsidR="006B3D3A" w:rsidRDefault="006B3D3A">
      <w:pPr>
        <w:rPr>
          <w:rFonts w:eastAsia="PMingLiU" w:cstheme="minorHAnsi"/>
          <w:b/>
          <w:bCs/>
          <w:color w:val="C00000"/>
          <w:lang w:val="en-GB" w:eastAsia="de-DE"/>
        </w:rPr>
      </w:pPr>
      <w:r>
        <w:rPr>
          <w:rFonts w:eastAsia="PMingLiU" w:cstheme="minorHAnsi"/>
          <w:b/>
          <w:bCs/>
          <w:color w:val="C00000"/>
          <w:lang w:val="en-GB" w:eastAsia="de-DE"/>
        </w:rPr>
        <w:br w:type="page"/>
      </w:r>
    </w:p>
    <w:p w14:paraId="5A912F4C" w14:textId="78CB4D93" w:rsidR="00487867" w:rsidRPr="002646CF" w:rsidRDefault="00487867" w:rsidP="00487867">
      <w:pPr>
        <w:pStyle w:val="Heading1"/>
        <w:spacing w:after="240"/>
        <w:rPr>
          <w:rFonts w:asciiTheme="minorHAnsi" w:eastAsia="Times New Roman" w:hAnsiTheme="minorHAnsi" w:cstheme="minorHAnsi"/>
          <w:color w:val="000000" w:themeColor="text1"/>
          <w:sz w:val="22"/>
          <w:szCs w:val="22"/>
          <w:lang w:val="en-GB"/>
        </w:rPr>
      </w:pPr>
      <w:bookmarkStart w:id="1" w:name="_Toc194999502"/>
      <w:r w:rsidRPr="002646CF">
        <w:rPr>
          <w:rFonts w:asciiTheme="minorHAnsi" w:eastAsia="PMingLiU" w:hAnsiTheme="minorHAnsi" w:cstheme="minorHAnsi"/>
          <w:b/>
          <w:bCs/>
          <w:color w:val="C00000"/>
          <w:sz w:val="22"/>
          <w:szCs w:val="22"/>
          <w:lang w:val="en-GB" w:eastAsia="de-DE"/>
        </w:rPr>
        <w:lastRenderedPageBreak/>
        <w:t>Introduction</w:t>
      </w:r>
      <w:bookmarkEnd w:id="1"/>
      <w:r w:rsidRPr="002646CF">
        <w:rPr>
          <w:rFonts w:asciiTheme="minorHAnsi" w:eastAsia="Times New Roman" w:hAnsiTheme="minorHAnsi" w:cstheme="minorHAnsi"/>
          <w:color w:val="000000" w:themeColor="text1"/>
          <w:sz w:val="22"/>
          <w:szCs w:val="22"/>
          <w:lang w:val="en-GB"/>
        </w:rPr>
        <w:t xml:space="preserve"> </w:t>
      </w:r>
      <w:bookmarkEnd w:id="0"/>
    </w:p>
    <w:p w14:paraId="2ACA902C" w14:textId="3F7537ED" w:rsidR="00487867" w:rsidRPr="002646CF" w:rsidRDefault="00487867" w:rsidP="002646CF">
      <w:pPr>
        <w:spacing w:before="240" w:after="0" w:line="276" w:lineRule="auto"/>
        <w:jc w:val="both"/>
        <w:rPr>
          <w:rFonts w:eastAsia="Times New Roman" w:cstheme="minorHAnsi"/>
          <w:color w:val="000000" w:themeColor="text1"/>
          <w:lang w:val="en-GB"/>
        </w:rPr>
      </w:pPr>
      <w:r w:rsidRPr="002646CF">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4D39146" w14:textId="5FF988BA" w:rsidR="00A26F53" w:rsidRPr="002646CF" w:rsidRDefault="00487867" w:rsidP="00261E7A">
      <w:pPr>
        <w:pStyle w:val="Heading1"/>
        <w:spacing w:after="240"/>
        <w:rPr>
          <w:rFonts w:asciiTheme="minorHAnsi" w:hAnsiTheme="minorHAnsi" w:cstheme="minorHAnsi"/>
          <w:b/>
          <w:bCs/>
          <w:color w:val="auto"/>
          <w:sz w:val="22"/>
          <w:szCs w:val="22"/>
        </w:rPr>
      </w:pPr>
      <w:bookmarkStart w:id="2" w:name="_Toc152073366"/>
      <w:bookmarkStart w:id="3" w:name="_Toc194999503"/>
      <w:r w:rsidRPr="002646CF">
        <w:rPr>
          <w:rFonts w:asciiTheme="minorHAnsi" w:eastAsia="PMingLiU" w:hAnsiTheme="minorHAnsi" w:cstheme="minorHAnsi"/>
          <w:b/>
          <w:bCs/>
          <w:color w:val="C00000"/>
          <w:sz w:val="22"/>
          <w:szCs w:val="22"/>
          <w:lang w:val="en-GB" w:eastAsia="de-DE"/>
        </w:rPr>
        <w:t>Project Overview</w:t>
      </w:r>
      <w:bookmarkEnd w:id="2"/>
      <w:bookmarkEnd w:id="3"/>
    </w:p>
    <w:p w14:paraId="4378DA9C" w14:textId="77777777" w:rsidR="00A26F53" w:rsidRPr="002646CF" w:rsidRDefault="00A26F53" w:rsidP="007A2B99">
      <w:pPr>
        <w:pStyle w:val="Heading2"/>
        <w:spacing w:before="240" w:after="120" w:line="276" w:lineRule="auto"/>
        <w:jc w:val="both"/>
        <w:rPr>
          <w:rFonts w:asciiTheme="minorHAnsi" w:hAnsiTheme="minorHAnsi" w:cstheme="minorHAnsi"/>
          <w:b/>
          <w:bCs/>
          <w:color w:val="auto"/>
          <w:sz w:val="22"/>
          <w:szCs w:val="22"/>
          <w:u w:val="single"/>
        </w:rPr>
      </w:pPr>
      <w:bookmarkStart w:id="4" w:name="_Toc194999504"/>
      <w:r w:rsidRPr="002646CF">
        <w:rPr>
          <w:rFonts w:asciiTheme="minorHAnsi" w:hAnsiTheme="minorHAnsi" w:cstheme="minorHAnsi"/>
          <w:b/>
          <w:bCs/>
          <w:color w:val="auto"/>
          <w:sz w:val="22"/>
          <w:szCs w:val="22"/>
          <w:u w:val="single"/>
        </w:rPr>
        <w:t>General Information</w:t>
      </w:r>
      <w:bookmarkEnd w:id="4"/>
    </w:p>
    <w:p w14:paraId="2F8CDCD8" w14:textId="3E5B2A91"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Project title:</w:t>
      </w:r>
      <w:r w:rsidRPr="002646CF">
        <w:rPr>
          <w:rFonts w:eastAsia="Times New Roman" w:cstheme="minorHAnsi"/>
          <w:color w:val="000000" w:themeColor="text1"/>
          <w:lang w:val="en-GB"/>
        </w:rPr>
        <w:t xml:space="preserve"> Social Entrepreneurship and Enhanced Development-</w:t>
      </w:r>
      <w:r w:rsidR="006E207B">
        <w:rPr>
          <w:rFonts w:eastAsia="Times New Roman" w:cstheme="minorHAnsi"/>
          <w:color w:val="000000" w:themeColor="text1"/>
          <w:lang w:val="en-GB"/>
        </w:rPr>
        <w:t>b</w:t>
      </w:r>
      <w:r w:rsidRPr="002646CF">
        <w:rPr>
          <w:rFonts w:eastAsia="Times New Roman" w:cstheme="minorHAnsi"/>
          <w:color w:val="000000" w:themeColor="text1"/>
          <w:lang w:val="en-GB"/>
        </w:rPr>
        <w:t>ased Skills-SEEDS</w:t>
      </w:r>
      <w:r w:rsidR="00236252">
        <w:rPr>
          <w:rFonts w:eastAsia="Times New Roman" w:cstheme="minorHAnsi"/>
          <w:color w:val="000000" w:themeColor="text1"/>
          <w:lang w:val="en-GB"/>
        </w:rPr>
        <w:t xml:space="preserve"> </w:t>
      </w:r>
      <w:r w:rsidRPr="002646CF">
        <w:rPr>
          <w:rFonts w:eastAsia="Times New Roman" w:cstheme="minorHAnsi"/>
          <w:color w:val="000000" w:themeColor="text1"/>
          <w:lang w:val="en-GB"/>
        </w:rPr>
        <w:t>- in Georgia and Ukraine</w:t>
      </w:r>
    </w:p>
    <w:p w14:paraId="4A010836" w14:textId="77777777"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Donor:</w:t>
      </w:r>
      <w:r w:rsidRPr="002646CF">
        <w:rPr>
          <w:rFonts w:eastAsia="Times New Roman" w:cstheme="minorHAnsi"/>
          <w:color w:val="000000" w:themeColor="text1"/>
          <w:lang w:val="en-GB"/>
        </w:rPr>
        <w:t xml:space="preserve"> European Union</w:t>
      </w:r>
    </w:p>
    <w:p w14:paraId="24A4CCDF" w14:textId="27DB0680" w:rsidR="00A26F53" w:rsidRPr="002646CF" w:rsidRDefault="00A26F53" w:rsidP="007A2B99">
      <w:pPr>
        <w:tabs>
          <w:tab w:val="left" w:pos="-1440"/>
          <w:tab w:val="left" w:pos="-720"/>
          <w:tab w:val="left" w:pos="828"/>
          <w:tab w:val="left" w:pos="1044"/>
          <w:tab w:val="left" w:pos="1260"/>
          <w:tab w:val="left" w:pos="1476"/>
          <w:tab w:val="left" w:pos="1692"/>
          <w:tab w:val="left" w:pos="1860"/>
          <w:tab w:val="left" w:pos="2160"/>
        </w:tabs>
        <w:spacing w:before="240" w:after="120" w:line="276" w:lineRule="auto"/>
        <w:jc w:val="both"/>
        <w:rPr>
          <w:rFonts w:eastAsia="Times New Roman" w:cstheme="minorHAnsi"/>
          <w:color w:val="000000" w:themeColor="text1"/>
          <w:lang w:val="en-GB"/>
        </w:rPr>
      </w:pPr>
      <w:r w:rsidRPr="002646CF">
        <w:rPr>
          <w:rFonts w:eastAsia="Times New Roman" w:cstheme="minorHAnsi"/>
          <w:b/>
          <w:bCs/>
          <w:color w:val="000000" w:themeColor="text1"/>
          <w:lang w:val="en-GB"/>
        </w:rPr>
        <w:t>Implementing Agencies:</w:t>
      </w:r>
      <w:r w:rsidRPr="002646CF">
        <w:rPr>
          <w:rFonts w:eastAsia="Times New Roman" w:cstheme="minorHAnsi"/>
          <w:color w:val="000000" w:themeColor="text1"/>
          <w:lang w:val="en-GB"/>
        </w:rPr>
        <w:t xml:space="preserve"> DRC Georgia, Youth Innovation</w:t>
      </w:r>
      <w:r w:rsidR="006E207B">
        <w:rPr>
          <w:rFonts w:eastAsia="Times New Roman" w:cstheme="minorHAnsi"/>
          <w:color w:val="000000" w:themeColor="text1"/>
          <w:lang w:val="en-GB"/>
        </w:rPr>
        <w:t>s</w:t>
      </w:r>
      <w:r w:rsidRPr="002646CF">
        <w:rPr>
          <w:rFonts w:eastAsia="Times New Roman" w:cstheme="minorHAnsi"/>
          <w:color w:val="000000" w:themeColor="text1"/>
          <w:lang w:val="en-GB"/>
        </w:rPr>
        <w:t xml:space="preserve"> Center</w:t>
      </w:r>
      <w:r w:rsidR="006E207B">
        <w:rPr>
          <w:rFonts w:eastAsia="Times New Roman" w:cstheme="minorHAnsi"/>
          <w:color w:val="000000" w:themeColor="text1"/>
          <w:lang w:val="en-GB"/>
        </w:rPr>
        <w:t xml:space="preserve"> (YIC)</w:t>
      </w:r>
      <w:r w:rsidRPr="002646CF">
        <w:rPr>
          <w:rFonts w:eastAsia="Times New Roman" w:cstheme="minorHAnsi"/>
          <w:color w:val="000000" w:themeColor="text1"/>
          <w:lang w:val="en-GB"/>
        </w:rPr>
        <w:t>, Georgia’s Innovation and Technology Agency</w:t>
      </w:r>
      <w:r w:rsidR="006E207B">
        <w:rPr>
          <w:rFonts w:eastAsia="Times New Roman" w:cstheme="minorHAnsi"/>
          <w:color w:val="000000" w:themeColor="text1"/>
          <w:lang w:val="en-GB"/>
        </w:rPr>
        <w:t xml:space="preserve"> (GITA)</w:t>
      </w:r>
      <w:r w:rsidRPr="002646CF">
        <w:rPr>
          <w:rFonts w:eastAsia="Times New Roman" w:cstheme="minorHAnsi"/>
          <w:color w:val="000000" w:themeColor="text1"/>
          <w:lang w:val="en-GB"/>
        </w:rPr>
        <w:t xml:space="preserve">, Tallinn University, Association ATINATI, Mariupol Youth Union </w:t>
      </w:r>
      <w:r w:rsidR="006E207B">
        <w:rPr>
          <w:rFonts w:eastAsia="Times New Roman" w:cstheme="minorHAnsi"/>
          <w:color w:val="000000" w:themeColor="text1"/>
          <w:lang w:val="en-GB"/>
        </w:rPr>
        <w:t>(MYU).</w:t>
      </w:r>
    </w:p>
    <w:p w14:paraId="615444E7" w14:textId="0E5809DD" w:rsidR="00A26F53" w:rsidRPr="002646CF" w:rsidRDefault="00A26F53" w:rsidP="007A2B99">
      <w:pPr>
        <w:pStyle w:val="NoSpacing"/>
        <w:tabs>
          <w:tab w:val="left" w:pos="900"/>
        </w:tabs>
        <w:spacing w:before="240" w:after="120" w:line="276" w:lineRule="auto"/>
        <w:ind w:left="1080" w:hanging="1080"/>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Locations:</w:t>
      </w:r>
      <w:bookmarkStart w:id="5" w:name="Text3"/>
      <w:r w:rsidRPr="002646CF">
        <w:rPr>
          <w:rFonts w:asciiTheme="minorHAnsi" w:hAnsiTheme="minorHAnsi" w:cstheme="minorHAnsi"/>
          <w:color w:val="000000" w:themeColor="text1"/>
          <w:lang w:val="en-GB"/>
        </w:rPr>
        <w:t xml:space="preserve"> </w:t>
      </w:r>
      <w:bookmarkEnd w:id="5"/>
      <w:r w:rsidRPr="002646CF">
        <w:rPr>
          <w:rFonts w:asciiTheme="minorHAnsi" w:hAnsiTheme="minorHAnsi" w:cstheme="minorHAnsi"/>
          <w:color w:val="000000" w:themeColor="text1"/>
          <w:lang w:val="en-GB"/>
        </w:rPr>
        <w:t>Georgia</w:t>
      </w:r>
      <w:r w:rsidR="006E207B">
        <w:rPr>
          <w:rFonts w:asciiTheme="minorHAnsi" w:hAnsiTheme="minorHAnsi" w:cstheme="minorHAnsi"/>
          <w:color w:val="000000" w:themeColor="text1"/>
          <w:lang w:val="en-GB"/>
        </w:rPr>
        <w:t xml:space="preserve"> and</w:t>
      </w:r>
      <w:r w:rsidRPr="002646CF">
        <w:rPr>
          <w:rFonts w:asciiTheme="minorHAnsi" w:hAnsiTheme="minorHAnsi" w:cstheme="minorHAnsi"/>
          <w:color w:val="000000" w:themeColor="text1"/>
          <w:lang w:val="en-GB"/>
        </w:rPr>
        <w:t xml:space="preserve"> Ukraine</w:t>
      </w:r>
    </w:p>
    <w:p w14:paraId="78E42D1A" w14:textId="77777777" w:rsidR="00A26F53" w:rsidRPr="002646CF" w:rsidRDefault="00A26F53" w:rsidP="007A2B99">
      <w:pPr>
        <w:pStyle w:val="NoSpacing"/>
        <w:tabs>
          <w:tab w:val="left" w:pos="1134"/>
        </w:tabs>
        <w:spacing w:before="240" w:after="120" w:line="276" w:lineRule="auto"/>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Duration:</w:t>
      </w:r>
      <w:r w:rsidRPr="002646CF">
        <w:rPr>
          <w:rFonts w:asciiTheme="minorHAnsi" w:hAnsiTheme="minorHAnsi" w:cstheme="minorHAnsi"/>
          <w:color w:val="000000" w:themeColor="text1"/>
          <w:lang w:val="en-GB"/>
        </w:rPr>
        <w:t xml:space="preserve">  18 months </w:t>
      </w:r>
    </w:p>
    <w:p w14:paraId="63F29577" w14:textId="77777777" w:rsidR="00A26F53" w:rsidRPr="002646CF" w:rsidRDefault="00A26F53" w:rsidP="00521692">
      <w:pPr>
        <w:pStyle w:val="Heading2"/>
        <w:spacing w:before="0" w:line="240" w:lineRule="auto"/>
        <w:rPr>
          <w:rFonts w:asciiTheme="minorHAnsi" w:hAnsiTheme="minorHAnsi" w:cstheme="minorHAnsi"/>
          <w:color w:val="auto"/>
          <w:sz w:val="22"/>
          <w:szCs w:val="22"/>
        </w:rPr>
      </w:pPr>
    </w:p>
    <w:p w14:paraId="13C360FB" w14:textId="41EB41EC" w:rsidR="00521692" w:rsidRPr="002646CF" w:rsidRDefault="00521692" w:rsidP="002B6D7E">
      <w:pPr>
        <w:pStyle w:val="Heading2"/>
        <w:spacing w:before="240" w:after="120" w:line="276" w:lineRule="auto"/>
        <w:jc w:val="both"/>
        <w:rPr>
          <w:rFonts w:asciiTheme="minorHAnsi" w:hAnsiTheme="minorHAnsi" w:cstheme="minorHAnsi"/>
          <w:b/>
          <w:bCs/>
          <w:color w:val="auto"/>
          <w:sz w:val="22"/>
          <w:szCs w:val="22"/>
          <w:u w:val="single"/>
        </w:rPr>
      </w:pPr>
      <w:bookmarkStart w:id="6" w:name="_Toc194999505"/>
      <w:r w:rsidRPr="002646CF">
        <w:rPr>
          <w:rFonts w:asciiTheme="minorHAnsi" w:hAnsiTheme="minorHAnsi" w:cstheme="minorHAnsi"/>
          <w:b/>
          <w:bCs/>
          <w:color w:val="auto"/>
          <w:sz w:val="22"/>
          <w:szCs w:val="22"/>
          <w:u w:val="single"/>
        </w:rPr>
        <w:t>Project Summary</w:t>
      </w:r>
      <w:bookmarkEnd w:id="6"/>
    </w:p>
    <w:p w14:paraId="496C2711" w14:textId="7122B5FD"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Overall objective:</w:t>
      </w:r>
      <w:r w:rsidRPr="002B6D7E">
        <w:rPr>
          <w:rFonts w:eastAsia="Times New Roman" w:cstheme="minorHAnsi"/>
          <w:color w:val="000000" w:themeColor="text1"/>
          <w:lang w:val="en-GB"/>
        </w:rPr>
        <w:t xml:space="preserve"> Placing Social Entrepreneurship at the core of an integrated </w:t>
      </w:r>
      <w:r w:rsidR="00103F05">
        <w:rPr>
          <w:rFonts w:eastAsia="Times New Roman" w:cstheme="minorHAnsi"/>
          <w:color w:val="000000" w:themeColor="text1"/>
          <w:lang w:val="en-GB"/>
        </w:rPr>
        <w:t>State-CSO</w:t>
      </w:r>
      <w:r w:rsidRPr="002B6D7E">
        <w:rPr>
          <w:rFonts w:eastAsia="Times New Roman" w:cstheme="minorHAnsi"/>
          <w:color w:val="000000" w:themeColor="text1"/>
          <w:lang w:val="en-GB"/>
        </w:rPr>
        <w:t xml:space="preserve"> response framework to systemically promote the inclusion of disadvantaged youth and contribute </w:t>
      </w:r>
      <w:r w:rsidR="00103F05">
        <w:rPr>
          <w:rFonts w:eastAsia="Times New Roman" w:cstheme="minorHAnsi"/>
          <w:color w:val="000000" w:themeColor="text1"/>
          <w:lang w:val="en-GB"/>
        </w:rPr>
        <w:t xml:space="preserve">to </w:t>
      </w:r>
      <w:r w:rsidRPr="002B6D7E">
        <w:rPr>
          <w:rFonts w:eastAsia="Times New Roman" w:cstheme="minorHAnsi"/>
          <w:color w:val="000000" w:themeColor="text1"/>
          <w:lang w:val="en-GB"/>
        </w:rPr>
        <w:t>poverty reduction in Georgia and Ukraine following a Go Green and Go Digital agenda.</w:t>
      </w:r>
    </w:p>
    <w:p w14:paraId="5523A59E" w14:textId="09F050CF"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 xml:space="preserve">The </w:t>
      </w:r>
      <w:r w:rsidR="006B3A97" w:rsidRPr="002B6D7E">
        <w:rPr>
          <w:rFonts w:eastAsia="Times New Roman" w:cstheme="minorHAnsi"/>
          <w:color w:val="000000" w:themeColor="text1"/>
          <w:lang w:val="en-GB"/>
        </w:rPr>
        <w:t>project builds</w:t>
      </w:r>
      <w:r w:rsidRPr="002B6D7E">
        <w:rPr>
          <w:rFonts w:eastAsia="Times New Roman" w:cstheme="minorHAnsi"/>
          <w:color w:val="000000" w:themeColor="text1"/>
          <w:lang w:val="en-GB"/>
        </w:rPr>
        <w:t xml:space="preserve"> upon the collected evidence, experience</w:t>
      </w:r>
      <w:r w:rsidR="00103F05">
        <w:rPr>
          <w:rFonts w:eastAsia="Times New Roman" w:cstheme="minorHAnsi"/>
          <w:color w:val="000000" w:themeColor="text1"/>
          <w:lang w:val="en-GB"/>
        </w:rPr>
        <w:t>,</w:t>
      </w:r>
      <w:r w:rsidRPr="002B6D7E">
        <w:rPr>
          <w:rFonts w:eastAsia="Times New Roman" w:cstheme="minorHAnsi"/>
          <w:color w:val="000000" w:themeColor="text1"/>
          <w:lang w:val="en-GB"/>
        </w:rPr>
        <w:t xml:space="preserve"> and lessons </w:t>
      </w:r>
      <w:r w:rsidR="00103F05">
        <w:rPr>
          <w:rFonts w:eastAsia="Times New Roman" w:cstheme="minorHAnsi"/>
          <w:color w:val="000000" w:themeColor="text1"/>
          <w:lang w:val="en-GB"/>
        </w:rPr>
        <w:t>learned</w:t>
      </w:r>
      <w:r w:rsidRPr="002B6D7E">
        <w:rPr>
          <w:rFonts w:eastAsia="Times New Roman" w:cstheme="minorHAnsi"/>
          <w:color w:val="000000" w:themeColor="text1"/>
          <w:lang w:val="en-GB"/>
        </w:rPr>
        <w:t xml:space="preserve"> from the first phase of EU4Youth action during which DRC in Georgia and Ukraine </w:t>
      </w:r>
      <w:r w:rsidR="00103F05">
        <w:rPr>
          <w:rFonts w:eastAsia="Times New Roman" w:cstheme="minorHAnsi"/>
          <w:color w:val="000000" w:themeColor="text1"/>
          <w:lang w:val="en-GB"/>
        </w:rPr>
        <w:t>from</w:t>
      </w:r>
      <w:r w:rsidRPr="002B6D7E">
        <w:rPr>
          <w:rFonts w:eastAsia="Times New Roman" w:cstheme="minorHAnsi"/>
          <w:color w:val="000000" w:themeColor="text1"/>
          <w:lang w:val="en-GB"/>
        </w:rPr>
        <w:t xml:space="preserve"> December 2018 </w:t>
      </w:r>
      <w:r w:rsidR="00103F05">
        <w:rPr>
          <w:rFonts w:eastAsia="Times New Roman" w:cstheme="minorHAnsi"/>
          <w:color w:val="000000" w:themeColor="text1"/>
          <w:lang w:val="en-GB"/>
        </w:rPr>
        <w:t>to</w:t>
      </w:r>
      <w:r w:rsidRPr="002B6D7E">
        <w:rPr>
          <w:rFonts w:eastAsia="Times New Roman" w:cstheme="minorHAnsi"/>
          <w:color w:val="000000" w:themeColor="text1"/>
          <w:lang w:val="en-GB"/>
        </w:rPr>
        <w:t xml:space="preserve"> September 2021, in partnership with the Mariupol Youth Union in Eastern Ukraine and one partner in </w:t>
      </w:r>
      <w:proofErr w:type="spellStart"/>
      <w:r w:rsidRPr="002B6D7E">
        <w:rPr>
          <w:rFonts w:eastAsia="Times New Roman" w:cstheme="minorHAnsi"/>
          <w:color w:val="000000" w:themeColor="text1"/>
          <w:lang w:val="en-GB"/>
        </w:rPr>
        <w:t>Imereti</w:t>
      </w:r>
      <w:proofErr w:type="spellEnd"/>
      <w:r w:rsidRPr="002B6D7E">
        <w:rPr>
          <w:rFonts w:eastAsia="Times New Roman" w:cstheme="minorHAnsi"/>
          <w:color w:val="000000" w:themeColor="text1"/>
          <w:lang w:val="en-GB"/>
        </w:rPr>
        <w:t xml:space="preserve"> region in Georgia tested innovative dual skills development schemes for vulnerable youth NEETs (Not in Education, Employment or Training). The project also establishes a strong connection with the expected </w:t>
      </w:r>
      <w:r w:rsidR="00103F05">
        <w:rPr>
          <w:rFonts w:eastAsia="Times New Roman" w:cstheme="minorHAnsi"/>
          <w:color w:val="000000" w:themeColor="text1"/>
          <w:lang w:val="en-GB"/>
        </w:rPr>
        <w:t>rollout</w:t>
      </w:r>
      <w:r w:rsidRPr="002B6D7E">
        <w:rPr>
          <w:rFonts w:eastAsia="Times New Roman" w:cstheme="minorHAnsi"/>
          <w:color w:val="000000" w:themeColor="text1"/>
          <w:lang w:val="en-GB"/>
        </w:rPr>
        <w:t xml:space="preserve"> in Georgia as of January 2023 of the World Bank-UNHCR founded initiative Ultra-Poor Graduation (UPG) </w:t>
      </w:r>
      <w:r w:rsidRPr="002B6D7E">
        <w:rPr>
          <w:rFonts w:eastAsia="Times New Roman" w:cstheme="minorHAnsi"/>
          <w:color w:val="000000" w:themeColor="text1"/>
          <w:lang w:val="en-GB"/>
        </w:rPr>
        <w:lastRenderedPageBreak/>
        <w:t>approach which accompanies most vulnerable segments of the population in their trajectory out of poverty through long-term multifaceted interventions in an integrated manner.</w:t>
      </w:r>
    </w:p>
    <w:p w14:paraId="5395948F" w14:textId="4B523A99"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 xml:space="preserve">The project will pay specific attention to </w:t>
      </w:r>
      <w:r w:rsidR="00103F05">
        <w:rPr>
          <w:rFonts w:eastAsia="Times New Roman" w:cstheme="minorHAnsi"/>
          <w:color w:val="000000" w:themeColor="text1"/>
          <w:lang w:val="en-GB"/>
        </w:rPr>
        <w:t>reducing</w:t>
      </w:r>
      <w:r w:rsidRPr="002B6D7E">
        <w:rPr>
          <w:rFonts w:eastAsia="Times New Roman" w:cstheme="minorHAnsi"/>
          <w:color w:val="000000" w:themeColor="text1"/>
          <w:lang w:val="en-GB"/>
        </w:rPr>
        <w:t xml:space="preserve"> structural gaps by engaging strategically on the path of social entrepreneurship mainly through the establishment of innovative incubators in partnership with the Youth Innovation</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Centre (YIC), the Georgian State Legal Entity under Public Law GITA (Georgia</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Innovation and Technology Agency) and the local NGO </w:t>
      </w:r>
      <w:proofErr w:type="spellStart"/>
      <w:r w:rsidRPr="002B6D7E">
        <w:rPr>
          <w:rFonts w:eastAsia="Times New Roman" w:cstheme="minorHAnsi"/>
          <w:color w:val="000000" w:themeColor="text1"/>
          <w:lang w:val="en-GB"/>
        </w:rPr>
        <w:t>Atinati</w:t>
      </w:r>
      <w:proofErr w:type="spellEnd"/>
      <w:r w:rsidRPr="002B6D7E">
        <w:rPr>
          <w:rFonts w:eastAsia="Times New Roman" w:cstheme="minorHAnsi"/>
          <w:color w:val="000000" w:themeColor="text1"/>
          <w:lang w:val="en-GB"/>
        </w:rPr>
        <w:t xml:space="preserve"> in Georgia, the </w:t>
      </w:r>
      <w:r w:rsidR="00103F05">
        <w:rPr>
          <w:rFonts w:eastAsia="Times New Roman" w:cstheme="minorHAnsi"/>
          <w:color w:val="000000" w:themeColor="text1"/>
          <w:lang w:val="en-GB"/>
        </w:rPr>
        <w:t>Tallinn</w:t>
      </w:r>
      <w:r w:rsidRPr="002B6D7E">
        <w:rPr>
          <w:rFonts w:eastAsia="Times New Roman" w:cstheme="minorHAnsi"/>
          <w:color w:val="000000" w:themeColor="text1"/>
          <w:lang w:val="en-GB"/>
        </w:rPr>
        <w:t xml:space="preserve"> University in Estonia with its instrumental link with the local development program NULA Incubator and finally the Mariupol Youth Union (MY</w:t>
      </w:r>
      <w:r w:rsidR="006E207B">
        <w:rPr>
          <w:rFonts w:eastAsia="Times New Roman" w:cstheme="minorHAnsi"/>
          <w:color w:val="000000" w:themeColor="text1"/>
          <w:lang w:val="en-GB"/>
        </w:rPr>
        <w:t>U</w:t>
      </w:r>
      <w:r w:rsidRPr="002B6D7E">
        <w:rPr>
          <w:rFonts w:eastAsia="Times New Roman" w:cstheme="minorHAnsi"/>
          <w:color w:val="000000" w:themeColor="text1"/>
          <w:lang w:val="en-GB"/>
        </w:rPr>
        <w:t>) in Ukraine for scaling up purposes.</w:t>
      </w:r>
    </w:p>
    <w:p w14:paraId="3510F3A2" w14:textId="0E5EB24D" w:rsidR="00487867" w:rsidRPr="002B6D7E" w:rsidRDefault="00487867" w:rsidP="002B6D7E">
      <w:pPr>
        <w:spacing w:before="240" w:after="0" w:line="276" w:lineRule="auto"/>
        <w:jc w:val="both"/>
        <w:rPr>
          <w:rFonts w:eastAsia="Times New Roman" w:cstheme="minorHAnsi"/>
          <w:b/>
          <w:bCs/>
          <w:color w:val="000000" w:themeColor="text1"/>
          <w:lang w:val="en-GB"/>
        </w:rPr>
      </w:pPr>
      <w:r w:rsidRPr="002B6D7E">
        <w:rPr>
          <w:rFonts w:eastAsia="Times New Roman" w:cstheme="minorHAnsi"/>
          <w:b/>
          <w:bCs/>
          <w:color w:val="000000" w:themeColor="text1"/>
          <w:lang w:val="en-GB"/>
        </w:rPr>
        <w:t xml:space="preserve">The </w:t>
      </w:r>
      <w:r w:rsidR="000E328E" w:rsidRPr="002B6D7E">
        <w:rPr>
          <w:rFonts w:eastAsia="Times New Roman" w:cstheme="minorHAnsi"/>
          <w:b/>
          <w:bCs/>
          <w:color w:val="000000" w:themeColor="text1"/>
          <w:lang w:val="en-GB"/>
        </w:rPr>
        <w:t>project</w:t>
      </w:r>
      <w:r w:rsidRPr="002B6D7E">
        <w:rPr>
          <w:rFonts w:eastAsia="Times New Roman" w:cstheme="minorHAnsi"/>
          <w:b/>
          <w:bCs/>
          <w:color w:val="000000" w:themeColor="text1"/>
          <w:lang w:val="en-GB"/>
        </w:rPr>
        <w:t xml:space="preserve"> will work under the two major </w:t>
      </w:r>
      <w:r w:rsidR="00103F05">
        <w:rPr>
          <w:rFonts w:eastAsia="Times New Roman" w:cstheme="minorHAnsi"/>
          <w:b/>
          <w:bCs/>
          <w:color w:val="000000" w:themeColor="text1"/>
          <w:lang w:val="en-GB"/>
        </w:rPr>
        <w:t>outcomes</w:t>
      </w:r>
      <w:r w:rsidRPr="002B6D7E">
        <w:rPr>
          <w:rFonts w:eastAsia="Times New Roman" w:cstheme="minorHAnsi"/>
          <w:b/>
          <w:bCs/>
          <w:color w:val="000000" w:themeColor="text1"/>
          <w:lang w:val="en-GB"/>
        </w:rPr>
        <w:t xml:space="preserve">: </w:t>
      </w:r>
    </w:p>
    <w:p w14:paraId="665F4D3D" w14:textId="70AD59DC" w:rsidR="00487867" w:rsidRPr="002646CF"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1:</w:t>
      </w:r>
      <w:r w:rsidRPr="002B6D7E">
        <w:rPr>
          <w:rFonts w:eastAsia="Times New Roman" w:cstheme="minorHAnsi"/>
          <w:color w:val="000000" w:themeColor="text1"/>
          <w:lang w:val="en-GB"/>
        </w:rPr>
        <w:t xml:space="preserve"> </w:t>
      </w:r>
      <w:r w:rsidR="00F90A7C" w:rsidRPr="002646CF">
        <w:rPr>
          <w:rFonts w:eastAsia="Times New Roman" w:cstheme="minorHAnsi"/>
          <w:color w:val="000000" w:themeColor="text1"/>
          <w:lang w:val="en-GB"/>
        </w:rPr>
        <w:t xml:space="preserve">To create an institutionalized competence framework at </w:t>
      </w:r>
      <w:r w:rsidR="00103F05">
        <w:rPr>
          <w:rFonts w:eastAsia="Times New Roman" w:cstheme="minorHAnsi"/>
          <w:color w:val="000000" w:themeColor="text1"/>
          <w:lang w:val="en-GB"/>
        </w:rPr>
        <w:t xml:space="preserve">the </w:t>
      </w:r>
      <w:r w:rsidR="00F90A7C" w:rsidRPr="002646CF">
        <w:rPr>
          <w:rFonts w:eastAsia="Times New Roman" w:cstheme="minorHAnsi"/>
          <w:color w:val="000000" w:themeColor="text1"/>
          <w:lang w:val="en-GB"/>
        </w:rPr>
        <w:t xml:space="preserve">state level in Georgia to position with </w:t>
      </w:r>
      <w:r w:rsidR="00103F05">
        <w:rPr>
          <w:rFonts w:eastAsia="Times New Roman" w:cstheme="minorHAnsi"/>
          <w:color w:val="000000" w:themeColor="text1"/>
          <w:lang w:val="en-GB"/>
        </w:rPr>
        <w:t xml:space="preserve">the </w:t>
      </w:r>
      <w:r w:rsidR="00F90A7C" w:rsidRPr="002646CF">
        <w:rPr>
          <w:rFonts w:eastAsia="Times New Roman" w:cstheme="minorHAnsi"/>
          <w:color w:val="000000" w:themeColor="text1"/>
          <w:lang w:val="en-GB"/>
        </w:rPr>
        <w:t xml:space="preserve">participation of CSOs Social Entrepreneurship at the </w:t>
      </w:r>
      <w:r w:rsidR="00FA2F67" w:rsidRPr="002646CF">
        <w:rPr>
          <w:rFonts w:eastAsia="Times New Roman" w:cstheme="minorHAnsi"/>
          <w:color w:val="000000" w:themeColor="text1"/>
          <w:lang w:val="en-GB"/>
        </w:rPr>
        <w:t>centre</w:t>
      </w:r>
      <w:r w:rsidR="00F90A7C" w:rsidRPr="002646CF">
        <w:rPr>
          <w:rFonts w:eastAsia="Times New Roman" w:cstheme="minorHAnsi"/>
          <w:color w:val="000000" w:themeColor="text1"/>
          <w:lang w:val="en-GB"/>
        </w:rPr>
        <w:t xml:space="preserve"> of youth inclusion and career management policy in Georgia in anticipation of a viable replication to Ukraine in support of its recovery efforts</w:t>
      </w:r>
      <w:r w:rsidR="005D2735" w:rsidRPr="002646CF">
        <w:rPr>
          <w:rFonts w:eastAsia="Times New Roman" w:cstheme="minorHAnsi"/>
          <w:color w:val="000000" w:themeColor="text1"/>
          <w:lang w:val="en-GB"/>
        </w:rPr>
        <w:t>.</w:t>
      </w:r>
    </w:p>
    <w:p w14:paraId="59C733F2" w14:textId="1E608B8A" w:rsidR="00A87498" w:rsidRPr="002646CF"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2:</w:t>
      </w:r>
      <w:r w:rsidRPr="002B6D7E">
        <w:rPr>
          <w:rFonts w:eastAsia="Times New Roman" w:cstheme="minorHAnsi"/>
          <w:color w:val="000000" w:themeColor="text1"/>
          <w:lang w:val="en-GB"/>
        </w:rPr>
        <w:t xml:space="preserve"> </w:t>
      </w:r>
      <w:r w:rsidR="00282304" w:rsidRPr="002646CF">
        <w:rPr>
          <w:rFonts w:eastAsia="Times New Roman" w:cstheme="minorHAnsi"/>
          <w:color w:val="000000" w:themeColor="text1"/>
          <w:lang w:val="en-GB"/>
        </w:rPr>
        <w:t xml:space="preserve">To pilot in Georgia </w:t>
      </w:r>
      <w:r w:rsidR="002B6D7E" w:rsidRPr="002646CF">
        <w:rPr>
          <w:rFonts w:eastAsia="Times New Roman" w:cstheme="minorHAnsi"/>
          <w:color w:val="000000" w:themeColor="text1"/>
          <w:lang w:val="en-GB"/>
        </w:rPr>
        <w:t>based on</w:t>
      </w:r>
      <w:r w:rsidR="00282304" w:rsidRPr="002646CF">
        <w:rPr>
          <w:rFonts w:eastAsia="Times New Roman" w:cstheme="minorHAnsi"/>
          <w:color w:val="000000" w:themeColor="text1"/>
          <w:lang w:val="en-GB"/>
        </w:rPr>
        <w:t xml:space="preserve"> one newly defined competence framework an innovative social entrepreneurship incubator model and career management paradigm in the green and digital economy as a foundation for the adoption of more integrated youth entrepreneurship trajectories in Georgia and Ukraine</w:t>
      </w:r>
    </w:p>
    <w:p w14:paraId="052D7C39" w14:textId="77777777" w:rsidR="002774C3" w:rsidRDefault="002774C3" w:rsidP="00A87498">
      <w:pPr>
        <w:spacing w:after="0" w:line="240" w:lineRule="auto"/>
        <w:jc w:val="both"/>
        <w:rPr>
          <w:rFonts w:eastAsia="Times New Roman" w:cstheme="minorHAnsi"/>
          <w:color w:val="000000"/>
          <w:lang w:val="en-GB"/>
        </w:rPr>
      </w:pPr>
    </w:p>
    <w:p w14:paraId="5894CB67" w14:textId="77777777" w:rsidR="007A5D76" w:rsidRPr="002646CF" w:rsidRDefault="007A5D76" w:rsidP="00A87498">
      <w:pPr>
        <w:spacing w:after="0" w:line="240" w:lineRule="auto"/>
        <w:jc w:val="both"/>
        <w:rPr>
          <w:rFonts w:eastAsia="Times New Roman" w:cstheme="minorHAnsi"/>
          <w:color w:val="000000"/>
          <w:lang w:val="en-GB"/>
        </w:rPr>
      </w:pPr>
    </w:p>
    <w:p w14:paraId="174E09FE" w14:textId="2E984623" w:rsidR="00A87498" w:rsidRPr="002B6D7E" w:rsidRDefault="00866A46" w:rsidP="002B6D7E">
      <w:pPr>
        <w:pStyle w:val="ListParagraph"/>
        <w:keepNext/>
        <w:numPr>
          <w:ilvl w:val="0"/>
          <w:numId w:val="27"/>
        </w:numPr>
        <w:spacing w:before="240" w:after="60" w:line="240" w:lineRule="auto"/>
        <w:outlineLvl w:val="0"/>
        <w:rPr>
          <w:rFonts w:eastAsia="PMingLiU" w:cstheme="minorHAnsi"/>
          <w:b/>
          <w:bCs/>
          <w:color w:val="C00000"/>
          <w:lang w:val="en-GB" w:eastAsia="de-DE"/>
        </w:rPr>
      </w:pPr>
      <w:bookmarkStart w:id="7" w:name="_Toc152073369"/>
      <w:bookmarkStart w:id="8" w:name="_Toc194999506"/>
      <w:r>
        <w:rPr>
          <w:rFonts w:eastAsia="PMingLiU" w:cstheme="minorHAnsi"/>
          <w:b/>
          <w:bCs/>
          <w:color w:val="C00000"/>
          <w:lang w:val="en-US" w:eastAsia="de-DE"/>
        </w:rPr>
        <w:t xml:space="preserve">Master </w:t>
      </w:r>
      <w:r w:rsidR="00121D4A">
        <w:rPr>
          <w:rFonts w:eastAsia="PMingLiU" w:cstheme="minorHAnsi"/>
          <w:b/>
          <w:bCs/>
          <w:color w:val="C00000"/>
          <w:lang w:val="en-US" w:eastAsia="de-DE"/>
        </w:rPr>
        <w:t>Class</w:t>
      </w:r>
      <w:r w:rsidR="00A87498" w:rsidRPr="002646CF">
        <w:rPr>
          <w:rFonts w:eastAsia="PMingLiU" w:cstheme="minorHAnsi"/>
          <w:b/>
          <w:bCs/>
          <w:color w:val="C00000"/>
          <w:lang w:val="en-GB" w:eastAsia="de-DE"/>
        </w:rPr>
        <w:t xml:space="preserve"> purpose and objectives</w:t>
      </w:r>
      <w:bookmarkEnd w:id="7"/>
      <w:bookmarkEnd w:id="8"/>
    </w:p>
    <w:p w14:paraId="4DDA60C2" w14:textId="77777777" w:rsidR="009B13A7" w:rsidRDefault="009B13A7" w:rsidP="00DC0FCD">
      <w:pPr>
        <w:spacing w:before="240" w:after="0" w:line="276" w:lineRule="auto"/>
        <w:jc w:val="both"/>
        <w:rPr>
          <w:rFonts w:eastAsia="Times New Roman" w:cstheme="minorHAnsi"/>
          <w:color w:val="000000" w:themeColor="text1"/>
        </w:rPr>
      </w:pPr>
      <w:r w:rsidRPr="009B13A7">
        <w:rPr>
          <w:rFonts w:eastAsia="Times New Roman" w:cstheme="minorHAnsi"/>
          <w:color w:val="000000" w:themeColor="text1"/>
        </w:rPr>
        <w:t>The master class aims to provide mentoring and consulting meetings with the winning team of the Social Entrepreneurship Competition in Zugdidi. Specifically:</w:t>
      </w:r>
    </w:p>
    <w:p w14:paraId="0D20D19A" w14:textId="43B0AC34" w:rsidR="0067064C" w:rsidRPr="0067064C" w:rsidRDefault="0067064C" w:rsidP="0067064C">
      <w:pPr>
        <w:spacing w:before="240" w:after="0" w:line="276" w:lineRule="auto"/>
        <w:jc w:val="both"/>
        <w:rPr>
          <w:rFonts w:eastAsia="Times New Roman" w:cstheme="minorHAnsi"/>
          <w:color w:val="000000" w:themeColor="text1"/>
        </w:rPr>
      </w:pPr>
      <w:r w:rsidRPr="0067064C">
        <w:rPr>
          <w:rFonts w:eastAsia="Times New Roman" w:cstheme="minorHAnsi"/>
          <w:b/>
          <w:bCs/>
          <w:color w:val="000000" w:themeColor="text1"/>
        </w:rPr>
        <w:t>Chemistry, Physics, and Biology</w:t>
      </w:r>
      <w:r w:rsidRPr="0067064C">
        <w:rPr>
          <w:rFonts w:eastAsia="Times New Roman" w:cstheme="minorHAnsi"/>
          <w:color w:val="000000" w:themeColor="text1"/>
        </w:rPr>
        <w:t>: Creating fun activities related to these subjects (at least one educational and one entertaining show for each direction).</w:t>
      </w:r>
    </w:p>
    <w:p w14:paraId="3F15B59F" w14:textId="50DF8EC9" w:rsidR="0067064C" w:rsidRPr="0067064C" w:rsidRDefault="0067064C" w:rsidP="0067064C">
      <w:pPr>
        <w:spacing w:before="240" w:after="0" w:line="276" w:lineRule="auto"/>
        <w:jc w:val="both"/>
        <w:rPr>
          <w:rFonts w:eastAsia="Times New Roman" w:cstheme="minorHAnsi"/>
          <w:color w:val="000000" w:themeColor="text1"/>
        </w:rPr>
      </w:pPr>
      <w:r w:rsidRPr="0067064C">
        <w:rPr>
          <w:rFonts w:eastAsia="Times New Roman" w:cstheme="minorHAnsi"/>
          <w:b/>
          <w:bCs/>
          <w:color w:val="000000" w:themeColor="text1"/>
        </w:rPr>
        <w:t>In Chemistry</w:t>
      </w:r>
      <w:r w:rsidRPr="0067064C">
        <w:rPr>
          <w:rFonts w:eastAsia="Times New Roman" w:cstheme="minorHAnsi"/>
          <w:color w:val="000000" w:themeColor="text1"/>
        </w:rPr>
        <w:t>: Writing the script for a nitrogen show, conducting practical activities, and purchasing the necessary equipment.</w:t>
      </w:r>
    </w:p>
    <w:p w14:paraId="3EE562D6" w14:textId="03E0867A" w:rsidR="0067064C" w:rsidRPr="0067064C" w:rsidRDefault="0067064C" w:rsidP="0067064C">
      <w:pPr>
        <w:spacing w:before="240" w:after="0" w:line="276" w:lineRule="auto"/>
        <w:jc w:val="both"/>
        <w:rPr>
          <w:rFonts w:eastAsia="Times New Roman" w:cstheme="minorHAnsi"/>
          <w:color w:val="000000" w:themeColor="text1"/>
        </w:rPr>
      </w:pPr>
      <w:r w:rsidRPr="0067064C">
        <w:rPr>
          <w:rFonts w:eastAsia="Times New Roman" w:cstheme="minorHAnsi"/>
          <w:b/>
          <w:bCs/>
          <w:color w:val="000000" w:themeColor="text1"/>
        </w:rPr>
        <w:t>For Soap Show</w:t>
      </w:r>
      <w:r w:rsidRPr="0067064C">
        <w:rPr>
          <w:rFonts w:eastAsia="Times New Roman" w:cstheme="minorHAnsi"/>
          <w:color w:val="000000" w:themeColor="text1"/>
        </w:rPr>
        <w:t>: Writing a detailed script, conducting practical activities, and purchasing necessary materials.</w:t>
      </w:r>
    </w:p>
    <w:p w14:paraId="2D409F1F" w14:textId="6378FD78" w:rsidR="009B13A7" w:rsidRDefault="008414C7" w:rsidP="00DC0FCD">
      <w:pPr>
        <w:spacing w:before="240" w:after="0" w:line="276" w:lineRule="auto"/>
        <w:jc w:val="both"/>
        <w:rPr>
          <w:rFonts w:eastAsia="Times New Roman" w:cstheme="minorHAnsi"/>
          <w:color w:val="000000" w:themeColor="text1"/>
        </w:rPr>
      </w:pPr>
      <w:r>
        <w:rPr>
          <w:rFonts w:eastAsia="Times New Roman" w:cstheme="minorHAnsi"/>
          <w:color w:val="000000" w:themeColor="text1"/>
        </w:rPr>
        <w:t>T</w:t>
      </w:r>
      <w:r w:rsidRPr="008414C7">
        <w:rPr>
          <w:rFonts w:eastAsia="Times New Roman" w:cstheme="minorHAnsi"/>
          <w:color w:val="000000" w:themeColor="text1"/>
        </w:rPr>
        <w:t xml:space="preserve">he expert involved in this project must conduct at least 5 online mentoring meetings and at least 2 practical in-person meetings. The candidate must ensure the purchase of the materials listed in Annex #1 and must ensure </w:t>
      </w:r>
      <w:r w:rsidR="0071678D" w:rsidRPr="008414C7">
        <w:rPr>
          <w:rFonts w:eastAsia="Times New Roman" w:cstheme="minorHAnsi"/>
          <w:color w:val="000000" w:themeColor="text1"/>
        </w:rPr>
        <w:t>delivery</w:t>
      </w:r>
      <w:r w:rsidRPr="008414C7">
        <w:rPr>
          <w:rFonts w:eastAsia="Times New Roman" w:cstheme="minorHAnsi"/>
          <w:color w:val="000000" w:themeColor="text1"/>
        </w:rPr>
        <w:t xml:space="preserve"> to Zugdidi.</w:t>
      </w:r>
      <w:r w:rsidR="00116622">
        <w:rPr>
          <w:rFonts w:eastAsia="Times New Roman" w:cstheme="minorHAnsi"/>
          <w:color w:val="000000" w:themeColor="text1"/>
        </w:rPr>
        <w:t xml:space="preserve"> </w:t>
      </w:r>
      <w:r w:rsidR="00116622" w:rsidRPr="00116622">
        <w:rPr>
          <w:rFonts w:eastAsia="Times New Roman" w:cstheme="minorHAnsi"/>
          <w:color w:val="000000" w:themeColor="text1"/>
        </w:rPr>
        <w:t xml:space="preserve">The </w:t>
      </w:r>
      <w:r w:rsidR="00116622">
        <w:rPr>
          <w:rFonts w:eastAsia="Times New Roman" w:cstheme="minorHAnsi"/>
          <w:color w:val="000000" w:themeColor="text1"/>
        </w:rPr>
        <w:t>expert</w:t>
      </w:r>
      <w:r w:rsidR="00116622" w:rsidRPr="00116622">
        <w:rPr>
          <w:rFonts w:eastAsia="Times New Roman" w:cstheme="minorHAnsi"/>
          <w:color w:val="000000" w:themeColor="text1"/>
        </w:rPr>
        <w:t xml:space="preserve"> must ensure the presentation of 1 demonstration show.</w:t>
      </w:r>
    </w:p>
    <w:p w14:paraId="6EE4F0E4" w14:textId="77777777" w:rsidR="0071678D" w:rsidRDefault="0071678D" w:rsidP="00DC0FCD">
      <w:pPr>
        <w:spacing w:before="240" w:after="0" w:line="276" w:lineRule="auto"/>
        <w:jc w:val="both"/>
        <w:rPr>
          <w:rFonts w:eastAsia="Times New Roman" w:cstheme="minorHAnsi"/>
          <w:color w:val="000000" w:themeColor="text1"/>
        </w:rPr>
      </w:pPr>
    </w:p>
    <w:p w14:paraId="18F95FD8" w14:textId="6CE70316" w:rsidR="00DC0FCD" w:rsidRDefault="00DC0FCD" w:rsidP="00DC0FCD">
      <w:pPr>
        <w:spacing w:before="240" w:after="0" w:line="276" w:lineRule="auto"/>
        <w:jc w:val="both"/>
        <w:rPr>
          <w:rFonts w:eastAsia="Times New Roman" w:cstheme="minorHAnsi"/>
          <w:b/>
          <w:bCs/>
          <w:color w:val="000000" w:themeColor="text1"/>
        </w:rPr>
      </w:pPr>
      <w:r w:rsidRPr="00DC0FCD">
        <w:rPr>
          <w:rFonts w:eastAsia="Times New Roman" w:cstheme="minorHAnsi"/>
          <w:b/>
          <w:bCs/>
          <w:color w:val="000000" w:themeColor="text1"/>
        </w:rPr>
        <w:lastRenderedPageBreak/>
        <w:t>Objectives</w:t>
      </w:r>
      <w:r>
        <w:rPr>
          <w:rFonts w:eastAsia="Times New Roman" w:cstheme="minorHAnsi"/>
          <w:b/>
          <w:bCs/>
          <w:color w:val="000000" w:themeColor="text1"/>
        </w:rPr>
        <w:t>:</w:t>
      </w:r>
    </w:p>
    <w:p w14:paraId="1F07377D" w14:textId="4F80D308" w:rsidR="00B71F06" w:rsidRPr="00B71F06" w:rsidRDefault="00B71F06" w:rsidP="00B71F06">
      <w:pPr>
        <w:spacing w:before="240" w:after="0" w:line="276" w:lineRule="auto"/>
        <w:jc w:val="both"/>
        <w:rPr>
          <w:rFonts w:eastAsia="Times New Roman" w:cstheme="minorHAnsi"/>
          <w:color w:val="000000" w:themeColor="text1"/>
        </w:rPr>
      </w:pPr>
      <w:r w:rsidRPr="00B71F06">
        <w:rPr>
          <w:rFonts w:eastAsia="Times New Roman" w:cstheme="minorHAnsi"/>
          <w:b/>
          <w:bCs/>
          <w:color w:val="000000" w:themeColor="text1"/>
        </w:rPr>
        <w:t>Enhance Knowledge and Engagement</w:t>
      </w:r>
      <w:r w:rsidRPr="00B71F06">
        <w:rPr>
          <w:rFonts w:eastAsia="Times New Roman" w:cstheme="minorHAnsi"/>
          <w:color w:val="000000" w:themeColor="text1"/>
        </w:rPr>
        <w:t>: To provide participants with interactive and engaging learning experiences in chemistry, physics, and biology through both educational and entertaining activities.</w:t>
      </w:r>
    </w:p>
    <w:p w14:paraId="72E87EDD" w14:textId="3C11C494" w:rsidR="00B71F06" w:rsidRPr="00B71F06" w:rsidRDefault="00B71F06" w:rsidP="00B71F06">
      <w:pPr>
        <w:spacing w:before="240" w:after="0" w:line="276" w:lineRule="auto"/>
        <w:jc w:val="both"/>
        <w:rPr>
          <w:rFonts w:eastAsia="Times New Roman" w:cstheme="minorHAnsi"/>
          <w:color w:val="000000" w:themeColor="text1"/>
        </w:rPr>
      </w:pPr>
      <w:r w:rsidRPr="00B71F06">
        <w:rPr>
          <w:rFonts w:eastAsia="Times New Roman" w:cstheme="minorHAnsi"/>
          <w:b/>
          <w:bCs/>
          <w:color w:val="000000" w:themeColor="text1"/>
        </w:rPr>
        <w:t>Promote Hands-On Learning</w:t>
      </w:r>
      <w:r w:rsidRPr="00B71F06">
        <w:rPr>
          <w:rFonts w:eastAsia="Times New Roman" w:cstheme="minorHAnsi"/>
          <w:color w:val="000000" w:themeColor="text1"/>
        </w:rPr>
        <w:t>: To foster practical understanding by conducting both online mentoring sessions and in-person practical sessions, ensuring participants gain real-world experience in these scientific fields.</w:t>
      </w:r>
    </w:p>
    <w:p w14:paraId="5C57D6ED" w14:textId="2C464635" w:rsidR="00B71F06" w:rsidRPr="00B71F06" w:rsidRDefault="00B71F06" w:rsidP="00B71F06">
      <w:pPr>
        <w:spacing w:before="240" w:after="0" w:line="276" w:lineRule="auto"/>
        <w:jc w:val="both"/>
        <w:rPr>
          <w:rFonts w:eastAsia="Times New Roman" w:cstheme="minorHAnsi"/>
          <w:color w:val="000000" w:themeColor="text1"/>
        </w:rPr>
      </w:pPr>
      <w:r w:rsidRPr="00B71F06">
        <w:rPr>
          <w:rFonts w:eastAsia="Times New Roman" w:cstheme="minorHAnsi"/>
          <w:b/>
          <w:bCs/>
          <w:color w:val="000000" w:themeColor="text1"/>
        </w:rPr>
        <w:t>Facilitate Resource Acquisition and Logistics</w:t>
      </w:r>
      <w:r w:rsidRPr="00B71F06">
        <w:rPr>
          <w:rFonts w:eastAsia="Times New Roman" w:cstheme="minorHAnsi"/>
          <w:color w:val="000000" w:themeColor="text1"/>
        </w:rPr>
        <w:t>: To ensure the successful acquisition and timely delivery of necessary materials (as listed in Annex #1) to support the planned activities and demonstrations.</w:t>
      </w:r>
    </w:p>
    <w:p w14:paraId="6B24E5A6" w14:textId="103B3869" w:rsidR="009A1051" w:rsidRPr="00DC0FCD" w:rsidRDefault="00B71F06" w:rsidP="00DC0FCD">
      <w:pPr>
        <w:spacing w:before="240" w:after="0" w:line="276" w:lineRule="auto"/>
        <w:jc w:val="both"/>
        <w:rPr>
          <w:rFonts w:eastAsia="Times New Roman" w:cstheme="minorHAnsi"/>
          <w:color w:val="000000" w:themeColor="text1"/>
        </w:rPr>
      </w:pPr>
      <w:r w:rsidRPr="00B71F06">
        <w:rPr>
          <w:rFonts w:eastAsia="Times New Roman" w:cstheme="minorHAnsi"/>
          <w:b/>
          <w:bCs/>
          <w:color w:val="000000" w:themeColor="text1"/>
        </w:rPr>
        <w:t>Foster Active Participation</w:t>
      </w:r>
      <w:r w:rsidRPr="00B71F06">
        <w:rPr>
          <w:rFonts w:eastAsia="Times New Roman" w:cstheme="minorHAnsi"/>
          <w:color w:val="000000" w:themeColor="text1"/>
        </w:rPr>
        <w:t>: To encourage active learning through the presentation of at least one demonstration show, engaging participants in showcasing scientific concepts and experiments in a practical and relatable way.</w:t>
      </w:r>
    </w:p>
    <w:p w14:paraId="614A2E10" w14:textId="77777777" w:rsidR="00BD60A4" w:rsidRPr="002646CF" w:rsidRDefault="00BD60A4" w:rsidP="00A87498">
      <w:pPr>
        <w:spacing w:after="0" w:line="240" w:lineRule="auto"/>
        <w:rPr>
          <w:rFonts w:eastAsia="Times New Roman" w:cstheme="minorHAnsi"/>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747"/>
      </w:tblGrid>
      <w:tr w:rsidR="00A87498" w:rsidRPr="00501CD8" w14:paraId="4EC29B95" w14:textId="77777777" w:rsidTr="00894321">
        <w:tc>
          <w:tcPr>
            <w:tcW w:w="9350" w:type="dxa"/>
            <w:gridSpan w:val="2"/>
            <w:shd w:val="clear" w:color="auto" w:fill="auto"/>
            <w:vAlign w:val="center"/>
          </w:tcPr>
          <w:p w14:paraId="647A9C14" w14:textId="77777777" w:rsidR="00A87498" w:rsidRPr="00894321" w:rsidRDefault="00A87498" w:rsidP="00A87498">
            <w:pPr>
              <w:spacing w:before="240" w:after="0" w:line="240" w:lineRule="auto"/>
              <w:jc w:val="center"/>
              <w:rPr>
                <w:rFonts w:eastAsia="Calibri" w:cstheme="minorHAnsi"/>
                <w:b/>
                <w:bCs/>
              </w:rPr>
            </w:pPr>
            <w:r w:rsidRPr="00894321">
              <w:rPr>
                <w:rFonts w:eastAsia="Calibri" w:cstheme="minorHAnsi"/>
                <w:b/>
                <w:bCs/>
                <w:color w:val="C00000"/>
              </w:rPr>
              <w:t>Key Deliverables:</w:t>
            </w:r>
          </w:p>
        </w:tc>
      </w:tr>
      <w:tr w:rsidR="00A87498" w:rsidRPr="00501CD8" w14:paraId="2EA5E9F5" w14:textId="77777777" w:rsidTr="00624966">
        <w:tc>
          <w:tcPr>
            <w:tcW w:w="1603" w:type="dxa"/>
            <w:shd w:val="clear" w:color="auto" w:fill="auto"/>
            <w:vAlign w:val="center"/>
          </w:tcPr>
          <w:p w14:paraId="1AD787AF" w14:textId="77777777" w:rsidR="00A87498" w:rsidRPr="00894321" w:rsidRDefault="00A87498" w:rsidP="00A87498">
            <w:pPr>
              <w:spacing w:before="240" w:after="0" w:line="240" w:lineRule="auto"/>
              <w:jc w:val="both"/>
              <w:rPr>
                <w:rFonts w:eastAsia="Calibri" w:cstheme="minorHAnsi"/>
              </w:rPr>
            </w:pPr>
            <w:r w:rsidRPr="00894321">
              <w:rPr>
                <w:rFonts w:eastAsia="Calibri" w:cstheme="minorHAnsi"/>
              </w:rPr>
              <w:t>Deliverable 1</w:t>
            </w:r>
          </w:p>
        </w:tc>
        <w:tc>
          <w:tcPr>
            <w:tcW w:w="7747" w:type="dxa"/>
            <w:shd w:val="clear" w:color="auto" w:fill="auto"/>
            <w:vAlign w:val="center"/>
          </w:tcPr>
          <w:p w14:paraId="597D1545" w14:textId="37877352" w:rsidR="00A87498" w:rsidRPr="00894321" w:rsidRDefault="005909C2" w:rsidP="00A87498">
            <w:pPr>
              <w:spacing w:before="240" w:after="0" w:line="240" w:lineRule="auto"/>
              <w:jc w:val="both"/>
              <w:rPr>
                <w:rFonts w:eastAsia="Calibri" w:cstheme="minorHAnsi"/>
                <w:lang w:val="ka-GE"/>
              </w:rPr>
            </w:pPr>
            <w:r w:rsidRPr="00894321">
              <w:rPr>
                <w:rFonts w:eastAsia="Calibri" w:cstheme="minorHAnsi"/>
              </w:rPr>
              <w:t xml:space="preserve">Minimum 5 online </w:t>
            </w:r>
            <w:r w:rsidR="00105A92" w:rsidRPr="00894321">
              <w:rPr>
                <w:rFonts w:eastAsia="Calibri" w:cstheme="minorHAnsi"/>
              </w:rPr>
              <w:t>master classes</w:t>
            </w:r>
            <w:r w:rsidRPr="00894321">
              <w:rPr>
                <w:rFonts w:eastAsia="Calibri" w:cstheme="minorHAnsi"/>
              </w:rPr>
              <w:t xml:space="preserve"> before May </w:t>
            </w:r>
            <w:r w:rsidR="002A3D69" w:rsidRPr="00894321">
              <w:rPr>
                <w:rFonts w:eastAsia="Calibri" w:cstheme="minorHAnsi"/>
              </w:rPr>
              <w:t>9</w:t>
            </w:r>
            <w:r w:rsidRPr="00894321">
              <w:rPr>
                <w:rFonts w:eastAsia="Calibri" w:cstheme="minorHAnsi"/>
              </w:rPr>
              <w:t>, 2025</w:t>
            </w:r>
          </w:p>
        </w:tc>
      </w:tr>
      <w:tr w:rsidR="00A87498" w:rsidRPr="00501CD8" w14:paraId="50502638" w14:textId="77777777" w:rsidTr="00624966">
        <w:tc>
          <w:tcPr>
            <w:tcW w:w="1603" w:type="dxa"/>
            <w:shd w:val="clear" w:color="auto" w:fill="auto"/>
            <w:vAlign w:val="center"/>
          </w:tcPr>
          <w:p w14:paraId="2E0D3971" w14:textId="77777777" w:rsidR="00A87498" w:rsidRPr="00894321" w:rsidRDefault="00A87498" w:rsidP="00A87498">
            <w:pPr>
              <w:spacing w:before="240" w:after="0" w:line="240" w:lineRule="auto"/>
              <w:jc w:val="both"/>
              <w:rPr>
                <w:rFonts w:eastAsia="Calibri" w:cstheme="minorHAnsi"/>
                <w:lang w:val="ka-GE"/>
              </w:rPr>
            </w:pPr>
            <w:r w:rsidRPr="00894321">
              <w:rPr>
                <w:rFonts w:eastAsia="Calibri" w:cstheme="minorHAnsi"/>
              </w:rPr>
              <w:t>Deliverable 2</w:t>
            </w:r>
          </w:p>
        </w:tc>
        <w:tc>
          <w:tcPr>
            <w:tcW w:w="7747" w:type="dxa"/>
            <w:shd w:val="clear" w:color="auto" w:fill="auto"/>
            <w:vAlign w:val="center"/>
          </w:tcPr>
          <w:p w14:paraId="4C616AEF" w14:textId="1CEEAF14" w:rsidR="00A87498" w:rsidRPr="00894321" w:rsidRDefault="00BD60A4" w:rsidP="00A87498">
            <w:pPr>
              <w:spacing w:before="240" w:after="0" w:line="240" w:lineRule="auto"/>
              <w:jc w:val="both"/>
              <w:rPr>
                <w:rFonts w:eastAsia="Calibri" w:cstheme="minorHAnsi"/>
              </w:rPr>
            </w:pPr>
            <w:r w:rsidRPr="00894321">
              <w:rPr>
                <w:rFonts w:eastAsia="Calibri" w:cstheme="minorHAnsi"/>
              </w:rPr>
              <w:t xml:space="preserve">At least 2 in-person practical sessions before May </w:t>
            </w:r>
            <w:r w:rsidR="002A3D69" w:rsidRPr="00894321">
              <w:rPr>
                <w:rFonts w:eastAsia="Calibri" w:cstheme="minorHAnsi"/>
              </w:rPr>
              <w:t>9</w:t>
            </w:r>
            <w:r w:rsidRPr="00894321">
              <w:rPr>
                <w:rFonts w:eastAsia="Calibri" w:cstheme="minorHAnsi"/>
              </w:rPr>
              <w:t>, 2025.</w:t>
            </w:r>
          </w:p>
        </w:tc>
      </w:tr>
      <w:tr w:rsidR="00BD60A4" w:rsidRPr="00501CD8" w14:paraId="3882C10F" w14:textId="77777777" w:rsidTr="00624966">
        <w:tc>
          <w:tcPr>
            <w:tcW w:w="1603" w:type="dxa"/>
            <w:shd w:val="clear" w:color="auto" w:fill="auto"/>
            <w:vAlign w:val="center"/>
          </w:tcPr>
          <w:p w14:paraId="5A386BB4" w14:textId="2DA1C9C8" w:rsidR="00BD60A4" w:rsidRPr="00894321" w:rsidRDefault="00BD60A4" w:rsidP="00A87498">
            <w:pPr>
              <w:spacing w:before="240" w:after="0" w:line="240" w:lineRule="auto"/>
              <w:jc w:val="both"/>
              <w:rPr>
                <w:rFonts w:eastAsia="Calibri" w:cstheme="minorHAnsi"/>
              </w:rPr>
            </w:pPr>
            <w:r w:rsidRPr="00894321">
              <w:rPr>
                <w:rFonts w:eastAsia="Calibri" w:cstheme="minorHAnsi"/>
              </w:rPr>
              <w:t>Deliverable 3</w:t>
            </w:r>
          </w:p>
        </w:tc>
        <w:tc>
          <w:tcPr>
            <w:tcW w:w="7747" w:type="dxa"/>
            <w:shd w:val="clear" w:color="auto" w:fill="auto"/>
            <w:vAlign w:val="center"/>
          </w:tcPr>
          <w:p w14:paraId="4188CF3A" w14:textId="1DB7F1C7" w:rsidR="00BD60A4" w:rsidRPr="00894321" w:rsidRDefault="00961C58" w:rsidP="00A87498">
            <w:pPr>
              <w:spacing w:before="240" w:after="0" w:line="240" w:lineRule="auto"/>
              <w:jc w:val="both"/>
              <w:rPr>
                <w:rFonts w:eastAsia="Calibri" w:cstheme="minorHAnsi"/>
              </w:rPr>
            </w:pPr>
            <w:r w:rsidRPr="00894321">
              <w:rPr>
                <w:rFonts w:eastAsia="Calibri" w:cstheme="minorHAnsi"/>
              </w:rPr>
              <w:t xml:space="preserve">Delivery of materials as outlined in Annex #1 to Zugdidi before May </w:t>
            </w:r>
            <w:r w:rsidR="002A3D69" w:rsidRPr="00894321">
              <w:rPr>
                <w:rFonts w:eastAsia="Calibri" w:cstheme="minorHAnsi"/>
              </w:rPr>
              <w:t>13</w:t>
            </w:r>
            <w:r w:rsidRPr="00894321">
              <w:rPr>
                <w:rFonts w:eastAsia="Calibri" w:cstheme="minorHAnsi"/>
              </w:rPr>
              <w:t>, 2025.</w:t>
            </w:r>
          </w:p>
        </w:tc>
      </w:tr>
      <w:tr w:rsidR="00501CD8" w:rsidRPr="002646CF" w14:paraId="775F2C5F" w14:textId="77777777" w:rsidTr="00624966">
        <w:tc>
          <w:tcPr>
            <w:tcW w:w="1603" w:type="dxa"/>
            <w:shd w:val="clear" w:color="auto" w:fill="auto"/>
            <w:vAlign w:val="center"/>
          </w:tcPr>
          <w:p w14:paraId="721FAC7C" w14:textId="6A47C161" w:rsidR="00501CD8" w:rsidRPr="00894321" w:rsidRDefault="00501CD8" w:rsidP="00A87498">
            <w:pPr>
              <w:spacing w:before="240" w:after="0" w:line="240" w:lineRule="auto"/>
              <w:jc w:val="both"/>
              <w:rPr>
                <w:rFonts w:eastAsia="Calibri" w:cstheme="minorHAnsi"/>
              </w:rPr>
            </w:pPr>
            <w:r w:rsidRPr="00894321">
              <w:rPr>
                <w:rFonts w:eastAsia="Calibri" w:cstheme="minorHAnsi"/>
              </w:rPr>
              <w:t>Deliverable 4</w:t>
            </w:r>
          </w:p>
        </w:tc>
        <w:tc>
          <w:tcPr>
            <w:tcW w:w="7747" w:type="dxa"/>
            <w:shd w:val="clear" w:color="auto" w:fill="auto"/>
            <w:vAlign w:val="center"/>
          </w:tcPr>
          <w:p w14:paraId="442916DE" w14:textId="7F47B086" w:rsidR="00501CD8" w:rsidRPr="00894321" w:rsidRDefault="00501CD8" w:rsidP="00A87498">
            <w:pPr>
              <w:spacing w:before="240" w:after="0" w:line="240" w:lineRule="auto"/>
              <w:jc w:val="both"/>
              <w:rPr>
                <w:rFonts w:eastAsia="Calibri" w:cstheme="minorHAnsi"/>
              </w:rPr>
            </w:pPr>
            <w:r w:rsidRPr="00894321">
              <w:rPr>
                <w:rFonts w:eastAsia="Calibri" w:cstheme="minorHAnsi"/>
              </w:rPr>
              <w:t xml:space="preserve">Presentation of 1 demonstration show before May </w:t>
            </w:r>
            <w:r w:rsidR="002A3D69" w:rsidRPr="00894321">
              <w:rPr>
                <w:rFonts w:eastAsia="Calibri" w:cstheme="minorHAnsi"/>
              </w:rPr>
              <w:t>15</w:t>
            </w:r>
            <w:r w:rsidRPr="00894321">
              <w:rPr>
                <w:rFonts w:eastAsia="Calibri" w:cstheme="minorHAnsi"/>
              </w:rPr>
              <w:t>, 2025.</w:t>
            </w:r>
          </w:p>
        </w:tc>
      </w:tr>
    </w:tbl>
    <w:p w14:paraId="3633A387" w14:textId="77777777" w:rsidR="0059188F" w:rsidRPr="002646CF" w:rsidRDefault="0059188F" w:rsidP="00A87498">
      <w:pPr>
        <w:tabs>
          <w:tab w:val="left" w:pos="6810"/>
        </w:tabs>
        <w:spacing w:after="0" w:line="240" w:lineRule="auto"/>
        <w:jc w:val="both"/>
        <w:rPr>
          <w:rFonts w:eastAsia="Times New Roman" w:cstheme="minorHAnsi"/>
          <w:lang w:val="en-GB"/>
        </w:rPr>
      </w:pPr>
    </w:p>
    <w:p w14:paraId="1A5C5E46" w14:textId="77777777" w:rsidR="00DD34CD" w:rsidRPr="009A1051" w:rsidRDefault="00DD34CD" w:rsidP="00DD34CD">
      <w:pPr>
        <w:pStyle w:val="Heading2"/>
        <w:rPr>
          <w:rFonts w:asciiTheme="minorHAnsi" w:eastAsia="PMingLiU" w:hAnsiTheme="minorHAnsi" w:cstheme="minorHAnsi"/>
          <w:b/>
          <w:bCs/>
          <w:color w:val="C00000"/>
          <w:sz w:val="22"/>
          <w:szCs w:val="22"/>
          <w:lang w:val="en-GB" w:eastAsia="de-DE"/>
        </w:rPr>
      </w:pPr>
      <w:bookmarkStart w:id="9" w:name="_Toc157607678"/>
      <w:bookmarkStart w:id="10" w:name="_Toc194999507"/>
      <w:r w:rsidRPr="009A1051">
        <w:rPr>
          <w:rFonts w:asciiTheme="minorHAnsi" w:eastAsia="PMingLiU" w:hAnsiTheme="minorHAnsi" w:cstheme="minorHAnsi"/>
          <w:b/>
          <w:bCs/>
          <w:color w:val="C00000"/>
          <w:sz w:val="22"/>
          <w:szCs w:val="22"/>
          <w:lang w:val="en-GB" w:eastAsia="de-DE"/>
        </w:rPr>
        <w:t>Required Expertise and Qualifications</w:t>
      </w:r>
      <w:bookmarkEnd w:id="9"/>
      <w:bookmarkEnd w:id="10"/>
    </w:p>
    <w:p w14:paraId="151218DF" w14:textId="77777777" w:rsidR="009112CF" w:rsidRDefault="00DD34CD" w:rsidP="009112CF">
      <w:pPr>
        <w:spacing w:before="240"/>
        <w:jc w:val="both"/>
        <w:rPr>
          <w:rFonts w:cstheme="minorHAnsi"/>
          <w:lang w:val="en-GB"/>
        </w:rPr>
      </w:pPr>
      <w:r w:rsidRPr="007837F5">
        <w:rPr>
          <w:rFonts w:cstheme="minorHAnsi"/>
          <w:lang w:val="en-GB"/>
        </w:rPr>
        <w:t xml:space="preserve">An individual/consultant with the following expertise and qualifications:  </w:t>
      </w:r>
    </w:p>
    <w:p w14:paraId="642A27CA" w14:textId="77777777" w:rsidR="009112CF" w:rsidRPr="009112CF" w:rsidRDefault="009112CF" w:rsidP="009112CF">
      <w:pPr>
        <w:pStyle w:val="ListParagraph"/>
        <w:numPr>
          <w:ilvl w:val="0"/>
          <w:numId w:val="39"/>
        </w:numPr>
        <w:spacing w:before="240"/>
        <w:jc w:val="both"/>
        <w:rPr>
          <w:rFonts w:cstheme="minorHAnsi"/>
          <w:lang w:val="en-GB"/>
        </w:rPr>
      </w:pPr>
      <w:r w:rsidRPr="009112CF">
        <w:rPr>
          <w:rFonts w:cstheme="minorHAnsi"/>
        </w:rPr>
        <w:t>H</w:t>
      </w:r>
      <w:r w:rsidR="003D5250" w:rsidRPr="009112CF">
        <w:rPr>
          <w:rFonts w:cstheme="minorHAnsi"/>
        </w:rPr>
        <w:t>igher education relevant to the subject matter.</w:t>
      </w:r>
    </w:p>
    <w:p w14:paraId="73E03DD8" w14:textId="77777777" w:rsidR="009112CF" w:rsidRPr="009112CF" w:rsidRDefault="009112CF" w:rsidP="009112CF">
      <w:pPr>
        <w:pStyle w:val="ListParagraph"/>
        <w:numPr>
          <w:ilvl w:val="0"/>
          <w:numId w:val="39"/>
        </w:numPr>
        <w:spacing w:before="240"/>
        <w:jc w:val="both"/>
        <w:rPr>
          <w:rFonts w:cstheme="minorHAnsi"/>
          <w:lang w:val="en-GB"/>
        </w:rPr>
      </w:pPr>
      <w:r w:rsidRPr="009112CF">
        <w:rPr>
          <w:rFonts w:cstheme="minorHAnsi"/>
        </w:rPr>
        <w:t>A</w:t>
      </w:r>
      <w:r w:rsidR="003D5250" w:rsidRPr="009112CF">
        <w:rPr>
          <w:rFonts w:cstheme="minorHAnsi"/>
        </w:rPr>
        <w:t>t least 10 years of experience in teaching STEM subjects</w:t>
      </w:r>
      <w:r w:rsidRPr="009112CF">
        <w:rPr>
          <w:rFonts w:cstheme="minorHAnsi"/>
        </w:rPr>
        <w:t>.</w:t>
      </w:r>
    </w:p>
    <w:p w14:paraId="058BA858" w14:textId="750609F1" w:rsidR="003D5250" w:rsidRPr="009112CF" w:rsidRDefault="009112CF" w:rsidP="009112CF">
      <w:pPr>
        <w:pStyle w:val="ListParagraph"/>
        <w:numPr>
          <w:ilvl w:val="0"/>
          <w:numId w:val="39"/>
        </w:numPr>
        <w:spacing w:before="240"/>
        <w:jc w:val="both"/>
        <w:rPr>
          <w:rFonts w:cstheme="minorHAnsi"/>
          <w:lang w:val="en-GB"/>
        </w:rPr>
      </w:pPr>
      <w:r w:rsidRPr="009112CF">
        <w:rPr>
          <w:rFonts w:cstheme="minorHAnsi"/>
        </w:rPr>
        <w:t>A</w:t>
      </w:r>
      <w:r w:rsidR="003D5250" w:rsidRPr="009112CF">
        <w:rPr>
          <w:rFonts w:cstheme="minorHAnsi"/>
        </w:rPr>
        <w:t>t least 3 years of experience in creating/organizing similar shows.</w:t>
      </w:r>
    </w:p>
    <w:p w14:paraId="335EB55B" w14:textId="77777777" w:rsidR="008B611C" w:rsidRDefault="008B611C" w:rsidP="008B611C">
      <w:pPr>
        <w:tabs>
          <w:tab w:val="left" w:pos="360"/>
        </w:tabs>
        <w:spacing w:after="0" w:line="240" w:lineRule="auto"/>
        <w:rPr>
          <w:rFonts w:cstheme="minorHAnsi"/>
          <w:lang w:val="en-GB"/>
        </w:rPr>
      </w:pPr>
    </w:p>
    <w:p w14:paraId="6A62F9F8" w14:textId="66A4360C" w:rsidR="00191E75" w:rsidRPr="00F7225D" w:rsidRDefault="00191E75" w:rsidP="00191E75">
      <w:pPr>
        <w:pStyle w:val="Heading2"/>
        <w:rPr>
          <w:rFonts w:asciiTheme="minorHAnsi" w:eastAsia="PMingLiU" w:hAnsiTheme="minorHAnsi" w:cstheme="minorHAnsi"/>
          <w:color w:val="C00000"/>
          <w:sz w:val="22"/>
          <w:szCs w:val="22"/>
          <w:lang w:val="en-GB" w:eastAsia="de-DE"/>
        </w:rPr>
      </w:pPr>
      <w:bookmarkStart w:id="11" w:name="_Toc157607679"/>
      <w:bookmarkStart w:id="12" w:name="_Toc194999508"/>
      <w:r w:rsidRPr="009A1051">
        <w:rPr>
          <w:rFonts w:asciiTheme="minorHAnsi" w:eastAsia="PMingLiU" w:hAnsiTheme="minorHAnsi" w:cstheme="minorHAnsi"/>
          <w:b/>
          <w:bCs/>
          <w:color w:val="C00000"/>
          <w:sz w:val="22"/>
          <w:szCs w:val="22"/>
          <w:lang w:val="en-GB" w:eastAsia="de-DE"/>
        </w:rPr>
        <w:t xml:space="preserve">Application package to be submitted by applying </w:t>
      </w:r>
      <w:r w:rsidR="00DF676D">
        <w:rPr>
          <w:rFonts w:asciiTheme="minorHAnsi" w:eastAsia="PMingLiU" w:hAnsiTheme="minorHAnsi" w:cstheme="minorHAnsi"/>
          <w:b/>
          <w:bCs/>
          <w:color w:val="C00000"/>
          <w:sz w:val="22"/>
          <w:szCs w:val="22"/>
          <w:lang w:val="en-GB" w:eastAsia="de-DE"/>
        </w:rPr>
        <w:t>IE/LTD</w:t>
      </w:r>
      <w:r w:rsidRPr="009A1051">
        <w:rPr>
          <w:rFonts w:asciiTheme="minorHAnsi" w:eastAsia="PMingLiU" w:hAnsiTheme="minorHAnsi" w:cstheme="minorHAnsi"/>
          <w:b/>
          <w:bCs/>
          <w:color w:val="C00000"/>
          <w:sz w:val="22"/>
          <w:szCs w:val="22"/>
          <w:lang w:val="en-GB" w:eastAsia="de-DE"/>
        </w:rPr>
        <w:t>/organization.</w:t>
      </w:r>
      <w:bookmarkEnd w:id="11"/>
      <w:bookmarkEnd w:id="12"/>
      <w:r w:rsidRPr="009A1051">
        <w:rPr>
          <w:rFonts w:asciiTheme="minorHAnsi" w:eastAsia="PMingLiU" w:hAnsiTheme="minorHAnsi" w:cstheme="minorHAnsi"/>
          <w:b/>
          <w:bCs/>
          <w:color w:val="C00000"/>
          <w:sz w:val="22"/>
          <w:szCs w:val="22"/>
          <w:lang w:val="en-GB" w:eastAsia="de-DE"/>
        </w:rPr>
        <w:t xml:space="preserve"> </w:t>
      </w:r>
    </w:p>
    <w:p w14:paraId="721C8525" w14:textId="77777777" w:rsidR="00191E75" w:rsidRPr="007837F5" w:rsidRDefault="00191E75" w:rsidP="00191E75">
      <w:pPr>
        <w:numPr>
          <w:ilvl w:val="0"/>
          <w:numId w:val="20"/>
        </w:numPr>
        <w:spacing w:before="240" w:after="0" w:line="276" w:lineRule="auto"/>
        <w:jc w:val="both"/>
        <w:rPr>
          <w:rFonts w:cstheme="minorHAnsi"/>
          <w:lang w:val="en-GB"/>
        </w:rPr>
      </w:pPr>
      <w:r w:rsidRPr="007837F5">
        <w:rPr>
          <w:rFonts w:cstheme="minorHAnsi"/>
          <w:lang w:val="en-GB"/>
        </w:rPr>
        <w:t xml:space="preserve">CVs of individual/consultants. </w:t>
      </w:r>
    </w:p>
    <w:p w14:paraId="4B2CC56A" w14:textId="20F04DA6" w:rsidR="00191E75" w:rsidRPr="007837F5" w:rsidRDefault="00191E75" w:rsidP="00191E75">
      <w:pPr>
        <w:numPr>
          <w:ilvl w:val="0"/>
          <w:numId w:val="20"/>
        </w:numPr>
        <w:spacing w:after="0" w:line="276" w:lineRule="auto"/>
        <w:jc w:val="both"/>
        <w:rPr>
          <w:rFonts w:cstheme="minorHAnsi"/>
          <w:lang w:val="en-GB"/>
        </w:rPr>
      </w:pPr>
      <w:r w:rsidRPr="007837F5">
        <w:rPr>
          <w:rFonts w:cstheme="minorHAnsi"/>
          <w:lang w:val="en-GB"/>
        </w:rPr>
        <w:t xml:space="preserve">List of trainings conducted within the last </w:t>
      </w:r>
      <w:r w:rsidR="009E5AF0">
        <w:rPr>
          <w:rFonts w:cstheme="minorHAnsi"/>
          <w:lang w:val="en-GB"/>
        </w:rPr>
        <w:t>2</w:t>
      </w:r>
      <w:r w:rsidRPr="007837F5">
        <w:rPr>
          <w:rFonts w:cstheme="minorHAnsi"/>
          <w:lang w:val="en-GB"/>
        </w:rPr>
        <w:t xml:space="preserve"> years with the mentioned target audience and training topics.</w:t>
      </w:r>
    </w:p>
    <w:p w14:paraId="49CD4130" w14:textId="77777777" w:rsidR="00191E75" w:rsidRPr="00FB46A4" w:rsidRDefault="00191E75" w:rsidP="00191E75">
      <w:pPr>
        <w:numPr>
          <w:ilvl w:val="0"/>
          <w:numId w:val="20"/>
        </w:numPr>
        <w:spacing w:after="0" w:line="276" w:lineRule="auto"/>
        <w:jc w:val="both"/>
        <w:rPr>
          <w:rFonts w:cstheme="minorHAnsi"/>
          <w:lang w:val="en-GB"/>
        </w:rPr>
      </w:pPr>
      <w:r w:rsidRPr="007837F5">
        <w:rPr>
          <w:rFonts w:cstheme="minorHAnsi"/>
          <w:lang w:val="en-GB"/>
        </w:rPr>
        <w:t>Technical proposal with detailed timeline, and estimated budget</w:t>
      </w:r>
      <w:r>
        <w:rPr>
          <w:rFonts w:cstheme="minorHAnsi"/>
          <w:lang w:val="en-GB"/>
        </w:rPr>
        <w:t xml:space="preserve"> </w:t>
      </w:r>
      <w:r w:rsidRPr="009B6BE3">
        <w:rPr>
          <w:rFonts w:cstheme="minorHAnsi"/>
          <w:lang w:val="ka-GE"/>
        </w:rPr>
        <w:t>(with a detailed breakdown of costs per unit</w:t>
      </w:r>
      <w:r>
        <w:rPr>
          <w:rFonts w:cstheme="minorHAnsi"/>
          <w:lang w:val="ka-GE"/>
        </w:rPr>
        <w:t>, indicating consultants daily rate</w:t>
      </w:r>
      <w:r w:rsidRPr="009B6BE3">
        <w:rPr>
          <w:rFonts w:cstheme="minorHAnsi"/>
          <w:lang w:val="ka-GE"/>
        </w:rPr>
        <w:t>)</w:t>
      </w:r>
      <w:r>
        <w:rPr>
          <w:rFonts w:cstheme="minorHAnsi"/>
          <w:lang w:val="ka-GE"/>
        </w:rPr>
        <w:t>.</w:t>
      </w:r>
    </w:p>
    <w:p w14:paraId="624ABDDB" w14:textId="77777777" w:rsidR="00191E75" w:rsidRPr="00560515" w:rsidRDefault="00191E75" w:rsidP="00191E75">
      <w:pPr>
        <w:numPr>
          <w:ilvl w:val="0"/>
          <w:numId w:val="20"/>
        </w:numPr>
        <w:spacing w:after="0" w:line="276" w:lineRule="auto"/>
        <w:jc w:val="both"/>
        <w:rPr>
          <w:rFonts w:cstheme="minorHAnsi"/>
          <w:color w:val="000000" w:themeColor="text1"/>
        </w:rPr>
      </w:pPr>
      <w:r w:rsidRPr="007837F5">
        <w:rPr>
          <w:rFonts w:cstheme="minorHAnsi"/>
          <w:lang w:val="en-GB"/>
        </w:rPr>
        <w:t>Budget should be presented without VAT.</w:t>
      </w:r>
    </w:p>
    <w:p w14:paraId="62FBF45A" w14:textId="77777777" w:rsidR="008B611C" w:rsidRDefault="008B611C" w:rsidP="008B611C">
      <w:pPr>
        <w:tabs>
          <w:tab w:val="left" w:pos="360"/>
        </w:tabs>
        <w:spacing w:after="0" w:line="240" w:lineRule="auto"/>
        <w:rPr>
          <w:rFonts w:cstheme="minorHAnsi"/>
          <w:lang w:val="en-GB"/>
        </w:rPr>
      </w:pPr>
    </w:p>
    <w:p w14:paraId="25F3EE58" w14:textId="77777777" w:rsidR="008B611C" w:rsidRPr="008B611C" w:rsidRDefault="008B611C" w:rsidP="008B611C">
      <w:pPr>
        <w:tabs>
          <w:tab w:val="left" w:pos="360"/>
        </w:tabs>
        <w:spacing w:after="0" w:line="240" w:lineRule="auto"/>
        <w:rPr>
          <w:rFonts w:cstheme="minorHAnsi"/>
          <w:lang w:val="en-GB"/>
        </w:rPr>
      </w:pPr>
    </w:p>
    <w:p w14:paraId="3ACC70B2" w14:textId="66083391" w:rsidR="00A9448A" w:rsidRDefault="00A83BE0" w:rsidP="00AE411C">
      <w:pPr>
        <w:pStyle w:val="ACBody2"/>
        <w:tabs>
          <w:tab w:val="left" w:pos="7722"/>
        </w:tabs>
        <w:spacing w:after="0"/>
        <w:ind w:left="0"/>
        <w:rPr>
          <w:rFonts w:asciiTheme="minorHAnsi" w:hAnsiTheme="minorHAnsi" w:cstheme="minorHAnsi"/>
          <w:sz w:val="22"/>
          <w:szCs w:val="22"/>
        </w:rPr>
      </w:pPr>
      <w:r w:rsidRPr="004B5E7F">
        <w:rPr>
          <w:rFonts w:asciiTheme="minorHAnsi" w:hAnsiTheme="minorHAnsi" w:cstheme="minorHAnsi"/>
          <w:sz w:val="22"/>
          <w:szCs w:val="22"/>
        </w:rPr>
        <w:t xml:space="preserve">The abovementioned documents should be sent in PDF format to: </w:t>
      </w:r>
      <w:hyperlink r:id="rId8" w:tgtFrame="_blank" w:tooltip="mailto:rfq.geo.tbs@drc.ngo" w:history="1">
        <w:r w:rsidR="00E05EE2" w:rsidRPr="004B5E7F">
          <w:rPr>
            <w:rStyle w:val="Hyperlink"/>
            <w:rFonts w:asciiTheme="minorHAnsi" w:hAnsiTheme="minorHAnsi" w:cstheme="minorHAnsi"/>
            <w:sz w:val="22"/>
            <w:szCs w:val="22"/>
          </w:rPr>
          <w:t>rfq.geo.tbs@drc.ngo</w:t>
        </w:r>
      </w:hyperlink>
      <w:r w:rsidR="00E05EE2" w:rsidRPr="004B5E7F">
        <w:rPr>
          <w:rStyle w:val="ui-provider"/>
          <w:rFonts w:asciiTheme="minorHAnsi" w:hAnsiTheme="minorHAnsi" w:cstheme="minorHAnsi"/>
          <w:sz w:val="22"/>
          <w:szCs w:val="22"/>
        </w:rPr>
        <w:t xml:space="preserve">, </w:t>
      </w:r>
      <w:r w:rsidRPr="004B5E7F">
        <w:rPr>
          <w:rFonts w:asciiTheme="minorHAnsi" w:hAnsiTheme="minorHAnsi" w:cstheme="minorHAnsi"/>
          <w:sz w:val="22"/>
          <w:szCs w:val="22"/>
        </w:rPr>
        <w:t>no later than</w:t>
      </w:r>
      <w:r w:rsidRPr="004B5E7F">
        <w:rPr>
          <w:rFonts w:asciiTheme="minorHAnsi" w:hAnsiTheme="minorHAnsi" w:cstheme="minorHAnsi"/>
          <w:b/>
          <w:sz w:val="22"/>
          <w:szCs w:val="22"/>
        </w:rPr>
        <w:t xml:space="preserve"> </w:t>
      </w:r>
      <w:r w:rsidR="000B5C74" w:rsidRPr="00894321">
        <w:rPr>
          <w:rFonts w:asciiTheme="minorHAnsi" w:eastAsia="Calibri" w:hAnsiTheme="minorHAnsi" w:cstheme="minorHAnsi"/>
          <w:sz w:val="22"/>
          <w:szCs w:val="22"/>
          <w:lang w:val="en-GB" w:eastAsia="en-GB"/>
        </w:rPr>
        <w:t>April</w:t>
      </w:r>
      <w:r w:rsidR="00AE411C" w:rsidRPr="00894321">
        <w:rPr>
          <w:rFonts w:asciiTheme="minorHAnsi" w:eastAsia="Calibri" w:hAnsiTheme="minorHAnsi" w:cstheme="minorHAnsi"/>
          <w:sz w:val="22"/>
          <w:szCs w:val="22"/>
          <w:lang w:val="en-GB" w:eastAsia="en-GB"/>
        </w:rPr>
        <w:t xml:space="preserve"> 1</w:t>
      </w:r>
      <w:r w:rsidR="00894321" w:rsidRPr="00894321">
        <w:rPr>
          <w:rFonts w:asciiTheme="minorHAnsi" w:eastAsia="Calibri" w:hAnsiTheme="minorHAnsi" w:cstheme="minorHAnsi"/>
          <w:sz w:val="22"/>
          <w:szCs w:val="22"/>
          <w:lang w:val="en-GB" w:eastAsia="en-GB"/>
        </w:rPr>
        <w:t>4</w:t>
      </w:r>
      <w:r w:rsidR="00AE411C" w:rsidRPr="00894321">
        <w:rPr>
          <w:rFonts w:asciiTheme="minorHAnsi" w:eastAsia="Calibri" w:hAnsiTheme="minorHAnsi" w:cstheme="minorHAnsi"/>
          <w:sz w:val="22"/>
          <w:szCs w:val="22"/>
          <w:vertAlign w:val="superscript"/>
          <w:lang w:val="en-GB" w:eastAsia="en-GB"/>
        </w:rPr>
        <w:t xml:space="preserve">th, </w:t>
      </w:r>
      <w:r w:rsidR="00AE411C" w:rsidRPr="00894321">
        <w:rPr>
          <w:rFonts w:asciiTheme="minorHAnsi" w:eastAsia="Calibri" w:hAnsiTheme="minorHAnsi" w:cstheme="minorHAnsi"/>
          <w:sz w:val="22"/>
          <w:szCs w:val="22"/>
          <w:lang w:val="en-GB" w:eastAsia="en-GB"/>
        </w:rPr>
        <w:t>202</w:t>
      </w:r>
      <w:r w:rsidR="000B5C74" w:rsidRPr="00894321">
        <w:rPr>
          <w:rFonts w:asciiTheme="minorHAnsi" w:eastAsia="Calibri" w:hAnsiTheme="minorHAnsi" w:cstheme="minorHAnsi"/>
          <w:sz w:val="22"/>
          <w:szCs w:val="22"/>
          <w:lang w:val="en-GB" w:eastAsia="en-GB"/>
        </w:rPr>
        <w:t>5</w:t>
      </w:r>
      <w:r w:rsidR="00AE411C" w:rsidRPr="00894321">
        <w:rPr>
          <w:rFonts w:asciiTheme="minorHAnsi" w:eastAsia="Calibri" w:hAnsiTheme="minorHAnsi" w:cstheme="minorHAnsi"/>
          <w:sz w:val="22"/>
          <w:szCs w:val="22"/>
          <w:lang w:val="en-GB" w:eastAsia="en-GB"/>
        </w:rPr>
        <w:t xml:space="preserve">  17:00 pm</w:t>
      </w:r>
      <w:r w:rsidR="000B5C74" w:rsidRPr="00894321">
        <w:rPr>
          <w:rFonts w:asciiTheme="minorHAnsi" w:hAnsiTheme="minorHAnsi" w:cstheme="minorHAnsi"/>
          <w:b/>
          <w:sz w:val="22"/>
          <w:szCs w:val="22"/>
        </w:rPr>
        <w:t>.</w:t>
      </w:r>
      <w:r w:rsidRPr="00894321">
        <w:rPr>
          <w:rFonts w:asciiTheme="minorHAnsi" w:hAnsiTheme="minorHAnsi" w:cstheme="minorHAnsi"/>
          <w:sz w:val="22"/>
          <w:szCs w:val="22"/>
        </w:rPr>
        <w:t xml:space="preserve"> Please indicate the following assignment title in the subject line of the email “</w:t>
      </w:r>
      <w:r w:rsidR="00114592" w:rsidRPr="00894321">
        <w:rPr>
          <w:rFonts w:asciiTheme="minorHAnsi" w:hAnsiTheme="minorHAnsi" w:cstheme="minorHAnsi"/>
          <w:b/>
          <w:sz w:val="22"/>
          <w:szCs w:val="22"/>
          <w:lang w:val="en-US"/>
        </w:rPr>
        <w:t>The master classes to provide mentoring and consulting meetings with the winning team of the Social Entrepreneurship Competition in Zugdidi Municipality</w:t>
      </w:r>
      <w:r w:rsidRPr="00894321">
        <w:rPr>
          <w:rFonts w:asciiTheme="minorHAnsi" w:hAnsiTheme="minorHAnsi" w:cstheme="minorHAnsi"/>
          <w:b/>
          <w:sz w:val="22"/>
          <w:szCs w:val="22"/>
        </w:rPr>
        <w:t xml:space="preserve">”, </w:t>
      </w:r>
      <w:r w:rsidRPr="00894321">
        <w:rPr>
          <w:rFonts w:asciiTheme="minorHAnsi" w:hAnsiTheme="minorHAnsi" w:cstheme="minorHAnsi"/>
          <w:sz w:val="22"/>
          <w:szCs w:val="22"/>
        </w:rPr>
        <w:t>otherwise</w:t>
      </w:r>
      <w:r w:rsidRPr="004B5E7F">
        <w:rPr>
          <w:rFonts w:asciiTheme="minorHAnsi" w:hAnsiTheme="minorHAnsi" w:cstheme="minorHAnsi"/>
          <w:sz w:val="22"/>
          <w:szCs w:val="22"/>
        </w:rPr>
        <w:t xml:space="preserve"> your application will not be considered.</w:t>
      </w:r>
    </w:p>
    <w:p w14:paraId="7FDD7115" w14:textId="77777777" w:rsidR="005328E2" w:rsidRDefault="005328E2" w:rsidP="00AE411C">
      <w:pPr>
        <w:pStyle w:val="ACBody2"/>
        <w:tabs>
          <w:tab w:val="left" w:pos="7722"/>
        </w:tabs>
        <w:spacing w:after="0"/>
        <w:ind w:left="0"/>
        <w:rPr>
          <w:rFonts w:asciiTheme="minorHAnsi" w:hAnsiTheme="minorHAnsi" w:cstheme="minorHAnsi"/>
          <w:sz w:val="22"/>
          <w:szCs w:val="22"/>
        </w:rPr>
      </w:pPr>
    </w:p>
    <w:p w14:paraId="7B903EAC" w14:textId="77777777" w:rsidR="005328E2" w:rsidRDefault="005328E2" w:rsidP="005328E2">
      <w:pPr>
        <w:spacing w:before="240" w:after="120"/>
        <w:jc w:val="both"/>
        <w:rPr>
          <w:rFonts w:cstheme="minorHAnsi"/>
          <w:b/>
          <w:bCs/>
          <w:u w:val="single"/>
        </w:rPr>
      </w:pPr>
      <w:r w:rsidRPr="00F61434">
        <w:rPr>
          <w:rFonts w:cstheme="minorHAnsi"/>
          <w:b/>
          <w:bCs/>
          <w:u w:val="single"/>
        </w:rPr>
        <w:t>Administrative Evaluation</w:t>
      </w:r>
    </w:p>
    <w:p w14:paraId="67C13FB9" w14:textId="77777777" w:rsidR="005328E2" w:rsidRPr="00C22A0D" w:rsidRDefault="005328E2" w:rsidP="005328E2">
      <w:pPr>
        <w:tabs>
          <w:tab w:val="left" w:pos="360"/>
        </w:tabs>
        <w:rPr>
          <w:color w:val="222222"/>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The documents listed below shall be submitted with your bid.</w:t>
      </w:r>
    </w:p>
    <w:tbl>
      <w:tblPr>
        <w:tblStyle w:val="TableGrid"/>
        <w:tblW w:w="5000" w:type="pct"/>
        <w:jc w:val="center"/>
        <w:tblLook w:val="04A0" w:firstRow="1" w:lastRow="0" w:firstColumn="1" w:lastColumn="0" w:noHBand="0" w:noVBand="1"/>
      </w:tblPr>
      <w:tblGrid>
        <w:gridCol w:w="551"/>
        <w:gridCol w:w="1057"/>
        <w:gridCol w:w="3239"/>
        <w:gridCol w:w="4503"/>
      </w:tblGrid>
      <w:tr w:rsidR="005328E2" w:rsidRPr="00E817E2" w14:paraId="2BF47FCC" w14:textId="77777777" w:rsidTr="003D6424">
        <w:trPr>
          <w:trHeight w:val="432"/>
          <w:jc w:val="center"/>
        </w:trPr>
        <w:tc>
          <w:tcPr>
            <w:tcW w:w="295" w:type="pct"/>
            <w:shd w:val="clear" w:color="auto" w:fill="D9D9D9" w:themeFill="background1" w:themeFillShade="D9"/>
            <w:vAlign w:val="center"/>
          </w:tcPr>
          <w:p w14:paraId="7BB68421" w14:textId="77777777" w:rsidR="005328E2" w:rsidRPr="00972789" w:rsidRDefault="005328E2" w:rsidP="003D6424">
            <w:pPr>
              <w:rPr>
                <w:b/>
                <w:sz w:val="20"/>
                <w:szCs w:val="20"/>
              </w:rPr>
            </w:pPr>
            <w:r w:rsidRPr="00972789">
              <w:rPr>
                <w:b/>
              </w:rPr>
              <w:t>#</w:t>
            </w:r>
          </w:p>
        </w:tc>
        <w:tc>
          <w:tcPr>
            <w:tcW w:w="565" w:type="pct"/>
            <w:shd w:val="clear" w:color="auto" w:fill="D9D9D9" w:themeFill="background1" w:themeFillShade="D9"/>
            <w:vAlign w:val="center"/>
          </w:tcPr>
          <w:p w14:paraId="23F7E3B8" w14:textId="77777777" w:rsidR="005328E2" w:rsidRPr="00972789" w:rsidRDefault="005328E2" w:rsidP="003D6424">
            <w:pPr>
              <w:rPr>
                <w:b/>
                <w:sz w:val="20"/>
                <w:szCs w:val="20"/>
              </w:rPr>
            </w:pPr>
            <w:r w:rsidRPr="00972789">
              <w:rPr>
                <w:b/>
              </w:rPr>
              <w:t>Annex #</w:t>
            </w:r>
          </w:p>
        </w:tc>
        <w:tc>
          <w:tcPr>
            <w:tcW w:w="1732" w:type="pct"/>
            <w:shd w:val="clear" w:color="auto" w:fill="D9D9D9" w:themeFill="background1" w:themeFillShade="D9"/>
            <w:vAlign w:val="center"/>
          </w:tcPr>
          <w:p w14:paraId="77E7DBE3" w14:textId="77777777" w:rsidR="005328E2" w:rsidRPr="00972789" w:rsidRDefault="005328E2" w:rsidP="003D6424">
            <w:pPr>
              <w:rPr>
                <w:b/>
                <w:sz w:val="20"/>
                <w:szCs w:val="20"/>
              </w:rPr>
            </w:pPr>
            <w:r w:rsidRPr="00972789">
              <w:rPr>
                <w:b/>
              </w:rPr>
              <w:t>Document</w:t>
            </w:r>
          </w:p>
        </w:tc>
        <w:tc>
          <w:tcPr>
            <w:tcW w:w="2408" w:type="pct"/>
            <w:shd w:val="clear" w:color="auto" w:fill="D9D9D9" w:themeFill="background1" w:themeFillShade="D9"/>
            <w:vAlign w:val="center"/>
          </w:tcPr>
          <w:p w14:paraId="14EB8FB3" w14:textId="77777777" w:rsidR="005328E2" w:rsidRPr="00972789" w:rsidRDefault="005328E2" w:rsidP="003D6424">
            <w:pPr>
              <w:rPr>
                <w:b/>
                <w:sz w:val="20"/>
                <w:szCs w:val="20"/>
              </w:rPr>
            </w:pPr>
            <w:r w:rsidRPr="00972789">
              <w:rPr>
                <w:b/>
              </w:rPr>
              <w:t xml:space="preserve">Instructions </w:t>
            </w:r>
          </w:p>
        </w:tc>
      </w:tr>
      <w:tr w:rsidR="005328E2" w:rsidRPr="00E817E2" w14:paraId="302721A6" w14:textId="77777777" w:rsidTr="003D6424">
        <w:trPr>
          <w:trHeight w:val="539"/>
          <w:jc w:val="center"/>
        </w:trPr>
        <w:tc>
          <w:tcPr>
            <w:tcW w:w="295" w:type="pct"/>
            <w:vAlign w:val="center"/>
          </w:tcPr>
          <w:p w14:paraId="5DD790AC" w14:textId="77777777" w:rsidR="005328E2" w:rsidRDefault="005328E2" w:rsidP="003D6424">
            <w:pPr>
              <w:jc w:val="center"/>
              <w:rPr>
                <w:sz w:val="20"/>
                <w:szCs w:val="20"/>
              </w:rPr>
            </w:pPr>
            <w:r>
              <w:rPr>
                <w:sz w:val="20"/>
                <w:szCs w:val="20"/>
              </w:rPr>
              <w:t>1</w:t>
            </w:r>
          </w:p>
        </w:tc>
        <w:tc>
          <w:tcPr>
            <w:tcW w:w="565" w:type="pct"/>
            <w:vAlign w:val="center"/>
          </w:tcPr>
          <w:p w14:paraId="31D5EEFA" w14:textId="77777777" w:rsidR="005328E2" w:rsidRPr="00972789" w:rsidRDefault="005328E2" w:rsidP="003D6424">
            <w:pPr>
              <w:rPr>
                <w:sz w:val="20"/>
                <w:szCs w:val="20"/>
              </w:rPr>
            </w:pPr>
            <w:r>
              <w:rPr>
                <w:sz w:val="20"/>
                <w:szCs w:val="20"/>
              </w:rPr>
              <w:t>N/A</w:t>
            </w:r>
          </w:p>
        </w:tc>
        <w:tc>
          <w:tcPr>
            <w:tcW w:w="1732" w:type="pct"/>
            <w:vAlign w:val="center"/>
          </w:tcPr>
          <w:p w14:paraId="773DB426" w14:textId="4643224E" w:rsidR="005328E2" w:rsidRPr="00563ED7" w:rsidRDefault="005328E2" w:rsidP="003D6424">
            <w:pPr>
              <w:shd w:val="clear" w:color="auto" w:fill="FFFFFF"/>
              <w:tabs>
                <w:tab w:val="left" w:pos="720"/>
                <w:tab w:val="left" w:pos="1710"/>
              </w:tabs>
              <w:spacing w:line="276" w:lineRule="auto"/>
              <w:rPr>
                <w:rFonts w:ascii="Calibri" w:hAnsi="Calibri" w:cs="Arial"/>
                <w:color w:val="222222"/>
                <w:lang w:val="en-GB"/>
              </w:rPr>
            </w:pPr>
            <w:r>
              <w:rPr>
                <w:color w:val="000000"/>
                <w:sz w:val="24"/>
                <w:szCs w:val="24"/>
              </w:rPr>
              <w:t xml:space="preserve">Terms of Reference </w:t>
            </w:r>
            <w:r w:rsidR="00E147C1">
              <w:rPr>
                <w:color w:val="000000"/>
                <w:sz w:val="24"/>
                <w:szCs w:val="24"/>
              </w:rPr>
              <w:t>&amp; Annex 1</w:t>
            </w:r>
          </w:p>
        </w:tc>
        <w:tc>
          <w:tcPr>
            <w:tcW w:w="2408" w:type="pct"/>
            <w:vAlign w:val="center"/>
          </w:tcPr>
          <w:p w14:paraId="15351303" w14:textId="77777777" w:rsidR="005328E2" w:rsidRDefault="005328E2" w:rsidP="003D6424">
            <w:r>
              <w:t>Reference document (Detailed description of the RFQ)</w:t>
            </w:r>
          </w:p>
        </w:tc>
      </w:tr>
      <w:tr w:rsidR="005328E2" w:rsidRPr="00E817E2" w14:paraId="74160B2B" w14:textId="77777777" w:rsidTr="003D6424">
        <w:trPr>
          <w:trHeight w:val="539"/>
          <w:jc w:val="center"/>
        </w:trPr>
        <w:tc>
          <w:tcPr>
            <w:tcW w:w="295" w:type="pct"/>
            <w:vAlign w:val="center"/>
          </w:tcPr>
          <w:p w14:paraId="6842A2B0" w14:textId="77777777" w:rsidR="005328E2" w:rsidRDefault="005328E2" w:rsidP="003D6424">
            <w:pPr>
              <w:jc w:val="center"/>
              <w:rPr>
                <w:sz w:val="20"/>
                <w:szCs w:val="20"/>
              </w:rPr>
            </w:pPr>
            <w:r>
              <w:rPr>
                <w:sz w:val="20"/>
                <w:szCs w:val="20"/>
              </w:rPr>
              <w:t>2</w:t>
            </w:r>
          </w:p>
        </w:tc>
        <w:tc>
          <w:tcPr>
            <w:tcW w:w="565" w:type="pct"/>
            <w:vAlign w:val="center"/>
          </w:tcPr>
          <w:p w14:paraId="5F681B6B" w14:textId="77777777" w:rsidR="005328E2" w:rsidRPr="00972789" w:rsidRDefault="005328E2" w:rsidP="003D6424">
            <w:pPr>
              <w:rPr>
                <w:sz w:val="20"/>
                <w:szCs w:val="20"/>
              </w:rPr>
            </w:pPr>
            <w:r>
              <w:rPr>
                <w:sz w:val="20"/>
                <w:szCs w:val="20"/>
              </w:rPr>
              <w:t>Annex A1-A2</w:t>
            </w:r>
          </w:p>
        </w:tc>
        <w:tc>
          <w:tcPr>
            <w:tcW w:w="1732" w:type="pct"/>
            <w:vAlign w:val="center"/>
          </w:tcPr>
          <w:p w14:paraId="37F0BDC6" w14:textId="77777777" w:rsidR="005328E2" w:rsidRPr="00563ED7" w:rsidRDefault="005328E2" w:rsidP="003D6424">
            <w:pPr>
              <w:shd w:val="clear" w:color="auto" w:fill="FFFFFF"/>
              <w:tabs>
                <w:tab w:val="left" w:pos="720"/>
                <w:tab w:val="left" w:pos="1710"/>
              </w:tabs>
              <w:spacing w:line="276" w:lineRule="auto"/>
              <w:rPr>
                <w:rFonts w:ascii="Calibri" w:hAnsi="Calibri" w:cs="Arial"/>
                <w:color w:val="222222"/>
                <w:lang w:val="en-GB"/>
              </w:rPr>
            </w:pPr>
            <w:r w:rsidRPr="00F84DB4">
              <w:rPr>
                <w:rFonts w:ascii="Calibri" w:hAnsi="Calibri" w:cs="Arial"/>
                <w:color w:val="222222"/>
                <w:lang w:val="en-GB"/>
              </w:rPr>
              <w:t>Annex A.1 - DRC TECHNICAL BID FORM FOR SERVICES</w:t>
            </w:r>
            <w:r>
              <w:rPr>
                <w:rFonts w:ascii="Calibri" w:hAnsi="Calibri" w:cs="Arial"/>
                <w:color w:val="222222"/>
                <w:lang w:val="en-GB"/>
              </w:rPr>
              <w:t>/</w:t>
            </w:r>
            <w:r w:rsidRPr="000E44F4">
              <w:rPr>
                <w:rFonts w:ascii="Calibri" w:hAnsi="Calibri" w:cs="Arial"/>
                <w:color w:val="222222"/>
                <w:lang w:val="en-GB"/>
              </w:rPr>
              <w:t>Annex A.2 - DRC FINANCIAL BID FORM FOR SERVICES</w:t>
            </w:r>
          </w:p>
        </w:tc>
        <w:tc>
          <w:tcPr>
            <w:tcW w:w="2408" w:type="pct"/>
            <w:vAlign w:val="center"/>
          </w:tcPr>
          <w:p w14:paraId="29AD2FF8" w14:textId="77777777" w:rsidR="005328E2" w:rsidRDefault="005328E2" w:rsidP="003D6424">
            <w:r>
              <w:t xml:space="preserve">Complete all sections - </w:t>
            </w:r>
            <w:r>
              <w:rPr>
                <w:color w:val="FF0000"/>
              </w:rPr>
              <w:t>Mandatory</w:t>
            </w:r>
          </w:p>
        </w:tc>
      </w:tr>
      <w:tr w:rsidR="005328E2" w:rsidRPr="00E817E2" w14:paraId="1D637009" w14:textId="77777777" w:rsidTr="003D6424">
        <w:trPr>
          <w:trHeight w:val="539"/>
          <w:jc w:val="center"/>
        </w:trPr>
        <w:tc>
          <w:tcPr>
            <w:tcW w:w="295" w:type="pct"/>
            <w:vAlign w:val="center"/>
          </w:tcPr>
          <w:p w14:paraId="0CB754CE" w14:textId="77777777" w:rsidR="005328E2" w:rsidRPr="00972789" w:rsidRDefault="005328E2" w:rsidP="003D6424">
            <w:pPr>
              <w:jc w:val="center"/>
              <w:rPr>
                <w:sz w:val="20"/>
                <w:szCs w:val="20"/>
              </w:rPr>
            </w:pPr>
            <w:r>
              <w:rPr>
                <w:sz w:val="20"/>
                <w:szCs w:val="20"/>
              </w:rPr>
              <w:t>3</w:t>
            </w:r>
          </w:p>
        </w:tc>
        <w:tc>
          <w:tcPr>
            <w:tcW w:w="565" w:type="pct"/>
            <w:vAlign w:val="center"/>
          </w:tcPr>
          <w:p w14:paraId="703D10C4" w14:textId="77777777" w:rsidR="005328E2" w:rsidRPr="00972789" w:rsidRDefault="005328E2" w:rsidP="003D6424">
            <w:pPr>
              <w:rPr>
                <w:sz w:val="20"/>
                <w:szCs w:val="20"/>
              </w:rPr>
            </w:pPr>
            <w:r>
              <w:rPr>
                <w:sz w:val="20"/>
                <w:szCs w:val="20"/>
              </w:rPr>
              <w:t>Annex B</w:t>
            </w:r>
          </w:p>
        </w:tc>
        <w:tc>
          <w:tcPr>
            <w:tcW w:w="1732" w:type="pct"/>
            <w:vAlign w:val="center"/>
          </w:tcPr>
          <w:p w14:paraId="71B9164D" w14:textId="77777777" w:rsidR="005328E2" w:rsidRPr="003113D2" w:rsidRDefault="005328E2" w:rsidP="003D6424">
            <w:pPr>
              <w:shd w:val="clear" w:color="auto" w:fill="FFFFFF"/>
              <w:tabs>
                <w:tab w:val="left" w:pos="720"/>
                <w:tab w:val="left" w:pos="1710"/>
              </w:tabs>
              <w:spacing w:line="276" w:lineRule="auto"/>
              <w:rPr>
                <w:rFonts w:ascii="Calibri" w:hAnsi="Calibri" w:cs="Arial"/>
                <w:color w:val="222222"/>
                <w:lang w:val="en-GB"/>
              </w:rPr>
            </w:pPr>
            <w:r w:rsidRPr="00563ED7">
              <w:rPr>
                <w:rFonts w:ascii="Calibri" w:hAnsi="Calibri" w:cs="Arial"/>
                <w:color w:val="222222"/>
                <w:lang w:val="en-GB"/>
              </w:rPr>
              <w:t xml:space="preserve">DRC General Conditions of Contract </w:t>
            </w:r>
          </w:p>
          <w:p w14:paraId="649985C6" w14:textId="77777777" w:rsidR="005328E2" w:rsidRPr="00D95ADF" w:rsidRDefault="005328E2" w:rsidP="003D6424">
            <w:pPr>
              <w:rPr>
                <w:sz w:val="20"/>
                <w:szCs w:val="20"/>
                <w:lang w:val="en-GB"/>
              </w:rPr>
            </w:pPr>
          </w:p>
        </w:tc>
        <w:tc>
          <w:tcPr>
            <w:tcW w:w="2408" w:type="pct"/>
            <w:vAlign w:val="center"/>
          </w:tcPr>
          <w:p w14:paraId="70ADFC3B" w14:textId="77777777" w:rsidR="005328E2" w:rsidRDefault="005328E2" w:rsidP="003D6424">
            <w:r>
              <w:t>Reference document: S</w:t>
            </w:r>
            <w:r w:rsidRPr="00E817E2">
              <w:t>ign, stamp</w:t>
            </w:r>
            <w:r>
              <w:t>,</w:t>
            </w:r>
            <w:r w:rsidRPr="00E817E2">
              <w:t xml:space="preserve"> and submit</w:t>
            </w:r>
            <w:r>
              <w:t xml:space="preserve"> </w:t>
            </w:r>
          </w:p>
          <w:p w14:paraId="5DB25493" w14:textId="77777777" w:rsidR="005328E2" w:rsidRPr="00972789" w:rsidRDefault="005328E2" w:rsidP="003D6424">
            <w:pPr>
              <w:rPr>
                <w:sz w:val="20"/>
                <w:szCs w:val="20"/>
              </w:rPr>
            </w:pPr>
            <w:r>
              <w:rPr>
                <w:color w:val="FF0000"/>
              </w:rPr>
              <w:t>Mandatory</w:t>
            </w:r>
          </w:p>
        </w:tc>
      </w:tr>
      <w:tr w:rsidR="005328E2" w:rsidRPr="00E817E2" w14:paraId="352CA229" w14:textId="77777777" w:rsidTr="003D6424">
        <w:trPr>
          <w:trHeight w:val="432"/>
          <w:jc w:val="center"/>
        </w:trPr>
        <w:tc>
          <w:tcPr>
            <w:tcW w:w="295" w:type="pct"/>
            <w:vAlign w:val="center"/>
          </w:tcPr>
          <w:p w14:paraId="0ACDBA93" w14:textId="77777777" w:rsidR="005328E2" w:rsidRPr="00972789" w:rsidRDefault="005328E2" w:rsidP="003D6424">
            <w:pPr>
              <w:jc w:val="center"/>
              <w:rPr>
                <w:sz w:val="20"/>
                <w:szCs w:val="20"/>
              </w:rPr>
            </w:pPr>
            <w:r>
              <w:rPr>
                <w:sz w:val="20"/>
                <w:szCs w:val="20"/>
              </w:rPr>
              <w:t>4</w:t>
            </w:r>
          </w:p>
        </w:tc>
        <w:tc>
          <w:tcPr>
            <w:tcW w:w="565" w:type="pct"/>
            <w:vAlign w:val="center"/>
          </w:tcPr>
          <w:p w14:paraId="117B60D0" w14:textId="77777777" w:rsidR="005328E2" w:rsidRPr="00972789" w:rsidRDefault="005328E2" w:rsidP="003D6424">
            <w:pPr>
              <w:rPr>
                <w:sz w:val="20"/>
                <w:szCs w:val="20"/>
              </w:rPr>
            </w:pPr>
            <w:r>
              <w:rPr>
                <w:sz w:val="20"/>
                <w:szCs w:val="20"/>
              </w:rPr>
              <w:t>Annex C</w:t>
            </w:r>
          </w:p>
        </w:tc>
        <w:tc>
          <w:tcPr>
            <w:tcW w:w="1732" w:type="pct"/>
            <w:vAlign w:val="center"/>
          </w:tcPr>
          <w:p w14:paraId="453DC302" w14:textId="77777777" w:rsidR="005328E2" w:rsidRPr="003113D2" w:rsidRDefault="005328E2" w:rsidP="003D6424">
            <w:pPr>
              <w:shd w:val="clear" w:color="auto" w:fill="FFFFFF"/>
              <w:tabs>
                <w:tab w:val="left" w:pos="720"/>
                <w:tab w:val="left" w:pos="1710"/>
              </w:tabs>
              <w:spacing w:line="276" w:lineRule="auto"/>
              <w:rPr>
                <w:rFonts w:ascii="Calibri" w:hAnsi="Calibri" w:cs="Arial"/>
                <w:color w:val="222222"/>
                <w:lang w:val="en-GB"/>
              </w:rPr>
            </w:pPr>
            <w:r w:rsidRPr="003113D2">
              <w:rPr>
                <w:rFonts w:ascii="Calibri" w:hAnsi="Calibri" w:cs="Arial"/>
                <w:color w:val="222222"/>
                <w:lang w:val="en-GB"/>
              </w:rPr>
              <w:t xml:space="preserve">DRC </w:t>
            </w:r>
            <w:r>
              <w:rPr>
                <w:rFonts w:ascii="Calibri" w:hAnsi="Calibri" w:cs="Arial"/>
                <w:color w:val="222222"/>
                <w:lang w:val="en-GB"/>
              </w:rPr>
              <w:t xml:space="preserve">Supplier </w:t>
            </w:r>
            <w:r w:rsidRPr="003113D2">
              <w:rPr>
                <w:rFonts w:ascii="Calibri" w:hAnsi="Calibri" w:cs="Arial"/>
                <w:color w:val="222222"/>
                <w:lang w:val="en-GB"/>
              </w:rPr>
              <w:t xml:space="preserve">Code of </w:t>
            </w:r>
            <w:r>
              <w:rPr>
                <w:rFonts w:ascii="Calibri" w:hAnsi="Calibri" w:cs="Arial"/>
                <w:color w:val="222222"/>
                <w:lang w:val="en-GB"/>
              </w:rPr>
              <w:t>Conduct</w:t>
            </w:r>
          </w:p>
          <w:p w14:paraId="6D6F0D73" w14:textId="77777777" w:rsidR="005328E2" w:rsidRPr="00972789" w:rsidRDefault="005328E2" w:rsidP="003D6424">
            <w:pPr>
              <w:rPr>
                <w:sz w:val="20"/>
                <w:szCs w:val="20"/>
              </w:rPr>
            </w:pPr>
          </w:p>
        </w:tc>
        <w:tc>
          <w:tcPr>
            <w:tcW w:w="2408" w:type="pct"/>
            <w:vAlign w:val="center"/>
          </w:tcPr>
          <w:p w14:paraId="5863D9EE" w14:textId="77777777" w:rsidR="005328E2" w:rsidRDefault="005328E2" w:rsidP="003D6424">
            <w:r>
              <w:t>Reference Document: S</w:t>
            </w:r>
            <w:r w:rsidRPr="00E817E2">
              <w:t>ign, stamp</w:t>
            </w:r>
            <w:r>
              <w:t>,</w:t>
            </w:r>
            <w:r w:rsidRPr="00E817E2">
              <w:t xml:space="preserve"> and submit</w:t>
            </w:r>
            <w:r>
              <w:t xml:space="preserve"> </w:t>
            </w:r>
          </w:p>
          <w:p w14:paraId="09AC61B2" w14:textId="77777777" w:rsidR="005328E2" w:rsidRPr="00972789" w:rsidRDefault="005328E2" w:rsidP="003D6424">
            <w:pPr>
              <w:rPr>
                <w:sz w:val="20"/>
                <w:szCs w:val="20"/>
              </w:rPr>
            </w:pPr>
            <w:r>
              <w:rPr>
                <w:color w:val="FF0000"/>
              </w:rPr>
              <w:t>Mandatory</w:t>
            </w:r>
          </w:p>
        </w:tc>
      </w:tr>
      <w:tr w:rsidR="005328E2" w:rsidRPr="00E817E2" w14:paraId="404B6211" w14:textId="77777777" w:rsidTr="003D6424">
        <w:trPr>
          <w:trHeight w:val="432"/>
          <w:jc w:val="center"/>
        </w:trPr>
        <w:tc>
          <w:tcPr>
            <w:tcW w:w="295" w:type="pct"/>
            <w:vAlign w:val="center"/>
          </w:tcPr>
          <w:p w14:paraId="0C55D717" w14:textId="77777777" w:rsidR="005328E2" w:rsidRDefault="005328E2" w:rsidP="003D6424">
            <w:pPr>
              <w:jc w:val="center"/>
            </w:pPr>
            <w:r>
              <w:t>5</w:t>
            </w:r>
          </w:p>
        </w:tc>
        <w:tc>
          <w:tcPr>
            <w:tcW w:w="565" w:type="pct"/>
            <w:vAlign w:val="center"/>
          </w:tcPr>
          <w:p w14:paraId="542938D0" w14:textId="77777777" w:rsidR="005328E2" w:rsidRPr="00972789" w:rsidRDefault="005328E2" w:rsidP="003D6424">
            <w:r>
              <w:t>Annex D</w:t>
            </w:r>
          </w:p>
        </w:tc>
        <w:tc>
          <w:tcPr>
            <w:tcW w:w="1732" w:type="pct"/>
            <w:vAlign w:val="center"/>
          </w:tcPr>
          <w:p w14:paraId="4C756AE3" w14:textId="77777777" w:rsidR="005328E2" w:rsidRPr="00972789" w:rsidRDefault="005328E2" w:rsidP="003D6424">
            <w:pPr>
              <w:rPr>
                <w:highlight w:val="yellow"/>
              </w:rPr>
            </w:pPr>
            <w:r w:rsidRPr="00E817E2">
              <w:t xml:space="preserve">Supplier Profile and Registration Form </w:t>
            </w:r>
          </w:p>
        </w:tc>
        <w:tc>
          <w:tcPr>
            <w:tcW w:w="2408" w:type="pct"/>
            <w:vAlign w:val="center"/>
          </w:tcPr>
          <w:p w14:paraId="4F9272CF" w14:textId="77777777" w:rsidR="005328E2" w:rsidRPr="009954C7" w:rsidRDefault="005328E2" w:rsidP="003D6424">
            <w:pPr>
              <w:rPr>
                <w:color w:val="FF0000"/>
              </w:rPr>
            </w:pPr>
            <w:r w:rsidRPr="00E817E2">
              <w:t>Complete ALL sections in full, sign, stamp</w:t>
            </w:r>
            <w:r>
              <w:t>,</w:t>
            </w:r>
            <w:r w:rsidRPr="00E817E2">
              <w:t xml:space="preserve"> and submit</w:t>
            </w:r>
            <w:r>
              <w:t xml:space="preserve"> – </w:t>
            </w:r>
            <w:r>
              <w:rPr>
                <w:color w:val="FF0000"/>
              </w:rPr>
              <w:t>Mandatory</w:t>
            </w:r>
          </w:p>
        </w:tc>
      </w:tr>
      <w:tr w:rsidR="005328E2" w:rsidRPr="00E817E2" w14:paraId="50EEF5C1" w14:textId="77777777" w:rsidTr="003D6424">
        <w:trPr>
          <w:trHeight w:val="432"/>
          <w:jc w:val="center"/>
        </w:trPr>
        <w:tc>
          <w:tcPr>
            <w:tcW w:w="295" w:type="pct"/>
            <w:vAlign w:val="center"/>
          </w:tcPr>
          <w:p w14:paraId="26FDEB1D" w14:textId="77777777" w:rsidR="005328E2" w:rsidRDefault="005328E2" w:rsidP="003D6424">
            <w:pPr>
              <w:jc w:val="center"/>
            </w:pPr>
            <w:r>
              <w:t>6</w:t>
            </w:r>
          </w:p>
        </w:tc>
        <w:tc>
          <w:tcPr>
            <w:tcW w:w="565" w:type="pct"/>
            <w:vAlign w:val="center"/>
          </w:tcPr>
          <w:p w14:paraId="76316F34" w14:textId="77777777" w:rsidR="005328E2" w:rsidRPr="00972789" w:rsidRDefault="005328E2" w:rsidP="003D6424">
            <w:r>
              <w:t>Annex E</w:t>
            </w:r>
          </w:p>
        </w:tc>
        <w:tc>
          <w:tcPr>
            <w:tcW w:w="1732" w:type="pct"/>
            <w:vAlign w:val="center"/>
          </w:tcPr>
          <w:p w14:paraId="61841C85" w14:textId="77777777" w:rsidR="005328E2" w:rsidRPr="00972789" w:rsidRDefault="005328E2" w:rsidP="003D6424">
            <w:pPr>
              <w:rPr>
                <w:highlight w:val="yellow"/>
              </w:rPr>
            </w:pPr>
            <w:r>
              <w:rPr>
                <w:rFonts w:eastAsia="Times New Roman"/>
                <w:color w:val="000000"/>
                <w:sz w:val="24"/>
                <w:szCs w:val="24"/>
              </w:rPr>
              <w:t xml:space="preserve">Company Registration Certificate </w:t>
            </w:r>
          </w:p>
        </w:tc>
        <w:tc>
          <w:tcPr>
            <w:tcW w:w="2408" w:type="pct"/>
            <w:vAlign w:val="center"/>
          </w:tcPr>
          <w:p w14:paraId="2446F342" w14:textId="77777777" w:rsidR="005328E2" w:rsidRPr="009954C7" w:rsidRDefault="005328E2" w:rsidP="003D6424">
            <w:pPr>
              <w:rPr>
                <w:color w:val="FF0000"/>
              </w:rPr>
            </w:pPr>
            <w:r>
              <w:t xml:space="preserve">Photocopy </w:t>
            </w:r>
          </w:p>
        </w:tc>
      </w:tr>
      <w:tr w:rsidR="005328E2" w:rsidRPr="00E817E2" w14:paraId="50F33E2B" w14:textId="77777777" w:rsidTr="003D6424">
        <w:trPr>
          <w:trHeight w:val="432"/>
          <w:jc w:val="center"/>
        </w:trPr>
        <w:tc>
          <w:tcPr>
            <w:tcW w:w="295" w:type="pct"/>
            <w:vAlign w:val="center"/>
          </w:tcPr>
          <w:p w14:paraId="7A56D197" w14:textId="77777777" w:rsidR="005328E2" w:rsidRDefault="005328E2" w:rsidP="003D6424">
            <w:pPr>
              <w:jc w:val="center"/>
            </w:pPr>
            <w:r>
              <w:t>7</w:t>
            </w:r>
          </w:p>
        </w:tc>
        <w:tc>
          <w:tcPr>
            <w:tcW w:w="565" w:type="pct"/>
            <w:vAlign w:val="center"/>
          </w:tcPr>
          <w:p w14:paraId="6FB37DF2" w14:textId="77777777" w:rsidR="005328E2" w:rsidRDefault="005328E2" w:rsidP="003D6424">
            <w:r>
              <w:t>Annex F</w:t>
            </w:r>
          </w:p>
        </w:tc>
        <w:tc>
          <w:tcPr>
            <w:tcW w:w="1732" w:type="pct"/>
            <w:vAlign w:val="center"/>
          </w:tcPr>
          <w:p w14:paraId="53F3A2ED" w14:textId="77777777" w:rsidR="005328E2" w:rsidRDefault="005328E2" w:rsidP="003D6424">
            <w:pPr>
              <w:rPr>
                <w:rFonts w:eastAsia="Times New Roman"/>
                <w:color w:val="000000"/>
                <w:sz w:val="24"/>
                <w:szCs w:val="24"/>
              </w:rPr>
            </w:pPr>
            <w:r w:rsidRPr="00C22A0D">
              <w:rPr>
                <w:rFonts w:eastAsia="Times New Roman"/>
                <w:color w:val="000000"/>
                <w:sz w:val="24"/>
                <w:szCs w:val="24"/>
              </w:rPr>
              <w:t>ID Copies of the Company/Organization Owner and Director</w:t>
            </w:r>
          </w:p>
        </w:tc>
        <w:tc>
          <w:tcPr>
            <w:tcW w:w="2408" w:type="pct"/>
            <w:vAlign w:val="center"/>
          </w:tcPr>
          <w:p w14:paraId="44BE3B3C" w14:textId="77777777" w:rsidR="005328E2" w:rsidRDefault="005328E2" w:rsidP="003D6424">
            <w:r>
              <w:rPr>
                <w:color w:val="FF0000"/>
              </w:rPr>
              <w:t>Mandatory</w:t>
            </w:r>
          </w:p>
        </w:tc>
      </w:tr>
    </w:tbl>
    <w:p w14:paraId="1EA4DB81" w14:textId="77777777" w:rsidR="005328E2" w:rsidRPr="00894DA9" w:rsidRDefault="005328E2" w:rsidP="005328E2">
      <w:pPr>
        <w:tabs>
          <w:tab w:val="left" w:pos="709"/>
          <w:tab w:val="left" w:pos="1418"/>
          <w:tab w:val="left" w:pos="2126"/>
          <w:tab w:val="left" w:pos="2835"/>
          <w:tab w:val="left" w:pos="3544"/>
          <w:tab w:val="left" w:pos="4253"/>
          <w:tab w:val="left" w:pos="4961"/>
          <w:tab w:val="left" w:pos="5670"/>
          <w:tab w:val="right" w:pos="8363"/>
        </w:tabs>
        <w:contextualSpacing/>
        <w:rPr>
          <w:rFonts w:asciiTheme="majorHAnsi" w:hAnsiTheme="majorHAnsi" w:cstheme="majorBidi"/>
          <w:sz w:val="24"/>
          <w:szCs w:val="24"/>
        </w:rPr>
      </w:pPr>
      <w:r w:rsidRPr="00894DA9">
        <w:rPr>
          <w:b/>
          <w:bCs/>
          <w:color w:val="222222"/>
          <w:sz w:val="24"/>
          <w:szCs w:val="24"/>
        </w:rPr>
        <w:t>Failing to submit the above-mentioned mandatory documents may result in automatic disqualification of the Bid for this tender</w:t>
      </w:r>
    </w:p>
    <w:p w14:paraId="03660310" w14:textId="77777777" w:rsidR="005328E2" w:rsidRPr="004B5E7F" w:rsidRDefault="005328E2" w:rsidP="00AE411C">
      <w:pPr>
        <w:pStyle w:val="ACBody2"/>
        <w:tabs>
          <w:tab w:val="left" w:pos="7722"/>
        </w:tabs>
        <w:spacing w:after="0"/>
        <w:ind w:left="0"/>
        <w:rPr>
          <w:rFonts w:asciiTheme="minorHAnsi" w:eastAsia="Calibri" w:hAnsiTheme="minorHAnsi" w:cstheme="minorHAnsi"/>
          <w:sz w:val="22"/>
          <w:szCs w:val="22"/>
          <w:highlight w:val="yellow"/>
          <w:lang w:val="en-GB" w:eastAsia="en-GB"/>
        </w:rPr>
      </w:pPr>
    </w:p>
    <w:p w14:paraId="5279E933" w14:textId="77777777" w:rsidR="00894321" w:rsidRDefault="00894321">
      <w:pPr>
        <w:rPr>
          <w:rFonts w:cstheme="minorHAnsi"/>
          <w:b/>
          <w:bCs/>
          <w:u w:val="single"/>
        </w:rPr>
      </w:pPr>
    </w:p>
    <w:p w14:paraId="15540674" w14:textId="77777777" w:rsidR="00894321" w:rsidRDefault="00894321">
      <w:pPr>
        <w:rPr>
          <w:rFonts w:cstheme="minorHAnsi"/>
          <w:b/>
          <w:bCs/>
          <w:u w:val="single"/>
        </w:rPr>
      </w:pPr>
    </w:p>
    <w:p w14:paraId="53885021" w14:textId="77777777" w:rsidR="00894321" w:rsidRPr="002646CF" w:rsidRDefault="00894321" w:rsidP="00894321">
      <w:pPr>
        <w:spacing w:before="240" w:after="120" w:line="276" w:lineRule="auto"/>
        <w:jc w:val="both"/>
        <w:rPr>
          <w:rFonts w:cstheme="minorHAnsi"/>
          <w:b/>
          <w:u w:val="single"/>
        </w:rPr>
      </w:pPr>
      <w:r w:rsidRPr="002646CF">
        <w:rPr>
          <w:rFonts w:cstheme="minorHAnsi"/>
          <w:b/>
          <w:u w:val="single"/>
        </w:rPr>
        <w:t>Proposal Evaluation and Selection</w:t>
      </w:r>
    </w:p>
    <w:p w14:paraId="2F76E079" w14:textId="77777777" w:rsidR="00894321" w:rsidRPr="002646CF" w:rsidRDefault="00894321" w:rsidP="00894321">
      <w:pPr>
        <w:pStyle w:val="Default"/>
        <w:spacing w:before="240" w:after="120" w:line="276" w:lineRule="auto"/>
        <w:jc w:val="both"/>
        <w:rPr>
          <w:rFonts w:asciiTheme="minorHAnsi" w:hAnsiTheme="minorHAnsi" w:cstheme="minorHAnsi"/>
          <w:sz w:val="22"/>
          <w:szCs w:val="22"/>
        </w:rPr>
      </w:pPr>
      <w:r w:rsidRPr="002646CF">
        <w:rPr>
          <w:rFonts w:asciiTheme="minorHAnsi" w:hAnsiTheme="minorHAnsi" w:cstheme="minorHAnsi"/>
          <w:sz w:val="22"/>
          <w:szCs w:val="22"/>
        </w:rPr>
        <w:lastRenderedPageBreak/>
        <w:t>The evaluation is made on a technical and financial basis.</w:t>
      </w:r>
      <w:r>
        <w:rPr>
          <w:rFonts w:asciiTheme="minorHAnsi" w:hAnsiTheme="minorHAnsi" w:cstheme="minorHAnsi"/>
          <w:sz w:val="22"/>
          <w:szCs w:val="22"/>
        </w:rPr>
        <w:t xml:space="preserve"> </w:t>
      </w:r>
      <w:r w:rsidRPr="002646CF">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Look w:val="04A0" w:firstRow="1" w:lastRow="0" w:firstColumn="1" w:lastColumn="0" w:noHBand="0" w:noVBand="1"/>
      </w:tblPr>
      <w:tblGrid>
        <w:gridCol w:w="2065"/>
        <w:gridCol w:w="7285"/>
      </w:tblGrid>
      <w:tr w:rsidR="00894321" w:rsidRPr="002646CF" w14:paraId="4CF7C65C" w14:textId="77777777" w:rsidTr="000A09EB">
        <w:tc>
          <w:tcPr>
            <w:tcW w:w="2065" w:type="dxa"/>
          </w:tcPr>
          <w:p w14:paraId="7E8E5DAA" w14:textId="77777777" w:rsidR="00894321" w:rsidRPr="002646CF" w:rsidRDefault="00894321"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Qualifications (50%)</w:t>
            </w:r>
          </w:p>
          <w:p w14:paraId="36AC4F8D" w14:textId="77777777" w:rsidR="00894321" w:rsidRPr="002646CF" w:rsidRDefault="00894321" w:rsidP="000A09EB">
            <w:pPr>
              <w:pStyle w:val="Default"/>
              <w:rPr>
                <w:rFonts w:asciiTheme="minorHAnsi" w:hAnsiTheme="minorHAnsi" w:cstheme="minorHAnsi"/>
                <w:sz w:val="22"/>
                <w:szCs w:val="22"/>
              </w:rPr>
            </w:pPr>
          </w:p>
        </w:tc>
        <w:tc>
          <w:tcPr>
            <w:tcW w:w="7285" w:type="dxa"/>
          </w:tcPr>
          <w:p w14:paraId="0B749364" w14:textId="77777777" w:rsidR="00894321" w:rsidRPr="002646CF" w:rsidRDefault="00894321"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working in requested sectors (30%)</w:t>
            </w:r>
          </w:p>
          <w:p w14:paraId="12471B87" w14:textId="77777777" w:rsidR="00894321" w:rsidRPr="002646CF" w:rsidRDefault="00894321"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of developing reports (20%)</w:t>
            </w:r>
          </w:p>
        </w:tc>
      </w:tr>
      <w:tr w:rsidR="00894321" w:rsidRPr="002646CF" w14:paraId="1D19D0F9" w14:textId="77777777" w:rsidTr="000A09EB">
        <w:tc>
          <w:tcPr>
            <w:tcW w:w="2065" w:type="dxa"/>
          </w:tcPr>
          <w:p w14:paraId="588199BA" w14:textId="77777777" w:rsidR="00894321" w:rsidRPr="002646CF" w:rsidRDefault="00894321"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Proposed services (50%)</w:t>
            </w:r>
          </w:p>
        </w:tc>
        <w:tc>
          <w:tcPr>
            <w:tcW w:w="7285" w:type="dxa"/>
          </w:tcPr>
          <w:p w14:paraId="7EF35A65" w14:textId="77777777" w:rsidR="00894321" w:rsidRPr="002646CF" w:rsidRDefault="00894321" w:rsidP="000A09EB">
            <w:pPr>
              <w:pStyle w:val="Default"/>
              <w:numPr>
                <w:ilvl w:val="0"/>
                <w:numId w:val="25"/>
              </w:numPr>
              <w:adjustRightInd w:val="0"/>
              <w:ind w:left="332" w:hanging="332"/>
              <w:rPr>
                <w:rFonts w:asciiTheme="minorHAnsi" w:hAnsiTheme="minorHAnsi" w:cstheme="minorHAnsi"/>
                <w:sz w:val="22"/>
                <w:szCs w:val="22"/>
              </w:rPr>
            </w:pPr>
            <w:proofErr w:type="gramStart"/>
            <w:r w:rsidRPr="002646CF">
              <w:rPr>
                <w:rFonts w:asciiTheme="minorHAnsi" w:hAnsiTheme="minorHAnsi" w:cstheme="minorHAnsi"/>
                <w:sz w:val="22"/>
                <w:szCs w:val="22"/>
              </w:rPr>
              <w:t>Content</w:t>
            </w:r>
            <w:proofErr w:type="gramEnd"/>
            <w:r w:rsidRPr="002646CF">
              <w:rPr>
                <w:rFonts w:asciiTheme="minorHAnsi" w:hAnsiTheme="minorHAnsi" w:cstheme="minorHAnsi"/>
                <w:sz w:val="22"/>
                <w:szCs w:val="22"/>
              </w:rPr>
              <w:t xml:space="preserve"> of the proposal is suitable for and meeting DRC’s requirements (30%)</w:t>
            </w:r>
          </w:p>
          <w:p w14:paraId="58DFCF20" w14:textId="77777777" w:rsidR="00894321" w:rsidRPr="002646CF" w:rsidRDefault="00894321"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Demonstrated understanding of DRC’s profile (20%)</w:t>
            </w:r>
          </w:p>
        </w:tc>
      </w:tr>
      <w:tr w:rsidR="00894321" w:rsidRPr="002646CF" w14:paraId="4D1119A6" w14:textId="77777777" w:rsidTr="000A09EB">
        <w:tc>
          <w:tcPr>
            <w:tcW w:w="2065" w:type="dxa"/>
          </w:tcPr>
          <w:p w14:paraId="0272ABD7" w14:textId="77777777" w:rsidR="00894321" w:rsidRPr="002646CF" w:rsidRDefault="0089432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Total</w:t>
            </w:r>
          </w:p>
        </w:tc>
        <w:tc>
          <w:tcPr>
            <w:tcW w:w="7285" w:type="dxa"/>
          </w:tcPr>
          <w:p w14:paraId="0437003F" w14:textId="77777777" w:rsidR="00894321" w:rsidRPr="002646CF" w:rsidRDefault="0089432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100%</w:t>
            </w:r>
          </w:p>
        </w:tc>
      </w:tr>
    </w:tbl>
    <w:p w14:paraId="2411DEF2" w14:textId="77777777" w:rsidR="00894321" w:rsidRPr="002646CF" w:rsidRDefault="00894321" w:rsidP="00894321">
      <w:pPr>
        <w:pStyle w:val="Default"/>
        <w:spacing w:before="240" w:after="120"/>
        <w:jc w:val="both"/>
        <w:rPr>
          <w:rFonts w:asciiTheme="minorHAnsi" w:hAnsiTheme="minorHAnsi" w:cstheme="minorHAnsi"/>
          <w:sz w:val="22"/>
          <w:szCs w:val="22"/>
        </w:rPr>
      </w:pPr>
      <w:r w:rsidRPr="002646CF">
        <w:rPr>
          <w:rFonts w:asciiTheme="minorHAnsi" w:hAnsiTheme="minorHAnsi" w:cstheme="minorHAnsi"/>
          <w:sz w:val="22"/>
          <w:szCs w:val="22"/>
        </w:rPr>
        <w:t xml:space="preserve">All bidders must obtain an </w:t>
      </w:r>
      <w:r w:rsidRPr="002646CF">
        <w:rPr>
          <w:rFonts w:asciiTheme="minorHAnsi" w:hAnsiTheme="minorHAnsi" w:cstheme="minorHAnsi"/>
          <w:b/>
          <w:bCs/>
          <w:sz w:val="22"/>
          <w:szCs w:val="22"/>
          <w:u w:val="single"/>
        </w:rPr>
        <w:t>average score of at least five</w:t>
      </w:r>
      <w:r w:rsidRPr="002646CF">
        <w:rPr>
          <w:rFonts w:asciiTheme="minorHAnsi" w:hAnsiTheme="minorHAnsi" w:cstheme="minorHAnsi"/>
          <w:sz w:val="22"/>
          <w:szCs w:val="22"/>
        </w:rPr>
        <w:t xml:space="preserve"> for the total technical scoring </w:t>
      </w:r>
      <w:proofErr w:type="gramStart"/>
      <w:r w:rsidRPr="002646CF">
        <w:rPr>
          <w:rFonts w:asciiTheme="minorHAnsi" w:hAnsiTheme="minorHAnsi" w:cstheme="minorHAnsi"/>
          <w:sz w:val="22"/>
          <w:szCs w:val="22"/>
        </w:rPr>
        <w:t>in order to</w:t>
      </w:r>
      <w:proofErr w:type="gramEnd"/>
      <w:r w:rsidRPr="002646CF">
        <w:rPr>
          <w:rFonts w:asciiTheme="minorHAnsi" w:hAnsiTheme="minorHAnsi" w:cstheme="minorHAnsi"/>
          <w:sz w:val="22"/>
          <w:szCs w:val="22"/>
        </w:rPr>
        <w:t xml:space="preserve"> proceed </w:t>
      </w:r>
      <w:proofErr w:type="gramStart"/>
      <w:r w:rsidRPr="002646CF">
        <w:rPr>
          <w:rFonts w:asciiTheme="minorHAnsi" w:hAnsiTheme="minorHAnsi" w:cstheme="minorHAnsi"/>
          <w:sz w:val="22"/>
          <w:szCs w:val="22"/>
        </w:rPr>
        <w:t>to</w:t>
      </w:r>
      <w:proofErr w:type="gramEnd"/>
      <w:r w:rsidRPr="002646CF">
        <w:rPr>
          <w:rFonts w:asciiTheme="minorHAnsi" w:hAnsiTheme="minorHAnsi" w:cstheme="minorHAnsi"/>
          <w:sz w:val="22"/>
          <w:szCs w:val="22"/>
        </w:rPr>
        <w:t xml:space="preserve"> the financial evaluation. The financial offer will then be weighed against the technical offer.</w:t>
      </w:r>
    </w:p>
    <w:p w14:paraId="5CA2B8D0" w14:textId="77777777" w:rsidR="00894321" w:rsidRPr="002646CF" w:rsidRDefault="00894321" w:rsidP="00894321">
      <w:pPr>
        <w:spacing w:before="240" w:after="120"/>
        <w:jc w:val="both"/>
        <w:rPr>
          <w:rFonts w:cstheme="minorHAnsi"/>
        </w:rPr>
      </w:pPr>
      <w:r w:rsidRPr="002646CF">
        <w:rPr>
          <w:rFonts w:cstheme="minorHAnsi"/>
        </w:rPr>
        <w:t>The final decision will be made after the interview (if applicable – the consultant is a physical person), considering applicants’ relevant experience, qualification, and cost efficiency of the offer.</w:t>
      </w:r>
    </w:p>
    <w:p w14:paraId="340715D5" w14:textId="29F41EF3" w:rsidR="00474F4E" w:rsidRDefault="00474F4E">
      <w:pPr>
        <w:rPr>
          <w:rFonts w:cstheme="minorHAnsi"/>
          <w:b/>
          <w:bCs/>
          <w:u w:val="single"/>
        </w:rPr>
      </w:pPr>
      <w:r>
        <w:rPr>
          <w:rFonts w:cstheme="minorHAnsi"/>
          <w:b/>
          <w:bCs/>
          <w:u w:val="single"/>
        </w:rPr>
        <w:br w:type="page"/>
      </w:r>
    </w:p>
    <w:p w14:paraId="7A55D357" w14:textId="7225ED22" w:rsidR="009112CF" w:rsidRDefault="00196432" w:rsidP="00196432">
      <w:pPr>
        <w:jc w:val="center"/>
        <w:rPr>
          <w:rFonts w:cstheme="minorHAnsi"/>
          <w:b/>
          <w:bCs/>
          <w:u w:val="single"/>
        </w:rPr>
      </w:pPr>
      <w:r>
        <w:rPr>
          <w:rFonts w:cstheme="minorHAnsi"/>
          <w:b/>
          <w:bCs/>
          <w:u w:val="single"/>
        </w:rPr>
        <w:lastRenderedPageBreak/>
        <w:t>Annex</w:t>
      </w:r>
      <w:r w:rsidR="00663233">
        <w:rPr>
          <w:rFonts w:cstheme="minorHAnsi"/>
          <w:b/>
          <w:bCs/>
          <w:u w:val="single"/>
        </w:rPr>
        <w:t xml:space="preserve"> #</w:t>
      </w:r>
      <w:r>
        <w:rPr>
          <w:rFonts w:cstheme="minorHAnsi"/>
          <w:b/>
          <w:bCs/>
          <w:u w:val="single"/>
        </w:rPr>
        <w:t xml:space="preserve"> 1</w:t>
      </w:r>
    </w:p>
    <w:p w14:paraId="0A9C72C8" w14:textId="77777777" w:rsidR="00C66A4F" w:rsidRPr="00C66A4F" w:rsidRDefault="00C66A4F" w:rsidP="00C66A4F">
      <w:pPr>
        <w:jc w:val="center"/>
        <w:rPr>
          <w:rFonts w:cstheme="minorHAnsi"/>
          <w:b/>
          <w:bCs/>
          <w:u w:val="single"/>
        </w:rPr>
      </w:pPr>
      <w:r w:rsidRPr="00C66A4F">
        <w:rPr>
          <w:rFonts w:cstheme="minorHAnsi"/>
          <w:b/>
          <w:bCs/>
          <w:u w:val="single"/>
        </w:rPr>
        <w:t>Here’s the translation of the table: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9"/>
        <w:gridCol w:w="942"/>
      </w:tblGrid>
      <w:tr w:rsidR="00C66A4F" w:rsidRPr="00C66A4F" w14:paraId="11025204" w14:textId="77777777" w:rsidTr="00C66A4F">
        <w:trPr>
          <w:tblHeader/>
          <w:tblCellSpacing w:w="15" w:type="dxa"/>
        </w:trPr>
        <w:tc>
          <w:tcPr>
            <w:tcW w:w="0" w:type="auto"/>
            <w:vAlign w:val="center"/>
            <w:hideMark/>
          </w:tcPr>
          <w:p w14:paraId="2EEC1F6D" w14:textId="77777777" w:rsidR="00C66A4F" w:rsidRPr="00C66A4F" w:rsidRDefault="00C66A4F" w:rsidP="00C66A4F">
            <w:pPr>
              <w:jc w:val="center"/>
              <w:rPr>
                <w:rFonts w:cstheme="minorHAnsi"/>
                <w:b/>
                <w:bCs/>
                <w:u w:val="single"/>
              </w:rPr>
            </w:pPr>
            <w:r w:rsidRPr="00C66A4F">
              <w:rPr>
                <w:rFonts w:cstheme="minorHAnsi"/>
                <w:b/>
                <w:bCs/>
                <w:u w:val="single"/>
              </w:rPr>
              <w:t>Item</w:t>
            </w:r>
          </w:p>
        </w:tc>
        <w:tc>
          <w:tcPr>
            <w:tcW w:w="0" w:type="auto"/>
            <w:vAlign w:val="center"/>
            <w:hideMark/>
          </w:tcPr>
          <w:p w14:paraId="337E57FD" w14:textId="77777777" w:rsidR="00C66A4F" w:rsidRPr="00C66A4F" w:rsidRDefault="00C66A4F" w:rsidP="00C66A4F">
            <w:pPr>
              <w:jc w:val="center"/>
              <w:rPr>
                <w:rFonts w:cstheme="minorHAnsi"/>
                <w:b/>
                <w:bCs/>
                <w:u w:val="single"/>
              </w:rPr>
            </w:pPr>
            <w:r w:rsidRPr="00C66A4F">
              <w:rPr>
                <w:rFonts w:cstheme="minorHAnsi"/>
                <w:b/>
                <w:bCs/>
                <w:u w:val="single"/>
              </w:rPr>
              <w:t>Quantity</w:t>
            </w:r>
          </w:p>
        </w:tc>
      </w:tr>
      <w:tr w:rsidR="00C66A4F" w:rsidRPr="00C66A4F" w14:paraId="6CD1D2E1" w14:textId="77777777" w:rsidTr="00C66A4F">
        <w:trPr>
          <w:tblCellSpacing w:w="15" w:type="dxa"/>
        </w:trPr>
        <w:tc>
          <w:tcPr>
            <w:tcW w:w="0" w:type="auto"/>
            <w:vAlign w:val="center"/>
            <w:hideMark/>
          </w:tcPr>
          <w:p w14:paraId="21111369" w14:textId="77777777" w:rsidR="00C66A4F" w:rsidRPr="00C66A4F" w:rsidRDefault="00C66A4F" w:rsidP="00C66A4F">
            <w:pPr>
              <w:jc w:val="center"/>
              <w:rPr>
                <w:rFonts w:cstheme="minorHAnsi"/>
                <w:b/>
                <w:bCs/>
                <w:u w:val="single"/>
              </w:rPr>
            </w:pPr>
            <w:r w:rsidRPr="00C66A4F">
              <w:rPr>
                <w:rFonts w:cstheme="minorHAnsi"/>
                <w:b/>
                <w:bCs/>
                <w:u w:val="single"/>
              </w:rPr>
              <w:t>Vacuum pump with stopper</w:t>
            </w:r>
          </w:p>
        </w:tc>
        <w:tc>
          <w:tcPr>
            <w:tcW w:w="0" w:type="auto"/>
            <w:vAlign w:val="center"/>
            <w:hideMark/>
          </w:tcPr>
          <w:p w14:paraId="27226037"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40058E9C" w14:textId="77777777" w:rsidTr="00C66A4F">
        <w:trPr>
          <w:tblCellSpacing w:w="15" w:type="dxa"/>
        </w:trPr>
        <w:tc>
          <w:tcPr>
            <w:tcW w:w="0" w:type="auto"/>
            <w:vAlign w:val="center"/>
            <w:hideMark/>
          </w:tcPr>
          <w:p w14:paraId="4893E4B8" w14:textId="77777777" w:rsidR="00C66A4F" w:rsidRPr="00C66A4F" w:rsidRDefault="00C66A4F" w:rsidP="00C66A4F">
            <w:pPr>
              <w:jc w:val="center"/>
              <w:rPr>
                <w:rFonts w:cstheme="minorHAnsi"/>
                <w:b/>
                <w:bCs/>
                <w:u w:val="single"/>
              </w:rPr>
            </w:pPr>
            <w:r w:rsidRPr="00C66A4F">
              <w:rPr>
                <w:rFonts w:cstheme="minorHAnsi"/>
                <w:b/>
                <w:bCs/>
                <w:u w:val="single"/>
              </w:rPr>
              <w:t>Plasma ball</w:t>
            </w:r>
          </w:p>
        </w:tc>
        <w:tc>
          <w:tcPr>
            <w:tcW w:w="0" w:type="auto"/>
            <w:vAlign w:val="center"/>
            <w:hideMark/>
          </w:tcPr>
          <w:p w14:paraId="6CBA3EBB"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7D73A6F9" w14:textId="77777777" w:rsidTr="00C66A4F">
        <w:trPr>
          <w:tblCellSpacing w:w="15" w:type="dxa"/>
        </w:trPr>
        <w:tc>
          <w:tcPr>
            <w:tcW w:w="0" w:type="auto"/>
            <w:vAlign w:val="center"/>
            <w:hideMark/>
          </w:tcPr>
          <w:p w14:paraId="303CC81F" w14:textId="77777777" w:rsidR="00C66A4F" w:rsidRPr="00C66A4F" w:rsidRDefault="00C66A4F" w:rsidP="00C66A4F">
            <w:pPr>
              <w:jc w:val="center"/>
              <w:rPr>
                <w:rFonts w:cstheme="minorHAnsi"/>
                <w:b/>
                <w:bCs/>
                <w:u w:val="single"/>
              </w:rPr>
            </w:pPr>
            <w:r w:rsidRPr="00C66A4F">
              <w:rPr>
                <w:rFonts w:cstheme="minorHAnsi"/>
                <w:b/>
                <w:bCs/>
                <w:u w:val="single"/>
              </w:rPr>
              <w:t>Ferrofluid (ferromagnetic liquid)</w:t>
            </w:r>
          </w:p>
        </w:tc>
        <w:tc>
          <w:tcPr>
            <w:tcW w:w="0" w:type="auto"/>
            <w:vAlign w:val="center"/>
            <w:hideMark/>
          </w:tcPr>
          <w:p w14:paraId="26D611BF" w14:textId="77777777" w:rsidR="00C66A4F" w:rsidRPr="00C66A4F" w:rsidRDefault="00C66A4F" w:rsidP="00C66A4F">
            <w:pPr>
              <w:jc w:val="center"/>
              <w:rPr>
                <w:rFonts w:cstheme="minorHAnsi"/>
                <w:b/>
                <w:bCs/>
                <w:u w:val="single"/>
              </w:rPr>
            </w:pPr>
            <w:r w:rsidRPr="00C66A4F">
              <w:rPr>
                <w:rFonts w:cstheme="minorHAnsi"/>
                <w:b/>
                <w:bCs/>
                <w:u w:val="single"/>
              </w:rPr>
              <w:t>10 g</w:t>
            </w:r>
          </w:p>
        </w:tc>
      </w:tr>
      <w:tr w:rsidR="00C66A4F" w:rsidRPr="00C66A4F" w14:paraId="7E15ECC2" w14:textId="77777777" w:rsidTr="00C66A4F">
        <w:trPr>
          <w:tblCellSpacing w:w="15" w:type="dxa"/>
        </w:trPr>
        <w:tc>
          <w:tcPr>
            <w:tcW w:w="0" w:type="auto"/>
            <w:vAlign w:val="center"/>
            <w:hideMark/>
          </w:tcPr>
          <w:p w14:paraId="58D98F73" w14:textId="77777777" w:rsidR="00C66A4F" w:rsidRPr="00C66A4F" w:rsidRDefault="00C66A4F" w:rsidP="00C66A4F">
            <w:pPr>
              <w:jc w:val="center"/>
              <w:rPr>
                <w:rFonts w:cstheme="minorHAnsi"/>
                <w:b/>
                <w:bCs/>
                <w:u w:val="single"/>
              </w:rPr>
            </w:pPr>
            <w:r w:rsidRPr="00C66A4F">
              <w:rPr>
                <w:rFonts w:cstheme="minorHAnsi"/>
                <w:b/>
                <w:bCs/>
                <w:u w:val="single"/>
              </w:rPr>
              <w:t>Neodymium magnet</w:t>
            </w:r>
          </w:p>
        </w:tc>
        <w:tc>
          <w:tcPr>
            <w:tcW w:w="0" w:type="auto"/>
            <w:vAlign w:val="center"/>
            <w:hideMark/>
          </w:tcPr>
          <w:p w14:paraId="2D610552" w14:textId="77777777" w:rsidR="00C66A4F" w:rsidRPr="00C66A4F" w:rsidRDefault="00C66A4F" w:rsidP="00C66A4F">
            <w:pPr>
              <w:jc w:val="center"/>
              <w:rPr>
                <w:rFonts w:cstheme="minorHAnsi"/>
                <w:b/>
                <w:bCs/>
                <w:u w:val="single"/>
              </w:rPr>
            </w:pPr>
            <w:r w:rsidRPr="00C66A4F">
              <w:rPr>
                <w:rFonts w:cstheme="minorHAnsi"/>
                <w:b/>
                <w:bCs/>
                <w:u w:val="single"/>
              </w:rPr>
              <w:t>2 pieces</w:t>
            </w:r>
          </w:p>
        </w:tc>
      </w:tr>
      <w:tr w:rsidR="00C66A4F" w:rsidRPr="00C66A4F" w14:paraId="4621C553" w14:textId="77777777" w:rsidTr="00C66A4F">
        <w:trPr>
          <w:tblCellSpacing w:w="15" w:type="dxa"/>
        </w:trPr>
        <w:tc>
          <w:tcPr>
            <w:tcW w:w="0" w:type="auto"/>
            <w:vAlign w:val="center"/>
            <w:hideMark/>
          </w:tcPr>
          <w:p w14:paraId="2A28C3BE" w14:textId="77777777" w:rsidR="00C66A4F" w:rsidRPr="00C66A4F" w:rsidRDefault="00C66A4F" w:rsidP="00C66A4F">
            <w:pPr>
              <w:jc w:val="center"/>
              <w:rPr>
                <w:rFonts w:cstheme="minorHAnsi"/>
                <w:b/>
                <w:bCs/>
                <w:u w:val="single"/>
              </w:rPr>
            </w:pPr>
            <w:r w:rsidRPr="00C66A4F">
              <w:rPr>
                <w:rFonts w:cstheme="minorHAnsi"/>
                <w:b/>
                <w:bCs/>
                <w:u w:val="single"/>
              </w:rPr>
              <w:t>Thermometer set</w:t>
            </w:r>
          </w:p>
        </w:tc>
        <w:tc>
          <w:tcPr>
            <w:tcW w:w="0" w:type="auto"/>
            <w:vAlign w:val="center"/>
            <w:hideMark/>
          </w:tcPr>
          <w:p w14:paraId="78EA0DD6" w14:textId="77777777" w:rsidR="00C66A4F" w:rsidRPr="00C66A4F" w:rsidRDefault="00C66A4F" w:rsidP="00C66A4F">
            <w:pPr>
              <w:jc w:val="center"/>
              <w:rPr>
                <w:rFonts w:cstheme="minorHAnsi"/>
                <w:b/>
                <w:bCs/>
                <w:u w:val="single"/>
              </w:rPr>
            </w:pPr>
            <w:r w:rsidRPr="00C66A4F">
              <w:rPr>
                <w:rFonts w:cstheme="minorHAnsi"/>
                <w:b/>
                <w:bCs/>
                <w:u w:val="single"/>
              </w:rPr>
              <w:t>1 set</w:t>
            </w:r>
          </w:p>
        </w:tc>
      </w:tr>
      <w:tr w:rsidR="00C66A4F" w:rsidRPr="00C66A4F" w14:paraId="417DC31F" w14:textId="77777777" w:rsidTr="00C66A4F">
        <w:trPr>
          <w:tblCellSpacing w:w="15" w:type="dxa"/>
        </w:trPr>
        <w:tc>
          <w:tcPr>
            <w:tcW w:w="0" w:type="auto"/>
            <w:vAlign w:val="center"/>
            <w:hideMark/>
          </w:tcPr>
          <w:p w14:paraId="189BE14A" w14:textId="77777777" w:rsidR="00C66A4F" w:rsidRPr="00C66A4F" w:rsidRDefault="00C66A4F" w:rsidP="00C66A4F">
            <w:pPr>
              <w:jc w:val="center"/>
              <w:rPr>
                <w:rFonts w:cstheme="minorHAnsi"/>
                <w:b/>
                <w:bCs/>
                <w:u w:val="single"/>
              </w:rPr>
            </w:pPr>
            <w:r w:rsidRPr="00C66A4F">
              <w:rPr>
                <w:rFonts w:cstheme="minorHAnsi"/>
                <w:b/>
                <w:bCs/>
                <w:u w:val="single"/>
              </w:rPr>
              <w:t>Microscope</w:t>
            </w:r>
          </w:p>
        </w:tc>
        <w:tc>
          <w:tcPr>
            <w:tcW w:w="0" w:type="auto"/>
            <w:vAlign w:val="center"/>
            <w:hideMark/>
          </w:tcPr>
          <w:p w14:paraId="2F1E8915"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32AA2E4C" w14:textId="77777777" w:rsidTr="00C66A4F">
        <w:trPr>
          <w:tblCellSpacing w:w="15" w:type="dxa"/>
        </w:trPr>
        <w:tc>
          <w:tcPr>
            <w:tcW w:w="0" w:type="auto"/>
            <w:vAlign w:val="center"/>
            <w:hideMark/>
          </w:tcPr>
          <w:p w14:paraId="10B34399" w14:textId="77777777" w:rsidR="00C66A4F" w:rsidRPr="00C66A4F" w:rsidRDefault="00C66A4F" w:rsidP="00C66A4F">
            <w:pPr>
              <w:jc w:val="center"/>
              <w:rPr>
                <w:rFonts w:cstheme="minorHAnsi"/>
                <w:b/>
                <w:bCs/>
                <w:u w:val="single"/>
              </w:rPr>
            </w:pPr>
            <w:r w:rsidRPr="00C66A4F">
              <w:rPr>
                <w:rFonts w:cstheme="minorHAnsi"/>
                <w:b/>
                <w:bCs/>
                <w:u w:val="single"/>
              </w:rPr>
              <w:t>Human skeleton</w:t>
            </w:r>
          </w:p>
        </w:tc>
        <w:tc>
          <w:tcPr>
            <w:tcW w:w="0" w:type="auto"/>
            <w:vAlign w:val="center"/>
            <w:hideMark/>
          </w:tcPr>
          <w:p w14:paraId="4834F50F"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4B9F352F" w14:textId="77777777" w:rsidTr="00C66A4F">
        <w:trPr>
          <w:tblCellSpacing w:w="15" w:type="dxa"/>
        </w:trPr>
        <w:tc>
          <w:tcPr>
            <w:tcW w:w="0" w:type="auto"/>
            <w:vAlign w:val="center"/>
            <w:hideMark/>
          </w:tcPr>
          <w:p w14:paraId="45BED806" w14:textId="77777777" w:rsidR="00C66A4F" w:rsidRPr="00C66A4F" w:rsidRDefault="00C66A4F" w:rsidP="00C66A4F">
            <w:pPr>
              <w:jc w:val="center"/>
              <w:rPr>
                <w:rFonts w:cstheme="minorHAnsi"/>
                <w:b/>
                <w:bCs/>
                <w:u w:val="single"/>
              </w:rPr>
            </w:pPr>
            <w:r w:rsidRPr="00C66A4F">
              <w:rPr>
                <w:rFonts w:cstheme="minorHAnsi"/>
                <w:b/>
                <w:bCs/>
                <w:u w:val="single"/>
              </w:rPr>
              <w:t>Human torso model</w:t>
            </w:r>
          </w:p>
        </w:tc>
        <w:tc>
          <w:tcPr>
            <w:tcW w:w="0" w:type="auto"/>
            <w:vAlign w:val="center"/>
            <w:hideMark/>
          </w:tcPr>
          <w:p w14:paraId="457243C8"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52E222B6" w14:textId="77777777" w:rsidTr="00C66A4F">
        <w:trPr>
          <w:tblCellSpacing w:w="15" w:type="dxa"/>
        </w:trPr>
        <w:tc>
          <w:tcPr>
            <w:tcW w:w="0" w:type="auto"/>
            <w:vAlign w:val="center"/>
            <w:hideMark/>
          </w:tcPr>
          <w:p w14:paraId="35C82AA2" w14:textId="77777777" w:rsidR="00C66A4F" w:rsidRPr="00C66A4F" w:rsidRDefault="00C66A4F" w:rsidP="00C66A4F">
            <w:pPr>
              <w:jc w:val="center"/>
              <w:rPr>
                <w:rFonts w:cstheme="minorHAnsi"/>
                <w:b/>
                <w:bCs/>
                <w:u w:val="single"/>
              </w:rPr>
            </w:pPr>
            <w:r w:rsidRPr="00C66A4F">
              <w:rPr>
                <w:rFonts w:cstheme="minorHAnsi"/>
                <w:b/>
                <w:bCs/>
                <w:u w:val="single"/>
              </w:rPr>
              <w:t>Permanent preparations (human cells)</w:t>
            </w:r>
          </w:p>
        </w:tc>
        <w:tc>
          <w:tcPr>
            <w:tcW w:w="0" w:type="auto"/>
            <w:vAlign w:val="center"/>
            <w:hideMark/>
          </w:tcPr>
          <w:p w14:paraId="5B186B88" w14:textId="77777777" w:rsidR="00C66A4F" w:rsidRPr="00C66A4F" w:rsidRDefault="00C66A4F" w:rsidP="00C66A4F">
            <w:pPr>
              <w:jc w:val="center"/>
              <w:rPr>
                <w:rFonts w:cstheme="minorHAnsi"/>
                <w:b/>
                <w:bCs/>
                <w:u w:val="single"/>
              </w:rPr>
            </w:pPr>
            <w:r w:rsidRPr="00C66A4F">
              <w:rPr>
                <w:rFonts w:cstheme="minorHAnsi"/>
                <w:b/>
                <w:bCs/>
                <w:u w:val="single"/>
              </w:rPr>
              <w:t>1 set</w:t>
            </w:r>
          </w:p>
        </w:tc>
      </w:tr>
      <w:tr w:rsidR="00C66A4F" w:rsidRPr="00C66A4F" w14:paraId="23B55DBF" w14:textId="77777777" w:rsidTr="00C66A4F">
        <w:trPr>
          <w:tblCellSpacing w:w="15" w:type="dxa"/>
        </w:trPr>
        <w:tc>
          <w:tcPr>
            <w:tcW w:w="0" w:type="auto"/>
            <w:vAlign w:val="center"/>
            <w:hideMark/>
          </w:tcPr>
          <w:p w14:paraId="485A85F2" w14:textId="77777777" w:rsidR="00C66A4F" w:rsidRPr="00C66A4F" w:rsidRDefault="00C66A4F" w:rsidP="00C66A4F">
            <w:pPr>
              <w:jc w:val="center"/>
              <w:rPr>
                <w:rFonts w:cstheme="minorHAnsi"/>
                <w:b/>
                <w:bCs/>
                <w:u w:val="single"/>
              </w:rPr>
            </w:pPr>
            <w:r w:rsidRPr="00C66A4F">
              <w:rPr>
                <w:rFonts w:cstheme="minorHAnsi"/>
                <w:b/>
                <w:bCs/>
                <w:u w:val="single"/>
              </w:rPr>
              <w:t>Permanent preparations (zoological cells)</w:t>
            </w:r>
          </w:p>
        </w:tc>
        <w:tc>
          <w:tcPr>
            <w:tcW w:w="0" w:type="auto"/>
            <w:vAlign w:val="center"/>
            <w:hideMark/>
          </w:tcPr>
          <w:p w14:paraId="53D168FC" w14:textId="77777777" w:rsidR="00C66A4F" w:rsidRPr="00C66A4F" w:rsidRDefault="00C66A4F" w:rsidP="00C66A4F">
            <w:pPr>
              <w:jc w:val="center"/>
              <w:rPr>
                <w:rFonts w:cstheme="minorHAnsi"/>
                <w:b/>
                <w:bCs/>
                <w:u w:val="single"/>
              </w:rPr>
            </w:pPr>
            <w:r w:rsidRPr="00C66A4F">
              <w:rPr>
                <w:rFonts w:cstheme="minorHAnsi"/>
                <w:b/>
                <w:bCs/>
                <w:u w:val="single"/>
              </w:rPr>
              <w:t>1 set</w:t>
            </w:r>
          </w:p>
        </w:tc>
      </w:tr>
      <w:tr w:rsidR="00C66A4F" w:rsidRPr="00C66A4F" w14:paraId="241E99EE" w14:textId="77777777" w:rsidTr="00C66A4F">
        <w:trPr>
          <w:tblCellSpacing w:w="15" w:type="dxa"/>
        </w:trPr>
        <w:tc>
          <w:tcPr>
            <w:tcW w:w="0" w:type="auto"/>
            <w:vAlign w:val="center"/>
            <w:hideMark/>
          </w:tcPr>
          <w:p w14:paraId="7FDA25D3" w14:textId="77777777" w:rsidR="00C66A4F" w:rsidRPr="00C66A4F" w:rsidRDefault="00C66A4F" w:rsidP="00C66A4F">
            <w:pPr>
              <w:jc w:val="center"/>
              <w:rPr>
                <w:rFonts w:cstheme="minorHAnsi"/>
                <w:b/>
                <w:bCs/>
                <w:u w:val="single"/>
              </w:rPr>
            </w:pPr>
            <w:r w:rsidRPr="00C66A4F">
              <w:rPr>
                <w:rFonts w:cstheme="minorHAnsi"/>
                <w:b/>
                <w:bCs/>
                <w:u w:val="single"/>
              </w:rPr>
              <w:t>Potassium permanganate</w:t>
            </w:r>
          </w:p>
        </w:tc>
        <w:tc>
          <w:tcPr>
            <w:tcW w:w="0" w:type="auto"/>
            <w:vAlign w:val="center"/>
            <w:hideMark/>
          </w:tcPr>
          <w:p w14:paraId="6EEA0DC1" w14:textId="77777777" w:rsidR="00C66A4F" w:rsidRPr="00C66A4F" w:rsidRDefault="00C66A4F" w:rsidP="00C66A4F">
            <w:pPr>
              <w:jc w:val="center"/>
              <w:rPr>
                <w:rFonts w:cstheme="minorHAnsi"/>
                <w:b/>
                <w:bCs/>
                <w:u w:val="single"/>
              </w:rPr>
            </w:pPr>
            <w:r w:rsidRPr="00C66A4F">
              <w:rPr>
                <w:rFonts w:cstheme="minorHAnsi"/>
                <w:b/>
                <w:bCs/>
                <w:u w:val="single"/>
              </w:rPr>
              <w:t>200 g</w:t>
            </w:r>
          </w:p>
        </w:tc>
      </w:tr>
      <w:tr w:rsidR="00C66A4F" w:rsidRPr="00C66A4F" w14:paraId="02A78942" w14:textId="77777777" w:rsidTr="00C66A4F">
        <w:trPr>
          <w:tblCellSpacing w:w="15" w:type="dxa"/>
        </w:trPr>
        <w:tc>
          <w:tcPr>
            <w:tcW w:w="0" w:type="auto"/>
            <w:vAlign w:val="center"/>
            <w:hideMark/>
          </w:tcPr>
          <w:p w14:paraId="4503F9D5" w14:textId="77777777" w:rsidR="00C66A4F" w:rsidRPr="00C66A4F" w:rsidRDefault="00C66A4F" w:rsidP="00C66A4F">
            <w:pPr>
              <w:jc w:val="center"/>
              <w:rPr>
                <w:rFonts w:cstheme="minorHAnsi"/>
                <w:b/>
                <w:bCs/>
                <w:u w:val="single"/>
              </w:rPr>
            </w:pPr>
            <w:r w:rsidRPr="00C66A4F">
              <w:rPr>
                <w:rFonts w:cstheme="minorHAnsi"/>
                <w:b/>
                <w:bCs/>
                <w:u w:val="single"/>
              </w:rPr>
              <w:t>Hydrochloric acid</w:t>
            </w:r>
          </w:p>
        </w:tc>
        <w:tc>
          <w:tcPr>
            <w:tcW w:w="0" w:type="auto"/>
            <w:vAlign w:val="center"/>
            <w:hideMark/>
          </w:tcPr>
          <w:p w14:paraId="449426F6"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3C4C3F97" w14:textId="77777777" w:rsidTr="00C66A4F">
        <w:trPr>
          <w:tblCellSpacing w:w="15" w:type="dxa"/>
        </w:trPr>
        <w:tc>
          <w:tcPr>
            <w:tcW w:w="0" w:type="auto"/>
            <w:vAlign w:val="center"/>
            <w:hideMark/>
          </w:tcPr>
          <w:p w14:paraId="70494CF1" w14:textId="77777777" w:rsidR="00C66A4F" w:rsidRPr="00C66A4F" w:rsidRDefault="00C66A4F" w:rsidP="00C66A4F">
            <w:pPr>
              <w:jc w:val="center"/>
              <w:rPr>
                <w:rFonts w:cstheme="minorHAnsi"/>
                <w:b/>
                <w:bCs/>
                <w:u w:val="single"/>
              </w:rPr>
            </w:pPr>
            <w:r w:rsidRPr="00C66A4F">
              <w:rPr>
                <w:rFonts w:cstheme="minorHAnsi"/>
                <w:b/>
                <w:bCs/>
                <w:u w:val="single"/>
              </w:rPr>
              <w:t>Sulfuric acid</w:t>
            </w:r>
          </w:p>
        </w:tc>
        <w:tc>
          <w:tcPr>
            <w:tcW w:w="0" w:type="auto"/>
            <w:vAlign w:val="center"/>
            <w:hideMark/>
          </w:tcPr>
          <w:p w14:paraId="47199A96"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65D7D102" w14:textId="77777777" w:rsidTr="00C66A4F">
        <w:trPr>
          <w:tblCellSpacing w:w="15" w:type="dxa"/>
        </w:trPr>
        <w:tc>
          <w:tcPr>
            <w:tcW w:w="0" w:type="auto"/>
            <w:vAlign w:val="center"/>
            <w:hideMark/>
          </w:tcPr>
          <w:p w14:paraId="54304830" w14:textId="77777777" w:rsidR="00C66A4F" w:rsidRPr="00C66A4F" w:rsidRDefault="00C66A4F" w:rsidP="00C66A4F">
            <w:pPr>
              <w:jc w:val="center"/>
              <w:rPr>
                <w:rFonts w:cstheme="minorHAnsi"/>
                <w:b/>
                <w:bCs/>
                <w:u w:val="single"/>
              </w:rPr>
            </w:pPr>
            <w:r w:rsidRPr="00C66A4F">
              <w:rPr>
                <w:rFonts w:cstheme="minorHAnsi"/>
                <w:b/>
                <w:bCs/>
                <w:u w:val="single"/>
              </w:rPr>
              <w:t>Sodium</w:t>
            </w:r>
          </w:p>
        </w:tc>
        <w:tc>
          <w:tcPr>
            <w:tcW w:w="0" w:type="auto"/>
            <w:vAlign w:val="center"/>
            <w:hideMark/>
          </w:tcPr>
          <w:p w14:paraId="5B4E4C73" w14:textId="77777777" w:rsidR="00C66A4F" w:rsidRPr="00C66A4F" w:rsidRDefault="00C66A4F" w:rsidP="00C66A4F">
            <w:pPr>
              <w:jc w:val="center"/>
              <w:rPr>
                <w:rFonts w:cstheme="minorHAnsi"/>
                <w:b/>
                <w:bCs/>
                <w:u w:val="single"/>
              </w:rPr>
            </w:pPr>
            <w:r w:rsidRPr="00C66A4F">
              <w:rPr>
                <w:rFonts w:cstheme="minorHAnsi"/>
                <w:b/>
                <w:bCs/>
                <w:u w:val="single"/>
              </w:rPr>
              <w:t>50 g</w:t>
            </w:r>
          </w:p>
        </w:tc>
      </w:tr>
      <w:tr w:rsidR="00C66A4F" w:rsidRPr="00C66A4F" w14:paraId="094868A6" w14:textId="77777777" w:rsidTr="00C66A4F">
        <w:trPr>
          <w:tblCellSpacing w:w="15" w:type="dxa"/>
        </w:trPr>
        <w:tc>
          <w:tcPr>
            <w:tcW w:w="0" w:type="auto"/>
            <w:vAlign w:val="center"/>
            <w:hideMark/>
          </w:tcPr>
          <w:p w14:paraId="237A35E3" w14:textId="77777777" w:rsidR="00C66A4F" w:rsidRPr="00C66A4F" w:rsidRDefault="00C66A4F" w:rsidP="00C66A4F">
            <w:pPr>
              <w:jc w:val="center"/>
              <w:rPr>
                <w:rFonts w:cstheme="minorHAnsi"/>
                <w:b/>
                <w:bCs/>
                <w:u w:val="single"/>
              </w:rPr>
            </w:pPr>
            <w:r w:rsidRPr="00C66A4F">
              <w:rPr>
                <w:rFonts w:cstheme="minorHAnsi"/>
                <w:b/>
                <w:bCs/>
                <w:u w:val="single"/>
              </w:rPr>
              <w:t>Nitric acid</w:t>
            </w:r>
          </w:p>
        </w:tc>
        <w:tc>
          <w:tcPr>
            <w:tcW w:w="0" w:type="auto"/>
            <w:vAlign w:val="center"/>
            <w:hideMark/>
          </w:tcPr>
          <w:p w14:paraId="2271F81E"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00404166" w14:textId="77777777" w:rsidTr="00C66A4F">
        <w:trPr>
          <w:tblCellSpacing w:w="15" w:type="dxa"/>
        </w:trPr>
        <w:tc>
          <w:tcPr>
            <w:tcW w:w="0" w:type="auto"/>
            <w:vAlign w:val="center"/>
            <w:hideMark/>
          </w:tcPr>
          <w:p w14:paraId="39E3624D" w14:textId="77777777" w:rsidR="00C66A4F" w:rsidRPr="00C66A4F" w:rsidRDefault="00C66A4F" w:rsidP="00C66A4F">
            <w:pPr>
              <w:jc w:val="center"/>
              <w:rPr>
                <w:rFonts w:cstheme="minorHAnsi"/>
                <w:b/>
                <w:bCs/>
                <w:u w:val="single"/>
              </w:rPr>
            </w:pPr>
            <w:r w:rsidRPr="00C66A4F">
              <w:rPr>
                <w:rFonts w:cstheme="minorHAnsi"/>
                <w:b/>
                <w:bCs/>
                <w:u w:val="single"/>
              </w:rPr>
              <w:t>Iron (III) chloride</w:t>
            </w:r>
          </w:p>
        </w:tc>
        <w:tc>
          <w:tcPr>
            <w:tcW w:w="0" w:type="auto"/>
            <w:vAlign w:val="center"/>
            <w:hideMark/>
          </w:tcPr>
          <w:p w14:paraId="633EEE13" w14:textId="77777777" w:rsidR="00C66A4F" w:rsidRPr="00C66A4F" w:rsidRDefault="00C66A4F" w:rsidP="00C66A4F">
            <w:pPr>
              <w:jc w:val="center"/>
              <w:rPr>
                <w:rFonts w:cstheme="minorHAnsi"/>
                <w:b/>
                <w:bCs/>
                <w:u w:val="single"/>
              </w:rPr>
            </w:pPr>
            <w:r w:rsidRPr="00C66A4F">
              <w:rPr>
                <w:rFonts w:cstheme="minorHAnsi"/>
                <w:b/>
                <w:bCs/>
                <w:u w:val="single"/>
              </w:rPr>
              <w:t>200 g</w:t>
            </w:r>
          </w:p>
        </w:tc>
      </w:tr>
      <w:tr w:rsidR="00C66A4F" w:rsidRPr="00C66A4F" w14:paraId="30EF9869" w14:textId="77777777" w:rsidTr="00C66A4F">
        <w:trPr>
          <w:tblCellSpacing w:w="15" w:type="dxa"/>
        </w:trPr>
        <w:tc>
          <w:tcPr>
            <w:tcW w:w="0" w:type="auto"/>
            <w:vAlign w:val="center"/>
            <w:hideMark/>
          </w:tcPr>
          <w:p w14:paraId="3C198826" w14:textId="77777777" w:rsidR="00C66A4F" w:rsidRPr="00C66A4F" w:rsidRDefault="00C66A4F" w:rsidP="00C66A4F">
            <w:pPr>
              <w:jc w:val="center"/>
              <w:rPr>
                <w:rFonts w:cstheme="minorHAnsi"/>
                <w:b/>
                <w:bCs/>
                <w:u w:val="single"/>
              </w:rPr>
            </w:pPr>
            <w:r w:rsidRPr="00C66A4F">
              <w:rPr>
                <w:rFonts w:cstheme="minorHAnsi"/>
                <w:b/>
                <w:bCs/>
                <w:u w:val="single"/>
              </w:rPr>
              <w:t>Sodium hydroxide</w:t>
            </w:r>
          </w:p>
        </w:tc>
        <w:tc>
          <w:tcPr>
            <w:tcW w:w="0" w:type="auto"/>
            <w:vAlign w:val="center"/>
            <w:hideMark/>
          </w:tcPr>
          <w:p w14:paraId="3A88E615" w14:textId="77777777" w:rsidR="00C66A4F" w:rsidRPr="00C66A4F" w:rsidRDefault="00C66A4F" w:rsidP="00C66A4F">
            <w:pPr>
              <w:jc w:val="center"/>
              <w:rPr>
                <w:rFonts w:cstheme="minorHAnsi"/>
                <w:b/>
                <w:bCs/>
                <w:u w:val="single"/>
              </w:rPr>
            </w:pPr>
            <w:r w:rsidRPr="00C66A4F">
              <w:rPr>
                <w:rFonts w:cstheme="minorHAnsi"/>
                <w:b/>
                <w:bCs/>
                <w:u w:val="single"/>
              </w:rPr>
              <w:t>500 g</w:t>
            </w:r>
          </w:p>
        </w:tc>
      </w:tr>
      <w:tr w:rsidR="00C66A4F" w:rsidRPr="00C66A4F" w14:paraId="0CCE7CA0" w14:textId="77777777" w:rsidTr="00C66A4F">
        <w:trPr>
          <w:tblCellSpacing w:w="15" w:type="dxa"/>
        </w:trPr>
        <w:tc>
          <w:tcPr>
            <w:tcW w:w="0" w:type="auto"/>
            <w:vAlign w:val="center"/>
            <w:hideMark/>
          </w:tcPr>
          <w:p w14:paraId="72B6B362" w14:textId="77777777" w:rsidR="00C66A4F" w:rsidRPr="00C66A4F" w:rsidRDefault="00C66A4F" w:rsidP="00C66A4F">
            <w:pPr>
              <w:jc w:val="center"/>
              <w:rPr>
                <w:rFonts w:cstheme="minorHAnsi"/>
                <w:b/>
                <w:bCs/>
                <w:u w:val="single"/>
              </w:rPr>
            </w:pPr>
            <w:r w:rsidRPr="00C66A4F">
              <w:rPr>
                <w:rFonts w:cstheme="minorHAnsi"/>
                <w:b/>
                <w:bCs/>
                <w:u w:val="single"/>
              </w:rPr>
              <w:t>Hydrogen peroxide (50%)</w:t>
            </w:r>
          </w:p>
        </w:tc>
        <w:tc>
          <w:tcPr>
            <w:tcW w:w="0" w:type="auto"/>
            <w:vAlign w:val="center"/>
            <w:hideMark/>
          </w:tcPr>
          <w:p w14:paraId="660C9C21" w14:textId="77777777" w:rsidR="00C66A4F" w:rsidRPr="00C66A4F" w:rsidRDefault="00C66A4F" w:rsidP="00C66A4F">
            <w:pPr>
              <w:jc w:val="center"/>
              <w:rPr>
                <w:rFonts w:cstheme="minorHAnsi"/>
                <w:b/>
                <w:bCs/>
                <w:u w:val="single"/>
              </w:rPr>
            </w:pPr>
            <w:r w:rsidRPr="00C66A4F">
              <w:rPr>
                <w:rFonts w:cstheme="minorHAnsi"/>
                <w:b/>
                <w:bCs/>
                <w:u w:val="single"/>
              </w:rPr>
              <w:t>3 liters</w:t>
            </w:r>
          </w:p>
        </w:tc>
      </w:tr>
      <w:tr w:rsidR="00C66A4F" w:rsidRPr="00C66A4F" w14:paraId="6AA33FB7" w14:textId="77777777" w:rsidTr="00C66A4F">
        <w:trPr>
          <w:tblCellSpacing w:w="15" w:type="dxa"/>
        </w:trPr>
        <w:tc>
          <w:tcPr>
            <w:tcW w:w="0" w:type="auto"/>
            <w:vAlign w:val="center"/>
            <w:hideMark/>
          </w:tcPr>
          <w:p w14:paraId="688FC969" w14:textId="77777777" w:rsidR="00C66A4F" w:rsidRPr="00C66A4F" w:rsidRDefault="00C66A4F" w:rsidP="00C66A4F">
            <w:pPr>
              <w:jc w:val="center"/>
              <w:rPr>
                <w:rFonts w:cstheme="minorHAnsi"/>
                <w:b/>
                <w:bCs/>
                <w:u w:val="single"/>
              </w:rPr>
            </w:pPr>
            <w:r w:rsidRPr="00C66A4F">
              <w:rPr>
                <w:rFonts w:cstheme="minorHAnsi"/>
                <w:b/>
                <w:bCs/>
                <w:u w:val="single"/>
              </w:rPr>
              <w:t>Ammonium thiocyanate</w:t>
            </w:r>
          </w:p>
        </w:tc>
        <w:tc>
          <w:tcPr>
            <w:tcW w:w="0" w:type="auto"/>
            <w:vAlign w:val="center"/>
            <w:hideMark/>
          </w:tcPr>
          <w:p w14:paraId="6F2E9F54" w14:textId="77777777" w:rsidR="00C66A4F" w:rsidRPr="00C66A4F" w:rsidRDefault="00C66A4F" w:rsidP="00C66A4F">
            <w:pPr>
              <w:jc w:val="center"/>
              <w:rPr>
                <w:rFonts w:cstheme="minorHAnsi"/>
                <w:b/>
                <w:bCs/>
                <w:u w:val="single"/>
              </w:rPr>
            </w:pPr>
            <w:r w:rsidRPr="00C66A4F">
              <w:rPr>
                <w:rFonts w:cstheme="minorHAnsi"/>
                <w:b/>
                <w:bCs/>
                <w:u w:val="single"/>
              </w:rPr>
              <w:t>100 g</w:t>
            </w:r>
          </w:p>
        </w:tc>
      </w:tr>
      <w:tr w:rsidR="00C66A4F" w:rsidRPr="00C66A4F" w14:paraId="23AD05D6" w14:textId="77777777" w:rsidTr="00C66A4F">
        <w:trPr>
          <w:tblCellSpacing w:w="15" w:type="dxa"/>
        </w:trPr>
        <w:tc>
          <w:tcPr>
            <w:tcW w:w="0" w:type="auto"/>
            <w:vAlign w:val="center"/>
            <w:hideMark/>
          </w:tcPr>
          <w:p w14:paraId="13D04665" w14:textId="77777777" w:rsidR="00C66A4F" w:rsidRPr="00C66A4F" w:rsidRDefault="00C66A4F" w:rsidP="00C66A4F">
            <w:pPr>
              <w:jc w:val="center"/>
              <w:rPr>
                <w:rFonts w:cstheme="minorHAnsi"/>
                <w:b/>
                <w:bCs/>
                <w:u w:val="single"/>
              </w:rPr>
            </w:pPr>
            <w:proofErr w:type="spellStart"/>
            <w:r w:rsidRPr="00C66A4F">
              <w:rPr>
                <w:rFonts w:cstheme="minorHAnsi"/>
                <w:b/>
                <w:bCs/>
                <w:u w:val="single"/>
              </w:rPr>
              <w:t>Berthole</w:t>
            </w:r>
            <w:proofErr w:type="spellEnd"/>
            <w:r w:rsidRPr="00C66A4F">
              <w:rPr>
                <w:rFonts w:cstheme="minorHAnsi"/>
                <w:b/>
                <w:bCs/>
                <w:u w:val="single"/>
              </w:rPr>
              <w:t xml:space="preserve"> salt</w:t>
            </w:r>
          </w:p>
        </w:tc>
        <w:tc>
          <w:tcPr>
            <w:tcW w:w="0" w:type="auto"/>
            <w:vAlign w:val="center"/>
            <w:hideMark/>
          </w:tcPr>
          <w:p w14:paraId="38294E49" w14:textId="77777777" w:rsidR="00C66A4F" w:rsidRPr="00C66A4F" w:rsidRDefault="00C66A4F" w:rsidP="00C66A4F">
            <w:pPr>
              <w:jc w:val="center"/>
              <w:rPr>
                <w:rFonts w:cstheme="minorHAnsi"/>
                <w:b/>
                <w:bCs/>
                <w:u w:val="single"/>
              </w:rPr>
            </w:pPr>
            <w:r w:rsidRPr="00C66A4F">
              <w:rPr>
                <w:rFonts w:cstheme="minorHAnsi"/>
                <w:b/>
                <w:bCs/>
                <w:u w:val="single"/>
              </w:rPr>
              <w:t>500 g</w:t>
            </w:r>
          </w:p>
        </w:tc>
      </w:tr>
      <w:tr w:rsidR="00C66A4F" w:rsidRPr="00C66A4F" w14:paraId="3623D59E" w14:textId="77777777" w:rsidTr="00C66A4F">
        <w:trPr>
          <w:tblCellSpacing w:w="15" w:type="dxa"/>
        </w:trPr>
        <w:tc>
          <w:tcPr>
            <w:tcW w:w="0" w:type="auto"/>
            <w:vAlign w:val="center"/>
            <w:hideMark/>
          </w:tcPr>
          <w:p w14:paraId="3FC5A8E0" w14:textId="77777777" w:rsidR="00C66A4F" w:rsidRPr="00C66A4F" w:rsidRDefault="00C66A4F" w:rsidP="00C66A4F">
            <w:pPr>
              <w:jc w:val="center"/>
              <w:rPr>
                <w:rFonts w:cstheme="minorHAnsi"/>
                <w:b/>
                <w:bCs/>
                <w:u w:val="single"/>
              </w:rPr>
            </w:pPr>
            <w:r w:rsidRPr="00C66A4F">
              <w:rPr>
                <w:rFonts w:cstheme="minorHAnsi"/>
                <w:b/>
                <w:bCs/>
                <w:u w:val="single"/>
              </w:rPr>
              <w:t>Potassium iodide</w:t>
            </w:r>
          </w:p>
        </w:tc>
        <w:tc>
          <w:tcPr>
            <w:tcW w:w="0" w:type="auto"/>
            <w:vAlign w:val="center"/>
            <w:hideMark/>
          </w:tcPr>
          <w:p w14:paraId="1CEC73D1" w14:textId="77777777" w:rsidR="00C66A4F" w:rsidRPr="00C66A4F" w:rsidRDefault="00C66A4F" w:rsidP="00C66A4F">
            <w:pPr>
              <w:jc w:val="center"/>
              <w:rPr>
                <w:rFonts w:cstheme="minorHAnsi"/>
                <w:b/>
                <w:bCs/>
                <w:u w:val="single"/>
              </w:rPr>
            </w:pPr>
            <w:r w:rsidRPr="00C66A4F">
              <w:rPr>
                <w:rFonts w:cstheme="minorHAnsi"/>
                <w:b/>
                <w:bCs/>
                <w:u w:val="single"/>
              </w:rPr>
              <w:t>300 g</w:t>
            </w:r>
          </w:p>
        </w:tc>
      </w:tr>
      <w:tr w:rsidR="00C66A4F" w:rsidRPr="00C66A4F" w14:paraId="3F203A8D" w14:textId="77777777" w:rsidTr="00C66A4F">
        <w:trPr>
          <w:tblCellSpacing w:w="15" w:type="dxa"/>
        </w:trPr>
        <w:tc>
          <w:tcPr>
            <w:tcW w:w="0" w:type="auto"/>
            <w:vAlign w:val="center"/>
            <w:hideMark/>
          </w:tcPr>
          <w:p w14:paraId="17C6ED2F" w14:textId="77777777" w:rsidR="00C66A4F" w:rsidRPr="00C66A4F" w:rsidRDefault="00C66A4F" w:rsidP="00C66A4F">
            <w:pPr>
              <w:jc w:val="center"/>
              <w:rPr>
                <w:rFonts w:cstheme="minorHAnsi"/>
                <w:b/>
                <w:bCs/>
                <w:u w:val="single"/>
              </w:rPr>
            </w:pPr>
            <w:r w:rsidRPr="00C66A4F">
              <w:rPr>
                <w:rFonts w:cstheme="minorHAnsi"/>
                <w:b/>
                <w:bCs/>
                <w:u w:val="single"/>
              </w:rPr>
              <w:lastRenderedPageBreak/>
              <w:t>Benzoic acid</w:t>
            </w:r>
          </w:p>
        </w:tc>
        <w:tc>
          <w:tcPr>
            <w:tcW w:w="0" w:type="auto"/>
            <w:vAlign w:val="center"/>
            <w:hideMark/>
          </w:tcPr>
          <w:p w14:paraId="4585F54C" w14:textId="77777777" w:rsidR="00C66A4F" w:rsidRPr="00C66A4F" w:rsidRDefault="00C66A4F" w:rsidP="00C66A4F">
            <w:pPr>
              <w:jc w:val="center"/>
              <w:rPr>
                <w:rFonts w:cstheme="minorHAnsi"/>
                <w:b/>
                <w:bCs/>
                <w:u w:val="single"/>
              </w:rPr>
            </w:pPr>
            <w:r w:rsidRPr="00C66A4F">
              <w:rPr>
                <w:rFonts w:cstheme="minorHAnsi"/>
                <w:b/>
                <w:bCs/>
                <w:u w:val="single"/>
              </w:rPr>
              <w:t>200 g</w:t>
            </w:r>
          </w:p>
        </w:tc>
      </w:tr>
      <w:tr w:rsidR="00C66A4F" w:rsidRPr="00C66A4F" w14:paraId="73E1014D" w14:textId="77777777" w:rsidTr="00C66A4F">
        <w:trPr>
          <w:tblCellSpacing w:w="15" w:type="dxa"/>
        </w:trPr>
        <w:tc>
          <w:tcPr>
            <w:tcW w:w="0" w:type="auto"/>
            <w:vAlign w:val="center"/>
            <w:hideMark/>
          </w:tcPr>
          <w:p w14:paraId="52731A2C" w14:textId="77777777" w:rsidR="00C66A4F" w:rsidRPr="00C66A4F" w:rsidRDefault="00C66A4F" w:rsidP="00C66A4F">
            <w:pPr>
              <w:jc w:val="center"/>
              <w:rPr>
                <w:rFonts w:cstheme="minorHAnsi"/>
                <w:b/>
                <w:bCs/>
                <w:u w:val="single"/>
              </w:rPr>
            </w:pPr>
            <w:r w:rsidRPr="00C66A4F">
              <w:rPr>
                <w:rFonts w:cstheme="minorHAnsi"/>
                <w:b/>
                <w:bCs/>
                <w:u w:val="single"/>
              </w:rPr>
              <w:t>Phenolphthalein</w:t>
            </w:r>
          </w:p>
        </w:tc>
        <w:tc>
          <w:tcPr>
            <w:tcW w:w="0" w:type="auto"/>
            <w:vAlign w:val="center"/>
            <w:hideMark/>
          </w:tcPr>
          <w:p w14:paraId="24BFF9DB" w14:textId="77777777" w:rsidR="00C66A4F" w:rsidRPr="00C66A4F" w:rsidRDefault="00C66A4F" w:rsidP="00C66A4F">
            <w:pPr>
              <w:jc w:val="center"/>
              <w:rPr>
                <w:rFonts w:cstheme="minorHAnsi"/>
                <w:b/>
                <w:bCs/>
                <w:u w:val="single"/>
              </w:rPr>
            </w:pPr>
            <w:r w:rsidRPr="00C66A4F">
              <w:rPr>
                <w:rFonts w:cstheme="minorHAnsi"/>
                <w:b/>
                <w:bCs/>
                <w:u w:val="single"/>
              </w:rPr>
              <w:t>10 g</w:t>
            </w:r>
          </w:p>
        </w:tc>
      </w:tr>
      <w:tr w:rsidR="00C66A4F" w:rsidRPr="00C66A4F" w14:paraId="1E416951" w14:textId="77777777" w:rsidTr="00C66A4F">
        <w:trPr>
          <w:tblCellSpacing w:w="15" w:type="dxa"/>
        </w:trPr>
        <w:tc>
          <w:tcPr>
            <w:tcW w:w="0" w:type="auto"/>
            <w:vAlign w:val="center"/>
            <w:hideMark/>
          </w:tcPr>
          <w:p w14:paraId="19FBD066" w14:textId="77777777" w:rsidR="00C66A4F" w:rsidRPr="00C66A4F" w:rsidRDefault="00C66A4F" w:rsidP="00C66A4F">
            <w:pPr>
              <w:jc w:val="center"/>
              <w:rPr>
                <w:rFonts w:cstheme="minorHAnsi"/>
                <w:b/>
                <w:bCs/>
                <w:u w:val="single"/>
              </w:rPr>
            </w:pPr>
            <w:r w:rsidRPr="00C66A4F">
              <w:rPr>
                <w:rFonts w:cstheme="minorHAnsi"/>
                <w:b/>
                <w:bCs/>
                <w:u w:val="single"/>
              </w:rPr>
              <w:t>Methyl orange</w:t>
            </w:r>
          </w:p>
        </w:tc>
        <w:tc>
          <w:tcPr>
            <w:tcW w:w="0" w:type="auto"/>
            <w:vAlign w:val="center"/>
            <w:hideMark/>
          </w:tcPr>
          <w:p w14:paraId="6C76A268" w14:textId="77777777" w:rsidR="00C66A4F" w:rsidRPr="00C66A4F" w:rsidRDefault="00C66A4F" w:rsidP="00C66A4F">
            <w:pPr>
              <w:jc w:val="center"/>
              <w:rPr>
                <w:rFonts w:cstheme="minorHAnsi"/>
                <w:b/>
                <w:bCs/>
                <w:u w:val="single"/>
              </w:rPr>
            </w:pPr>
            <w:r w:rsidRPr="00C66A4F">
              <w:rPr>
                <w:rFonts w:cstheme="minorHAnsi"/>
                <w:b/>
                <w:bCs/>
                <w:u w:val="single"/>
              </w:rPr>
              <w:t>10 g</w:t>
            </w:r>
          </w:p>
        </w:tc>
      </w:tr>
      <w:tr w:rsidR="00C66A4F" w:rsidRPr="00C66A4F" w14:paraId="60AA3D41" w14:textId="77777777" w:rsidTr="00C66A4F">
        <w:trPr>
          <w:tblCellSpacing w:w="15" w:type="dxa"/>
        </w:trPr>
        <w:tc>
          <w:tcPr>
            <w:tcW w:w="0" w:type="auto"/>
            <w:vAlign w:val="center"/>
            <w:hideMark/>
          </w:tcPr>
          <w:p w14:paraId="4E7213E1" w14:textId="77777777" w:rsidR="00C66A4F" w:rsidRPr="00C66A4F" w:rsidRDefault="00C66A4F" w:rsidP="00C66A4F">
            <w:pPr>
              <w:jc w:val="center"/>
              <w:rPr>
                <w:rFonts w:cstheme="minorHAnsi"/>
                <w:b/>
                <w:bCs/>
                <w:u w:val="single"/>
              </w:rPr>
            </w:pPr>
            <w:r w:rsidRPr="00C66A4F">
              <w:rPr>
                <w:rFonts w:cstheme="minorHAnsi"/>
                <w:b/>
                <w:bCs/>
                <w:u w:val="single"/>
              </w:rPr>
              <w:t>Universal indicator paper</w:t>
            </w:r>
          </w:p>
        </w:tc>
        <w:tc>
          <w:tcPr>
            <w:tcW w:w="0" w:type="auto"/>
            <w:vAlign w:val="center"/>
            <w:hideMark/>
          </w:tcPr>
          <w:p w14:paraId="09717536" w14:textId="77777777" w:rsidR="00C66A4F" w:rsidRPr="00C66A4F" w:rsidRDefault="00C66A4F" w:rsidP="00C66A4F">
            <w:pPr>
              <w:jc w:val="center"/>
              <w:rPr>
                <w:rFonts w:cstheme="minorHAnsi"/>
                <w:b/>
                <w:bCs/>
                <w:u w:val="single"/>
              </w:rPr>
            </w:pPr>
            <w:r w:rsidRPr="00C66A4F">
              <w:rPr>
                <w:rFonts w:cstheme="minorHAnsi"/>
                <w:b/>
                <w:bCs/>
                <w:u w:val="single"/>
              </w:rPr>
              <w:t>1 pack</w:t>
            </w:r>
          </w:p>
        </w:tc>
      </w:tr>
      <w:tr w:rsidR="00C66A4F" w:rsidRPr="00C66A4F" w14:paraId="0FB57000" w14:textId="77777777" w:rsidTr="00C66A4F">
        <w:trPr>
          <w:tblCellSpacing w:w="15" w:type="dxa"/>
        </w:trPr>
        <w:tc>
          <w:tcPr>
            <w:tcW w:w="0" w:type="auto"/>
            <w:vAlign w:val="center"/>
            <w:hideMark/>
          </w:tcPr>
          <w:p w14:paraId="7DFCDFFE" w14:textId="77777777" w:rsidR="00C66A4F" w:rsidRPr="00C66A4F" w:rsidRDefault="00C66A4F" w:rsidP="00C66A4F">
            <w:pPr>
              <w:jc w:val="center"/>
              <w:rPr>
                <w:rFonts w:cstheme="minorHAnsi"/>
                <w:b/>
                <w:bCs/>
                <w:u w:val="single"/>
              </w:rPr>
            </w:pPr>
            <w:r w:rsidRPr="00C66A4F">
              <w:rPr>
                <w:rFonts w:cstheme="minorHAnsi"/>
                <w:b/>
                <w:bCs/>
                <w:u w:val="single"/>
              </w:rPr>
              <w:t>pH meter</w:t>
            </w:r>
          </w:p>
        </w:tc>
        <w:tc>
          <w:tcPr>
            <w:tcW w:w="0" w:type="auto"/>
            <w:vAlign w:val="center"/>
            <w:hideMark/>
          </w:tcPr>
          <w:p w14:paraId="692A1D5D"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73FFA835" w14:textId="77777777" w:rsidTr="00C66A4F">
        <w:trPr>
          <w:tblCellSpacing w:w="15" w:type="dxa"/>
        </w:trPr>
        <w:tc>
          <w:tcPr>
            <w:tcW w:w="0" w:type="auto"/>
            <w:vAlign w:val="center"/>
            <w:hideMark/>
          </w:tcPr>
          <w:p w14:paraId="3E96631A" w14:textId="77777777" w:rsidR="00C66A4F" w:rsidRPr="00C66A4F" w:rsidRDefault="00C66A4F" w:rsidP="00C66A4F">
            <w:pPr>
              <w:jc w:val="center"/>
              <w:rPr>
                <w:rFonts w:cstheme="minorHAnsi"/>
                <w:b/>
                <w:bCs/>
                <w:u w:val="single"/>
              </w:rPr>
            </w:pPr>
            <w:r w:rsidRPr="00C66A4F">
              <w:rPr>
                <w:rFonts w:cstheme="minorHAnsi"/>
                <w:b/>
                <w:bCs/>
                <w:u w:val="single"/>
              </w:rPr>
              <w:t>Sucrose</w:t>
            </w:r>
          </w:p>
        </w:tc>
        <w:tc>
          <w:tcPr>
            <w:tcW w:w="0" w:type="auto"/>
            <w:vAlign w:val="center"/>
            <w:hideMark/>
          </w:tcPr>
          <w:p w14:paraId="2A64B1A4" w14:textId="77777777" w:rsidR="00C66A4F" w:rsidRPr="00C66A4F" w:rsidRDefault="00C66A4F" w:rsidP="00C66A4F">
            <w:pPr>
              <w:jc w:val="center"/>
              <w:rPr>
                <w:rFonts w:cstheme="minorHAnsi"/>
                <w:b/>
                <w:bCs/>
                <w:u w:val="single"/>
              </w:rPr>
            </w:pPr>
            <w:r w:rsidRPr="00C66A4F">
              <w:rPr>
                <w:rFonts w:cstheme="minorHAnsi"/>
                <w:b/>
                <w:bCs/>
                <w:u w:val="single"/>
              </w:rPr>
              <w:t>100 g</w:t>
            </w:r>
          </w:p>
        </w:tc>
      </w:tr>
      <w:tr w:rsidR="00C66A4F" w:rsidRPr="00C66A4F" w14:paraId="6C933649" w14:textId="77777777" w:rsidTr="00C66A4F">
        <w:trPr>
          <w:tblCellSpacing w:w="15" w:type="dxa"/>
        </w:trPr>
        <w:tc>
          <w:tcPr>
            <w:tcW w:w="0" w:type="auto"/>
            <w:vAlign w:val="center"/>
            <w:hideMark/>
          </w:tcPr>
          <w:p w14:paraId="31E4EBF8" w14:textId="77777777" w:rsidR="00C66A4F" w:rsidRPr="00C66A4F" w:rsidRDefault="00C66A4F" w:rsidP="00C66A4F">
            <w:pPr>
              <w:jc w:val="center"/>
              <w:rPr>
                <w:rFonts w:cstheme="minorHAnsi"/>
                <w:b/>
                <w:bCs/>
                <w:u w:val="single"/>
              </w:rPr>
            </w:pPr>
            <w:r w:rsidRPr="00C66A4F">
              <w:rPr>
                <w:rFonts w:cstheme="minorHAnsi"/>
                <w:b/>
                <w:bCs/>
                <w:u w:val="single"/>
              </w:rPr>
              <w:t>Acetone</w:t>
            </w:r>
          </w:p>
        </w:tc>
        <w:tc>
          <w:tcPr>
            <w:tcW w:w="0" w:type="auto"/>
            <w:vAlign w:val="center"/>
            <w:hideMark/>
          </w:tcPr>
          <w:p w14:paraId="363D6688"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16CB7E67" w14:textId="77777777" w:rsidTr="00C66A4F">
        <w:trPr>
          <w:tblCellSpacing w:w="15" w:type="dxa"/>
        </w:trPr>
        <w:tc>
          <w:tcPr>
            <w:tcW w:w="0" w:type="auto"/>
            <w:vAlign w:val="center"/>
            <w:hideMark/>
          </w:tcPr>
          <w:p w14:paraId="66968847" w14:textId="77777777" w:rsidR="00C66A4F" w:rsidRPr="00C66A4F" w:rsidRDefault="00C66A4F" w:rsidP="00C66A4F">
            <w:pPr>
              <w:jc w:val="center"/>
              <w:rPr>
                <w:rFonts w:cstheme="minorHAnsi"/>
                <w:b/>
                <w:bCs/>
                <w:u w:val="single"/>
              </w:rPr>
            </w:pPr>
            <w:r w:rsidRPr="00C66A4F">
              <w:rPr>
                <w:rFonts w:cstheme="minorHAnsi"/>
                <w:b/>
                <w:bCs/>
                <w:u w:val="single"/>
              </w:rPr>
              <w:t>Boric acid</w:t>
            </w:r>
          </w:p>
        </w:tc>
        <w:tc>
          <w:tcPr>
            <w:tcW w:w="0" w:type="auto"/>
            <w:vAlign w:val="center"/>
            <w:hideMark/>
          </w:tcPr>
          <w:p w14:paraId="37F6EC14" w14:textId="77777777" w:rsidR="00C66A4F" w:rsidRPr="00C66A4F" w:rsidRDefault="00C66A4F" w:rsidP="00C66A4F">
            <w:pPr>
              <w:jc w:val="center"/>
              <w:rPr>
                <w:rFonts w:cstheme="minorHAnsi"/>
                <w:b/>
                <w:bCs/>
                <w:u w:val="single"/>
              </w:rPr>
            </w:pPr>
            <w:r w:rsidRPr="00C66A4F">
              <w:rPr>
                <w:rFonts w:cstheme="minorHAnsi"/>
                <w:b/>
                <w:bCs/>
                <w:u w:val="single"/>
              </w:rPr>
              <w:t>1 kg</w:t>
            </w:r>
          </w:p>
        </w:tc>
      </w:tr>
      <w:tr w:rsidR="00C66A4F" w:rsidRPr="00C66A4F" w14:paraId="16924FB1" w14:textId="77777777" w:rsidTr="00C66A4F">
        <w:trPr>
          <w:tblCellSpacing w:w="15" w:type="dxa"/>
        </w:trPr>
        <w:tc>
          <w:tcPr>
            <w:tcW w:w="0" w:type="auto"/>
            <w:vAlign w:val="center"/>
            <w:hideMark/>
          </w:tcPr>
          <w:p w14:paraId="17BD05AB" w14:textId="77777777" w:rsidR="00C66A4F" w:rsidRPr="00C66A4F" w:rsidRDefault="00C66A4F" w:rsidP="00C66A4F">
            <w:pPr>
              <w:jc w:val="center"/>
              <w:rPr>
                <w:rFonts w:cstheme="minorHAnsi"/>
                <w:b/>
                <w:bCs/>
                <w:u w:val="single"/>
              </w:rPr>
            </w:pPr>
            <w:r w:rsidRPr="00C66A4F">
              <w:rPr>
                <w:rFonts w:cstheme="minorHAnsi"/>
                <w:b/>
                <w:bCs/>
                <w:u w:val="single"/>
              </w:rPr>
              <w:t>Indigo carmine solution</w:t>
            </w:r>
          </w:p>
        </w:tc>
        <w:tc>
          <w:tcPr>
            <w:tcW w:w="0" w:type="auto"/>
            <w:vAlign w:val="center"/>
            <w:hideMark/>
          </w:tcPr>
          <w:p w14:paraId="498F3934" w14:textId="77777777" w:rsidR="00C66A4F" w:rsidRPr="00C66A4F" w:rsidRDefault="00C66A4F" w:rsidP="00C66A4F">
            <w:pPr>
              <w:jc w:val="center"/>
              <w:rPr>
                <w:rFonts w:cstheme="minorHAnsi"/>
                <w:b/>
                <w:bCs/>
                <w:u w:val="single"/>
              </w:rPr>
            </w:pPr>
            <w:r w:rsidRPr="00C66A4F">
              <w:rPr>
                <w:rFonts w:cstheme="minorHAnsi"/>
                <w:b/>
                <w:bCs/>
                <w:u w:val="single"/>
              </w:rPr>
              <w:t>10 g</w:t>
            </w:r>
          </w:p>
        </w:tc>
      </w:tr>
      <w:tr w:rsidR="00C66A4F" w:rsidRPr="00C66A4F" w14:paraId="1C521916" w14:textId="77777777" w:rsidTr="00C66A4F">
        <w:trPr>
          <w:tblCellSpacing w:w="15" w:type="dxa"/>
        </w:trPr>
        <w:tc>
          <w:tcPr>
            <w:tcW w:w="0" w:type="auto"/>
            <w:vAlign w:val="center"/>
            <w:hideMark/>
          </w:tcPr>
          <w:p w14:paraId="0607FDF0" w14:textId="77777777" w:rsidR="00C66A4F" w:rsidRPr="00C66A4F" w:rsidRDefault="00C66A4F" w:rsidP="00C66A4F">
            <w:pPr>
              <w:jc w:val="center"/>
              <w:rPr>
                <w:rFonts w:cstheme="minorHAnsi"/>
                <w:b/>
                <w:bCs/>
                <w:u w:val="single"/>
              </w:rPr>
            </w:pPr>
            <w:r w:rsidRPr="00C66A4F">
              <w:rPr>
                <w:rFonts w:cstheme="minorHAnsi"/>
                <w:b/>
                <w:bCs/>
                <w:u w:val="single"/>
              </w:rPr>
              <w:t>Methylene blue</w:t>
            </w:r>
          </w:p>
        </w:tc>
        <w:tc>
          <w:tcPr>
            <w:tcW w:w="0" w:type="auto"/>
            <w:vAlign w:val="center"/>
            <w:hideMark/>
          </w:tcPr>
          <w:p w14:paraId="7BA5A259" w14:textId="77777777" w:rsidR="00C66A4F" w:rsidRPr="00C66A4F" w:rsidRDefault="00C66A4F" w:rsidP="00C66A4F">
            <w:pPr>
              <w:jc w:val="center"/>
              <w:rPr>
                <w:rFonts w:cstheme="minorHAnsi"/>
                <w:b/>
                <w:bCs/>
                <w:u w:val="single"/>
              </w:rPr>
            </w:pPr>
            <w:r w:rsidRPr="00C66A4F">
              <w:rPr>
                <w:rFonts w:cstheme="minorHAnsi"/>
                <w:b/>
                <w:bCs/>
                <w:u w:val="single"/>
              </w:rPr>
              <w:t>1 g</w:t>
            </w:r>
          </w:p>
        </w:tc>
      </w:tr>
      <w:tr w:rsidR="00C66A4F" w:rsidRPr="00C66A4F" w14:paraId="5ADCFA97" w14:textId="77777777" w:rsidTr="00C66A4F">
        <w:trPr>
          <w:tblCellSpacing w:w="15" w:type="dxa"/>
        </w:trPr>
        <w:tc>
          <w:tcPr>
            <w:tcW w:w="0" w:type="auto"/>
            <w:vAlign w:val="center"/>
            <w:hideMark/>
          </w:tcPr>
          <w:p w14:paraId="14991213" w14:textId="77777777" w:rsidR="00C66A4F" w:rsidRPr="00C66A4F" w:rsidRDefault="00C66A4F" w:rsidP="00C66A4F">
            <w:pPr>
              <w:jc w:val="center"/>
              <w:rPr>
                <w:rFonts w:cstheme="minorHAnsi"/>
                <w:b/>
                <w:bCs/>
                <w:u w:val="single"/>
              </w:rPr>
            </w:pPr>
            <w:r w:rsidRPr="00C66A4F">
              <w:rPr>
                <w:rFonts w:cstheme="minorHAnsi"/>
                <w:b/>
                <w:bCs/>
                <w:u w:val="single"/>
              </w:rPr>
              <w:t>Glycerin</w:t>
            </w:r>
          </w:p>
        </w:tc>
        <w:tc>
          <w:tcPr>
            <w:tcW w:w="0" w:type="auto"/>
            <w:vAlign w:val="center"/>
            <w:hideMark/>
          </w:tcPr>
          <w:p w14:paraId="4F571567"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2EE3AB18" w14:textId="77777777" w:rsidTr="00C66A4F">
        <w:trPr>
          <w:tblCellSpacing w:w="15" w:type="dxa"/>
        </w:trPr>
        <w:tc>
          <w:tcPr>
            <w:tcW w:w="0" w:type="auto"/>
            <w:vAlign w:val="center"/>
            <w:hideMark/>
          </w:tcPr>
          <w:p w14:paraId="6A865B74" w14:textId="77777777" w:rsidR="00C66A4F" w:rsidRPr="00C66A4F" w:rsidRDefault="00C66A4F" w:rsidP="00C66A4F">
            <w:pPr>
              <w:jc w:val="center"/>
              <w:rPr>
                <w:rFonts w:cstheme="minorHAnsi"/>
                <w:b/>
                <w:bCs/>
                <w:u w:val="single"/>
              </w:rPr>
            </w:pPr>
            <w:r w:rsidRPr="00C66A4F">
              <w:rPr>
                <w:rFonts w:cstheme="minorHAnsi"/>
                <w:b/>
                <w:bCs/>
                <w:u w:val="single"/>
              </w:rPr>
              <w:t>Ethanol alcohol</w:t>
            </w:r>
          </w:p>
        </w:tc>
        <w:tc>
          <w:tcPr>
            <w:tcW w:w="0" w:type="auto"/>
            <w:vAlign w:val="center"/>
            <w:hideMark/>
          </w:tcPr>
          <w:p w14:paraId="3F6F60DC" w14:textId="77777777" w:rsidR="00C66A4F" w:rsidRPr="00C66A4F" w:rsidRDefault="00C66A4F" w:rsidP="00C66A4F">
            <w:pPr>
              <w:jc w:val="center"/>
              <w:rPr>
                <w:rFonts w:cstheme="minorHAnsi"/>
                <w:b/>
                <w:bCs/>
                <w:u w:val="single"/>
              </w:rPr>
            </w:pPr>
            <w:r w:rsidRPr="00C66A4F">
              <w:rPr>
                <w:rFonts w:cstheme="minorHAnsi"/>
                <w:b/>
                <w:bCs/>
                <w:u w:val="single"/>
              </w:rPr>
              <w:t>1 liter</w:t>
            </w:r>
          </w:p>
        </w:tc>
      </w:tr>
      <w:tr w:rsidR="00C66A4F" w:rsidRPr="00C66A4F" w14:paraId="25B12A5D" w14:textId="77777777" w:rsidTr="00C66A4F">
        <w:trPr>
          <w:tblCellSpacing w:w="15" w:type="dxa"/>
        </w:trPr>
        <w:tc>
          <w:tcPr>
            <w:tcW w:w="0" w:type="auto"/>
            <w:vAlign w:val="center"/>
            <w:hideMark/>
          </w:tcPr>
          <w:p w14:paraId="6F278305" w14:textId="77777777" w:rsidR="00C66A4F" w:rsidRPr="00C66A4F" w:rsidRDefault="00C66A4F" w:rsidP="00C66A4F">
            <w:pPr>
              <w:jc w:val="center"/>
              <w:rPr>
                <w:rFonts w:cstheme="minorHAnsi"/>
                <w:b/>
                <w:bCs/>
                <w:u w:val="single"/>
              </w:rPr>
            </w:pPr>
            <w:r w:rsidRPr="00C66A4F">
              <w:rPr>
                <w:rFonts w:cstheme="minorHAnsi"/>
                <w:b/>
                <w:bCs/>
                <w:u w:val="single"/>
              </w:rPr>
              <w:t>Small porcelain bowls</w:t>
            </w:r>
          </w:p>
        </w:tc>
        <w:tc>
          <w:tcPr>
            <w:tcW w:w="0" w:type="auto"/>
            <w:vAlign w:val="center"/>
            <w:hideMark/>
          </w:tcPr>
          <w:p w14:paraId="59DA45B6" w14:textId="77777777" w:rsidR="00C66A4F" w:rsidRPr="00C66A4F" w:rsidRDefault="00C66A4F" w:rsidP="00C66A4F">
            <w:pPr>
              <w:jc w:val="center"/>
              <w:rPr>
                <w:rFonts w:cstheme="minorHAnsi"/>
                <w:b/>
                <w:bCs/>
                <w:u w:val="single"/>
              </w:rPr>
            </w:pPr>
            <w:r w:rsidRPr="00C66A4F">
              <w:rPr>
                <w:rFonts w:cstheme="minorHAnsi"/>
                <w:b/>
                <w:bCs/>
                <w:u w:val="single"/>
              </w:rPr>
              <w:t>6 pieces</w:t>
            </w:r>
          </w:p>
        </w:tc>
      </w:tr>
      <w:tr w:rsidR="00C66A4F" w:rsidRPr="00C66A4F" w14:paraId="3496068B" w14:textId="77777777" w:rsidTr="00C66A4F">
        <w:trPr>
          <w:tblCellSpacing w:w="15" w:type="dxa"/>
        </w:trPr>
        <w:tc>
          <w:tcPr>
            <w:tcW w:w="0" w:type="auto"/>
            <w:vAlign w:val="center"/>
            <w:hideMark/>
          </w:tcPr>
          <w:p w14:paraId="18B3040F" w14:textId="77777777" w:rsidR="00C66A4F" w:rsidRPr="00C66A4F" w:rsidRDefault="00C66A4F" w:rsidP="00C66A4F">
            <w:pPr>
              <w:jc w:val="center"/>
              <w:rPr>
                <w:rFonts w:cstheme="minorHAnsi"/>
                <w:b/>
                <w:bCs/>
                <w:u w:val="single"/>
              </w:rPr>
            </w:pPr>
            <w:r w:rsidRPr="00C66A4F">
              <w:rPr>
                <w:rFonts w:cstheme="minorHAnsi"/>
                <w:b/>
                <w:bCs/>
                <w:u w:val="single"/>
              </w:rPr>
              <w:t>Measuring cylinder (250-500 ml)</w:t>
            </w:r>
          </w:p>
        </w:tc>
        <w:tc>
          <w:tcPr>
            <w:tcW w:w="0" w:type="auto"/>
            <w:vAlign w:val="center"/>
            <w:hideMark/>
          </w:tcPr>
          <w:p w14:paraId="26AF77DC"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2E0ED2BB" w14:textId="77777777" w:rsidTr="00C66A4F">
        <w:trPr>
          <w:tblCellSpacing w:w="15" w:type="dxa"/>
        </w:trPr>
        <w:tc>
          <w:tcPr>
            <w:tcW w:w="0" w:type="auto"/>
            <w:vAlign w:val="center"/>
            <w:hideMark/>
          </w:tcPr>
          <w:p w14:paraId="7A85D13E" w14:textId="77777777" w:rsidR="00C66A4F" w:rsidRPr="00C66A4F" w:rsidRDefault="00C66A4F" w:rsidP="00C66A4F">
            <w:pPr>
              <w:jc w:val="center"/>
              <w:rPr>
                <w:rFonts w:cstheme="minorHAnsi"/>
                <w:b/>
                <w:bCs/>
                <w:u w:val="single"/>
              </w:rPr>
            </w:pPr>
            <w:r w:rsidRPr="00C66A4F">
              <w:rPr>
                <w:rFonts w:cstheme="minorHAnsi"/>
                <w:b/>
                <w:bCs/>
                <w:u w:val="single"/>
              </w:rPr>
              <w:t>Erlenmeyer flask (250 ml)</w:t>
            </w:r>
          </w:p>
        </w:tc>
        <w:tc>
          <w:tcPr>
            <w:tcW w:w="0" w:type="auto"/>
            <w:vAlign w:val="center"/>
            <w:hideMark/>
          </w:tcPr>
          <w:p w14:paraId="7AB9340D" w14:textId="77777777" w:rsidR="00C66A4F" w:rsidRPr="00C66A4F" w:rsidRDefault="00C66A4F" w:rsidP="00C66A4F">
            <w:pPr>
              <w:jc w:val="center"/>
              <w:rPr>
                <w:rFonts w:cstheme="minorHAnsi"/>
                <w:b/>
                <w:bCs/>
                <w:u w:val="single"/>
              </w:rPr>
            </w:pPr>
            <w:r w:rsidRPr="00C66A4F">
              <w:rPr>
                <w:rFonts w:cstheme="minorHAnsi"/>
                <w:b/>
                <w:bCs/>
                <w:u w:val="single"/>
              </w:rPr>
              <w:t>4 pieces</w:t>
            </w:r>
          </w:p>
        </w:tc>
      </w:tr>
      <w:tr w:rsidR="00C66A4F" w:rsidRPr="00C66A4F" w14:paraId="4B4C74C4" w14:textId="77777777" w:rsidTr="00C66A4F">
        <w:trPr>
          <w:tblCellSpacing w:w="15" w:type="dxa"/>
        </w:trPr>
        <w:tc>
          <w:tcPr>
            <w:tcW w:w="0" w:type="auto"/>
            <w:vAlign w:val="center"/>
            <w:hideMark/>
          </w:tcPr>
          <w:p w14:paraId="09B71B17" w14:textId="77777777" w:rsidR="00C66A4F" w:rsidRPr="00C66A4F" w:rsidRDefault="00C66A4F" w:rsidP="00C66A4F">
            <w:pPr>
              <w:jc w:val="center"/>
              <w:rPr>
                <w:rFonts w:cstheme="minorHAnsi"/>
                <w:b/>
                <w:bCs/>
                <w:u w:val="single"/>
              </w:rPr>
            </w:pPr>
            <w:r w:rsidRPr="00C66A4F">
              <w:rPr>
                <w:rFonts w:cstheme="minorHAnsi"/>
                <w:b/>
                <w:bCs/>
                <w:u w:val="single"/>
              </w:rPr>
              <w:t>Round-bottom flask (250 ml)</w:t>
            </w:r>
          </w:p>
        </w:tc>
        <w:tc>
          <w:tcPr>
            <w:tcW w:w="0" w:type="auto"/>
            <w:vAlign w:val="center"/>
            <w:hideMark/>
          </w:tcPr>
          <w:p w14:paraId="5096FBF3" w14:textId="77777777" w:rsidR="00C66A4F" w:rsidRPr="00C66A4F" w:rsidRDefault="00C66A4F" w:rsidP="00C66A4F">
            <w:pPr>
              <w:jc w:val="center"/>
              <w:rPr>
                <w:rFonts w:cstheme="minorHAnsi"/>
                <w:b/>
                <w:bCs/>
                <w:u w:val="single"/>
              </w:rPr>
            </w:pPr>
            <w:r w:rsidRPr="00C66A4F">
              <w:rPr>
                <w:rFonts w:cstheme="minorHAnsi"/>
                <w:b/>
                <w:bCs/>
                <w:u w:val="single"/>
              </w:rPr>
              <w:t>2 pieces</w:t>
            </w:r>
          </w:p>
        </w:tc>
      </w:tr>
      <w:tr w:rsidR="00C66A4F" w:rsidRPr="00C66A4F" w14:paraId="1AE3CFA6" w14:textId="77777777" w:rsidTr="00C66A4F">
        <w:trPr>
          <w:tblCellSpacing w:w="15" w:type="dxa"/>
        </w:trPr>
        <w:tc>
          <w:tcPr>
            <w:tcW w:w="0" w:type="auto"/>
            <w:vAlign w:val="center"/>
            <w:hideMark/>
          </w:tcPr>
          <w:p w14:paraId="4F2854B9" w14:textId="77777777" w:rsidR="00C66A4F" w:rsidRPr="00C66A4F" w:rsidRDefault="00C66A4F" w:rsidP="00C66A4F">
            <w:pPr>
              <w:jc w:val="center"/>
              <w:rPr>
                <w:rFonts w:cstheme="minorHAnsi"/>
                <w:b/>
                <w:bCs/>
                <w:u w:val="single"/>
              </w:rPr>
            </w:pPr>
            <w:r w:rsidRPr="00C66A4F">
              <w:rPr>
                <w:rFonts w:cstheme="minorHAnsi"/>
                <w:b/>
                <w:bCs/>
                <w:u w:val="single"/>
              </w:rPr>
              <w:t>Chemical beakers</w:t>
            </w:r>
          </w:p>
        </w:tc>
        <w:tc>
          <w:tcPr>
            <w:tcW w:w="0" w:type="auto"/>
            <w:vAlign w:val="center"/>
            <w:hideMark/>
          </w:tcPr>
          <w:p w14:paraId="59472F06" w14:textId="77777777" w:rsidR="00C66A4F" w:rsidRPr="00C66A4F" w:rsidRDefault="00C66A4F" w:rsidP="00C66A4F">
            <w:pPr>
              <w:jc w:val="center"/>
              <w:rPr>
                <w:rFonts w:cstheme="minorHAnsi"/>
                <w:b/>
                <w:bCs/>
                <w:u w:val="single"/>
              </w:rPr>
            </w:pPr>
            <w:r w:rsidRPr="00C66A4F">
              <w:rPr>
                <w:rFonts w:cstheme="minorHAnsi"/>
                <w:b/>
                <w:bCs/>
                <w:u w:val="single"/>
              </w:rPr>
              <w:t>4 pieces</w:t>
            </w:r>
          </w:p>
        </w:tc>
      </w:tr>
      <w:tr w:rsidR="00C66A4F" w:rsidRPr="00C66A4F" w14:paraId="6E312992" w14:textId="77777777" w:rsidTr="00C66A4F">
        <w:trPr>
          <w:tblCellSpacing w:w="15" w:type="dxa"/>
        </w:trPr>
        <w:tc>
          <w:tcPr>
            <w:tcW w:w="0" w:type="auto"/>
            <w:vAlign w:val="center"/>
            <w:hideMark/>
          </w:tcPr>
          <w:p w14:paraId="30A1DE4F" w14:textId="77777777" w:rsidR="00C66A4F" w:rsidRPr="00C66A4F" w:rsidRDefault="00C66A4F" w:rsidP="00C66A4F">
            <w:pPr>
              <w:jc w:val="center"/>
              <w:rPr>
                <w:rFonts w:cstheme="minorHAnsi"/>
                <w:b/>
                <w:bCs/>
                <w:u w:val="single"/>
              </w:rPr>
            </w:pPr>
            <w:r w:rsidRPr="00C66A4F">
              <w:rPr>
                <w:rFonts w:cstheme="minorHAnsi"/>
                <w:b/>
                <w:bCs/>
                <w:u w:val="single"/>
              </w:rPr>
              <w:t>Fire extinguisher</w:t>
            </w:r>
          </w:p>
        </w:tc>
        <w:tc>
          <w:tcPr>
            <w:tcW w:w="0" w:type="auto"/>
            <w:vAlign w:val="center"/>
            <w:hideMark/>
          </w:tcPr>
          <w:p w14:paraId="4CDA4FB8"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627FAC99" w14:textId="77777777" w:rsidTr="00C66A4F">
        <w:trPr>
          <w:tblCellSpacing w:w="15" w:type="dxa"/>
        </w:trPr>
        <w:tc>
          <w:tcPr>
            <w:tcW w:w="0" w:type="auto"/>
            <w:vAlign w:val="center"/>
            <w:hideMark/>
          </w:tcPr>
          <w:p w14:paraId="6F14BD2C" w14:textId="77777777" w:rsidR="00C66A4F" w:rsidRPr="00C66A4F" w:rsidRDefault="00C66A4F" w:rsidP="00C66A4F">
            <w:pPr>
              <w:jc w:val="center"/>
              <w:rPr>
                <w:rFonts w:cstheme="minorHAnsi"/>
                <w:b/>
                <w:bCs/>
                <w:u w:val="single"/>
              </w:rPr>
            </w:pPr>
            <w:r w:rsidRPr="00C66A4F">
              <w:rPr>
                <w:rFonts w:cstheme="minorHAnsi"/>
                <w:b/>
                <w:bCs/>
                <w:u w:val="single"/>
              </w:rPr>
              <w:t>Medical rubber gloves, size M; blue</w:t>
            </w:r>
          </w:p>
        </w:tc>
        <w:tc>
          <w:tcPr>
            <w:tcW w:w="0" w:type="auto"/>
            <w:vAlign w:val="center"/>
            <w:hideMark/>
          </w:tcPr>
          <w:p w14:paraId="09AA39FF" w14:textId="77777777" w:rsidR="00C66A4F" w:rsidRPr="00C66A4F" w:rsidRDefault="00C66A4F" w:rsidP="00C66A4F">
            <w:pPr>
              <w:jc w:val="center"/>
              <w:rPr>
                <w:rFonts w:cstheme="minorHAnsi"/>
                <w:b/>
                <w:bCs/>
                <w:u w:val="single"/>
              </w:rPr>
            </w:pPr>
            <w:r w:rsidRPr="00C66A4F">
              <w:rPr>
                <w:rFonts w:cstheme="minorHAnsi"/>
                <w:b/>
                <w:bCs/>
                <w:u w:val="single"/>
              </w:rPr>
              <w:t>1 box</w:t>
            </w:r>
          </w:p>
        </w:tc>
      </w:tr>
      <w:tr w:rsidR="00C66A4F" w:rsidRPr="00C66A4F" w14:paraId="498963AA" w14:textId="77777777" w:rsidTr="00C66A4F">
        <w:trPr>
          <w:tblCellSpacing w:w="15" w:type="dxa"/>
        </w:trPr>
        <w:tc>
          <w:tcPr>
            <w:tcW w:w="0" w:type="auto"/>
            <w:vAlign w:val="center"/>
            <w:hideMark/>
          </w:tcPr>
          <w:p w14:paraId="570D55ED" w14:textId="77777777" w:rsidR="00C66A4F" w:rsidRPr="00C66A4F" w:rsidRDefault="00C66A4F" w:rsidP="00C66A4F">
            <w:pPr>
              <w:jc w:val="center"/>
              <w:rPr>
                <w:rFonts w:cstheme="minorHAnsi"/>
                <w:b/>
                <w:bCs/>
                <w:u w:val="single"/>
              </w:rPr>
            </w:pPr>
            <w:r w:rsidRPr="00C66A4F">
              <w:rPr>
                <w:rFonts w:cstheme="minorHAnsi"/>
                <w:b/>
                <w:bCs/>
                <w:u w:val="single"/>
              </w:rPr>
              <w:t>Glass stirrers</w:t>
            </w:r>
          </w:p>
        </w:tc>
        <w:tc>
          <w:tcPr>
            <w:tcW w:w="0" w:type="auto"/>
            <w:vAlign w:val="center"/>
            <w:hideMark/>
          </w:tcPr>
          <w:p w14:paraId="35A657F7" w14:textId="77777777" w:rsidR="00C66A4F" w:rsidRPr="00C66A4F" w:rsidRDefault="00C66A4F" w:rsidP="00C66A4F">
            <w:pPr>
              <w:jc w:val="center"/>
              <w:rPr>
                <w:rFonts w:cstheme="minorHAnsi"/>
                <w:b/>
                <w:bCs/>
                <w:u w:val="single"/>
              </w:rPr>
            </w:pPr>
            <w:r w:rsidRPr="00C66A4F">
              <w:rPr>
                <w:rFonts w:cstheme="minorHAnsi"/>
                <w:b/>
                <w:bCs/>
                <w:u w:val="single"/>
              </w:rPr>
              <w:t>10 pieces</w:t>
            </w:r>
          </w:p>
        </w:tc>
      </w:tr>
      <w:tr w:rsidR="00C66A4F" w:rsidRPr="00C66A4F" w14:paraId="4C393DE1" w14:textId="77777777" w:rsidTr="00C66A4F">
        <w:trPr>
          <w:tblCellSpacing w:w="15" w:type="dxa"/>
        </w:trPr>
        <w:tc>
          <w:tcPr>
            <w:tcW w:w="0" w:type="auto"/>
            <w:vAlign w:val="center"/>
            <w:hideMark/>
          </w:tcPr>
          <w:p w14:paraId="36C14ECB" w14:textId="77777777" w:rsidR="00C66A4F" w:rsidRPr="00C66A4F" w:rsidRDefault="00C66A4F" w:rsidP="00C66A4F">
            <w:pPr>
              <w:jc w:val="center"/>
              <w:rPr>
                <w:rFonts w:cstheme="minorHAnsi"/>
                <w:b/>
                <w:bCs/>
                <w:u w:val="single"/>
              </w:rPr>
            </w:pPr>
            <w:r w:rsidRPr="00C66A4F">
              <w:rPr>
                <w:rFonts w:cstheme="minorHAnsi"/>
                <w:b/>
                <w:bCs/>
                <w:u w:val="single"/>
              </w:rPr>
              <w:t>Pipettes</w:t>
            </w:r>
          </w:p>
        </w:tc>
        <w:tc>
          <w:tcPr>
            <w:tcW w:w="0" w:type="auto"/>
            <w:vAlign w:val="center"/>
            <w:hideMark/>
          </w:tcPr>
          <w:p w14:paraId="30F89A03" w14:textId="77777777" w:rsidR="00C66A4F" w:rsidRPr="00C66A4F" w:rsidRDefault="00C66A4F" w:rsidP="00C66A4F">
            <w:pPr>
              <w:jc w:val="center"/>
              <w:rPr>
                <w:rFonts w:cstheme="minorHAnsi"/>
                <w:b/>
                <w:bCs/>
                <w:u w:val="single"/>
              </w:rPr>
            </w:pPr>
            <w:r w:rsidRPr="00C66A4F">
              <w:rPr>
                <w:rFonts w:cstheme="minorHAnsi"/>
                <w:b/>
                <w:bCs/>
                <w:u w:val="single"/>
              </w:rPr>
              <w:t>30 pieces</w:t>
            </w:r>
          </w:p>
        </w:tc>
      </w:tr>
      <w:tr w:rsidR="00C66A4F" w:rsidRPr="00C66A4F" w14:paraId="64730368" w14:textId="77777777" w:rsidTr="00C66A4F">
        <w:trPr>
          <w:tblCellSpacing w:w="15" w:type="dxa"/>
        </w:trPr>
        <w:tc>
          <w:tcPr>
            <w:tcW w:w="0" w:type="auto"/>
            <w:vAlign w:val="center"/>
            <w:hideMark/>
          </w:tcPr>
          <w:p w14:paraId="4B07C3F1" w14:textId="77777777" w:rsidR="00C66A4F" w:rsidRPr="00C66A4F" w:rsidRDefault="00C66A4F" w:rsidP="00C66A4F">
            <w:pPr>
              <w:jc w:val="center"/>
              <w:rPr>
                <w:rFonts w:cstheme="minorHAnsi"/>
                <w:b/>
                <w:bCs/>
                <w:u w:val="single"/>
              </w:rPr>
            </w:pPr>
            <w:r w:rsidRPr="00C66A4F">
              <w:rPr>
                <w:rFonts w:cstheme="minorHAnsi"/>
                <w:b/>
                <w:bCs/>
                <w:u w:val="single"/>
              </w:rPr>
              <w:t>Dewar vessel</w:t>
            </w:r>
          </w:p>
        </w:tc>
        <w:tc>
          <w:tcPr>
            <w:tcW w:w="0" w:type="auto"/>
            <w:vAlign w:val="center"/>
            <w:hideMark/>
          </w:tcPr>
          <w:p w14:paraId="03F4E147"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3F0F0B53" w14:textId="77777777" w:rsidTr="00C66A4F">
        <w:trPr>
          <w:tblCellSpacing w:w="15" w:type="dxa"/>
        </w:trPr>
        <w:tc>
          <w:tcPr>
            <w:tcW w:w="0" w:type="auto"/>
            <w:vAlign w:val="center"/>
            <w:hideMark/>
          </w:tcPr>
          <w:p w14:paraId="2B56A9D7" w14:textId="77777777" w:rsidR="00C66A4F" w:rsidRPr="00C66A4F" w:rsidRDefault="00C66A4F" w:rsidP="00C66A4F">
            <w:pPr>
              <w:jc w:val="center"/>
              <w:rPr>
                <w:rFonts w:cstheme="minorHAnsi"/>
                <w:b/>
                <w:bCs/>
                <w:u w:val="single"/>
              </w:rPr>
            </w:pPr>
            <w:r w:rsidRPr="00C66A4F">
              <w:rPr>
                <w:rFonts w:cstheme="minorHAnsi"/>
                <w:b/>
                <w:bCs/>
                <w:u w:val="single"/>
              </w:rPr>
              <w:lastRenderedPageBreak/>
              <w:t xml:space="preserve">Chemical </w:t>
            </w:r>
            <w:proofErr w:type="gramStart"/>
            <w:r w:rsidRPr="00C66A4F">
              <w:rPr>
                <w:rFonts w:cstheme="minorHAnsi"/>
                <w:b/>
                <w:bCs/>
                <w:u w:val="single"/>
              </w:rPr>
              <w:t>beaker</w:t>
            </w:r>
            <w:proofErr w:type="gramEnd"/>
            <w:r w:rsidRPr="00C66A4F">
              <w:rPr>
                <w:rFonts w:cstheme="minorHAnsi"/>
                <w:b/>
                <w:bCs/>
                <w:u w:val="single"/>
              </w:rPr>
              <w:t xml:space="preserve"> (1 liter)</w:t>
            </w:r>
          </w:p>
        </w:tc>
        <w:tc>
          <w:tcPr>
            <w:tcW w:w="0" w:type="auto"/>
            <w:vAlign w:val="center"/>
            <w:hideMark/>
          </w:tcPr>
          <w:p w14:paraId="36BE56A7"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5224303B" w14:textId="77777777" w:rsidTr="00C66A4F">
        <w:trPr>
          <w:tblCellSpacing w:w="15" w:type="dxa"/>
        </w:trPr>
        <w:tc>
          <w:tcPr>
            <w:tcW w:w="0" w:type="auto"/>
            <w:vAlign w:val="center"/>
            <w:hideMark/>
          </w:tcPr>
          <w:p w14:paraId="3F325402" w14:textId="77777777" w:rsidR="00C66A4F" w:rsidRPr="00C66A4F" w:rsidRDefault="00C66A4F" w:rsidP="00C66A4F">
            <w:pPr>
              <w:jc w:val="center"/>
              <w:rPr>
                <w:rFonts w:cstheme="minorHAnsi"/>
                <w:b/>
                <w:bCs/>
                <w:u w:val="single"/>
              </w:rPr>
            </w:pPr>
            <w:r w:rsidRPr="00C66A4F">
              <w:rPr>
                <w:rFonts w:cstheme="minorHAnsi"/>
                <w:b/>
                <w:bCs/>
                <w:u w:val="single"/>
              </w:rPr>
              <w:t>Erlenmeyer flask (500 ml)</w:t>
            </w:r>
          </w:p>
        </w:tc>
        <w:tc>
          <w:tcPr>
            <w:tcW w:w="0" w:type="auto"/>
            <w:vAlign w:val="center"/>
            <w:hideMark/>
          </w:tcPr>
          <w:p w14:paraId="08CD96F0" w14:textId="77777777" w:rsidR="00C66A4F" w:rsidRPr="00C66A4F" w:rsidRDefault="00C66A4F" w:rsidP="00C66A4F">
            <w:pPr>
              <w:jc w:val="center"/>
              <w:rPr>
                <w:rFonts w:cstheme="minorHAnsi"/>
                <w:b/>
                <w:bCs/>
                <w:u w:val="single"/>
              </w:rPr>
            </w:pPr>
            <w:r w:rsidRPr="00C66A4F">
              <w:rPr>
                <w:rFonts w:cstheme="minorHAnsi"/>
                <w:b/>
                <w:bCs/>
                <w:u w:val="single"/>
              </w:rPr>
              <w:t>2 pieces</w:t>
            </w:r>
          </w:p>
        </w:tc>
      </w:tr>
      <w:tr w:rsidR="00C66A4F" w:rsidRPr="00C66A4F" w14:paraId="79E07B66" w14:textId="77777777" w:rsidTr="00C66A4F">
        <w:trPr>
          <w:tblCellSpacing w:w="15" w:type="dxa"/>
        </w:trPr>
        <w:tc>
          <w:tcPr>
            <w:tcW w:w="0" w:type="auto"/>
            <w:vAlign w:val="center"/>
            <w:hideMark/>
          </w:tcPr>
          <w:p w14:paraId="515B265E" w14:textId="77777777" w:rsidR="00C66A4F" w:rsidRPr="00C66A4F" w:rsidRDefault="00C66A4F" w:rsidP="00C66A4F">
            <w:pPr>
              <w:jc w:val="center"/>
              <w:rPr>
                <w:rFonts w:cstheme="minorHAnsi"/>
                <w:b/>
                <w:bCs/>
                <w:u w:val="single"/>
              </w:rPr>
            </w:pPr>
            <w:r w:rsidRPr="00C66A4F">
              <w:rPr>
                <w:rFonts w:cstheme="minorHAnsi"/>
                <w:b/>
                <w:bCs/>
                <w:u w:val="single"/>
              </w:rPr>
              <w:t xml:space="preserve">Stainless steel bowl for </w:t>
            </w:r>
            <w:proofErr w:type="spellStart"/>
            <w:r w:rsidRPr="00C66A4F">
              <w:rPr>
                <w:rFonts w:cstheme="minorHAnsi"/>
                <w:b/>
                <w:bCs/>
                <w:u w:val="single"/>
              </w:rPr>
              <w:t>batibut</w:t>
            </w:r>
            <w:proofErr w:type="spellEnd"/>
          </w:p>
        </w:tc>
        <w:tc>
          <w:tcPr>
            <w:tcW w:w="0" w:type="auto"/>
            <w:vAlign w:val="center"/>
            <w:hideMark/>
          </w:tcPr>
          <w:p w14:paraId="30DBC34F"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39E6F073" w14:textId="77777777" w:rsidTr="00C66A4F">
        <w:trPr>
          <w:tblCellSpacing w:w="15" w:type="dxa"/>
        </w:trPr>
        <w:tc>
          <w:tcPr>
            <w:tcW w:w="0" w:type="auto"/>
            <w:vAlign w:val="center"/>
            <w:hideMark/>
          </w:tcPr>
          <w:p w14:paraId="33EADFC2" w14:textId="77777777" w:rsidR="00C66A4F" w:rsidRPr="00C66A4F" w:rsidRDefault="00C66A4F" w:rsidP="00C66A4F">
            <w:pPr>
              <w:jc w:val="center"/>
              <w:rPr>
                <w:rFonts w:cstheme="minorHAnsi"/>
                <w:b/>
                <w:bCs/>
                <w:u w:val="single"/>
              </w:rPr>
            </w:pPr>
            <w:r w:rsidRPr="00C66A4F">
              <w:rPr>
                <w:rFonts w:cstheme="minorHAnsi"/>
                <w:b/>
                <w:bCs/>
                <w:u w:val="single"/>
              </w:rPr>
              <w:t>Warm gloves</w:t>
            </w:r>
          </w:p>
        </w:tc>
        <w:tc>
          <w:tcPr>
            <w:tcW w:w="0" w:type="auto"/>
            <w:vAlign w:val="center"/>
            <w:hideMark/>
          </w:tcPr>
          <w:p w14:paraId="5496D7F0" w14:textId="77777777" w:rsidR="00C66A4F" w:rsidRPr="00C66A4F" w:rsidRDefault="00C66A4F" w:rsidP="00C66A4F">
            <w:pPr>
              <w:jc w:val="center"/>
              <w:rPr>
                <w:rFonts w:cstheme="minorHAnsi"/>
                <w:b/>
                <w:bCs/>
                <w:u w:val="single"/>
              </w:rPr>
            </w:pPr>
            <w:r w:rsidRPr="00C66A4F">
              <w:rPr>
                <w:rFonts w:cstheme="minorHAnsi"/>
                <w:b/>
                <w:bCs/>
                <w:u w:val="single"/>
              </w:rPr>
              <w:t>2 pairs</w:t>
            </w:r>
          </w:p>
        </w:tc>
      </w:tr>
      <w:tr w:rsidR="00C66A4F" w:rsidRPr="00C66A4F" w14:paraId="0070CBB4" w14:textId="77777777" w:rsidTr="00C66A4F">
        <w:trPr>
          <w:tblCellSpacing w:w="15" w:type="dxa"/>
        </w:trPr>
        <w:tc>
          <w:tcPr>
            <w:tcW w:w="0" w:type="auto"/>
            <w:vAlign w:val="center"/>
            <w:hideMark/>
          </w:tcPr>
          <w:p w14:paraId="6BA33295" w14:textId="77777777" w:rsidR="00C66A4F" w:rsidRPr="00C66A4F" w:rsidRDefault="00C66A4F" w:rsidP="00C66A4F">
            <w:pPr>
              <w:jc w:val="center"/>
              <w:rPr>
                <w:rFonts w:cstheme="minorHAnsi"/>
                <w:b/>
                <w:bCs/>
                <w:u w:val="single"/>
              </w:rPr>
            </w:pPr>
            <w:r w:rsidRPr="00C66A4F">
              <w:rPr>
                <w:rFonts w:cstheme="minorHAnsi"/>
                <w:b/>
                <w:bCs/>
                <w:u w:val="single"/>
              </w:rPr>
              <w:t>Safety glasses</w:t>
            </w:r>
          </w:p>
        </w:tc>
        <w:tc>
          <w:tcPr>
            <w:tcW w:w="0" w:type="auto"/>
            <w:vAlign w:val="center"/>
            <w:hideMark/>
          </w:tcPr>
          <w:p w14:paraId="6ED870EB" w14:textId="77777777" w:rsidR="00C66A4F" w:rsidRPr="00C66A4F" w:rsidRDefault="00C66A4F" w:rsidP="00C66A4F">
            <w:pPr>
              <w:jc w:val="center"/>
              <w:rPr>
                <w:rFonts w:cstheme="minorHAnsi"/>
                <w:b/>
                <w:bCs/>
                <w:u w:val="single"/>
              </w:rPr>
            </w:pPr>
            <w:r w:rsidRPr="00C66A4F">
              <w:rPr>
                <w:rFonts w:cstheme="minorHAnsi"/>
                <w:b/>
                <w:bCs/>
                <w:u w:val="single"/>
              </w:rPr>
              <w:t>6 pieces</w:t>
            </w:r>
          </w:p>
        </w:tc>
      </w:tr>
      <w:tr w:rsidR="00C66A4F" w:rsidRPr="00C66A4F" w14:paraId="72D7836E" w14:textId="77777777" w:rsidTr="00C66A4F">
        <w:trPr>
          <w:tblCellSpacing w:w="15" w:type="dxa"/>
        </w:trPr>
        <w:tc>
          <w:tcPr>
            <w:tcW w:w="0" w:type="auto"/>
            <w:vAlign w:val="center"/>
            <w:hideMark/>
          </w:tcPr>
          <w:p w14:paraId="02437443" w14:textId="77777777" w:rsidR="00C66A4F" w:rsidRPr="00C66A4F" w:rsidRDefault="00C66A4F" w:rsidP="00C66A4F">
            <w:pPr>
              <w:jc w:val="center"/>
              <w:rPr>
                <w:rFonts w:cstheme="minorHAnsi"/>
                <w:b/>
                <w:bCs/>
                <w:u w:val="single"/>
              </w:rPr>
            </w:pPr>
            <w:r w:rsidRPr="00C66A4F">
              <w:rPr>
                <w:rFonts w:cstheme="minorHAnsi"/>
                <w:b/>
                <w:bCs/>
                <w:u w:val="single"/>
              </w:rPr>
              <w:t>Hammer</w:t>
            </w:r>
          </w:p>
        </w:tc>
        <w:tc>
          <w:tcPr>
            <w:tcW w:w="0" w:type="auto"/>
            <w:vAlign w:val="center"/>
            <w:hideMark/>
          </w:tcPr>
          <w:p w14:paraId="70CFE6D6"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07964E8F" w14:textId="77777777" w:rsidTr="00C66A4F">
        <w:trPr>
          <w:tblCellSpacing w:w="15" w:type="dxa"/>
        </w:trPr>
        <w:tc>
          <w:tcPr>
            <w:tcW w:w="0" w:type="auto"/>
            <w:vAlign w:val="center"/>
            <w:hideMark/>
          </w:tcPr>
          <w:p w14:paraId="50DA02D4" w14:textId="77777777" w:rsidR="00C66A4F" w:rsidRPr="00C66A4F" w:rsidRDefault="00C66A4F" w:rsidP="00C66A4F">
            <w:pPr>
              <w:jc w:val="center"/>
              <w:rPr>
                <w:rFonts w:cstheme="minorHAnsi"/>
                <w:b/>
                <w:bCs/>
                <w:u w:val="single"/>
              </w:rPr>
            </w:pPr>
            <w:r w:rsidRPr="00C66A4F">
              <w:rPr>
                <w:rFonts w:cstheme="minorHAnsi"/>
                <w:b/>
                <w:bCs/>
                <w:u w:val="single"/>
              </w:rPr>
              <w:t>Wooden board</w:t>
            </w:r>
          </w:p>
        </w:tc>
        <w:tc>
          <w:tcPr>
            <w:tcW w:w="0" w:type="auto"/>
            <w:vAlign w:val="center"/>
            <w:hideMark/>
          </w:tcPr>
          <w:p w14:paraId="56AB6032"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6D6A68A6" w14:textId="77777777" w:rsidTr="00C66A4F">
        <w:trPr>
          <w:tblCellSpacing w:w="15" w:type="dxa"/>
        </w:trPr>
        <w:tc>
          <w:tcPr>
            <w:tcW w:w="0" w:type="auto"/>
            <w:vAlign w:val="center"/>
            <w:hideMark/>
          </w:tcPr>
          <w:p w14:paraId="2C50891C" w14:textId="77777777" w:rsidR="00C66A4F" w:rsidRPr="00C66A4F" w:rsidRDefault="00C66A4F" w:rsidP="00C66A4F">
            <w:pPr>
              <w:jc w:val="center"/>
              <w:rPr>
                <w:rFonts w:cstheme="minorHAnsi"/>
                <w:b/>
                <w:bCs/>
                <w:u w:val="single"/>
              </w:rPr>
            </w:pPr>
            <w:r w:rsidRPr="00C66A4F">
              <w:rPr>
                <w:rFonts w:cstheme="minorHAnsi"/>
                <w:b/>
                <w:bCs/>
                <w:u w:val="single"/>
              </w:rPr>
              <w:t>Thermos</w:t>
            </w:r>
          </w:p>
        </w:tc>
        <w:tc>
          <w:tcPr>
            <w:tcW w:w="0" w:type="auto"/>
            <w:vAlign w:val="center"/>
            <w:hideMark/>
          </w:tcPr>
          <w:p w14:paraId="28A8C3C0"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12EA3ED6" w14:textId="77777777" w:rsidTr="00C66A4F">
        <w:trPr>
          <w:tblCellSpacing w:w="15" w:type="dxa"/>
        </w:trPr>
        <w:tc>
          <w:tcPr>
            <w:tcW w:w="0" w:type="auto"/>
            <w:vAlign w:val="center"/>
            <w:hideMark/>
          </w:tcPr>
          <w:p w14:paraId="263DA895" w14:textId="77777777" w:rsidR="00C66A4F" w:rsidRPr="00C66A4F" w:rsidRDefault="00C66A4F" w:rsidP="00C66A4F">
            <w:pPr>
              <w:jc w:val="center"/>
              <w:rPr>
                <w:rFonts w:cstheme="minorHAnsi"/>
                <w:b/>
                <w:bCs/>
                <w:u w:val="single"/>
              </w:rPr>
            </w:pPr>
            <w:r w:rsidRPr="00C66A4F">
              <w:rPr>
                <w:rFonts w:cstheme="minorHAnsi"/>
                <w:b/>
                <w:bCs/>
                <w:u w:val="single"/>
              </w:rPr>
              <w:t>Liquid nitrogen for filling</w:t>
            </w:r>
          </w:p>
        </w:tc>
        <w:tc>
          <w:tcPr>
            <w:tcW w:w="0" w:type="auto"/>
            <w:vAlign w:val="center"/>
            <w:hideMark/>
          </w:tcPr>
          <w:p w14:paraId="267934C5" w14:textId="77777777" w:rsidR="00C66A4F" w:rsidRPr="00C66A4F" w:rsidRDefault="00C66A4F" w:rsidP="00C66A4F">
            <w:pPr>
              <w:jc w:val="center"/>
              <w:rPr>
                <w:rFonts w:cstheme="minorHAnsi"/>
                <w:b/>
                <w:bCs/>
                <w:u w:val="single"/>
              </w:rPr>
            </w:pPr>
            <w:r w:rsidRPr="00C66A4F">
              <w:rPr>
                <w:rFonts w:cstheme="minorHAnsi"/>
                <w:b/>
                <w:bCs/>
                <w:u w:val="single"/>
              </w:rPr>
              <w:t>16 kg</w:t>
            </w:r>
          </w:p>
        </w:tc>
      </w:tr>
      <w:tr w:rsidR="00C66A4F" w:rsidRPr="00C66A4F" w14:paraId="5EF2B043" w14:textId="77777777" w:rsidTr="00C66A4F">
        <w:trPr>
          <w:tblCellSpacing w:w="15" w:type="dxa"/>
        </w:trPr>
        <w:tc>
          <w:tcPr>
            <w:tcW w:w="0" w:type="auto"/>
            <w:vAlign w:val="center"/>
            <w:hideMark/>
          </w:tcPr>
          <w:p w14:paraId="3F796658" w14:textId="77777777" w:rsidR="00C66A4F" w:rsidRPr="00C66A4F" w:rsidRDefault="00C66A4F" w:rsidP="00C66A4F">
            <w:pPr>
              <w:jc w:val="center"/>
              <w:rPr>
                <w:rFonts w:cstheme="minorHAnsi"/>
                <w:b/>
                <w:bCs/>
                <w:u w:val="single"/>
              </w:rPr>
            </w:pPr>
            <w:r w:rsidRPr="00C66A4F">
              <w:rPr>
                <w:rFonts w:cstheme="minorHAnsi"/>
                <w:b/>
                <w:bCs/>
                <w:u w:val="single"/>
              </w:rPr>
              <w:t>Liquid nitrogen transport</w:t>
            </w:r>
          </w:p>
        </w:tc>
        <w:tc>
          <w:tcPr>
            <w:tcW w:w="0" w:type="auto"/>
            <w:vAlign w:val="center"/>
            <w:hideMark/>
          </w:tcPr>
          <w:p w14:paraId="2F580633" w14:textId="77777777" w:rsidR="00C66A4F" w:rsidRPr="00C66A4F" w:rsidRDefault="00C66A4F" w:rsidP="00C66A4F">
            <w:pPr>
              <w:jc w:val="center"/>
              <w:rPr>
                <w:rFonts w:cstheme="minorHAnsi"/>
                <w:b/>
                <w:bCs/>
                <w:u w:val="single"/>
              </w:rPr>
            </w:pPr>
            <w:r w:rsidRPr="00C66A4F">
              <w:rPr>
                <w:rFonts w:cstheme="minorHAnsi"/>
                <w:b/>
                <w:bCs/>
                <w:u w:val="single"/>
              </w:rPr>
              <w:t>-</w:t>
            </w:r>
          </w:p>
        </w:tc>
      </w:tr>
      <w:tr w:rsidR="00C66A4F" w:rsidRPr="00C66A4F" w14:paraId="6C8E53FA" w14:textId="77777777" w:rsidTr="00C66A4F">
        <w:trPr>
          <w:tblCellSpacing w:w="15" w:type="dxa"/>
        </w:trPr>
        <w:tc>
          <w:tcPr>
            <w:tcW w:w="0" w:type="auto"/>
            <w:vAlign w:val="center"/>
            <w:hideMark/>
          </w:tcPr>
          <w:p w14:paraId="1F60DD19" w14:textId="77777777" w:rsidR="00C66A4F" w:rsidRPr="00C66A4F" w:rsidRDefault="00C66A4F" w:rsidP="00C66A4F">
            <w:pPr>
              <w:jc w:val="center"/>
              <w:rPr>
                <w:rFonts w:cstheme="minorHAnsi"/>
                <w:b/>
                <w:bCs/>
                <w:u w:val="single"/>
              </w:rPr>
            </w:pPr>
            <w:r w:rsidRPr="00C66A4F">
              <w:rPr>
                <w:rFonts w:cstheme="minorHAnsi"/>
                <w:b/>
                <w:bCs/>
                <w:u w:val="single"/>
              </w:rPr>
              <w:t>Balloons</w:t>
            </w:r>
          </w:p>
        </w:tc>
        <w:tc>
          <w:tcPr>
            <w:tcW w:w="0" w:type="auto"/>
            <w:vAlign w:val="center"/>
            <w:hideMark/>
          </w:tcPr>
          <w:p w14:paraId="620ECAFE" w14:textId="77777777" w:rsidR="00C66A4F" w:rsidRPr="00C66A4F" w:rsidRDefault="00C66A4F" w:rsidP="00C66A4F">
            <w:pPr>
              <w:jc w:val="center"/>
              <w:rPr>
                <w:rFonts w:cstheme="minorHAnsi"/>
                <w:b/>
                <w:bCs/>
                <w:u w:val="single"/>
              </w:rPr>
            </w:pPr>
            <w:r w:rsidRPr="00C66A4F">
              <w:rPr>
                <w:rFonts w:cstheme="minorHAnsi"/>
                <w:b/>
                <w:bCs/>
                <w:u w:val="single"/>
              </w:rPr>
              <w:t>20 pieces</w:t>
            </w:r>
          </w:p>
        </w:tc>
      </w:tr>
      <w:tr w:rsidR="00C66A4F" w:rsidRPr="00C66A4F" w14:paraId="12A22555" w14:textId="77777777" w:rsidTr="00C66A4F">
        <w:trPr>
          <w:tblCellSpacing w:w="15" w:type="dxa"/>
        </w:trPr>
        <w:tc>
          <w:tcPr>
            <w:tcW w:w="0" w:type="auto"/>
            <w:vAlign w:val="center"/>
            <w:hideMark/>
          </w:tcPr>
          <w:p w14:paraId="2B3898A1" w14:textId="77777777" w:rsidR="00C66A4F" w:rsidRPr="00C66A4F" w:rsidRDefault="00C66A4F" w:rsidP="00C66A4F">
            <w:pPr>
              <w:jc w:val="center"/>
              <w:rPr>
                <w:rFonts w:cstheme="minorHAnsi"/>
                <w:b/>
                <w:bCs/>
                <w:u w:val="single"/>
              </w:rPr>
            </w:pPr>
            <w:r w:rsidRPr="00C66A4F">
              <w:rPr>
                <w:rFonts w:cstheme="minorHAnsi"/>
                <w:b/>
                <w:bCs/>
                <w:u w:val="single"/>
              </w:rPr>
              <w:t>Covering film</w:t>
            </w:r>
          </w:p>
        </w:tc>
        <w:tc>
          <w:tcPr>
            <w:tcW w:w="0" w:type="auto"/>
            <w:vAlign w:val="center"/>
            <w:hideMark/>
          </w:tcPr>
          <w:p w14:paraId="3544273D" w14:textId="77777777" w:rsidR="00C66A4F" w:rsidRPr="00C66A4F" w:rsidRDefault="00C66A4F" w:rsidP="00C66A4F">
            <w:pPr>
              <w:jc w:val="center"/>
              <w:rPr>
                <w:rFonts w:cstheme="minorHAnsi"/>
                <w:b/>
                <w:bCs/>
                <w:u w:val="single"/>
              </w:rPr>
            </w:pPr>
            <w:r w:rsidRPr="00C66A4F">
              <w:rPr>
                <w:rFonts w:cstheme="minorHAnsi"/>
                <w:b/>
                <w:bCs/>
                <w:u w:val="single"/>
              </w:rPr>
              <w:t>6 meters</w:t>
            </w:r>
          </w:p>
        </w:tc>
      </w:tr>
      <w:tr w:rsidR="00C66A4F" w:rsidRPr="00C66A4F" w14:paraId="0CC4AEAB" w14:textId="77777777" w:rsidTr="00C66A4F">
        <w:trPr>
          <w:tblCellSpacing w:w="15" w:type="dxa"/>
        </w:trPr>
        <w:tc>
          <w:tcPr>
            <w:tcW w:w="0" w:type="auto"/>
            <w:vAlign w:val="center"/>
            <w:hideMark/>
          </w:tcPr>
          <w:p w14:paraId="717EDD02" w14:textId="77777777" w:rsidR="00C66A4F" w:rsidRPr="00C66A4F" w:rsidRDefault="00C66A4F" w:rsidP="00C66A4F">
            <w:pPr>
              <w:jc w:val="center"/>
              <w:rPr>
                <w:rFonts w:cstheme="minorHAnsi"/>
                <w:b/>
                <w:bCs/>
                <w:u w:val="single"/>
              </w:rPr>
            </w:pPr>
            <w:r w:rsidRPr="00C66A4F">
              <w:rPr>
                <w:rFonts w:cstheme="minorHAnsi"/>
                <w:b/>
                <w:bCs/>
                <w:u w:val="single"/>
              </w:rPr>
              <w:t>Foam tube</w:t>
            </w:r>
          </w:p>
        </w:tc>
        <w:tc>
          <w:tcPr>
            <w:tcW w:w="0" w:type="auto"/>
            <w:vAlign w:val="center"/>
            <w:hideMark/>
          </w:tcPr>
          <w:p w14:paraId="2AF1793C"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7D0041C0" w14:textId="77777777" w:rsidTr="00C66A4F">
        <w:trPr>
          <w:tblCellSpacing w:w="15" w:type="dxa"/>
        </w:trPr>
        <w:tc>
          <w:tcPr>
            <w:tcW w:w="0" w:type="auto"/>
            <w:vAlign w:val="center"/>
            <w:hideMark/>
          </w:tcPr>
          <w:p w14:paraId="706D8E9D" w14:textId="77777777" w:rsidR="00C66A4F" w:rsidRPr="00C66A4F" w:rsidRDefault="00C66A4F" w:rsidP="00C66A4F">
            <w:pPr>
              <w:jc w:val="center"/>
              <w:rPr>
                <w:rFonts w:cstheme="minorHAnsi"/>
                <w:b/>
                <w:bCs/>
                <w:u w:val="single"/>
              </w:rPr>
            </w:pPr>
            <w:r w:rsidRPr="00C66A4F">
              <w:rPr>
                <w:rFonts w:cstheme="minorHAnsi"/>
                <w:b/>
                <w:bCs/>
                <w:u w:val="single"/>
              </w:rPr>
              <w:t>Various shaped sticks</w:t>
            </w:r>
          </w:p>
        </w:tc>
        <w:tc>
          <w:tcPr>
            <w:tcW w:w="0" w:type="auto"/>
            <w:vAlign w:val="center"/>
            <w:hideMark/>
          </w:tcPr>
          <w:p w14:paraId="36051B97" w14:textId="77777777" w:rsidR="00C66A4F" w:rsidRPr="00C66A4F" w:rsidRDefault="00C66A4F" w:rsidP="00C66A4F">
            <w:pPr>
              <w:jc w:val="center"/>
              <w:rPr>
                <w:rFonts w:cstheme="minorHAnsi"/>
                <w:b/>
                <w:bCs/>
                <w:u w:val="single"/>
              </w:rPr>
            </w:pPr>
            <w:r w:rsidRPr="00C66A4F">
              <w:rPr>
                <w:rFonts w:cstheme="minorHAnsi"/>
                <w:b/>
                <w:bCs/>
                <w:u w:val="single"/>
              </w:rPr>
              <w:t>1 set</w:t>
            </w:r>
          </w:p>
        </w:tc>
      </w:tr>
      <w:tr w:rsidR="00C66A4F" w:rsidRPr="00C66A4F" w14:paraId="38DE8696" w14:textId="77777777" w:rsidTr="00C66A4F">
        <w:trPr>
          <w:tblCellSpacing w:w="15" w:type="dxa"/>
        </w:trPr>
        <w:tc>
          <w:tcPr>
            <w:tcW w:w="0" w:type="auto"/>
            <w:vAlign w:val="center"/>
            <w:hideMark/>
          </w:tcPr>
          <w:p w14:paraId="0DE7510C" w14:textId="77777777" w:rsidR="00C66A4F" w:rsidRPr="00C66A4F" w:rsidRDefault="00C66A4F" w:rsidP="00C66A4F">
            <w:pPr>
              <w:jc w:val="center"/>
              <w:rPr>
                <w:rFonts w:cstheme="minorHAnsi"/>
                <w:b/>
                <w:bCs/>
                <w:u w:val="single"/>
              </w:rPr>
            </w:pPr>
            <w:r w:rsidRPr="00C66A4F">
              <w:rPr>
                <w:rFonts w:cstheme="minorHAnsi"/>
                <w:b/>
                <w:bCs/>
                <w:u w:val="single"/>
              </w:rPr>
              <w:t>Large round stick</w:t>
            </w:r>
          </w:p>
        </w:tc>
        <w:tc>
          <w:tcPr>
            <w:tcW w:w="0" w:type="auto"/>
            <w:vAlign w:val="center"/>
            <w:hideMark/>
          </w:tcPr>
          <w:p w14:paraId="7E1CFB38" w14:textId="77777777" w:rsidR="00C66A4F" w:rsidRPr="00C66A4F" w:rsidRDefault="00C66A4F" w:rsidP="00C66A4F">
            <w:pPr>
              <w:jc w:val="center"/>
              <w:rPr>
                <w:rFonts w:cstheme="minorHAnsi"/>
                <w:b/>
                <w:bCs/>
                <w:u w:val="single"/>
              </w:rPr>
            </w:pPr>
            <w:r w:rsidRPr="00C66A4F">
              <w:rPr>
                <w:rFonts w:cstheme="minorHAnsi"/>
                <w:b/>
                <w:bCs/>
                <w:u w:val="single"/>
              </w:rPr>
              <w:t>1 set</w:t>
            </w:r>
          </w:p>
        </w:tc>
      </w:tr>
      <w:tr w:rsidR="00C66A4F" w:rsidRPr="00C66A4F" w14:paraId="242A1E0A" w14:textId="77777777" w:rsidTr="00C66A4F">
        <w:trPr>
          <w:tblCellSpacing w:w="15" w:type="dxa"/>
        </w:trPr>
        <w:tc>
          <w:tcPr>
            <w:tcW w:w="0" w:type="auto"/>
            <w:vAlign w:val="center"/>
            <w:hideMark/>
          </w:tcPr>
          <w:p w14:paraId="4BDDEA0E" w14:textId="77777777" w:rsidR="00C66A4F" w:rsidRPr="00C66A4F" w:rsidRDefault="00C66A4F" w:rsidP="00C66A4F">
            <w:pPr>
              <w:jc w:val="center"/>
              <w:rPr>
                <w:rFonts w:cstheme="minorHAnsi"/>
                <w:b/>
                <w:bCs/>
                <w:u w:val="single"/>
              </w:rPr>
            </w:pPr>
            <w:r w:rsidRPr="00C66A4F">
              <w:rPr>
                <w:rFonts w:cstheme="minorHAnsi"/>
                <w:b/>
                <w:bCs/>
                <w:u w:val="single"/>
              </w:rPr>
              <w:t>Lockable cabinet for storing preparations</w:t>
            </w:r>
          </w:p>
        </w:tc>
        <w:tc>
          <w:tcPr>
            <w:tcW w:w="0" w:type="auto"/>
            <w:vAlign w:val="center"/>
            <w:hideMark/>
          </w:tcPr>
          <w:p w14:paraId="1B68F274" w14:textId="77777777" w:rsidR="00C66A4F" w:rsidRPr="00C66A4F" w:rsidRDefault="00C66A4F" w:rsidP="00C66A4F">
            <w:pPr>
              <w:jc w:val="center"/>
              <w:rPr>
                <w:rFonts w:cstheme="minorHAnsi"/>
                <w:b/>
                <w:bCs/>
                <w:u w:val="single"/>
              </w:rPr>
            </w:pPr>
            <w:r w:rsidRPr="00C66A4F">
              <w:rPr>
                <w:rFonts w:cstheme="minorHAnsi"/>
                <w:b/>
                <w:bCs/>
                <w:u w:val="single"/>
              </w:rPr>
              <w:t>1 piece</w:t>
            </w:r>
          </w:p>
        </w:tc>
      </w:tr>
      <w:tr w:rsidR="00C66A4F" w:rsidRPr="00C66A4F" w14:paraId="2CF3DC16" w14:textId="77777777" w:rsidTr="00C66A4F">
        <w:trPr>
          <w:tblCellSpacing w:w="15" w:type="dxa"/>
        </w:trPr>
        <w:tc>
          <w:tcPr>
            <w:tcW w:w="0" w:type="auto"/>
            <w:vAlign w:val="center"/>
            <w:hideMark/>
          </w:tcPr>
          <w:p w14:paraId="7ECF2D8F" w14:textId="77777777" w:rsidR="00C66A4F" w:rsidRPr="00C66A4F" w:rsidRDefault="00C66A4F" w:rsidP="00C66A4F">
            <w:pPr>
              <w:jc w:val="center"/>
              <w:rPr>
                <w:rFonts w:cstheme="minorHAnsi"/>
                <w:b/>
                <w:bCs/>
                <w:u w:val="single"/>
              </w:rPr>
            </w:pPr>
            <w:r w:rsidRPr="00C66A4F">
              <w:rPr>
                <w:rFonts w:cstheme="minorHAnsi"/>
                <w:b/>
                <w:bCs/>
                <w:u w:val="single"/>
              </w:rPr>
              <w:t>Demonstration table with a heat-resistant surface</w:t>
            </w:r>
          </w:p>
        </w:tc>
        <w:tc>
          <w:tcPr>
            <w:tcW w:w="0" w:type="auto"/>
            <w:vAlign w:val="center"/>
            <w:hideMark/>
          </w:tcPr>
          <w:p w14:paraId="6D13D589" w14:textId="77777777" w:rsidR="00C66A4F" w:rsidRPr="00C66A4F" w:rsidRDefault="00C66A4F" w:rsidP="00C66A4F">
            <w:pPr>
              <w:jc w:val="center"/>
              <w:rPr>
                <w:rFonts w:cstheme="minorHAnsi"/>
                <w:b/>
                <w:bCs/>
                <w:u w:val="single"/>
              </w:rPr>
            </w:pPr>
            <w:r w:rsidRPr="00C66A4F">
              <w:rPr>
                <w:rFonts w:cstheme="minorHAnsi"/>
                <w:b/>
                <w:bCs/>
                <w:u w:val="single"/>
              </w:rPr>
              <w:t>1 piece</w:t>
            </w:r>
          </w:p>
        </w:tc>
      </w:tr>
    </w:tbl>
    <w:p w14:paraId="34D007F9" w14:textId="77777777" w:rsidR="00663233" w:rsidRDefault="00663233" w:rsidP="00196432">
      <w:pPr>
        <w:jc w:val="center"/>
        <w:rPr>
          <w:rFonts w:cstheme="minorHAnsi"/>
          <w:b/>
          <w:bCs/>
          <w:u w:val="single"/>
        </w:rPr>
      </w:pPr>
    </w:p>
    <w:p w14:paraId="0CCAB20D" w14:textId="77777777" w:rsidR="00196432" w:rsidRPr="002646CF" w:rsidRDefault="00196432" w:rsidP="00196432">
      <w:pPr>
        <w:jc w:val="center"/>
        <w:rPr>
          <w:rFonts w:cstheme="minorHAnsi"/>
          <w:b/>
          <w:bCs/>
          <w:u w:val="single"/>
        </w:rPr>
      </w:pPr>
    </w:p>
    <w:sectPr w:rsidR="00196432" w:rsidRPr="002646C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82E8" w14:textId="77777777" w:rsidR="00523316" w:rsidRDefault="00523316" w:rsidP="00487867">
      <w:pPr>
        <w:spacing w:after="0" w:line="240" w:lineRule="auto"/>
      </w:pPr>
      <w:r>
        <w:separator/>
      </w:r>
    </w:p>
  </w:endnote>
  <w:endnote w:type="continuationSeparator" w:id="0">
    <w:p w14:paraId="71C7490E" w14:textId="77777777" w:rsidR="00523316" w:rsidRDefault="00523316" w:rsidP="004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34040"/>
      <w:docPartObj>
        <w:docPartGallery w:val="Page Numbers (Bottom of Page)"/>
        <w:docPartUnique/>
      </w:docPartObj>
    </w:sdtPr>
    <w:sdtEndPr>
      <w:rPr>
        <w:noProof/>
      </w:rPr>
    </w:sdtEndPr>
    <w:sdtContent>
      <w:p w14:paraId="2E14E339" w14:textId="3197C1DF" w:rsidR="005B21CF" w:rsidRDefault="005B21CF">
        <w:pPr>
          <w:pStyle w:val="Footer"/>
          <w:jc w:val="center"/>
        </w:pPr>
        <w:r>
          <w:fldChar w:fldCharType="begin"/>
        </w:r>
        <w:r>
          <w:instrText xml:space="preserve"> PAGE   \* MERGEFORMAT </w:instrText>
        </w:r>
        <w:r>
          <w:fldChar w:fldCharType="separate"/>
        </w:r>
        <w:r w:rsidR="00FC76B2">
          <w:rPr>
            <w:noProof/>
          </w:rPr>
          <w:t>16</w:t>
        </w:r>
        <w:r>
          <w:rPr>
            <w:noProof/>
          </w:rPr>
          <w:fldChar w:fldCharType="end"/>
        </w:r>
      </w:p>
    </w:sdtContent>
  </w:sdt>
  <w:p w14:paraId="725DDD6B" w14:textId="77777777" w:rsidR="005B21CF" w:rsidRDefault="005B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26F4" w14:textId="77777777" w:rsidR="00523316" w:rsidRDefault="00523316" w:rsidP="00487867">
      <w:pPr>
        <w:spacing w:after="0" w:line="240" w:lineRule="auto"/>
      </w:pPr>
      <w:r>
        <w:separator/>
      </w:r>
    </w:p>
  </w:footnote>
  <w:footnote w:type="continuationSeparator" w:id="0">
    <w:p w14:paraId="5BD9B112" w14:textId="77777777" w:rsidR="00523316" w:rsidRDefault="00523316" w:rsidP="004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5334" w14:textId="711649E8" w:rsidR="005B21CF" w:rsidRDefault="00A14077" w:rsidP="00A14077">
    <w:pPr>
      <w:pStyle w:val="Header"/>
    </w:pPr>
    <w:r>
      <w:rPr>
        <w:noProof/>
      </w:rPr>
      <w:drawing>
        <wp:anchor distT="0" distB="0" distL="114300" distR="114300" simplePos="0" relativeHeight="251658240" behindDoc="1" locked="0" layoutInCell="1" allowOverlap="1" wp14:anchorId="4898721C" wp14:editId="4A35BD9C">
          <wp:simplePos x="0" y="0"/>
          <wp:positionH relativeFrom="margin">
            <wp:align>right</wp:align>
          </wp:positionH>
          <wp:positionV relativeFrom="paragraph">
            <wp:posOffset>0</wp:posOffset>
          </wp:positionV>
          <wp:extent cx="896620" cy="523875"/>
          <wp:effectExtent l="0" t="0" r="0" b="9525"/>
          <wp:wrapTight wrapText="bothSides">
            <wp:wrapPolygon edited="0">
              <wp:start x="0" y="0"/>
              <wp:lineTo x="0" y="21207"/>
              <wp:lineTo x="21110" y="21207"/>
              <wp:lineTo x="21110" y="7069"/>
              <wp:lineTo x="19275" y="0"/>
              <wp:lineTo x="0" y="0"/>
            </wp:wrapPolygon>
          </wp:wrapTight>
          <wp:docPr id="1269328007" name="Picture 126932800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896620" cy="523875"/>
                  </a:xfrm>
                  <a:prstGeom prst="rect">
                    <a:avLst/>
                  </a:prstGeom>
                </pic:spPr>
              </pic:pic>
            </a:graphicData>
          </a:graphic>
          <wp14:sizeRelH relativeFrom="page">
            <wp14:pctWidth>0</wp14:pctWidth>
          </wp14:sizeRelH>
          <wp14:sizeRelV relativeFrom="page">
            <wp14:pctHeight>0</wp14:pctHeight>
          </wp14:sizeRelV>
        </wp:anchor>
      </w:drawing>
    </w:r>
    <w:r w:rsidRPr="00A14077">
      <w:rPr>
        <w:noProof/>
      </w:rPr>
      <w:drawing>
        <wp:inline distT="0" distB="0" distL="0" distR="0" wp14:anchorId="427951EE" wp14:editId="0FD70E6A">
          <wp:extent cx="2253615" cy="628015"/>
          <wp:effectExtent l="0" t="0" r="0" b="635"/>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253615" cy="628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33CCF"/>
    <w:multiLevelType w:val="multilevel"/>
    <w:tmpl w:val="2CFAB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65402"/>
    <w:multiLevelType w:val="hybridMultilevel"/>
    <w:tmpl w:val="5E4C1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141A9"/>
    <w:multiLevelType w:val="multilevel"/>
    <w:tmpl w:val="432C557A"/>
    <w:lvl w:ilvl="0">
      <w:start w:val="1"/>
      <w:numFmt w:val="decimal"/>
      <w:lvlText w:val="%1."/>
      <w:lvlJc w:val="left"/>
      <w:pPr>
        <w:ind w:left="1080" w:hanging="360"/>
      </w:pPr>
      <w:rPr>
        <w:color w:val="ED7D31"/>
      </w:rPr>
    </w:lvl>
    <w:lvl w:ilvl="1">
      <w:start w:val="1"/>
      <w:numFmt w:val="decimal"/>
      <w:isLgl/>
      <w:lvlText w:val="%1.%2."/>
      <w:lvlJc w:val="left"/>
      <w:pPr>
        <w:ind w:left="1080" w:hanging="360"/>
      </w:pPr>
      <w:rPr>
        <w:rFonts w:eastAsia="Malgun Gothic" w:hint="default"/>
        <w:b/>
        <w:color w:val="FF6600"/>
        <w:u w:val="none"/>
      </w:rPr>
    </w:lvl>
    <w:lvl w:ilvl="2">
      <w:start w:val="1"/>
      <w:numFmt w:val="decimal"/>
      <w:isLgl/>
      <w:lvlText w:val="%1.%2.%3."/>
      <w:lvlJc w:val="left"/>
      <w:pPr>
        <w:ind w:left="1440" w:hanging="720"/>
      </w:pPr>
      <w:rPr>
        <w:rFonts w:eastAsia="Malgun Gothic" w:hint="default"/>
        <w:b/>
        <w:color w:val="FF6600"/>
        <w:u w:val="none"/>
      </w:rPr>
    </w:lvl>
    <w:lvl w:ilvl="3">
      <w:start w:val="1"/>
      <w:numFmt w:val="decimal"/>
      <w:isLgl/>
      <w:lvlText w:val="%1.%2.%3.%4."/>
      <w:lvlJc w:val="left"/>
      <w:pPr>
        <w:ind w:left="1440" w:hanging="720"/>
      </w:pPr>
      <w:rPr>
        <w:rFonts w:eastAsia="Malgun Gothic" w:hint="default"/>
        <w:b/>
        <w:color w:val="FF6600"/>
        <w:u w:val="none"/>
      </w:rPr>
    </w:lvl>
    <w:lvl w:ilvl="4">
      <w:start w:val="1"/>
      <w:numFmt w:val="decimal"/>
      <w:isLgl/>
      <w:lvlText w:val="%1.%2.%3.%4.%5."/>
      <w:lvlJc w:val="left"/>
      <w:pPr>
        <w:ind w:left="1800" w:hanging="1080"/>
      </w:pPr>
      <w:rPr>
        <w:rFonts w:eastAsia="Malgun Gothic" w:hint="default"/>
        <w:b/>
        <w:color w:val="FF6600"/>
        <w:u w:val="none"/>
      </w:rPr>
    </w:lvl>
    <w:lvl w:ilvl="5">
      <w:start w:val="1"/>
      <w:numFmt w:val="decimal"/>
      <w:isLgl/>
      <w:lvlText w:val="%1.%2.%3.%4.%5.%6."/>
      <w:lvlJc w:val="left"/>
      <w:pPr>
        <w:ind w:left="1800" w:hanging="1080"/>
      </w:pPr>
      <w:rPr>
        <w:rFonts w:eastAsia="Malgun Gothic" w:hint="default"/>
        <w:b/>
        <w:color w:val="FF6600"/>
        <w:u w:val="none"/>
      </w:rPr>
    </w:lvl>
    <w:lvl w:ilvl="6">
      <w:start w:val="1"/>
      <w:numFmt w:val="decimal"/>
      <w:isLgl/>
      <w:lvlText w:val="%1.%2.%3.%4.%5.%6.%7."/>
      <w:lvlJc w:val="left"/>
      <w:pPr>
        <w:ind w:left="2160" w:hanging="1440"/>
      </w:pPr>
      <w:rPr>
        <w:rFonts w:eastAsia="Malgun Gothic" w:hint="default"/>
        <w:b/>
        <w:color w:val="FF6600"/>
        <w:u w:val="none"/>
      </w:rPr>
    </w:lvl>
    <w:lvl w:ilvl="7">
      <w:start w:val="1"/>
      <w:numFmt w:val="decimal"/>
      <w:isLgl/>
      <w:lvlText w:val="%1.%2.%3.%4.%5.%6.%7.%8."/>
      <w:lvlJc w:val="left"/>
      <w:pPr>
        <w:ind w:left="2160" w:hanging="1440"/>
      </w:pPr>
      <w:rPr>
        <w:rFonts w:eastAsia="Malgun Gothic" w:hint="default"/>
        <w:b/>
        <w:color w:val="FF6600"/>
        <w:u w:val="none"/>
      </w:rPr>
    </w:lvl>
    <w:lvl w:ilvl="8">
      <w:start w:val="1"/>
      <w:numFmt w:val="decimal"/>
      <w:isLgl/>
      <w:lvlText w:val="%1.%2.%3.%4.%5.%6.%7.%8.%9."/>
      <w:lvlJc w:val="left"/>
      <w:pPr>
        <w:ind w:left="2520" w:hanging="1800"/>
      </w:pPr>
      <w:rPr>
        <w:rFonts w:eastAsia="Malgun Gothic" w:hint="default"/>
        <w:b/>
        <w:color w:val="FF6600"/>
        <w:u w:val="none"/>
      </w:rPr>
    </w:lvl>
  </w:abstractNum>
  <w:abstractNum w:abstractNumId="4" w15:restartNumberingAfterBreak="0">
    <w:nsid w:val="0B0042CD"/>
    <w:multiLevelType w:val="multilevel"/>
    <w:tmpl w:val="D274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03089"/>
    <w:multiLevelType w:val="hybridMultilevel"/>
    <w:tmpl w:val="4EB009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22AC7"/>
    <w:multiLevelType w:val="hybridMultilevel"/>
    <w:tmpl w:val="AA005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57A4"/>
    <w:multiLevelType w:val="hybridMultilevel"/>
    <w:tmpl w:val="D0B0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71621"/>
    <w:multiLevelType w:val="hybridMultilevel"/>
    <w:tmpl w:val="554844DE"/>
    <w:lvl w:ilvl="0" w:tplc="13B8D61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2295"/>
    <w:multiLevelType w:val="hybridMultilevel"/>
    <w:tmpl w:val="D7F0ABB2"/>
    <w:lvl w:ilvl="0" w:tplc="16ECA036">
      <w:numFmt w:val="bullet"/>
      <w:lvlText w:val="-"/>
      <w:lvlJc w:val="left"/>
      <w:pPr>
        <w:ind w:left="720" w:hanging="360"/>
      </w:pPr>
      <w:rPr>
        <w:rFonts w:ascii="Calibri" w:eastAsia="Calibri" w:hAnsi="Calibri"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B66EA8"/>
    <w:multiLevelType w:val="hybridMultilevel"/>
    <w:tmpl w:val="054C8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B5C0A"/>
    <w:multiLevelType w:val="hybridMultilevel"/>
    <w:tmpl w:val="8572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CD302D"/>
    <w:multiLevelType w:val="hybridMultilevel"/>
    <w:tmpl w:val="E468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6625E"/>
    <w:multiLevelType w:val="multilevel"/>
    <w:tmpl w:val="E690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0E279C"/>
    <w:multiLevelType w:val="hybridMultilevel"/>
    <w:tmpl w:val="74DC99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279AD"/>
    <w:multiLevelType w:val="multilevel"/>
    <w:tmpl w:val="5B6495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840917"/>
    <w:multiLevelType w:val="hybridMultilevel"/>
    <w:tmpl w:val="DBC23AD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4384738B"/>
    <w:multiLevelType w:val="multilevel"/>
    <w:tmpl w:val="C4CA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C822AC"/>
    <w:multiLevelType w:val="multilevel"/>
    <w:tmpl w:val="A264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4414B5"/>
    <w:multiLevelType w:val="hybridMultilevel"/>
    <w:tmpl w:val="30F6A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A20A03"/>
    <w:multiLevelType w:val="hybridMultilevel"/>
    <w:tmpl w:val="3C9A4D8C"/>
    <w:lvl w:ilvl="0" w:tplc="8D300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D279E8"/>
    <w:multiLevelType w:val="hybridMultilevel"/>
    <w:tmpl w:val="F0163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E9341F"/>
    <w:multiLevelType w:val="hybridMultilevel"/>
    <w:tmpl w:val="961E7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0D87942"/>
    <w:multiLevelType w:val="multilevel"/>
    <w:tmpl w:val="59BE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107599"/>
    <w:multiLevelType w:val="hybridMultilevel"/>
    <w:tmpl w:val="9B92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C645D6"/>
    <w:multiLevelType w:val="hybridMultilevel"/>
    <w:tmpl w:val="FAC04AE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CD0773"/>
    <w:multiLevelType w:val="multilevel"/>
    <w:tmpl w:val="CD8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C39D7"/>
    <w:multiLevelType w:val="multilevel"/>
    <w:tmpl w:val="527E29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6DB03D4C"/>
    <w:multiLevelType w:val="hybridMultilevel"/>
    <w:tmpl w:val="9F6461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4" w15:restartNumberingAfterBreak="0">
    <w:nsid w:val="738C0A62"/>
    <w:multiLevelType w:val="hybridMultilevel"/>
    <w:tmpl w:val="EF9261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B83A45"/>
    <w:multiLevelType w:val="multilevel"/>
    <w:tmpl w:val="432C557A"/>
    <w:lvl w:ilvl="0">
      <w:start w:val="1"/>
      <w:numFmt w:val="decimal"/>
      <w:lvlText w:val="%1."/>
      <w:lvlJc w:val="left"/>
      <w:pPr>
        <w:ind w:left="720" w:hanging="360"/>
      </w:pPr>
      <w:rPr>
        <w:color w:val="ED7D31"/>
      </w:rPr>
    </w:lvl>
    <w:lvl w:ilvl="1">
      <w:start w:val="1"/>
      <w:numFmt w:val="decimal"/>
      <w:isLgl/>
      <w:lvlText w:val="%1.%2."/>
      <w:lvlJc w:val="left"/>
      <w:pPr>
        <w:ind w:left="720" w:hanging="360"/>
      </w:pPr>
      <w:rPr>
        <w:rFonts w:eastAsia="Malgun Gothic" w:hint="default"/>
        <w:b/>
        <w:color w:val="FF6600"/>
        <w:u w:val="none"/>
      </w:rPr>
    </w:lvl>
    <w:lvl w:ilvl="2">
      <w:start w:val="1"/>
      <w:numFmt w:val="decimal"/>
      <w:isLgl/>
      <w:lvlText w:val="%1.%2.%3."/>
      <w:lvlJc w:val="left"/>
      <w:pPr>
        <w:ind w:left="1080" w:hanging="720"/>
      </w:pPr>
      <w:rPr>
        <w:rFonts w:eastAsia="Malgun Gothic" w:hint="default"/>
        <w:b/>
        <w:color w:val="FF6600"/>
        <w:u w:val="none"/>
      </w:rPr>
    </w:lvl>
    <w:lvl w:ilvl="3">
      <w:start w:val="1"/>
      <w:numFmt w:val="decimal"/>
      <w:isLgl/>
      <w:lvlText w:val="%1.%2.%3.%4."/>
      <w:lvlJc w:val="left"/>
      <w:pPr>
        <w:ind w:left="1080" w:hanging="720"/>
      </w:pPr>
      <w:rPr>
        <w:rFonts w:eastAsia="Malgun Gothic" w:hint="default"/>
        <w:b/>
        <w:color w:val="FF6600"/>
        <w:u w:val="none"/>
      </w:rPr>
    </w:lvl>
    <w:lvl w:ilvl="4">
      <w:start w:val="1"/>
      <w:numFmt w:val="decimal"/>
      <w:isLgl/>
      <w:lvlText w:val="%1.%2.%3.%4.%5."/>
      <w:lvlJc w:val="left"/>
      <w:pPr>
        <w:ind w:left="1440" w:hanging="1080"/>
      </w:pPr>
      <w:rPr>
        <w:rFonts w:eastAsia="Malgun Gothic" w:hint="default"/>
        <w:b/>
        <w:color w:val="FF6600"/>
        <w:u w:val="none"/>
      </w:rPr>
    </w:lvl>
    <w:lvl w:ilvl="5">
      <w:start w:val="1"/>
      <w:numFmt w:val="decimal"/>
      <w:isLgl/>
      <w:lvlText w:val="%1.%2.%3.%4.%5.%6."/>
      <w:lvlJc w:val="left"/>
      <w:pPr>
        <w:ind w:left="1440" w:hanging="1080"/>
      </w:pPr>
      <w:rPr>
        <w:rFonts w:eastAsia="Malgun Gothic" w:hint="default"/>
        <w:b/>
        <w:color w:val="FF6600"/>
        <w:u w:val="none"/>
      </w:rPr>
    </w:lvl>
    <w:lvl w:ilvl="6">
      <w:start w:val="1"/>
      <w:numFmt w:val="decimal"/>
      <w:isLgl/>
      <w:lvlText w:val="%1.%2.%3.%4.%5.%6.%7."/>
      <w:lvlJc w:val="left"/>
      <w:pPr>
        <w:ind w:left="1800" w:hanging="1440"/>
      </w:pPr>
      <w:rPr>
        <w:rFonts w:eastAsia="Malgun Gothic" w:hint="default"/>
        <w:b/>
        <w:color w:val="FF6600"/>
        <w:u w:val="none"/>
      </w:rPr>
    </w:lvl>
    <w:lvl w:ilvl="7">
      <w:start w:val="1"/>
      <w:numFmt w:val="decimal"/>
      <w:isLgl/>
      <w:lvlText w:val="%1.%2.%3.%4.%5.%6.%7.%8."/>
      <w:lvlJc w:val="left"/>
      <w:pPr>
        <w:ind w:left="1800" w:hanging="1440"/>
      </w:pPr>
      <w:rPr>
        <w:rFonts w:eastAsia="Malgun Gothic" w:hint="default"/>
        <w:b/>
        <w:color w:val="FF6600"/>
        <w:u w:val="none"/>
      </w:rPr>
    </w:lvl>
    <w:lvl w:ilvl="8">
      <w:start w:val="1"/>
      <w:numFmt w:val="decimal"/>
      <w:isLgl/>
      <w:lvlText w:val="%1.%2.%3.%4.%5.%6.%7.%8.%9."/>
      <w:lvlJc w:val="left"/>
      <w:pPr>
        <w:ind w:left="2160" w:hanging="1800"/>
      </w:pPr>
      <w:rPr>
        <w:rFonts w:eastAsia="Malgun Gothic" w:hint="default"/>
        <w:b/>
        <w:color w:val="FF6600"/>
        <w:u w:val="none"/>
      </w:rPr>
    </w:lvl>
  </w:abstractNum>
  <w:abstractNum w:abstractNumId="36" w15:restartNumberingAfterBreak="0">
    <w:nsid w:val="79C2589B"/>
    <w:multiLevelType w:val="hybridMultilevel"/>
    <w:tmpl w:val="3A26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7B1CC6"/>
    <w:multiLevelType w:val="hybridMultilevel"/>
    <w:tmpl w:val="288A9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70B5F"/>
    <w:multiLevelType w:val="hybridMultilevel"/>
    <w:tmpl w:val="D634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939427">
    <w:abstractNumId w:val="17"/>
  </w:num>
  <w:num w:numId="2" w16cid:durableId="584728706">
    <w:abstractNumId w:val="35"/>
  </w:num>
  <w:num w:numId="3" w16cid:durableId="1532840480">
    <w:abstractNumId w:val="9"/>
  </w:num>
  <w:num w:numId="4" w16cid:durableId="977497601">
    <w:abstractNumId w:val="13"/>
  </w:num>
  <w:num w:numId="5" w16cid:durableId="951787156">
    <w:abstractNumId w:val="38"/>
  </w:num>
  <w:num w:numId="6" w16cid:durableId="1763604842">
    <w:abstractNumId w:val="3"/>
  </w:num>
  <w:num w:numId="7" w16cid:durableId="380131154">
    <w:abstractNumId w:val="25"/>
  </w:num>
  <w:num w:numId="8" w16cid:durableId="1587762724">
    <w:abstractNumId w:val="22"/>
  </w:num>
  <w:num w:numId="9" w16cid:durableId="1404915300">
    <w:abstractNumId w:val="5"/>
  </w:num>
  <w:num w:numId="10" w16cid:durableId="1468821338">
    <w:abstractNumId w:val="2"/>
  </w:num>
  <w:num w:numId="11" w16cid:durableId="1127431601">
    <w:abstractNumId w:val="37"/>
  </w:num>
  <w:num w:numId="12" w16cid:durableId="1981105042">
    <w:abstractNumId w:val="29"/>
  </w:num>
  <w:num w:numId="13" w16cid:durableId="1015840117">
    <w:abstractNumId w:val="33"/>
  </w:num>
  <w:num w:numId="14" w16cid:durableId="637689770">
    <w:abstractNumId w:val="24"/>
  </w:num>
  <w:num w:numId="15" w16cid:durableId="1034037460">
    <w:abstractNumId w:val="7"/>
  </w:num>
  <w:num w:numId="16" w16cid:durableId="1735809661">
    <w:abstractNumId w:val="14"/>
  </w:num>
  <w:num w:numId="17" w16cid:durableId="1719626349">
    <w:abstractNumId w:val="32"/>
  </w:num>
  <w:num w:numId="18" w16cid:durableId="707334334">
    <w:abstractNumId w:val="18"/>
  </w:num>
  <w:num w:numId="19" w16cid:durableId="654992287">
    <w:abstractNumId w:val="6"/>
  </w:num>
  <w:num w:numId="20" w16cid:durableId="171258795">
    <w:abstractNumId w:val="1"/>
  </w:num>
  <w:num w:numId="21" w16cid:durableId="375586891">
    <w:abstractNumId w:val="11"/>
  </w:num>
  <w:num w:numId="22" w16cid:durableId="1249772404">
    <w:abstractNumId w:val="16"/>
  </w:num>
  <w:num w:numId="23" w16cid:durableId="332804023">
    <w:abstractNumId w:val="19"/>
  </w:num>
  <w:num w:numId="24" w16cid:durableId="225995391">
    <w:abstractNumId w:val="26"/>
  </w:num>
  <w:num w:numId="25" w16cid:durableId="426116809">
    <w:abstractNumId w:val="23"/>
  </w:num>
  <w:num w:numId="26" w16cid:durableId="1935743202">
    <w:abstractNumId w:val="27"/>
  </w:num>
  <w:num w:numId="27" w16cid:durableId="918708124">
    <w:abstractNumId w:val="36"/>
  </w:num>
  <w:num w:numId="28" w16cid:durableId="385495677">
    <w:abstractNumId w:val="8"/>
  </w:num>
  <w:num w:numId="29" w16cid:durableId="351499327">
    <w:abstractNumId w:val="34"/>
  </w:num>
  <w:num w:numId="30" w16cid:durableId="1814367382">
    <w:abstractNumId w:val="30"/>
  </w:num>
  <w:num w:numId="31" w16cid:durableId="1204556481">
    <w:abstractNumId w:val="0"/>
  </w:num>
  <w:num w:numId="32" w16cid:durableId="950622809">
    <w:abstractNumId w:val="20"/>
  </w:num>
  <w:num w:numId="33" w16cid:durableId="400640697">
    <w:abstractNumId w:val="21"/>
  </w:num>
  <w:num w:numId="34" w16cid:durableId="1361390903">
    <w:abstractNumId w:val="31"/>
  </w:num>
  <w:num w:numId="35" w16cid:durableId="1298685651">
    <w:abstractNumId w:val="28"/>
  </w:num>
  <w:num w:numId="36" w16cid:durableId="2248903">
    <w:abstractNumId w:val="4"/>
  </w:num>
  <w:num w:numId="37" w16cid:durableId="1869414978">
    <w:abstractNumId w:val="12"/>
  </w:num>
  <w:num w:numId="38" w16cid:durableId="1251547887">
    <w:abstractNumId w:val="15"/>
  </w:num>
  <w:num w:numId="39" w16cid:durableId="4722617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67"/>
    <w:rsid w:val="000025F6"/>
    <w:rsid w:val="000155EB"/>
    <w:rsid w:val="000264F6"/>
    <w:rsid w:val="0003058A"/>
    <w:rsid w:val="00033947"/>
    <w:rsid w:val="00033CF0"/>
    <w:rsid w:val="000427DF"/>
    <w:rsid w:val="000437A9"/>
    <w:rsid w:val="00052C1A"/>
    <w:rsid w:val="000539C3"/>
    <w:rsid w:val="00053EE3"/>
    <w:rsid w:val="000623F6"/>
    <w:rsid w:val="00070A51"/>
    <w:rsid w:val="0007161B"/>
    <w:rsid w:val="00076851"/>
    <w:rsid w:val="00087C15"/>
    <w:rsid w:val="000925DC"/>
    <w:rsid w:val="000956FA"/>
    <w:rsid w:val="000A0D33"/>
    <w:rsid w:val="000A302B"/>
    <w:rsid w:val="000A367B"/>
    <w:rsid w:val="000A5FA5"/>
    <w:rsid w:val="000A7A7C"/>
    <w:rsid w:val="000B5C74"/>
    <w:rsid w:val="000C2111"/>
    <w:rsid w:val="000C73DD"/>
    <w:rsid w:val="000D27B7"/>
    <w:rsid w:val="000D2920"/>
    <w:rsid w:val="000D3069"/>
    <w:rsid w:val="000D356E"/>
    <w:rsid w:val="000E328E"/>
    <w:rsid w:val="000F4CE0"/>
    <w:rsid w:val="00103ECE"/>
    <w:rsid w:val="00103F05"/>
    <w:rsid w:val="00105A92"/>
    <w:rsid w:val="0011099B"/>
    <w:rsid w:val="00111BF8"/>
    <w:rsid w:val="001142C0"/>
    <w:rsid w:val="00114592"/>
    <w:rsid w:val="00114BCB"/>
    <w:rsid w:val="00116622"/>
    <w:rsid w:val="00121D4A"/>
    <w:rsid w:val="00122819"/>
    <w:rsid w:val="00123D01"/>
    <w:rsid w:val="0012646B"/>
    <w:rsid w:val="00126A50"/>
    <w:rsid w:val="00135337"/>
    <w:rsid w:val="0013777A"/>
    <w:rsid w:val="00146341"/>
    <w:rsid w:val="001467C7"/>
    <w:rsid w:val="00154958"/>
    <w:rsid w:val="00162497"/>
    <w:rsid w:val="0017086B"/>
    <w:rsid w:val="001821CE"/>
    <w:rsid w:val="00187EFA"/>
    <w:rsid w:val="00191E75"/>
    <w:rsid w:val="00195836"/>
    <w:rsid w:val="00196432"/>
    <w:rsid w:val="001A1AF9"/>
    <w:rsid w:val="001A5670"/>
    <w:rsid w:val="001B7221"/>
    <w:rsid w:val="001B7C86"/>
    <w:rsid w:val="001C661D"/>
    <w:rsid w:val="001D507A"/>
    <w:rsid w:val="001E2085"/>
    <w:rsid w:val="00203099"/>
    <w:rsid w:val="00210565"/>
    <w:rsid w:val="00216A6F"/>
    <w:rsid w:val="00236252"/>
    <w:rsid w:val="00261E7A"/>
    <w:rsid w:val="00262FE3"/>
    <w:rsid w:val="002646CF"/>
    <w:rsid w:val="00264BE6"/>
    <w:rsid w:val="00267957"/>
    <w:rsid w:val="00273137"/>
    <w:rsid w:val="002774C3"/>
    <w:rsid w:val="00282304"/>
    <w:rsid w:val="002A1C9B"/>
    <w:rsid w:val="002A3D69"/>
    <w:rsid w:val="002B04A8"/>
    <w:rsid w:val="002B3720"/>
    <w:rsid w:val="002B6D7E"/>
    <w:rsid w:val="002B7576"/>
    <w:rsid w:val="002E38AF"/>
    <w:rsid w:val="002F1EB4"/>
    <w:rsid w:val="00304FAF"/>
    <w:rsid w:val="00307B42"/>
    <w:rsid w:val="00317EF1"/>
    <w:rsid w:val="00323982"/>
    <w:rsid w:val="0032515F"/>
    <w:rsid w:val="00343A56"/>
    <w:rsid w:val="00344DF2"/>
    <w:rsid w:val="0035273A"/>
    <w:rsid w:val="003631D1"/>
    <w:rsid w:val="003779B2"/>
    <w:rsid w:val="00383987"/>
    <w:rsid w:val="00392FA3"/>
    <w:rsid w:val="00393B77"/>
    <w:rsid w:val="003A3279"/>
    <w:rsid w:val="003C0608"/>
    <w:rsid w:val="003C656E"/>
    <w:rsid w:val="003D5250"/>
    <w:rsid w:val="003D7050"/>
    <w:rsid w:val="004066E3"/>
    <w:rsid w:val="00407DB3"/>
    <w:rsid w:val="00410387"/>
    <w:rsid w:val="004268F9"/>
    <w:rsid w:val="00453FB7"/>
    <w:rsid w:val="004560C9"/>
    <w:rsid w:val="00456E9A"/>
    <w:rsid w:val="004612D4"/>
    <w:rsid w:val="00466840"/>
    <w:rsid w:val="00474F4E"/>
    <w:rsid w:val="00475373"/>
    <w:rsid w:val="00476FBB"/>
    <w:rsid w:val="00477C9A"/>
    <w:rsid w:val="004846A7"/>
    <w:rsid w:val="00485B69"/>
    <w:rsid w:val="00487867"/>
    <w:rsid w:val="00490092"/>
    <w:rsid w:val="004A01C4"/>
    <w:rsid w:val="004A1996"/>
    <w:rsid w:val="004A4181"/>
    <w:rsid w:val="004A5506"/>
    <w:rsid w:val="004B5E7F"/>
    <w:rsid w:val="004B6DFB"/>
    <w:rsid w:val="004B7BD2"/>
    <w:rsid w:val="004C5479"/>
    <w:rsid w:val="004D01B2"/>
    <w:rsid w:val="004D0AE6"/>
    <w:rsid w:val="004D0F51"/>
    <w:rsid w:val="004D15D0"/>
    <w:rsid w:val="00501CD8"/>
    <w:rsid w:val="00507669"/>
    <w:rsid w:val="00507C00"/>
    <w:rsid w:val="00521692"/>
    <w:rsid w:val="00523316"/>
    <w:rsid w:val="00524AAE"/>
    <w:rsid w:val="0052758F"/>
    <w:rsid w:val="005328E2"/>
    <w:rsid w:val="0053462A"/>
    <w:rsid w:val="00542178"/>
    <w:rsid w:val="00546A58"/>
    <w:rsid w:val="005574BD"/>
    <w:rsid w:val="00571FB0"/>
    <w:rsid w:val="005732B2"/>
    <w:rsid w:val="00581B0C"/>
    <w:rsid w:val="005909C2"/>
    <w:rsid w:val="0059188F"/>
    <w:rsid w:val="005A4973"/>
    <w:rsid w:val="005A62FE"/>
    <w:rsid w:val="005B21CF"/>
    <w:rsid w:val="005C7BAD"/>
    <w:rsid w:val="005D2735"/>
    <w:rsid w:val="005D620F"/>
    <w:rsid w:val="005F6456"/>
    <w:rsid w:val="005F75DE"/>
    <w:rsid w:val="0060173D"/>
    <w:rsid w:val="00624966"/>
    <w:rsid w:val="00625BAC"/>
    <w:rsid w:val="006424E3"/>
    <w:rsid w:val="00643AB2"/>
    <w:rsid w:val="00663233"/>
    <w:rsid w:val="0067064C"/>
    <w:rsid w:val="006709B5"/>
    <w:rsid w:val="00685B13"/>
    <w:rsid w:val="00687AF5"/>
    <w:rsid w:val="0069281E"/>
    <w:rsid w:val="00696C5D"/>
    <w:rsid w:val="006A06F6"/>
    <w:rsid w:val="006A20A0"/>
    <w:rsid w:val="006A3F8B"/>
    <w:rsid w:val="006A58FB"/>
    <w:rsid w:val="006A6C5F"/>
    <w:rsid w:val="006B225C"/>
    <w:rsid w:val="006B294A"/>
    <w:rsid w:val="006B34F6"/>
    <w:rsid w:val="006B3A97"/>
    <w:rsid w:val="006B3D3A"/>
    <w:rsid w:val="006B573B"/>
    <w:rsid w:val="006C46C1"/>
    <w:rsid w:val="006C6C70"/>
    <w:rsid w:val="006C78CC"/>
    <w:rsid w:val="006D4759"/>
    <w:rsid w:val="006D5E48"/>
    <w:rsid w:val="006E207B"/>
    <w:rsid w:val="006F12A6"/>
    <w:rsid w:val="006F607F"/>
    <w:rsid w:val="006F6F31"/>
    <w:rsid w:val="00704A27"/>
    <w:rsid w:val="00705367"/>
    <w:rsid w:val="00710DE5"/>
    <w:rsid w:val="007114C1"/>
    <w:rsid w:val="00713882"/>
    <w:rsid w:val="0071477D"/>
    <w:rsid w:val="0071678D"/>
    <w:rsid w:val="00720125"/>
    <w:rsid w:val="007334E5"/>
    <w:rsid w:val="00735B70"/>
    <w:rsid w:val="007415EB"/>
    <w:rsid w:val="00745604"/>
    <w:rsid w:val="00746896"/>
    <w:rsid w:val="0076038A"/>
    <w:rsid w:val="00772A67"/>
    <w:rsid w:val="00773145"/>
    <w:rsid w:val="00776DEA"/>
    <w:rsid w:val="0078286F"/>
    <w:rsid w:val="00790D25"/>
    <w:rsid w:val="00792FF9"/>
    <w:rsid w:val="00795C80"/>
    <w:rsid w:val="007A0979"/>
    <w:rsid w:val="007A2B99"/>
    <w:rsid w:val="007A4246"/>
    <w:rsid w:val="007A5D76"/>
    <w:rsid w:val="007B6DD7"/>
    <w:rsid w:val="007D6911"/>
    <w:rsid w:val="007F63BA"/>
    <w:rsid w:val="0080171F"/>
    <w:rsid w:val="00803660"/>
    <w:rsid w:val="00804030"/>
    <w:rsid w:val="00804FF6"/>
    <w:rsid w:val="00823333"/>
    <w:rsid w:val="008265B9"/>
    <w:rsid w:val="008328DF"/>
    <w:rsid w:val="00835FBF"/>
    <w:rsid w:val="008414C7"/>
    <w:rsid w:val="008425CC"/>
    <w:rsid w:val="0085120C"/>
    <w:rsid w:val="00857AFD"/>
    <w:rsid w:val="00862C22"/>
    <w:rsid w:val="00866A46"/>
    <w:rsid w:val="00874091"/>
    <w:rsid w:val="00881663"/>
    <w:rsid w:val="00894321"/>
    <w:rsid w:val="008B5080"/>
    <w:rsid w:val="008B611C"/>
    <w:rsid w:val="008C20FD"/>
    <w:rsid w:val="008C3B7E"/>
    <w:rsid w:val="008C6516"/>
    <w:rsid w:val="008D255F"/>
    <w:rsid w:val="008E4EAD"/>
    <w:rsid w:val="008F5623"/>
    <w:rsid w:val="009112CF"/>
    <w:rsid w:val="00925907"/>
    <w:rsid w:val="00927250"/>
    <w:rsid w:val="00932882"/>
    <w:rsid w:val="0093641A"/>
    <w:rsid w:val="00940EB0"/>
    <w:rsid w:val="00943752"/>
    <w:rsid w:val="00944722"/>
    <w:rsid w:val="00952C92"/>
    <w:rsid w:val="009565C9"/>
    <w:rsid w:val="00961C58"/>
    <w:rsid w:val="00971208"/>
    <w:rsid w:val="00980FD0"/>
    <w:rsid w:val="009876CC"/>
    <w:rsid w:val="009A1051"/>
    <w:rsid w:val="009A1BAF"/>
    <w:rsid w:val="009B13A7"/>
    <w:rsid w:val="009B70BE"/>
    <w:rsid w:val="009C1CAF"/>
    <w:rsid w:val="009C1CF3"/>
    <w:rsid w:val="009C2779"/>
    <w:rsid w:val="009D5D2F"/>
    <w:rsid w:val="009E1A07"/>
    <w:rsid w:val="009E4BFB"/>
    <w:rsid w:val="009E5AF0"/>
    <w:rsid w:val="009E5F0F"/>
    <w:rsid w:val="009F1356"/>
    <w:rsid w:val="009F1E5A"/>
    <w:rsid w:val="009F75BC"/>
    <w:rsid w:val="00A0094D"/>
    <w:rsid w:val="00A05A2C"/>
    <w:rsid w:val="00A12F4C"/>
    <w:rsid w:val="00A13005"/>
    <w:rsid w:val="00A14077"/>
    <w:rsid w:val="00A14595"/>
    <w:rsid w:val="00A26F53"/>
    <w:rsid w:val="00A44345"/>
    <w:rsid w:val="00A46181"/>
    <w:rsid w:val="00A519EC"/>
    <w:rsid w:val="00A53A15"/>
    <w:rsid w:val="00A542FD"/>
    <w:rsid w:val="00A600FC"/>
    <w:rsid w:val="00A66923"/>
    <w:rsid w:val="00A74109"/>
    <w:rsid w:val="00A74478"/>
    <w:rsid w:val="00A81377"/>
    <w:rsid w:val="00A83BE0"/>
    <w:rsid w:val="00A85370"/>
    <w:rsid w:val="00A87498"/>
    <w:rsid w:val="00A90467"/>
    <w:rsid w:val="00A9448A"/>
    <w:rsid w:val="00AB3E44"/>
    <w:rsid w:val="00AC2833"/>
    <w:rsid w:val="00AE16A1"/>
    <w:rsid w:val="00AE411C"/>
    <w:rsid w:val="00AE48DF"/>
    <w:rsid w:val="00AE5553"/>
    <w:rsid w:val="00AE60DF"/>
    <w:rsid w:val="00B053E8"/>
    <w:rsid w:val="00B0682C"/>
    <w:rsid w:val="00B1261A"/>
    <w:rsid w:val="00B135A5"/>
    <w:rsid w:val="00B155D5"/>
    <w:rsid w:val="00B33470"/>
    <w:rsid w:val="00B44D0D"/>
    <w:rsid w:val="00B53211"/>
    <w:rsid w:val="00B53C16"/>
    <w:rsid w:val="00B66A4A"/>
    <w:rsid w:val="00B70BCB"/>
    <w:rsid w:val="00B71F06"/>
    <w:rsid w:val="00B72C2A"/>
    <w:rsid w:val="00B77D42"/>
    <w:rsid w:val="00B9097C"/>
    <w:rsid w:val="00B943B2"/>
    <w:rsid w:val="00BA5AB9"/>
    <w:rsid w:val="00BA764A"/>
    <w:rsid w:val="00BB1665"/>
    <w:rsid w:val="00BC26D3"/>
    <w:rsid w:val="00BC485A"/>
    <w:rsid w:val="00BD5ABE"/>
    <w:rsid w:val="00BD60A4"/>
    <w:rsid w:val="00BE0BC2"/>
    <w:rsid w:val="00BE2FB9"/>
    <w:rsid w:val="00BF2728"/>
    <w:rsid w:val="00C04713"/>
    <w:rsid w:val="00C063F8"/>
    <w:rsid w:val="00C133A9"/>
    <w:rsid w:val="00C255AD"/>
    <w:rsid w:val="00C30698"/>
    <w:rsid w:val="00C43541"/>
    <w:rsid w:val="00C445C2"/>
    <w:rsid w:val="00C566A2"/>
    <w:rsid w:val="00C6064A"/>
    <w:rsid w:val="00C658F0"/>
    <w:rsid w:val="00C66A4F"/>
    <w:rsid w:val="00C708B5"/>
    <w:rsid w:val="00C75692"/>
    <w:rsid w:val="00C806F4"/>
    <w:rsid w:val="00C91E31"/>
    <w:rsid w:val="00C941F0"/>
    <w:rsid w:val="00C97CC0"/>
    <w:rsid w:val="00CA5CD2"/>
    <w:rsid w:val="00CB2B72"/>
    <w:rsid w:val="00CB2D8A"/>
    <w:rsid w:val="00CB381B"/>
    <w:rsid w:val="00CD386D"/>
    <w:rsid w:val="00CD527A"/>
    <w:rsid w:val="00CE23C6"/>
    <w:rsid w:val="00CE40E3"/>
    <w:rsid w:val="00CE4B70"/>
    <w:rsid w:val="00CF61EB"/>
    <w:rsid w:val="00D0037D"/>
    <w:rsid w:val="00D016B2"/>
    <w:rsid w:val="00D114D8"/>
    <w:rsid w:val="00D228CA"/>
    <w:rsid w:val="00D34439"/>
    <w:rsid w:val="00D35F94"/>
    <w:rsid w:val="00D459B8"/>
    <w:rsid w:val="00D500CA"/>
    <w:rsid w:val="00D54683"/>
    <w:rsid w:val="00D564F6"/>
    <w:rsid w:val="00D636F1"/>
    <w:rsid w:val="00D64424"/>
    <w:rsid w:val="00D64B4C"/>
    <w:rsid w:val="00D65170"/>
    <w:rsid w:val="00D659AE"/>
    <w:rsid w:val="00D7323F"/>
    <w:rsid w:val="00D73C96"/>
    <w:rsid w:val="00D761E5"/>
    <w:rsid w:val="00D76E85"/>
    <w:rsid w:val="00D932D8"/>
    <w:rsid w:val="00D9551E"/>
    <w:rsid w:val="00DA5085"/>
    <w:rsid w:val="00DA794D"/>
    <w:rsid w:val="00DA7DC8"/>
    <w:rsid w:val="00DB16D2"/>
    <w:rsid w:val="00DB76E5"/>
    <w:rsid w:val="00DC0FCD"/>
    <w:rsid w:val="00DC3201"/>
    <w:rsid w:val="00DC52E3"/>
    <w:rsid w:val="00DC5633"/>
    <w:rsid w:val="00DC63D9"/>
    <w:rsid w:val="00DD34CD"/>
    <w:rsid w:val="00DD5E4C"/>
    <w:rsid w:val="00DE1082"/>
    <w:rsid w:val="00DE2D47"/>
    <w:rsid w:val="00DF5352"/>
    <w:rsid w:val="00DF676D"/>
    <w:rsid w:val="00E056F9"/>
    <w:rsid w:val="00E05EE2"/>
    <w:rsid w:val="00E06825"/>
    <w:rsid w:val="00E147C1"/>
    <w:rsid w:val="00E15948"/>
    <w:rsid w:val="00E20D92"/>
    <w:rsid w:val="00E27B23"/>
    <w:rsid w:val="00E312E7"/>
    <w:rsid w:val="00E32FF7"/>
    <w:rsid w:val="00E33179"/>
    <w:rsid w:val="00E340E3"/>
    <w:rsid w:val="00E608B7"/>
    <w:rsid w:val="00E76ABE"/>
    <w:rsid w:val="00E85B30"/>
    <w:rsid w:val="00E93737"/>
    <w:rsid w:val="00E93784"/>
    <w:rsid w:val="00E977FE"/>
    <w:rsid w:val="00EA1088"/>
    <w:rsid w:val="00EA15AC"/>
    <w:rsid w:val="00EA294A"/>
    <w:rsid w:val="00EC476A"/>
    <w:rsid w:val="00ED0E09"/>
    <w:rsid w:val="00EE3A48"/>
    <w:rsid w:val="00F03F0E"/>
    <w:rsid w:val="00F04A47"/>
    <w:rsid w:val="00F10945"/>
    <w:rsid w:val="00F23361"/>
    <w:rsid w:val="00F233C7"/>
    <w:rsid w:val="00F2576A"/>
    <w:rsid w:val="00F27620"/>
    <w:rsid w:val="00F32D4F"/>
    <w:rsid w:val="00F40419"/>
    <w:rsid w:val="00F45409"/>
    <w:rsid w:val="00F46BEB"/>
    <w:rsid w:val="00F51C96"/>
    <w:rsid w:val="00F56ED1"/>
    <w:rsid w:val="00F60911"/>
    <w:rsid w:val="00F70891"/>
    <w:rsid w:val="00F7225D"/>
    <w:rsid w:val="00F83D65"/>
    <w:rsid w:val="00F902D5"/>
    <w:rsid w:val="00F90A7C"/>
    <w:rsid w:val="00F96166"/>
    <w:rsid w:val="00F97EE9"/>
    <w:rsid w:val="00FA2F67"/>
    <w:rsid w:val="00FA3A46"/>
    <w:rsid w:val="00FB1CD6"/>
    <w:rsid w:val="00FB2DC8"/>
    <w:rsid w:val="00FB55A1"/>
    <w:rsid w:val="00FB5995"/>
    <w:rsid w:val="00FB698A"/>
    <w:rsid w:val="00FC31B1"/>
    <w:rsid w:val="00FC6ACB"/>
    <w:rsid w:val="00FC76B2"/>
    <w:rsid w:val="00FD12BB"/>
    <w:rsid w:val="00FD3E52"/>
    <w:rsid w:val="00FD7289"/>
    <w:rsid w:val="00FE08D3"/>
    <w:rsid w:val="00FF41A8"/>
    <w:rsid w:val="00FF6ACF"/>
    <w:rsid w:val="00FF77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53BA4"/>
  <w15:chartTrackingRefBased/>
  <w15:docId w15:val="{4BCE8E92-5C61-42D7-A48A-0B6E39CB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67"/>
  </w:style>
  <w:style w:type="paragraph" w:styleId="Heading1">
    <w:name w:val="heading 1"/>
    <w:basedOn w:val="Normal"/>
    <w:next w:val="Normal"/>
    <w:link w:val="Heading1Char"/>
    <w:uiPriority w:val="9"/>
    <w:qFormat/>
    <w:rsid w:val="004878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7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8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4375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867"/>
  </w:style>
  <w:style w:type="paragraph" w:styleId="Footer">
    <w:name w:val="footer"/>
    <w:basedOn w:val="Normal"/>
    <w:link w:val="FooterChar"/>
    <w:uiPriority w:val="99"/>
    <w:unhideWhenUsed/>
    <w:rsid w:val="00487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867"/>
  </w:style>
  <w:style w:type="character" w:customStyle="1" w:styleId="Heading1Char">
    <w:name w:val="Heading 1 Char"/>
    <w:basedOn w:val="DefaultParagraphFont"/>
    <w:link w:val="Heading1"/>
    <w:uiPriority w:val="9"/>
    <w:rsid w:val="004878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8786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87867"/>
    <w:rPr>
      <w:color w:val="0563C1" w:themeColor="hyperlink"/>
      <w:u w:val="single"/>
    </w:rPr>
  </w:style>
  <w:style w:type="paragraph" w:styleId="TOCHeading">
    <w:name w:val="TOC Heading"/>
    <w:basedOn w:val="Heading1"/>
    <w:next w:val="Normal"/>
    <w:uiPriority w:val="39"/>
    <w:unhideWhenUsed/>
    <w:qFormat/>
    <w:rsid w:val="00487867"/>
    <w:pPr>
      <w:outlineLvl w:val="9"/>
    </w:pPr>
  </w:style>
  <w:style w:type="paragraph" w:styleId="TOC1">
    <w:name w:val="toc 1"/>
    <w:basedOn w:val="Normal"/>
    <w:next w:val="Normal"/>
    <w:autoRedefine/>
    <w:uiPriority w:val="39"/>
    <w:unhideWhenUsed/>
    <w:rsid w:val="00487867"/>
    <w:pPr>
      <w:tabs>
        <w:tab w:val="right" w:leader="dot" w:pos="9350"/>
      </w:tabs>
      <w:spacing w:after="100"/>
    </w:pPr>
  </w:style>
  <w:style w:type="paragraph" w:styleId="TOC2">
    <w:name w:val="toc 2"/>
    <w:basedOn w:val="Normal"/>
    <w:next w:val="Normal"/>
    <w:autoRedefine/>
    <w:uiPriority w:val="39"/>
    <w:unhideWhenUsed/>
    <w:rsid w:val="00487867"/>
    <w:pPr>
      <w:spacing w:after="100"/>
      <w:ind w:left="220"/>
    </w:p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487867"/>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487867"/>
    <w:rPr>
      <w:lang w:val="ka-GE"/>
    </w:rPr>
  </w:style>
  <w:style w:type="paragraph" w:customStyle="1" w:styleId="TABLE">
    <w:name w:val="TABLE"/>
    <w:basedOn w:val="Normal"/>
    <w:rsid w:val="00487867"/>
    <w:pPr>
      <w:spacing w:before="60" w:after="60" w:line="240" w:lineRule="auto"/>
      <w:jc w:val="both"/>
    </w:pPr>
    <w:rPr>
      <w:rFonts w:ascii="Arial" w:eastAsia="Times New Roman" w:hAnsi="Arial" w:cs="Times New Roman"/>
      <w:sz w:val="20"/>
      <w:szCs w:val="24"/>
      <w:lang w:val="en-GB" w:eastAsia="de-DE"/>
    </w:rPr>
  </w:style>
  <w:style w:type="paragraph" w:styleId="FootnoteText">
    <w:name w:val="footnote text"/>
    <w:aliases w:val="Footnote Text Char1,Footnote Text Char Char,LM Footnote,LM Note de bas de page,Note de bas de page LM,LM footnote,Footnote Text LM,single space, Char Char Char Char Char, Char Char Char, Char Char Char Char Char Char Char"/>
    <w:basedOn w:val="Normal"/>
    <w:link w:val="FootnoteTextChar"/>
    <w:uiPriority w:val="99"/>
    <w:qFormat/>
    <w:rsid w:val="00A87498"/>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aliases w:val="Footnote Text Char1 Char,Footnote Text Char Char Char,LM Footnote Char,LM Note de bas de page Char,Note de bas de page LM Char,LM footnote Char,Footnote Text LM Char,single space Char, Char Char Char Char Char Char"/>
    <w:basedOn w:val="DefaultParagraphFont"/>
    <w:link w:val="FootnoteText"/>
    <w:uiPriority w:val="99"/>
    <w:rsid w:val="00A87498"/>
    <w:rPr>
      <w:rFonts w:ascii="Times New Roman" w:eastAsia="Times New Roman" w:hAnsi="Times New Roman" w:cs="Times New Roman"/>
      <w:sz w:val="20"/>
      <w:szCs w:val="20"/>
      <w:lang w:val="en-AU"/>
    </w:rPr>
  </w:style>
  <w:style w:type="character" w:styleId="FootnoteReference">
    <w:name w:val="footnote reference"/>
    <w:aliases w:val=" BVI fnr Car,BVI fnr Car, BVI fnr Car Car Car,BVI fnr Car Car, BVI fnr Car Car Car Car Car, BVI fnr Car Car Car Car Char Car, BVI fnr Char Char Car,BVI fnr Char Char Car, BVI fnr Car Car Char Char Car,BVI fnr Car Char Char Car, BVI fn"/>
    <w:link w:val="BVIfnr"/>
    <w:uiPriority w:val="99"/>
    <w:unhideWhenUsed/>
    <w:qFormat/>
    <w:rsid w:val="00A87498"/>
    <w:rPr>
      <w:vertAlign w:val="superscript"/>
    </w:rPr>
  </w:style>
  <w:style w:type="paragraph" w:customStyle="1" w:styleId="BVIfnr">
    <w:name w:val="BVI fnr"/>
    <w:aliases w:val=" BVI fnr Car Car, BVI fnr Car Car Car Car, BVI fnr Car Car Car Car Char, BVI fnr Char Char,BVI fnr Char Char, BVI fnr Car Car Char Char,BVI fnr Car Char Char, BVI fnr Car Car Car Car Char Char Char Char Ch,BVI fnr Car Car Car Car"/>
    <w:basedOn w:val="Normal"/>
    <w:link w:val="FootnoteReference"/>
    <w:uiPriority w:val="99"/>
    <w:rsid w:val="00A87498"/>
    <w:pPr>
      <w:spacing w:line="240" w:lineRule="exact"/>
    </w:pPr>
    <w:rPr>
      <w:vertAlign w:val="superscript"/>
    </w:rPr>
  </w:style>
  <w:style w:type="paragraph" w:styleId="Title">
    <w:name w:val="Title"/>
    <w:basedOn w:val="Normal"/>
    <w:next w:val="Normal"/>
    <w:link w:val="TitleChar"/>
    <w:uiPriority w:val="10"/>
    <w:qFormat/>
    <w:rsid w:val="00F708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89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F7089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80171F"/>
    <w:rPr>
      <w:sz w:val="16"/>
      <w:szCs w:val="16"/>
    </w:rPr>
  </w:style>
  <w:style w:type="paragraph" w:styleId="CommentText">
    <w:name w:val="annotation text"/>
    <w:basedOn w:val="Normal"/>
    <w:link w:val="CommentTextChar"/>
    <w:uiPriority w:val="99"/>
    <w:semiHidden/>
    <w:unhideWhenUsed/>
    <w:rsid w:val="0080171F"/>
    <w:pPr>
      <w:spacing w:line="240" w:lineRule="auto"/>
    </w:pPr>
    <w:rPr>
      <w:sz w:val="20"/>
      <w:szCs w:val="20"/>
    </w:rPr>
  </w:style>
  <w:style w:type="character" w:customStyle="1" w:styleId="CommentTextChar">
    <w:name w:val="Comment Text Char"/>
    <w:basedOn w:val="DefaultParagraphFont"/>
    <w:link w:val="CommentText"/>
    <w:uiPriority w:val="99"/>
    <w:semiHidden/>
    <w:rsid w:val="0080171F"/>
    <w:rPr>
      <w:sz w:val="20"/>
      <w:szCs w:val="20"/>
    </w:rPr>
  </w:style>
  <w:style w:type="paragraph" w:styleId="CommentSubject">
    <w:name w:val="annotation subject"/>
    <w:basedOn w:val="CommentText"/>
    <w:next w:val="CommentText"/>
    <w:link w:val="CommentSubjectChar"/>
    <w:uiPriority w:val="99"/>
    <w:semiHidden/>
    <w:unhideWhenUsed/>
    <w:rsid w:val="0080171F"/>
    <w:rPr>
      <w:b/>
      <w:bCs/>
    </w:rPr>
  </w:style>
  <w:style w:type="character" w:customStyle="1" w:styleId="CommentSubjectChar">
    <w:name w:val="Comment Subject Char"/>
    <w:basedOn w:val="CommentTextChar"/>
    <w:link w:val="CommentSubject"/>
    <w:uiPriority w:val="99"/>
    <w:semiHidden/>
    <w:rsid w:val="0080171F"/>
    <w:rPr>
      <w:b/>
      <w:bCs/>
      <w:sz w:val="20"/>
      <w:szCs w:val="20"/>
    </w:rPr>
  </w:style>
  <w:style w:type="paragraph" w:styleId="BalloonText">
    <w:name w:val="Balloon Text"/>
    <w:basedOn w:val="Normal"/>
    <w:link w:val="BalloonTextChar"/>
    <w:uiPriority w:val="99"/>
    <w:semiHidden/>
    <w:unhideWhenUsed/>
    <w:rsid w:val="0080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71F"/>
    <w:rPr>
      <w:rFonts w:ascii="Segoe UI" w:hAnsi="Segoe UI" w:cs="Segoe UI"/>
      <w:sz w:val="18"/>
      <w:szCs w:val="18"/>
    </w:rPr>
  </w:style>
  <w:style w:type="paragraph" w:styleId="Revision">
    <w:name w:val="Revision"/>
    <w:hidden/>
    <w:uiPriority w:val="99"/>
    <w:semiHidden/>
    <w:rsid w:val="0080171F"/>
    <w:pPr>
      <w:spacing w:after="0" w:line="240" w:lineRule="auto"/>
    </w:pPr>
  </w:style>
  <w:style w:type="paragraph" w:styleId="TOC3">
    <w:name w:val="toc 3"/>
    <w:basedOn w:val="Normal"/>
    <w:next w:val="Normal"/>
    <w:autoRedefine/>
    <w:uiPriority w:val="39"/>
    <w:unhideWhenUsed/>
    <w:rsid w:val="0011099B"/>
    <w:pPr>
      <w:spacing w:after="100"/>
      <w:ind w:left="440"/>
    </w:pPr>
  </w:style>
  <w:style w:type="paragraph" w:styleId="NormalWeb">
    <w:name w:val="Normal (Web)"/>
    <w:basedOn w:val="Normal"/>
    <w:uiPriority w:val="99"/>
    <w:unhideWhenUsed/>
    <w:rsid w:val="00B5321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semiHidden/>
    <w:unhideWhenUsed/>
    <w:qFormat/>
    <w:rsid w:val="00B135A5"/>
    <w:pPr>
      <w:spacing w:after="200" w:line="240" w:lineRule="auto"/>
    </w:pPr>
    <w:rPr>
      <w:i/>
      <w:iCs/>
      <w:color w:val="44546A" w:themeColor="text2"/>
      <w:sz w:val="18"/>
      <w:szCs w:val="18"/>
    </w:rPr>
  </w:style>
  <w:style w:type="paragraph" w:styleId="BodyText">
    <w:name w:val="Body Text"/>
    <w:basedOn w:val="Normal"/>
    <w:link w:val="BodyTextChar"/>
    <w:uiPriority w:val="1"/>
    <w:qFormat/>
    <w:rsid w:val="00521692"/>
    <w:pPr>
      <w:widowControl w:val="0"/>
      <w:autoSpaceDE w:val="0"/>
      <w:autoSpaceDN w:val="0"/>
      <w:spacing w:after="0" w:line="240" w:lineRule="auto"/>
      <w:ind w:left="118"/>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21692"/>
    <w:rPr>
      <w:rFonts w:ascii="Times New Roman" w:eastAsia="Times New Roman" w:hAnsi="Times New Roman" w:cs="Times New Roman"/>
      <w:sz w:val="20"/>
      <w:szCs w:val="20"/>
    </w:rPr>
  </w:style>
  <w:style w:type="paragraph" w:styleId="NoSpacing">
    <w:name w:val="No Spacing"/>
    <w:uiPriority w:val="1"/>
    <w:qFormat/>
    <w:rsid w:val="00A26F53"/>
    <w:pPr>
      <w:spacing w:after="0" w:line="240" w:lineRule="auto"/>
    </w:pPr>
    <w:rPr>
      <w:rFonts w:ascii="Calibri" w:eastAsia="Times New Roman" w:hAnsi="Calibri" w:cs="Times New Roman"/>
    </w:rPr>
  </w:style>
  <w:style w:type="character" w:styleId="PlaceholderText">
    <w:name w:val="Placeholder Text"/>
    <w:semiHidden/>
    <w:rsid w:val="00A26F53"/>
    <w:rPr>
      <w:color w:val="808080"/>
    </w:rPr>
  </w:style>
  <w:style w:type="character" w:styleId="Strong">
    <w:name w:val="Strong"/>
    <w:uiPriority w:val="22"/>
    <w:qFormat/>
    <w:rsid w:val="009D5D2F"/>
    <w:rPr>
      <w:b/>
      <w:bCs/>
    </w:rPr>
  </w:style>
  <w:style w:type="paragraph" w:customStyle="1" w:styleId="Default">
    <w:name w:val="Default"/>
    <w:rsid w:val="00A83BE0"/>
    <w:pPr>
      <w:spacing w:after="0" w:line="240" w:lineRule="auto"/>
    </w:pPr>
    <w:rPr>
      <w:rFonts w:ascii="Calibri" w:eastAsia="ヒラギノ角ゴ Pro W3" w:hAnsi="Calibri" w:cs="Times New Roman"/>
      <w:color w:val="000000"/>
      <w:sz w:val="24"/>
      <w:szCs w:val="20"/>
    </w:rPr>
  </w:style>
  <w:style w:type="table" w:styleId="TableGrid">
    <w:name w:val="Table Grid"/>
    <w:basedOn w:val="TableNormal"/>
    <w:uiPriority w:val="39"/>
    <w:rsid w:val="00A83BE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5EE2"/>
  </w:style>
  <w:style w:type="character" w:styleId="UnresolvedMention">
    <w:name w:val="Unresolved Mention"/>
    <w:basedOn w:val="DefaultParagraphFont"/>
    <w:uiPriority w:val="99"/>
    <w:semiHidden/>
    <w:unhideWhenUsed/>
    <w:rsid w:val="00E93784"/>
    <w:rPr>
      <w:color w:val="605E5C"/>
      <w:shd w:val="clear" w:color="auto" w:fill="E1DFDD"/>
    </w:rPr>
  </w:style>
  <w:style w:type="paragraph" w:customStyle="1" w:styleId="ACBody2">
    <w:name w:val="AC Body 2"/>
    <w:basedOn w:val="Normal"/>
    <w:rsid w:val="00AE411C"/>
    <w:pPr>
      <w:adjustRightInd w:val="0"/>
      <w:spacing w:after="240" w:line="240" w:lineRule="auto"/>
      <w:ind w:left="1440"/>
      <w:jc w:val="both"/>
    </w:pPr>
    <w:rPr>
      <w:rFonts w:ascii="Times New Roman" w:eastAsia="Times New Roman" w:hAnsi="Times New Roman" w:cs="Times New Roman"/>
      <w:sz w:val="24"/>
      <w:szCs w:val="20"/>
      <w:lang w:val="en-IE"/>
    </w:rPr>
  </w:style>
  <w:style w:type="character" w:customStyle="1" w:styleId="Heading4Char">
    <w:name w:val="Heading 4 Char"/>
    <w:basedOn w:val="DefaultParagraphFont"/>
    <w:link w:val="Heading4"/>
    <w:uiPriority w:val="9"/>
    <w:semiHidden/>
    <w:rsid w:val="0094375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5906">
      <w:bodyDiv w:val="1"/>
      <w:marLeft w:val="0"/>
      <w:marRight w:val="0"/>
      <w:marTop w:val="0"/>
      <w:marBottom w:val="0"/>
      <w:divBdr>
        <w:top w:val="none" w:sz="0" w:space="0" w:color="auto"/>
        <w:left w:val="none" w:sz="0" w:space="0" w:color="auto"/>
        <w:bottom w:val="none" w:sz="0" w:space="0" w:color="auto"/>
        <w:right w:val="none" w:sz="0" w:space="0" w:color="auto"/>
      </w:divBdr>
    </w:div>
    <w:div w:id="282344778">
      <w:bodyDiv w:val="1"/>
      <w:marLeft w:val="0"/>
      <w:marRight w:val="0"/>
      <w:marTop w:val="0"/>
      <w:marBottom w:val="0"/>
      <w:divBdr>
        <w:top w:val="none" w:sz="0" w:space="0" w:color="auto"/>
        <w:left w:val="none" w:sz="0" w:space="0" w:color="auto"/>
        <w:bottom w:val="none" w:sz="0" w:space="0" w:color="auto"/>
        <w:right w:val="none" w:sz="0" w:space="0" w:color="auto"/>
      </w:divBdr>
    </w:div>
    <w:div w:id="401103610">
      <w:bodyDiv w:val="1"/>
      <w:marLeft w:val="0"/>
      <w:marRight w:val="0"/>
      <w:marTop w:val="0"/>
      <w:marBottom w:val="0"/>
      <w:divBdr>
        <w:top w:val="none" w:sz="0" w:space="0" w:color="auto"/>
        <w:left w:val="none" w:sz="0" w:space="0" w:color="auto"/>
        <w:bottom w:val="none" w:sz="0" w:space="0" w:color="auto"/>
        <w:right w:val="none" w:sz="0" w:space="0" w:color="auto"/>
      </w:divBdr>
    </w:div>
    <w:div w:id="420219087">
      <w:bodyDiv w:val="1"/>
      <w:marLeft w:val="0"/>
      <w:marRight w:val="0"/>
      <w:marTop w:val="0"/>
      <w:marBottom w:val="0"/>
      <w:divBdr>
        <w:top w:val="none" w:sz="0" w:space="0" w:color="auto"/>
        <w:left w:val="none" w:sz="0" w:space="0" w:color="auto"/>
        <w:bottom w:val="none" w:sz="0" w:space="0" w:color="auto"/>
        <w:right w:val="none" w:sz="0" w:space="0" w:color="auto"/>
      </w:divBdr>
    </w:div>
    <w:div w:id="468942363">
      <w:bodyDiv w:val="1"/>
      <w:marLeft w:val="0"/>
      <w:marRight w:val="0"/>
      <w:marTop w:val="0"/>
      <w:marBottom w:val="0"/>
      <w:divBdr>
        <w:top w:val="none" w:sz="0" w:space="0" w:color="auto"/>
        <w:left w:val="none" w:sz="0" w:space="0" w:color="auto"/>
        <w:bottom w:val="none" w:sz="0" w:space="0" w:color="auto"/>
        <w:right w:val="none" w:sz="0" w:space="0" w:color="auto"/>
      </w:divBdr>
    </w:div>
    <w:div w:id="641887034">
      <w:bodyDiv w:val="1"/>
      <w:marLeft w:val="0"/>
      <w:marRight w:val="0"/>
      <w:marTop w:val="0"/>
      <w:marBottom w:val="0"/>
      <w:divBdr>
        <w:top w:val="none" w:sz="0" w:space="0" w:color="auto"/>
        <w:left w:val="none" w:sz="0" w:space="0" w:color="auto"/>
        <w:bottom w:val="none" w:sz="0" w:space="0" w:color="auto"/>
        <w:right w:val="none" w:sz="0" w:space="0" w:color="auto"/>
      </w:divBdr>
    </w:div>
    <w:div w:id="747849437">
      <w:bodyDiv w:val="1"/>
      <w:marLeft w:val="0"/>
      <w:marRight w:val="0"/>
      <w:marTop w:val="0"/>
      <w:marBottom w:val="0"/>
      <w:divBdr>
        <w:top w:val="none" w:sz="0" w:space="0" w:color="auto"/>
        <w:left w:val="none" w:sz="0" w:space="0" w:color="auto"/>
        <w:bottom w:val="none" w:sz="0" w:space="0" w:color="auto"/>
        <w:right w:val="none" w:sz="0" w:space="0" w:color="auto"/>
      </w:divBdr>
    </w:div>
    <w:div w:id="778260262">
      <w:bodyDiv w:val="1"/>
      <w:marLeft w:val="0"/>
      <w:marRight w:val="0"/>
      <w:marTop w:val="0"/>
      <w:marBottom w:val="0"/>
      <w:divBdr>
        <w:top w:val="none" w:sz="0" w:space="0" w:color="auto"/>
        <w:left w:val="none" w:sz="0" w:space="0" w:color="auto"/>
        <w:bottom w:val="none" w:sz="0" w:space="0" w:color="auto"/>
        <w:right w:val="none" w:sz="0" w:space="0" w:color="auto"/>
      </w:divBdr>
    </w:div>
    <w:div w:id="929969956">
      <w:bodyDiv w:val="1"/>
      <w:marLeft w:val="0"/>
      <w:marRight w:val="0"/>
      <w:marTop w:val="0"/>
      <w:marBottom w:val="0"/>
      <w:divBdr>
        <w:top w:val="none" w:sz="0" w:space="0" w:color="auto"/>
        <w:left w:val="none" w:sz="0" w:space="0" w:color="auto"/>
        <w:bottom w:val="none" w:sz="0" w:space="0" w:color="auto"/>
        <w:right w:val="none" w:sz="0" w:space="0" w:color="auto"/>
      </w:divBdr>
    </w:div>
    <w:div w:id="999191227">
      <w:bodyDiv w:val="1"/>
      <w:marLeft w:val="0"/>
      <w:marRight w:val="0"/>
      <w:marTop w:val="0"/>
      <w:marBottom w:val="0"/>
      <w:divBdr>
        <w:top w:val="none" w:sz="0" w:space="0" w:color="auto"/>
        <w:left w:val="none" w:sz="0" w:space="0" w:color="auto"/>
        <w:bottom w:val="none" w:sz="0" w:space="0" w:color="auto"/>
        <w:right w:val="none" w:sz="0" w:space="0" w:color="auto"/>
      </w:divBdr>
    </w:div>
    <w:div w:id="1006135305">
      <w:bodyDiv w:val="1"/>
      <w:marLeft w:val="0"/>
      <w:marRight w:val="0"/>
      <w:marTop w:val="0"/>
      <w:marBottom w:val="0"/>
      <w:divBdr>
        <w:top w:val="none" w:sz="0" w:space="0" w:color="auto"/>
        <w:left w:val="none" w:sz="0" w:space="0" w:color="auto"/>
        <w:bottom w:val="none" w:sz="0" w:space="0" w:color="auto"/>
        <w:right w:val="none" w:sz="0" w:space="0" w:color="auto"/>
      </w:divBdr>
    </w:div>
    <w:div w:id="1065763239">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39110756">
      <w:bodyDiv w:val="1"/>
      <w:marLeft w:val="0"/>
      <w:marRight w:val="0"/>
      <w:marTop w:val="0"/>
      <w:marBottom w:val="0"/>
      <w:divBdr>
        <w:top w:val="none" w:sz="0" w:space="0" w:color="auto"/>
        <w:left w:val="none" w:sz="0" w:space="0" w:color="auto"/>
        <w:bottom w:val="none" w:sz="0" w:space="0" w:color="auto"/>
        <w:right w:val="none" w:sz="0" w:space="0" w:color="auto"/>
      </w:divBdr>
    </w:div>
    <w:div w:id="1157263964">
      <w:bodyDiv w:val="1"/>
      <w:marLeft w:val="0"/>
      <w:marRight w:val="0"/>
      <w:marTop w:val="0"/>
      <w:marBottom w:val="0"/>
      <w:divBdr>
        <w:top w:val="none" w:sz="0" w:space="0" w:color="auto"/>
        <w:left w:val="none" w:sz="0" w:space="0" w:color="auto"/>
        <w:bottom w:val="none" w:sz="0" w:space="0" w:color="auto"/>
        <w:right w:val="none" w:sz="0" w:space="0" w:color="auto"/>
      </w:divBdr>
    </w:div>
    <w:div w:id="1290547695">
      <w:bodyDiv w:val="1"/>
      <w:marLeft w:val="0"/>
      <w:marRight w:val="0"/>
      <w:marTop w:val="0"/>
      <w:marBottom w:val="0"/>
      <w:divBdr>
        <w:top w:val="none" w:sz="0" w:space="0" w:color="auto"/>
        <w:left w:val="none" w:sz="0" w:space="0" w:color="auto"/>
        <w:bottom w:val="none" w:sz="0" w:space="0" w:color="auto"/>
        <w:right w:val="none" w:sz="0" w:space="0" w:color="auto"/>
      </w:divBdr>
    </w:div>
    <w:div w:id="1397896055">
      <w:bodyDiv w:val="1"/>
      <w:marLeft w:val="0"/>
      <w:marRight w:val="0"/>
      <w:marTop w:val="0"/>
      <w:marBottom w:val="0"/>
      <w:divBdr>
        <w:top w:val="none" w:sz="0" w:space="0" w:color="auto"/>
        <w:left w:val="none" w:sz="0" w:space="0" w:color="auto"/>
        <w:bottom w:val="none" w:sz="0" w:space="0" w:color="auto"/>
        <w:right w:val="none" w:sz="0" w:space="0" w:color="auto"/>
      </w:divBdr>
    </w:div>
    <w:div w:id="1408500664">
      <w:bodyDiv w:val="1"/>
      <w:marLeft w:val="0"/>
      <w:marRight w:val="0"/>
      <w:marTop w:val="0"/>
      <w:marBottom w:val="0"/>
      <w:divBdr>
        <w:top w:val="none" w:sz="0" w:space="0" w:color="auto"/>
        <w:left w:val="none" w:sz="0" w:space="0" w:color="auto"/>
        <w:bottom w:val="none" w:sz="0" w:space="0" w:color="auto"/>
        <w:right w:val="none" w:sz="0" w:space="0" w:color="auto"/>
      </w:divBdr>
    </w:div>
    <w:div w:id="1533228960">
      <w:bodyDiv w:val="1"/>
      <w:marLeft w:val="0"/>
      <w:marRight w:val="0"/>
      <w:marTop w:val="0"/>
      <w:marBottom w:val="0"/>
      <w:divBdr>
        <w:top w:val="none" w:sz="0" w:space="0" w:color="auto"/>
        <w:left w:val="none" w:sz="0" w:space="0" w:color="auto"/>
        <w:bottom w:val="none" w:sz="0" w:space="0" w:color="auto"/>
        <w:right w:val="none" w:sz="0" w:space="0" w:color="auto"/>
      </w:divBdr>
    </w:div>
    <w:div w:id="1745834341">
      <w:bodyDiv w:val="1"/>
      <w:marLeft w:val="0"/>
      <w:marRight w:val="0"/>
      <w:marTop w:val="0"/>
      <w:marBottom w:val="0"/>
      <w:divBdr>
        <w:top w:val="none" w:sz="0" w:space="0" w:color="auto"/>
        <w:left w:val="none" w:sz="0" w:space="0" w:color="auto"/>
        <w:bottom w:val="none" w:sz="0" w:space="0" w:color="auto"/>
        <w:right w:val="none" w:sz="0" w:space="0" w:color="auto"/>
      </w:divBdr>
    </w:div>
    <w:div w:id="17860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7F2-C88E-4D7E-9C3C-EF82EC3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10</Pages>
  <Words>1757</Words>
  <Characters>10161</Characters>
  <Application>Microsoft Office Word</Application>
  <DocSecurity>0</DocSecurity>
  <Lines>362</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Irma Gobronidze</cp:lastModifiedBy>
  <cp:revision>142</cp:revision>
  <dcterms:created xsi:type="dcterms:W3CDTF">2024-02-23T03:57:00Z</dcterms:created>
  <dcterms:modified xsi:type="dcterms:W3CDTF">2025-04-08T14:01:00Z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97db3d7c43de19a608da9eebef9e3771f2cdeb43b4f9e5ecb883cc9c1d6ad6e1</vt:lpwstr>
  </property>
</Properties>
</file>