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14:paraId="440AAD81" w14:textId="77777777" w:rsidTr="00D9026E">
        <w:tc>
          <w:tcPr>
            <w:tcW w:w="442" w:type="dxa"/>
          </w:tcPr>
          <w:p w14:paraId="75A3A348" w14:textId="77777777"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14:paraId="21BBF6B9" w14:textId="77777777" w:rsidR="00955874" w:rsidRDefault="00955874" w:rsidP="00955874"/>
        </w:tc>
        <w:tc>
          <w:tcPr>
            <w:tcW w:w="5845" w:type="dxa"/>
          </w:tcPr>
          <w:p w14:paraId="42F4CA88" w14:textId="77777777" w:rsidR="00955874" w:rsidRDefault="00955874" w:rsidP="00955874"/>
        </w:tc>
      </w:tr>
      <w:tr w:rsidR="00CD01BF" w14:paraId="652A8306" w14:textId="77777777" w:rsidTr="007C560D">
        <w:tc>
          <w:tcPr>
            <w:tcW w:w="442" w:type="dxa"/>
          </w:tcPr>
          <w:p w14:paraId="68AF0F7E" w14:textId="77777777"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14:paraId="1EF2489D" w14:textId="77777777"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14:paraId="4FD881D5" w14:textId="77777777" w:rsidR="00955874" w:rsidRDefault="00955874" w:rsidP="00955874"/>
        </w:tc>
        <w:tc>
          <w:tcPr>
            <w:tcW w:w="5845" w:type="dxa"/>
            <w:vAlign w:val="center"/>
          </w:tcPr>
          <w:p w14:paraId="3FF99734" w14:textId="77777777" w:rsidR="00955874" w:rsidRPr="00216030" w:rsidRDefault="00216030" w:rsidP="00216030">
            <w:pPr>
              <w:rPr>
                <w:lang w:val="ka-GE"/>
              </w:rPr>
            </w:pPr>
            <w:r>
              <w:rPr>
                <w:lang w:val="ka-GE"/>
              </w:rPr>
              <w:t>შპს სოკარ ჯორჯია პეტროლეუმის 2 საწყობის ( ალექსეევკასა და ლილოს ტერიტორიაზე) სამეთვალყურეო კამერებით აღჭურვა</w:t>
            </w:r>
          </w:p>
        </w:tc>
      </w:tr>
      <w:tr w:rsidR="00CD01BF" w14:paraId="7677CC01" w14:textId="77777777" w:rsidTr="00D9026E">
        <w:tc>
          <w:tcPr>
            <w:tcW w:w="442" w:type="dxa"/>
          </w:tcPr>
          <w:p w14:paraId="2AF174EB" w14:textId="77777777"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14:paraId="0C1F18E4" w14:textId="77777777"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14:paraId="200A9B2D" w14:textId="77777777" w:rsidR="00955874" w:rsidRDefault="00955874" w:rsidP="00955874"/>
        </w:tc>
        <w:tc>
          <w:tcPr>
            <w:tcW w:w="5845" w:type="dxa"/>
          </w:tcPr>
          <w:p w14:paraId="51EFD79A" w14:textId="77777777" w:rsidR="006212E0" w:rsidRDefault="00882F1F" w:rsidP="006212E0">
            <w:pPr>
              <w:rPr>
                <w:lang w:val="ka-GE"/>
              </w:rPr>
            </w:pPr>
            <w:r>
              <w:rPr>
                <w:lang w:val="ka-GE"/>
              </w:rPr>
              <w:t>იგეგმება შპს სოკარ ჯორჯია პეტროლეუმის 2 საწყობის აღჭურვა სამეთვალყურეო კამერებით, აღნიშნული სამუშაო მოიცავს:</w:t>
            </w:r>
          </w:p>
          <w:p w14:paraId="792F0902" w14:textId="77777777" w:rsidR="00882F1F" w:rsidRDefault="00882F1F" w:rsidP="00882F1F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lang w:val="ka-GE"/>
              </w:rPr>
            </w:pPr>
            <w:r>
              <w:rPr>
                <w:lang w:val="ka-GE"/>
              </w:rPr>
              <w:t>შიდა და გარე პერიმეტრეზე კამერების განლაგებას საჭიროების შესაბამისად</w:t>
            </w:r>
          </w:p>
          <w:p w14:paraId="1C79784E" w14:textId="77777777" w:rsidR="00882F1F" w:rsidRDefault="00882F1F" w:rsidP="00882F1F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lang w:val="ka-GE"/>
              </w:rPr>
            </w:pPr>
            <w:r>
              <w:rPr>
                <w:lang w:val="ka-GE"/>
              </w:rPr>
              <w:t>ჩამწერების მონტაჟს</w:t>
            </w:r>
          </w:p>
          <w:p w14:paraId="7B09156F" w14:textId="77777777" w:rsidR="00882F1F" w:rsidRDefault="00882F1F" w:rsidP="00882F1F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lang w:val="ka-GE"/>
              </w:rPr>
            </w:pPr>
            <w:r>
              <w:rPr>
                <w:lang w:val="ka-GE"/>
              </w:rPr>
              <w:t>აღნიშნული ტექნიკის სრულყოფილად გამართვას</w:t>
            </w:r>
          </w:p>
          <w:p w14:paraId="26884002" w14:textId="77777777" w:rsidR="00882F1F" w:rsidRDefault="00882F1F" w:rsidP="00882F1F">
            <w:pPr>
              <w:rPr>
                <w:lang w:val="ka-GE"/>
              </w:rPr>
            </w:pPr>
          </w:p>
          <w:p w14:paraId="540C49CB" w14:textId="77777777" w:rsidR="00882F1F" w:rsidRPr="00882F1F" w:rsidRDefault="00882F1F" w:rsidP="00882F1F">
            <w:pPr>
              <w:rPr>
                <w:lang w:val="ka-GE"/>
              </w:rPr>
            </w:pPr>
            <w:r>
              <w:rPr>
                <w:lang w:val="ka-GE"/>
              </w:rPr>
              <w:t>განფასების მოსაწოდებლად იხ. მიმაგრებული ფაილები</w:t>
            </w:r>
          </w:p>
        </w:tc>
      </w:tr>
      <w:tr w:rsidR="00CD01BF" w14:paraId="1C265B31" w14:textId="77777777" w:rsidTr="007C560D">
        <w:tc>
          <w:tcPr>
            <w:tcW w:w="442" w:type="dxa"/>
          </w:tcPr>
          <w:p w14:paraId="6CDA4BB4" w14:textId="77777777" w:rsidR="00955874" w:rsidRPr="00353FE2" w:rsidRDefault="00353FE2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3</w:t>
            </w:r>
          </w:p>
        </w:tc>
        <w:tc>
          <w:tcPr>
            <w:tcW w:w="3063" w:type="dxa"/>
          </w:tcPr>
          <w:p w14:paraId="0D9736A6" w14:textId="77777777"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14:paraId="7D183453" w14:textId="77777777" w:rsidR="00955874" w:rsidRDefault="00955874" w:rsidP="00955874"/>
        </w:tc>
        <w:tc>
          <w:tcPr>
            <w:tcW w:w="5845" w:type="dxa"/>
            <w:vAlign w:val="center"/>
          </w:tcPr>
          <w:p w14:paraId="249C52EF" w14:textId="77777777" w:rsidR="00955874" w:rsidRPr="00445A1A" w:rsidRDefault="002E3DE4" w:rsidP="007C560D">
            <w:pPr>
              <w:rPr>
                <w:lang w:val="ka-GE"/>
              </w:rPr>
            </w:pPr>
            <w:r>
              <w:rPr>
                <w:lang w:val="ka-GE"/>
              </w:rPr>
              <w:t>მოლაპარაკების საფუძველზე</w:t>
            </w:r>
          </w:p>
        </w:tc>
      </w:tr>
      <w:tr w:rsidR="00CD01BF" w14:paraId="785DF232" w14:textId="77777777" w:rsidTr="007C560D">
        <w:tc>
          <w:tcPr>
            <w:tcW w:w="442" w:type="dxa"/>
          </w:tcPr>
          <w:p w14:paraId="06851B67" w14:textId="77777777" w:rsidR="00955874" w:rsidRPr="00353FE2" w:rsidRDefault="00353FE2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4</w:t>
            </w:r>
          </w:p>
        </w:tc>
        <w:tc>
          <w:tcPr>
            <w:tcW w:w="3063" w:type="dxa"/>
          </w:tcPr>
          <w:p w14:paraId="3B790587" w14:textId="77777777"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14:paraId="2CD5CDFB" w14:textId="77777777" w:rsidR="00955874" w:rsidRDefault="00955874" w:rsidP="00955874"/>
        </w:tc>
        <w:tc>
          <w:tcPr>
            <w:tcW w:w="5845" w:type="dxa"/>
            <w:vAlign w:val="center"/>
          </w:tcPr>
          <w:p w14:paraId="214BEA08" w14:textId="30D96025" w:rsidR="00955874" w:rsidRPr="00445A1A" w:rsidRDefault="008D2984" w:rsidP="007C560D">
            <w:pPr>
              <w:rPr>
                <w:lang w:val="ka-GE"/>
              </w:rPr>
            </w:pPr>
            <w:r>
              <w:rPr>
                <w:lang w:val="ka-GE"/>
              </w:rPr>
              <w:t>7</w:t>
            </w:r>
            <w:r w:rsidR="00E07A2D">
              <w:rPr>
                <w:lang w:val="ka-GE"/>
              </w:rPr>
              <w:t xml:space="preserve">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955874" w14:paraId="27309CAE" w14:textId="77777777" w:rsidTr="007C560D">
        <w:tc>
          <w:tcPr>
            <w:tcW w:w="442" w:type="dxa"/>
          </w:tcPr>
          <w:p w14:paraId="47215855" w14:textId="77777777" w:rsidR="00955874" w:rsidRPr="002E3DE4" w:rsidRDefault="00BB2A39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5</w:t>
            </w:r>
          </w:p>
        </w:tc>
        <w:tc>
          <w:tcPr>
            <w:tcW w:w="3063" w:type="dxa"/>
          </w:tcPr>
          <w:p w14:paraId="65468B92" w14:textId="77777777"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</w:t>
            </w:r>
            <w:r w:rsidR="006212E0">
              <w:rPr>
                <w:rFonts w:ascii="Sylfaen" w:hAnsi="Sylfaen" w:cs="Sylfaen"/>
                <w:lang w:val="ka-GE"/>
              </w:rPr>
              <w:t>ე</w:t>
            </w:r>
            <w:r w:rsidRPr="00955874">
              <w:rPr>
                <w:rFonts w:ascii="Sylfaen" w:hAnsi="Sylfaen" w:cs="Sylfaen"/>
                <w:lang w:val="ka-GE"/>
              </w:rPr>
              <w:t>კრულების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14:paraId="5E653FF2" w14:textId="77777777" w:rsidR="00955874" w:rsidRDefault="00955874" w:rsidP="00955874"/>
        </w:tc>
        <w:tc>
          <w:tcPr>
            <w:tcW w:w="5845" w:type="dxa"/>
            <w:vAlign w:val="center"/>
          </w:tcPr>
          <w:p w14:paraId="6D5313EF" w14:textId="77777777" w:rsidR="00955874" w:rsidRPr="00445A1A" w:rsidRDefault="006212E0" w:rsidP="00BB2A39">
            <w:pPr>
              <w:rPr>
                <w:lang w:val="ka-GE"/>
              </w:rPr>
            </w:pPr>
            <w:r>
              <w:rPr>
                <w:lang w:val="ka-GE"/>
              </w:rPr>
              <w:t xml:space="preserve"> </w:t>
            </w:r>
            <w:r w:rsidR="00BB2A39">
              <w:rPr>
                <w:lang w:val="ka-GE"/>
              </w:rPr>
              <w:t>1 წელი</w:t>
            </w:r>
          </w:p>
        </w:tc>
      </w:tr>
      <w:tr w:rsidR="00955874" w14:paraId="78CAEC22" w14:textId="77777777" w:rsidTr="007C560D">
        <w:tc>
          <w:tcPr>
            <w:tcW w:w="442" w:type="dxa"/>
          </w:tcPr>
          <w:p w14:paraId="0EF78592" w14:textId="77777777" w:rsidR="00955874" w:rsidRPr="002E3DE4" w:rsidRDefault="00353FE2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8</w:t>
            </w:r>
          </w:p>
        </w:tc>
        <w:tc>
          <w:tcPr>
            <w:tcW w:w="3063" w:type="dxa"/>
          </w:tcPr>
          <w:p w14:paraId="48CBFB05" w14:textId="77777777" w:rsidR="00955874" w:rsidRPr="00B92314" w:rsidRDefault="006212E0" w:rsidP="00955874">
            <w:pPr>
              <w:rPr>
                <w:rFonts w:ascii="AcadNusx" w:hAnsi="AcadNusx"/>
              </w:rPr>
            </w:pPr>
            <w:r>
              <w:rPr>
                <w:rFonts w:ascii="Sylfaen" w:hAnsi="Sylfaen"/>
                <w:lang w:val="ka-GE"/>
              </w:rPr>
              <w:t>საკონტაქტო პირი</w:t>
            </w:r>
          </w:p>
        </w:tc>
        <w:tc>
          <w:tcPr>
            <w:tcW w:w="5845" w:type="dxa"/>
            <w:vAlign w:val="center"/>
          </w:tcPr>
          <w:p w14:paraId="5469C582" w14:textId="77777777" w:rsidR="00955874" w:rsidRPr="00DD5ABD" w:rsidRDefault="006212E0" w:rsidP="006212E0">
            <w:pPr>
              <w:rPr>
                <w:lang w:val="ka-GE"/>
              </w:rPr>
            </w:pPr>
            <w:r>
              <w:rPr>
                <w:lang w:val="ka-GE"/>
              </w:rPr>
              <w:t>ანა ბაძაღუა 557430160</w:t>
            </w:r>
          </w:p>
        </w:tc>
      </w:tr>
      <w:tr w:rsidR="00B92314" w14:paraId="4A55885B" w14:textId="77777777" w:rsidTr="00D9026E">
        <w:tc>
          <w:tcPr>
            <w:tcW w:w="442" w:type="dxa"/>
          </w:tcPr>
          <w:p w14:paraId="1BD1C160" w14:textId="77777777" w:rsidR="00B92314" w:rsidRPr="002E3DE4" w:rsidRDefault="00353FE2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9</w:t>
            </w:r>
          </w:p>
        </w:tc>
        <w:tc>
          <w:tcPr>
            <w:tcW w:w="3063" w:type="dxa"/>
          </w:tcPr>
          <w:p w14:paraId="58F43E70" w14:textId="77777777"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14:paraId="2D0C423A" w14:textId="77777777" w:rsidR="00B92314" w:rsidRDefault="00B92314" w:rsidP="00955874"/>
        </w:tc>
      </w:tr>
    </w:tbl>
    <w:p w14:paraId="4E5CEA5E" w14:textId="77777777"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4D8B7FE" wp14:editId="79174DA8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5D97F3C9" w14:textId="77777777"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14:paraId="2970457B" w14:textId="77777777"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14:paraId="532642E5" w14:textId="77777777"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14:paraId="7DE12268" w14:textId="77777777" w:rsidR="00B92314" w:rsidRDefault="00B92314"/>
    <w:p w14:paraId="40F1DA1B" w14:textId="77777777" w:rsidR="00B92314" w:rsidRPr="00B92314" w:rsidRDefault="00B92314" w:rsidP="00B92314"/>
    <w:p w14:paraId="19490E0F" w14:textId="77777777" w:rsidR="00B92314" w:rsidRPr="00353FE2" w:rsidRDefault="00B92314" w:rsidP="00B92314">
      <w:pPr>
        <w:rPr>
          <w:lang w:val="ka-GE"/>
        </w:rPr>
      </w:pPr>
    </w:p>
    <w:p w14:paraId="22AD1D88" w14:textId="77777777" w:rsidR="00B92314" w:rsidRPr="00B92314" w:rsidRDefault="00B92314" w:rsidP="00B92314"/>
    <w:p w14:paraId="6652BA34" w14:textId="77777777" w:rsidR="00B92314" w:rsidRPr="00B92314" w:rsidRDefault="00B92314" w:rsidP="00B92314"/>
    <w:p w14:paraId="0EBE47E4" w14:textId="77777777" w:rsidR="00816285" w:rsidRPr="00B92314" w:rsidRDefault="00816285" w:rsidP="00B92314">
      <w:bookmarkStart w:id="0" w:name="_GoBack"/>
      <w:bookmarkEnd w:id="0"/>
    </w:p>
    <w:sectPr w:rsidR="00816285" w:rsidRPr="00B92314" w:rsidSect="001D4E0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668A7D8B"/>
    <w:multiLevelType w:val="hybridMultilevel"/>
    <w:tmpl w:val="1D7EE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841A9"/>
    <w:rsid w:val="001A280D"/>
    <w:rsid w:val="001D4E04"/>
    <w:rsid w:val="001D5E24"/>
    <w:rsid w:val="001F2450"/>
    <w:rsid w:val="00216030"/>
    <w:rsid w:val="002E3DE4"/>
    <w:rsid w:val="00326F93"/>
    <w:rsid w:val="00353FE2"/>
    <w:rsid w:val="003D2403"/>
    <w:rsid w:val="003E445B"/>
    <w:rsid w:val="004258FF"/>
    <w:rsid w:val="00445A1A"/>
    <w:rsid w:val="004639A4"/>
    <w:rsid w:val="00521F3E"/>
    <w:rsid w:val="005D417E"/>
    <w:rsid w:val="006212E0"/>
    <w:rsid w:val="006C6508"/>
    <w:rsid w:val="007179EC"/>
    <w:rsid w:val="007C560D"/>
    <w:rsid w:val="00816285"/>
    <w:rsid w:val="00882F1F"/>
    <w:rsid w:val="008D2984"/>
    <w:rsid w:val="00955874"/>
    <w:rsid w:val="009C6AEF"/>
    <w:rsid w:val="00AE0A47"/>
    <w:rsid w:val="00B366F4"/>
    <w:rsid w:val="00B92314"/>
    <w:rsid w:val="00BB2A39"/>
    <w:rsid w:val="00BE2723"/>
    <w:rsid w:val="00CA7A72"/>
    <w:rsid w:val="00CD01BF"/>
    <w:rsid w:val="00D9026E"/>
    <w:rsid w:val="00D976AB"/>
    <w:rsid w:val="00DD5ABD"/>
    <w:rsid w:val="00DD648F"/>
    <w:rsid w:val="00DE3EC3"/>
    <w:rsid w:val="00E07A2D"/>
    <w:rsid w:val="00E44DA3"/>
    <w:rsid w:val="00E47890"/>
    <w:rsid w:val="00E919BA"/>
    <w:rsid w:val="00EE0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4E1F0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VVDU5HPDTQC2-89-220902</_dlc_DocId>
    <_dlc_DocIdUrl xmlns="a5444ea2-90b0-4ece-a612-f39e0dd9a22f">
      <Url>https://docflow.socar.ge/dms/requests/_layouts/15/DocIdRedir.aspx?ID=VVDU5HPDTQC2-89-220902</Url>
      <Description>VVDU5HPDTQC2-89-220902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D59D04-8987-44CE-8F3A-11B4528E41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5.xml><?xml version="1.0" encoding="utf-8"?>
<ds:datastoreItem xmlns:ds="http://schemas.openxmlformats.org/officeDocument/2006/customXml" ds:itemID="{6F439C54-ADA1-48B7-9BA6-545DF4767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Ana Badzaghua</cp:lastModifiedBy>
  <cp:revision>4</cp:revision>
  <dcterms:created xsi:type="dcterms:W3CDTF">2025-02-14T13:50:00Z</dcterms:created>
  <dcterms:modified xsi:type="dcterms:W3CDTF">2025-06-19T09:07:00Z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8bf6ae9e-189c-4d33-b647-c93461c64255</vt:lpwstr>
  </property>
</Properties>
</file>