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C2969" w14:textId="0A684429" w:rsidR="00326E18" w:rsidRPr="00F509B6" w:rsidRDefault="007F0C80" w:rsidP="00647B45">
      <w:pPr>
        <w:ind w:right="-1701"/>
        <w:rPr>
          <w:rFonts w:ascii="Sylfaen" w:hAnsi="Sylfaen" w:cs="Arial"/>
          <w:b/>
          <w:bCs/>
          <w:sz w:val="28"/>
          <w:szCs w:val="28"/>
        </w:rPr>
      </w:pPr>
      <w:r w:rsidRPr="00F509B6">
        <w:rPr>
          <w:rFonts w:ascii="Sylfaen" w:hAnsi="Sylfaen" w:cs="Arial"/>
          <w:b/>
          <w:bCs/>
          <w:sz w:val="28"/>
          <w:szCs w:val="28"/>
        </w:rPr>
        <w:t>TENDER REQUIREMENTS FOR</w:t>
      </w:r>
    </w:p>
    <w:p w14:paraId="0FFCE02C" w14:textId="20A75815" w:rsidR="007F0C80" w:rsidRPr="00F509B6" w:rsidRDefault="007F0C80" w:rsidP="00647B45">
      <w:pPr>
        <w:ind w:right="-1701"/>
        <w:rPr>
          <w:rFonts w:ascii="Sylfaen" w:hAnsi="Sylfaen" w:cs="Arial"/>
          <w:b/>
          <w:bCs/>
          <w:sz w:val="28"/>
          <w:szCs w:val="28"/>
        </w:rPr>
      </w:pPr>
      <w:r w:rsidRPr="00F509B6">
        <w:rPr>
          <w:rFonts w:ascii="Sylfaen" w:hAnsi="Sylfaen" w:cs="Arial"/>
          <w:b/>
          <w:bCs/>
          <w:sz w:val="28"/>
          <w:szCs w:val="28"/>
        </w:rPr>
        <w:t>VALAUTION FOR</w:t>
      </w:r>
      <w:r w:rsidR="002764C2" w:rsidRPr="00F509B6">
        <w:rPr>
          <w:rFonts w:ascii="Sylfaen" w:hAnsi="Sylfaen" w:cs="Arial"/>
          <w:b/>
          <w:bCs/>
          <w:sz w:val="28"/>
          <w:szCs w:val="28"/>
        </w:rPr>
        <w:t xml:space="preserve"> </w:t>
      </w:r>
      <w:r w:rsidRPr="00F509B6">
        <w:rPr>
          <w:rFonts w:ascii="Sylfaen" w:hAnsi="Sylfaen" w:cs="Arial"/>
          <w:b/>
          <w:bCs/>
          <w:sz w:val="28"/>
          <w:szCs w:val="28"/>
        </w:rPr>
        <w:t>HYDRO-POWER PLANTS</w:t>
      </w:r>
    </w:p>
    <w:p w14:paraId="6C7D1773" w14:textId="4031336D" w:rsidR="00EF5135" w:rsidRPr="00F509B6" w:rsidRDefault="00EF5135" w:rsidP="00647B45">
      <w:pPr>
        <w:ind w:right="-1701"/>
        <w:rPr>
          <w:rFonts w:ascii="Sylfaen" w:hAnsi="Sylfaen" w:cs="Arial"/>
          <w:b/>
          <w:bCs/>
          <w:sz w:val="20"/>
          <w:szCs w:val="20"/>
        </w:rPr>
      </w:pPr>
    </w:p>
    <w:p w14:paraId="3A8EADF8" w14:textId="77777777" w:rsidR="00693E8E" w:rsidRPr="00F509B6" w:rsidRDefault="00693E8E" w:rsidP="00647B45">
      <w:pPr>
        <w:ind w:right="-1701"/>
        <w:rPr>
          <w:rFonts w:ascii="Sylfaen" w:hAnsi="Sylfaen" w:cs="Arial"/>
          <w:b/>
          <w:bCs/>
          <w:sz w:val="20"/>
          <w:szCs w:val="20"/>
        </w:rPr>
      </w:pPr>
    </w:p>
    <w:p w14:paraId="1D09D36B" w14:textId="6292F4EF" w:rsidR="00FD2E1F" w:rsidRPr="00F509B6" w:rsidRDefault="00FD2E1F" w:rsidP="00647B45">
      <w:pPr>
        <w:rPr>
          <w:rFonts w:ascii="Sylfaen" w:hAnsi="Sylfaen" w:cs="Arial"/>
          <w:b/>
          <w:bCs/>
          <w:sz w:val="20"/>
          <w:szCs w:val="20"/>
        </w:rPr>
      </w:pPr>
      <w:r w:rsidRPr="00F509B6">
        <w:rPr>
          <w:rFonts w:ascii="Sylfaen" w:hAnsi="Sylfaen" w:cs="Arial"/>
          <w:b/>
          <w:bCs/>
          <w:sz w:val="20"/>
          <w:szCs w:val="20"/>
        </w:rPr>
        <w:t xml:space="preserve">Introduction: </w:t>
      </w:r>
    </w:p>
    <w:p w14:paraId="280AF999" w14:textId="77777777" w:rsidR="00BD669F" w:rsidRPr="00F509B6" w:rsidRDefault="00BD669F" w:rsidP="00647B45">
      <w:pPr>
        <w:rPr>
          <w:rFonts w:ascii="Sylfaen" w:hAnsi="Sylfaen" w:cs="Arial"/>
          <w:b/>
          <w:bCs/>
          <w:sz w:val="20"/>
          <w:szCs w:val="20"/>
        </w:rPr>
      </w:pPr>
    </w:p>
    <w:p w14:paraId="6CBF6C0D" w14:textId="16610F83" w:rsidR="008E77BE" w:rsidRPr="00F509B6" w:rsidRDefault="00693E8E" w:rsidP="00647B45">
      <w:pPr>
        <w:rPr>
          <w:rFonts w:ascii="Sylfaen" w:hAnsi="Sylfaen" w:cs="Arial"/>
          <w:sz w:val="20"/>
          <w:szCs w:val="20"/>
        </w:rPr>
      </w:pPr>
      <w:r w:rsidRPr="00F509B6">
        <w:rPr>
          <w:rFonts w:ascii="Sylfaen" w:hAnsi="Sylfaen" w:cs="Arial"/>
          <w:sz w:val="20"/>
          <w:szCs w:val="20"/>
        </w:rPr>
        <w:t xml:space="preserve">Company Georgian Water and Power LLC (ID 203826002) and Company </w:t>
      </w:r>
      <w:proofErr w:type="spellStart"/>
      <w:r w:rsidRPr="00F509B6">
        <w:rPr>
          <w:rFonts w:ascii="Sylfaen" w:hAnsi="Sylfaen" w:cs="Arial"/>
          <w:sz w:val="20"/>
          <w:szCs w:val="20"/>
        </w:rPr>
        <w:t>Saguramo</w:t>
      </w:r>
      <w:proofErr w:type="spellEnd"/>
      <w:r w:rsidRPr="00F509B6">
        <w:rPr>
          <w:rFonts w:ascii="Sylfaen" w:hAnsi="Sylfaen" w:cs="Arial"/>
          <w:sz w:val="20"/>
          <w:szCs w:val="20"/>
        </w:rPr>
        <w:t xml:space="preserve"> Energy LLC (ID 206337007) </w:t>
      </w:r>
      <w:r w:rsidRPr="00F509B6">
        <w:rPr>
          <w:rFonts w:ascii="Sylfaen" w:hAnsi="Sylfaen" w:cs="Arial"/>
          <w:sz w:val="20"/>
          <w:szCs w:val="20"/>
          <w:lang w:val="ka-GE"/>
        </w:rPr>
        <w:t>(</w:t>
      </w:r>
      <w:r w:rsidRPr="00F509B6">
        <w:rPr>
          <w:rFonts w:ascii="Sylfaen" w:hAnsi="Sylfaen" w:cs="Arial"/>
          <w:sz w:val="20"/>
          <w:szCs w:val="20"/>
        </w:rPr>
        <w:t xml:space="preserve">hereinafter referred to as a </w:t>
      </w:r>
      <w:r w:rsidRPr="00F509B6">
        <w:rPr>
          <w:rFonts w:ascii="Sylfaen" w:hAnsi="Sylfaen" w:cs="Arial"/>
          <w:b/>
          <w:sz w:val="20"/>
          <w:szCs w:val="20"/>
        </w:rPr>
        <w:t>Customer</w:t>
      </w:r>
      <w:r w:rsidRPr="00F509B6">
        <w:rPr>
          <w:rFonts w:ascii="Sylfaen" w:hAnsi="Sylfaen" w:cs="Arial"/>
          <w:sz w:val="20"/>
          <w:szCs w:val="20"/>
        </w:rPr>
        <w:t>) announce united tender and invite</w:t>
      </w:r>
      <w:r w:rsidR="008E77BE" w:rsidRPr="00F509B6">
        <w:rPr>
          <w:rFonts w:ascii="Sylfaen" w:hAnsi="Sylfaen" w:cs="Arial"/>
          <w:sz w:val="20"/>
          <w:szCs w:val="20"/>
        </w:rPr>
        <w:t xml:space="preserve"> qualified and internationally recognized </w:t>
      </w:r>
      <w:r w:rsidRPr="00F509B6">
        <w:rPr>
          <w:rFonts w:ascii="Sylfaen" w:hAnsi="Sylfaen" w:cs="Arial"/>
          <w:sz w:val="20"/>
          <w:szCs w:val="20"/>
        </w:rPr>
        <w:t xml:space="preserve">companies </w:t>
      </w:r>
      <w:r w:rsidRPr="00F509B6">
        <w:rPr>
          <w:rFonts w:ascii="Sylfaen" w:hAnsi="Sylfaen" w:cs="Arial"/>
          <w:sz w:val="20"/>
          <w:szCs w:val="20"/>
          <w:lang w:val="ka-GE"/>
        </w:rPr>
        <w:t>(</w:t>
      </w:r>
      <w:r w:rsidRPr="00F509B6">
        <w:rPr>
          <w:rFonts w:ascii="Sylfaen" w:hAnsi="Sylfaen" w:cs="Arial"/>
          <w:sz w:val="20"/>
          <w:szCs w:val="20"/>
        </w:rPr>
        <w:t xml:space="preserve">hereinafter referred to as a </w:t>
      </w:r>
      <w:r w:rsidRPr="00F509B6">
        <w:rPr>
          <w:rFonts w:ascii="Sylfaen" w:hAnsi="Sylfaen" w:cs="Arial"/>
          <w:b/>
          <w:sz w:val="20"/>
          <w:szCs w:val="20"/>
        </w:rPr>
        <w:t>Bidder</w:t>
      </w:r>
      <w:r w:rsidRPr="00F509B6">
        <w:rPr>
          <w:rFonts w:ascii="Sylfaen" w:hAnsi="Sylfaen" w:cs="Arial"/>
          <w:sz w:val="20"/>
          <w:szCs w:val="20"/>
        </w:rPr>
        <w:t xml:space="preserve">) </w:t>
      </w:r>
      <w:r w:rsidR="008E77BE" w:rsidRPr="00F509B6">
        <w:rPr>
          <w:rFonts w:ascii="Sylfaen" w:hAnsi="Sylfaen" w:cs="Arial"/>
          <w:sz w:val="20"/>
          <w:szCs w:val="20"/>
        </w:rPr>
        <w:t xml:space="preserve">to submit proposals for a </w:t>
      </w:r>
      <w:r w:rsidR="00326E18" w:rsidRPr="00F509B6">
        <w:rPr>
          <w:rFonts w:ascii="Sylfaen" w:hAnsi="Sylfaen" w:cs="Arial"/>
          <w:b/>
          <w:sz w:val="20"/>
          <w:szCs w:val="20"/>
        </w:rPr>
        <w:t>Valuation</w:t>
      </w:r>
      <w:r w:rsidR="008E77BE" w:rsidRPr="00F509B6">
        <w:rPr>
          <w:rFonts w:ascii="Sylfaen" w:hAnsi="Sylfaen" w:cs="Arial"/>
          <w:b/>
          <w:sz w:val="20"/>
          <w:szCs w:val="20"/>
        </w:rPr>
        <w:t xml:space="preserve"> Survey</w:t>
      </w:r>
      <w:r w:rsidRPr="00F509B6">
        <w:rPr>
          <w:rFonts w:ascii="Sylfaen" w:hAnsi="Sylfaen" w:cs="Arial"/>
          <w:b/>
          <w:sz w:val="20"/>
          <w:szCs w:val="20"/>
        </w:rPr>
        <w:t xml:space="preserve"> Reports</w:t>
      </w:r>
      <w:r w:rsidR="008E77BE" w:rsidRPr="00F509B6">
        <w:rPr>
          <w:rFonts w:ascii="Sylfaen" w:hAnsi="Sylfaen" w:cs="Arial"/>
          <w:b/>
          <w:sz w:val="20"/>
          <w:szCs w:val="20"/>
        </w:rPr>
        <w:t xml:space="preserve"> of Hydro Power Plants, located in Georgia.</w:t>
      </w:r>
      <w:r w:rsidR="008E77BE" w:rsidRPr="00F509B6">
        <w:rPr>
          <w:rFonts w:ascii="Sylfaen" w:hAnsi="Sylfaen" w:cs="Arial"/>
          <w:sz w:val="20"/>
          <w:szCs w:val="20"/>
        </w:rPr>
        <w:t xml:space="preserve"> The objective is to obtain a professional, independe</w:t>
      </w:r>
      <w:r w:rsidRPr="00F509B6">
        <w:rPr>
          <w:rFonts w:ascii="Sylfaen" w:hAnsi="Sylfaen" w:cs="Arial"/>
          <w:sz w:val="20"/>
          <w:szCs w:val="20"/>
        </w:rPr>
        <w:t>nt assessment reports that meet</w:t>
      </w:r>
      <w:r w:rsidR="008E77BE" w:rsidRPr="00F509B6">
        <w:rPr>
          <w:rFonts w:ascii="Sylfaen" w:hAnsi="Sylfaen" w:cs="Arial"/>
          <w:sz w:val="20"/>
          <w:szCs w:val="20"/>
        </w:rPr>
        <w:t xml:space="preserve"> the standards and </w:t>
      </w:r>
      <w:r w:rsidRPr="00F509B6">
        <w:rPr>
          <w:rFonts w:ascii="Sylfaen" w:hAnsi="Sylfaen" w:cs="Arial"/>
          <w:sz w:val="20"/>
          <w:szCs w:val="20"/>
        </w:rPr>
        <w:t xml:space="preserve">expectations </w:t>
      </w:r>
      <w:r w:rsidR="008E77BE" w:rsidRPr="00F509B6">
        <w:rPr>
          <w:rFonts w:ascii="Sylfaen" w:hAnsi="Sylfaen" w:cs="Arial"/>
          <w:sz w:val="20"/>
          <w:szCs w:val="20"/>
        </w:rPr>
        <w:t>of A-rated reinsurers for insurance and reinsurance underwriting purposes.</w:t>
      </w:r>
    </w:p>
    <w:p w14:paraId="604CFBD3" w14:textId="0B9EA8D2" w:rsidR="00FD2E1F" w:rsidRPr="00F509B6" w:rsidRDefault="00FD2E1F" w:rsidP="00647B45">
      <w:pPr>
        <w:rPr>
          <w:rFonts w:ascii="Sylfaen" w:hAnsi="Sylfaen" w:cs="Arial"/>
          <w:b/>
          <w:bCs/>
          <w:sz w:val="20"/>
          <w:szCs w:val="20"/>
        </w:rPr>
      </w:pPr>
    </w:p>
    <w:p w14:paraId="604E4CA9" w14:textId="77777777" w:rsidR="00CF4EA4" w:rsidRPr="00F509B6" w:rsidRDefault="00CF4EA4" w:rsidP="00CF4EA4">
      <w:pPr>
        <w:pStyle w:val="Heading3"/>
        <w:rPr>
          <w:rFonts w:ascii="Sylfaen" w:hAnsi="Sylfaen" w:cs="Arial"/>
          <w:b/>
          <w:bCs/>
          <w:sz w:val="20"/>
        </w:rPr>
      </w:pPr>
      <w:r w:rsidRPr="00F509B6">
        <w:rPr>
          <w:rFonts w:ascii="Sylfaen" w:hAnsi="Sylfaen" w:cs="Arial"/>
          <w:b/>
          <w:bCs/>
          <w:sz w:val="20"/>
        </w:rPr>
        <w:t>Project Scope</w:t>
      </w:r>
    </w:p>
    <w:p w14:paraId="36DFCB55" w14:textId="77777777" w:rsidR="00CF4EA4" w:rsidRPr="00F509B6" w:rsidRDefault="00CF4EA4" w:rsidP="00CF4EA4">
      <w:pPr>
        <w:pStyle w:val="NormalWeb"/>
        <w:rPr>
          <w:rFonts w:ascii="Sylfaen" w:hAnsi="Sylfaen"/>
          <w:sz w:val="20"/>
          <w:szCs w:val="20"/>
        </w:rPr>
      </w:pPr>
      <w:r w:rsidRPr="00F509B6">
        <w:rPr>
          <w:rFonts w:ascii="Sylfaen" w:hAnsi="Sylfaen"/>
          <w:sz w:val="20"/>
          <w:szCs w:val="20"/>
        </w:rPr>
        <w:t>The scope of work includes, but is not limited to, the assessment of the following assets and infrastructure:</w:t>
      </w:r>
    </w:p>
    <w:p w14:paraId="428850D9" w14:textId="77777777" w:rsidR="00CF4EA4" w:rsidRPr="00F509B6" w:rsidRDefault="00CF4EA4" w:rsidP="00F16D31">
      <w:pPr>
        <w:pStyle w:val="NormalWeb"/>
        <w:numPr>
          <w:ilvl w:val="0"/>
          <w:numId w:val="13"/>
        </w:numPr>
        <w:rPr>
          <w:rFonts w:ascii="Sylfaen" w:hAnsi="Sylfaen"/>
          <w:sz w:val="20"/>
          <w:szCs w:val="20"/>
        </w:rPr>
      </w:pPr>
      <w:r w:rsidRPr="00F509B6">
        <w:rPr>
          <w:rFonts w:ascii="Sylfaen" w:hAnsi="Sylfaen"/>
          <w:sz w:val="20"/>
          <w:szCs w:val="20"/>
        </w:rPr>
        <w:t>Buildings</w:t>
      </w:r>
    </w:p>
    <w:p w14:paraId="1B3C08C9" w14:textId="77777777" w:rsidR="00CF4EA4" w:rsidRPr="00F509B6" w:rsidRDefault="00CF4EA4" w:rsidP="00F16D31">
      <w:pPr>
        <w:pStyle w:val="NormalWeb"/>
        <w:numPr>
          <w:ilvl w:val="0"/>
          <w:numId w:val="13"/>
        </w:numPr>
        <w:rPr>
          <w:rFonts w:ascii="Sylfaen" w:hAnsi="Sylfaen"/>
          <w:sz w:val="20"/>
          <w:szCs w:val="20"/>
        </w:rPr>
      </w:pPr>
      <w:r w:rsidRPr="00F509B6">
        <w:rPr>
          <w:rFonts w:ascii="Sylfaen" w:hAnsi="Sylfaen" w:cs="Arial"/>
          <w:sz w:val="20"/>
          <w:szCs w:val="20"/>
        </w:rPr>
        <w:t>main reinforced concrete/central pipe rack and pipes</w:t>
      </w:r>
      <w:r w:rsidRPr="00F509B6">
        <w:rPr>
          <w:rFonts w:ascii="Sylfaen" w:hAnsi="Sylfaen"/>
          <w:sz w:val="20"/>
          <w:szCs w:val="20"/>
        </w:rPr>
        <w:t xml:space="preserve"> </w:t>
      </w:r>
    </w:p>
    <w:p w14:paraId="4B77D705" w14:textId="77777777" w:rsidR="00CF4EA4" w:rsidRPr="00F509B6" w:rsidRDefault="00CF4EA4" w:rsidP="00F16D31">
      <w:pPr>
        <w:pStyle w:val="NormalWeb"/>
        <w:numPr>
          <w:ilvl w:val="0"/>
          <w:numId w:val="13"/>
        </w:numPr>
        <w:rPr>
          <w:rFonts w:ascii="Sylfaen" w:hAnsi="Sylfaen"/>
          <w:sz w:val="20"/>
          <w:szCs w:val="20"/>
        </w:rPr>
      </w:pPr>
      <w:r w:rsidRPr="00F509B6">
        <w:rPr>
          <w:rFonts w:ascii="Sylfaen" w:hAnsi="Sylfaen" w:cs="Arial"/>
          <w:sz w:val="20"/>
          <w:szCs w:val="20"/>
        </w:rPr>
        <w:t>MCCs/Sub Stations/Electrical Wiring</w:t>
      </w:r>
      <w:r w:rsidRPr="00F509B6">
        <w:rPr>
          <w:rFonts w:ascii="Sylfaen" w:hAnsi="Sylfaen"/>
          <w:sz w:val="20"/>
          <w:szCs w:val="20"/>
        </w:rPr>
        <w:t xml:space="preserve"> </w:t>
      </w:r>
    </w:p>
    <w:p w14:paraId="16164B05" w14:textId="57E6C747" w:rsidR="00CF4EA4" w:rsidRPr="00F509B6" w:rsidRDefault="00CF4EA4" w:rsidP="00F16D31">
      <w:pPr>
        <w:pStyle w:val="NormalWeb"/>
        <w:numPr>
          <w:ilvl w:val="0"/>
          <w:numId w:val="13"/>
        </w:numPr>
        <w:rPr>
          <w:rFonts w:ascii="Sylfaen" w:hAnsi="Sylfaen"/>
          <w:sz w:val="20"/>
          <w:szCs w:val="20"/>
        </w:rPr>
      </w:pPr>
      <w:r w:rsidRPr="00F509B6">
        <w:rPr>
          <w:rFonts w:ascii="Sylfaen" w:hAnsi="Sylfaen"/>
          <w:sz w:val="20"/>
          <w:szCs w:val="20"/>
        </w:rPr>
        <w:t>Major support structures and civil works</w:t>
      </w:r>
    </w:p>
    <w:p w14:paraId="7048B9EF" w14:textId="77777777" w:rsidR="00CF4EA4" w:rsidRPr="00F509B6" w:rsidRDefault="00CF4EA4" w:rsidP="00F16D31">
      <w:pPr>
        <w:pStyle w:val="NormalWeb"/>
        <w:numPr>
          <w:ilvl w:val="0"/>
          <w:numId w:val="13"/>
        </w:numPr>
        <w:rPr>
          <w:rFonts w:ascii="Sylfaen" w:hAnsi="Sylfaen"/>
          <w:sz w:val="20"/>
          <w:szCs w:val="20"/>
        </w:rPr>
      </w:pPr>
      <w:r w:rsidRPr="00F509B6">
        <w:rPr>
          <w:rFonts w:ascii="Sylfaen" w:hAnsi="Sylfaen"/>
          <w:sz w:val="20"/>
          <w:szCs w:val="20"/>
        </w:rPr>
        <w:t>Dams and hydropower-related civil infrastructure</w:t>
      </w:r>
    </w:p>
    <w:p w14:paraId="3111EBBA" w14:textId="77777777" w:rsidR="00CF4EA4" w:rsidRPr="00F509B6" w:rsidRDefault="00CF4EA4" w:rsidP="00F16D31">
      <w:pPr>
        <w:pStyle w:val="NormalWeb"/>
        <w:numPr>
          <w:ilvl w:val="0"/>
          <w:numId w:val="13"/>
        </w:numPr>
        <w:rPr>
          <w:rFonts w:ascii="Sylfaen" w:hAnsi="Sylfaen"/>
          <w:sz w:val="20"/>
          <w:szCs w:val="20"/>
        </w:rPr>
      </w:pPr>
      <w:r w:rsidRPr="00F509B6">
        <w:rPr>
          <w:rFonts w:ascii="Sylfaen" w:hAnsi="Sylfaen"/>
          <w:sz w:val="20"/>
          <w:szCs w:val="20"/>
        </w:rPr>
        <w:t xml:space="preserve">Plant equipment, instrumentation systems, and </w:t>
      </w:r>
      <w:proofErr w:type="spellStart"/>
      <w:r w:rsidRPr="00F509B6">
        <w:rPr>
          <w:rFonts w:ascii="Sylfaen" w:hAnsi="Sylfaen"/>
          <w:sz w:val="20"/>
          <w:szCs w:val="20"/>
        </w:rPr>
        <w:t>Analyser</w:t>
      </w:r>
      <w:proofErr w:type="spellEnd"/>
      <w:r w:rsidRPr="00F509B6">
        <w:rPr>
          <w:rFonts w:ascii="Sylfaen" w:hAnsi="Sylfaen"/>
          <w:sz w:val="20"/>
          <w:szCs w:val="20"/>
        </w:rPr>
        <w:t xml:space="preserve"> Houses</w:t>
      </w:r>
    </w:p>
    <w:p w14:paraId="178D199C" w14:textId="77777777" w:rsidR="00CF4EA4" w:rsidRPr="00F509B6" w:rsidRDefault="00CF4EA4" w:rsidP="00F16D31">
      <w:pPr>
        <w:pStyle w:val="NormalWeb"/>
        <w:numPr>
          <w:ilvl w:val="0"/>
          <w:numId w:val="13"/>
        </w:numPr>
        <w:rPr>
          <w:rFonts w:ascii="Sylfaen" w:hAnsi="Sylfaen"/>
          <w:sz w:val="20"/>
          <w:szCs w:val="20"/>
        </w:rPr>
      </w:pPr>
      <w:r w:rsidRPr="00F509B6">
        <w:rPr>
          <w:rFonts w:ascii="Sylfaen" w:hAnsi="Sylfaen"/>
          <w:sz w:val="20"/>
          <w:szCs w:val="20"/>
        </w:rPr>
        <w:t>All other related assets</w:t>
      </w:r>
    </w:p>
    <w:p w14:paraId="1B1C43C0" w14:textId="288F067F" w:rsidR="00CF4EA4" w:rsidRPr="00F509B6" w:rsidRDefault="00CF4EA4" w:rsidP="00CF4EA4">
      <w:pPr>
        <w:pStyle w:val="NormalWeb"/>
        <w:rPr>
          <w:rFonts w:ascii="Sylfaen" w:hAnsi="Sylfaen"/>
          <w:sz w:val="20"/>
          <w:szCs w:val="20"/>
        </w:rPr>
      </w:pPr>
      <w:r w:rsidRPr="00F509B6">
        <w:rPr>
          <w:rFonts w:ascii="Sylfaen" w:hAnsi="Sylfaen"/>
          <w:sz w:val="20"/>
          <w:szCs w:val="20"/>
        </w:rPr>
        <w:t xml:space="preserve">The assessment </w:t>
      </w:r>
      <w:proofErr w:type="gramStart"/>
      <w:r w:rsidRPr="00F509B6">
        <w:rPr>
          <w:rFonts w:ascii="Sylfaen" w:hAnsi="Sylfaen"/>
          <w:sz w:val="20"/>
          <w:szCs w:val="20"/>
        </w:rPr>
        <w:t>shall be conducted</w:t>
      </w:r>
      <w:proofErr w:type="gramEnd"/>
      <w:r w:rsidRPr="00F509B6">
        <w:rPr>
          <w:rFonts w:ascii="Sylfaen" w:hAnsi="Sylfaen"/>
          <w:sz w:val="20"/>
          <w:szCs w:val="20"/>
        </w:rPr>
        <w:t xml:space="preserve"> at the </w:t>
      </w:r>
      <w:r w:rsidR="0039049A" w:rsidRPr="00F509B6">
        <w:rPr>
          <w:rFonts w:ascii="Sylfaen" w:hAnsi="Sylfaen"/>
          <w:sz w:val="20"/>
          <w:szCs w:val="20"/>
        </w:rPr>
        <w:t>designated locations in Georgia:</w:t>
      </w:r>
    </w:p>
    <w:p w14:paraId="1DC579BC" w14:textId="5304DDB2" w:rsidR="00C41F83" w:rsidRPr="00F509B6" w:rsidRDefault="00C41F83" w:rsidP="00647B45">
      <w:pPr>
        <w:rPr>
          <w:rFonts w:ascii="Sylfaen" w:hAnsi="Sylfaen" w:cs="Arial"/>
          <w:b/>
          <w:bCs/>
          <w:sz w:val="20"/>
          <w:szCs w:val="20"/>
        </w:rPr>
      </w:pPr>
    </w:p>
    <w:p w14:paraId="740399D3" w14:textId="283DAAB0" w:rsidR="00C41F83" w:rsidRPr="00F509B6" w:rsidRDefault="00C41F83" w:rsidP="00CB5D7B">
      <w:pPr>
        <w:pStyle w:val="ListParagraph"/>
        <w:numPr>
          <w:ilvl w:val="0"/>
          <w:numId w:val="9"/>
        </w:numPr>
        <w:ind w:right="-1701"/>
        <w:rPr>
          <w:rFonts w:ascii="Sylfaen" w:hAnsi="Sylfaen" w:cs="Arial"/>
          <w:sz w:val="20"/>
          <w:szCs w:val="20"/>
        </w:rPr>
      </w:pPr>
      <w:proofErr w:type="spellStart"/>
      <w:r w:rsidRPr="00F509B6">
        <w:rPr>
          <w:rFonts w:ascii="Sylfaen" w:hAnsi="Sylfaen" w:cs="Arial"/>
          <w:sz w:val="20"/>
          <w:szCs w:val="20"/>
        </w:rPr>
        <w:t>Zhinvali</w:t>
      </w:r>
      <w:proofErr w:type="spellEnd"/>
      <w:r w:rsidRPr="00F509B6">
        <w:rPr>
          <w:rFonts w:ascii="Sylfaen" w:hAnsi="Sylfaen" w:cs="Arial"/>
          <w:sz w:val="20"/>
          <w:szCs w:val="20"/>
        </w:rPr>
        <w:t xml:space="preserve"> HPP</w:t>
      </w:r>
      <w:r w:rsidR="00DA3B3E">
        <w:rPr>
          <w:rFonts w:ascii="Sylfaen" w:hAnsi="Sylfaen" w:cs="Arial"/>
          <w:sz w:val="20"/>
          <w:szCs w:val="20"/>
        </w:rPr>
        <w:t xml:space="preserve">- </w:t>
      </w:r>
      <w:r w:rsidR="00DA3B3E" w:rsidRPr="00CB5D7B">
        <w:rPr>
          <w:rFonts w:ascii="Sylfaen" w:hAnsi="Sylfaen" w:cs="Arial"/>
          <w:b/>
          <w:color w:val="FF0000"/>
          <w:sz w:val="20"/>
          <w:szCs w:val="20"/>
        </w:rPr>
        <w:t>130 MW</w:t>
      </w:r>
      <w:r w:rsidR="00DA3B3E">
        <w:rPr>
          <w:rFonts w:ascii="Sylfaen" w:hAnsi="Sylfaen" w:cs="Arial"/>
          <w:b/>
          <w:color w:val="FF0000"/>
          <w:sz w:val="20"/>
          <w:szCs w:val="20"/>
        </w:rPr>
        <w:t>;</w:t>
      </w:r>
      <w:r w:rsidRPr="00F509B6">
        <w:rPr>
          <w:rFonts w:ascii="Sylfaen" w:hAnsi="Sylfaen" w:cs="Arial"/>
          <w:sz w:val="20"/>
          <w:szCs w:val="20"/>
        </w:rPr>
        <w:t xml:space="preserve"> Cadastral Code</w:t>
      </w:r>
      <w:r w:rsidR="00DA3B3E">
        <w:rPr>
          <w:rFonts w:ascii="Sylfaen" w:hAnsi="Sylfaen" w:cs="Arial"/>
          <w:sz w:val="20"/>
          <w:szCs w:val="20"/>
        </w:rPr>
        <w:t>s</w:t>
      </w:r>
      <w:r w:rsidRPr="00F509B6">
        <w:rPr>
          <w:rFonts w:ascii="Sylfaen" w:hAnsi="Sylfaen" w:cs="Arial"/>
          <w:sz w:val="20"/>
          <w:szCs w:val="20"/>
        </w:rPr>
        <w:t xml:space="preserve"> (71.52.05.450</w:t>
      </w:r>
      <w:r w:rsidR="00CB5D7B">
        <w:rPr>
          <w:rFonts w:ascii="Sylfaen" w:hAnsi="Sylfaen" w:cs="Arial"/>
          <w:sz w:val="20"/>
          <w:szCs w:val="20"/>
        </w:rPr>
        <w:t xml:space="preserve">, </w:t>
      </w:r>
      <w:r w:rsidR="00CB5D7B" w:rsidRPr="00CB5D7B">
        <w:rPr>
          <w:rFonts w:ascii="Sylfaen" w:hAnsi="Sylfaen" w:cs="Arial"/>
          <w:sz w:val="20"/>
          <w:szCs w:val="20"/>
        </w:rPr>
        <w:t>71.37.54.225</w:t>
      </w:r>
      <w:r w:rsidRPr="00F509B6">
        <w:rPr>
          <w:rFonts w:ascii="Sylfaen" w:hAnsi="Sylfaen" w:cs="Arial"/>
          <w:sz w:val="20"/>
          <w:szCs w:val="20"/>
        </w:rPr>
        <w:t>)</w:t>
      </w:r>
    </w:p>
    <w:p w14:paraId="49312E4F" w14:textId="63254430" w:rsidR="00C41F83" w:rsidRPr="00F509B6" w:rsidRDefault="00C41F83" w:rsidP="00F16D31">
      <w:pPr>
        <w:pStyle w:val="ListParagraph"/>
        <w:numPr>
          <w:ilvl w:val="0"/>
          <w:numId w:val="9"/>
        </w:numPr>
        <w:contextualSpacing/>
        <w:rPr>
          <w:rFonts w:ascii="Sylfaen" w:eastAsiaTheme="minorHAnsi" w:hAnsi="Sylfaen" w:cs="Arial"/>
          <w:sz w:val="20"/>
          <w:szCs w:val="20"/>
        </w:rPr>
      </w:pPr>
      <w:proofErr w:type="spellStart"/>
      <w:r w:rsidRPr="00F509B6">
        <w:rPr>
          <w:rFonts w:ascii="Sylfaen" w:eastAsiaTheme="minorHAnsi" w:hAnsi="Sylfaen" w:cs="Arial"/>
          <w:sz w:val="20"/>
          <w:szCs w:val="20"/>
        </w:rPr>
        <w:t>Tetrikhevi</w:t>
      </w:r>
      <w:proofErr w:type="spellEnd"/>
      <w:r w:rsidRPr="00F509B6">
        <w:rPr>
          <w:rFonts w:ascii="Sylfaen" w:eastAsiaTheme="minorHAnsi" w:hAnsi="Sylfaen" w:cs="Arial"/>
          <w:sz w:val="20"/>
          <w:szCs w:val="20"/>
        </w:rPr>
        <w:t xml:space="preserve"> </w:t>
      </w:r>
      <w:r w:rsidRPr="00F509B6">
        <w:rPr>
          <w:rFonts w:ascii="Sylfaen" w:hAnsi="Sylfaen" w:cs="Arial"/>
          <w:sz w:val="20"/>
          <w:szCs w:val="20"/>
        </w:rPr>
        <w:t>HPP</w:t>
      </w:r>
      <w:r w:rsidR="00DA3B3E">
        <w:rPr>
          <w:rFonts w:ascii="Sylfaen" w:hAnsi="Sylfaen" w:cs="Arial"/>
          <w:sz w:val="20"/>
          <w:szCs w:val="20"/>
        </w:rPr>
        <w:t xml:space="preserve"> - </w:t>
      </w:r>
      <w:r w:rsidR="00DA3B3E" w:rsidRPr="00DA3B3E">
        <w:rPr>
          <w:rFonts w:ascii="Sylfaen" w:hAnsi="Sylfaen" w:cs="Arial"/>
          <w:b/>
          <w:color w:val="FF0000"/>
          <w:sz w:val="20"/>
          <w:szCs w:val="20"/>
        </w:rPr>
        <w:t>12 MW;</w:t>
      </w:r>
      <w:r w:rsidRPr="00DA3B3E">
        <w:rPr>
          <w:rFonts w:ascii="Sylfaen" w:hAnsi="Sylfaen" w:cs="Arial"/>
          <w:color w:val="FF0000"/>
          <w:sz w:val="20"/>
          <w:szCs w:val="20"/>
        </w:rPr>
        <w:t xml:space="preserve"> </w:t>
      </w:r>
      <w:r w:rsidRPr="00F509B6">
        <w:rPr>
          <w:rFonts w:ascii="Sylfaen" w:hAnsi="Sylfaen" w:cs="Arial"/>
          <w:sz w:val="20"/>
          <w:szCs w:val="20"/>
        </w:rPr>
        <w:t>Cadastral Code (01.19.06.061.004)</w:t>
      </w:r>
    </w:p>
    <w:p w14:paraId="7ECA73DF" w14:textId="33AA2D28" w:rsidR="00C41F83" w:rsidRPr="00CB5D7B" w:rsidRDefault="00C41F83" w:rsidP="00CB5D7B">
      <w:pPr>
        <w:pStyle w:val="ListParagraph"/>
        <w:numPr>
          <w:ilvl w:val="0"/>
          <w:numId w:val="9"/>
        </w:numPr>
        <w:ind w:right="425"/>
        <w:contextualSpacing/>
        <w:rPr>
          <w:rFonts w:ascii="Sylfaen" w:eastAsiaTheme="minorHAnsi" w:hAnsi="Sylfaen" w:cs="Arial"/>
          <w:b/>
          <w:color w:val="FF0000"/>
          <w:sz w:val="20"/>
          <w:szCs w:val="20"/>
        </w:rPr>
      </w:pPr>
      <w:proofErr w:type="spellStart"/>
      <w:r w:rsidRPr="00F509B6">
        <w:rPr>
          <w:rFonts w:ascii="Sylfaen" w:eastAsiaTheme="minorHAnsi" w:hAnsi="Sylfaen" w:cs="Arial"/>
          <w:sz w:val="20"/>
          <w:szCs w:val="20"/>
        </w:rPr>
        <w:t>Bodorna</w:t>
      </w:r>
      <w:proofErr w:type="spellEnd"/>
      <w:r w:rsidRPr="00F509B6">
        <w:rPr>
          <w:rFonts w:ascii="Sylfaen" w:eastAsiaTheme="minorHAnsi" w:hAnsi="Sylfaen" w:cs="Arial"/>
          <w:sz w:val="20"/>
          <w:szCs w:val="20"/>
        </w:rPr>
        <w:t xml:space="preserve"> H</w:t>
      </w:r>
      <w:r w:rsidRPr="00F509B6">
        <w:rPr>
          <w:rFonts w:ascii="Sylfaen" w:hAnsi="Sylfaen" w:cs="Arial"/>
          <w:sz w:val="20"/>
          <w:szCs w:val="20"/>
        </w:rPr>
        <w:t>PP</w:t>
      </w:r>
      <w:r w:rsidR="00DA3B3E">
        <w:rPr>
          <w:rFonts w:ascii="Sylfaen" w:hAnsi="Sylfaen" w:cs="Arial"/>
          <w:sz w:val="20"/>
          <w:szCs w:val="20"/>
        </w:rPr>
        <w:t xml:space="preserve"> - </w:t>
      </w:r>
      <w:r w:rsidR="00DA3B3E" w:rsidRPr="00DA3B3E">
        <w:rPr>
          <w:rFonts w:ascii="Sylfaen" w:hAnsi="Sylfaen" w:cs="Arial"/>
          <w:b/>
          <w:color w:val="FF0000"/>
          <w:sz w:val="20"/>
          <w:szCs w:val="20"/>
        </w:rPr>
        <w:t>2.5 MW;</w:t>
      </w:r>
      <w:r w:rsidRPr="00DA3B3E">
        <w:rPr>
          <w:rFonts w:ascii="Sylfaen" w:hAnsi="Sylfaen" w:cs="Arial"/>
          <w:color w:val="FF0000"/>
          <w:sz w:val="20"/>
          <w:szCs w:val="20"/>
        </w:rPr>
        <w:t xml:space="preserve"> </w:t>
      </w:r>
      <w:r w:rsidRPr="00F509B6">
        <w:rPr>
          <w:rFonts w:ascii="Sylfaen" w:hAnsi="Sylfaen" w:cs="Arial"/>
          <w:sz w:val="20"/>
          <w:szCs w:val="20"/>
        </w:rPr>
        <w:t>Cadastral Code (</w:t>
      </w:r>
      <w:r w:rsidR="00CB5D7B" w:rsidRPr="00CB5D7B">
        <w:rPr>
          <w:rFonts w:ascii="Sylfaen" w:hAnsi="Sylfaen" w:cs="Arial"/>
          <w:sz w:val="20"/>
          <w:szCs w:val="20"/>
        </w:rPr>
        <w:t>71.37.54.225</w:t>
      </w:r>
      <w:r w:rsidRPr="00F509B6">
        <w:rPr>
          <w:rFonts w:ascii="Sylfaen" w:hAnsi="Sylfaen" w:cs="Arial"/>
          <w:sz w:val="20"/>
          <w:szCs w:val="20"/>
        </w:rPr>
        <w:t xml:space="preserve">). </w:t>
      </w:r>
      <w:r w:rsidR="00CB5D7B" w:rsidRPr="00CB5D7B">
        <w:rPr>
          <w:rFonts w:ascii="Sylfaen" w:hAnsi="Sylfaen" w:cs="Arial"/>
          <w:b/>
          <w:color w:val="FF0000"/>
          <w:sz w:val="20"/>
          <w:szCs w:val="20"/>
        </w:rPr>
        <w:t xml:space="preserve">(Just Hydro Power Plant, Water Reservoir Belongs to </w:t>
      </w:r>
      <w:r w:rsidRPr="00CB5D7B">
        <w:rPr>
          <w:rFonts w:ascii="Sylfaen" w:hAnsi="Sylfaen" w:cs="Arial"/>
          <w:b/>
          <w:color w:val="FF0000"/>
          <w:sz w:val="20"/>
          <w:szCs w:val="20"/>
        </w:rPr>
        <w:t xml:space="preserve"> </w:t>
      </w:r>
      <w:proofErr w:type="spellStart"/>
      <w:r w:rsidR="00CB5D7B" w:rsidRPr="00CB5D7B">
        <w:rPr>
          <w:rFonts w:ascii="Sylfaen" w:hAnsi="Sylfaen" w:cs="Arial"/>
          <w:b/>
          <w:color w:val="FF0000"/>
          <w:sz w:val="20"/>
          <w:szCs w:val="20"/>
        </w:rPr>
        <w:t>Zhinvali</w:t>
      </w:r>
      <w:proofErr w:type="spellEnd"/>
      <w:r w:rsidR="00CB5D7B" w:rsidRPr="00CB5D7B">
        <w:rPr>
          <w:rFonts w:ascii="Sylfaen" w:hAnsi="Sylfaen" w:cs="Arial"/>
          <w:b/>
          <w:color w:val="FF0000"/>
          <w:sz w:val="20"/>
          <w:szCs w:val="20"/>
        </w:rPr>
        <w:t xml:space="preserve"> HPP)</w:t>
      </w:r>
      <w:r w:rsidR="00CB5D7B">
        <w:rPr>
          <w:rFonts w:ascii="Sylfaen" w:hAnsi="Sylfaen" w:cs="Arial"/>
          <w:b/>
          <w:color w:val="FF0000"/>
          <w:sz w:val="20"/>
          <w:szCs w:val="20"/>
        </w:rPr>
        <w:t xml:space="preserve"> </w:t>
      </w:r>
    </w:p>
    <w:p w14:paraId="010F5824" w14:textId="44BE9A51" w:rsidR="00C41F83" w:rsidRPr="00F509B6" w:rsidRDefault="00C41F83" w:rsidP="00CB5D7B">
      <w:pPr>
        <w:pStyle w:val="ListParagraph"/>
        <w:numPr>
          <w:ilvl w:val="0"/>
          <w:numId w:val="9"/>
        </w:numPr>
        <w:contextualSpacing/>
        <w:rPr>
          <w:rFonts w:ascii="Sylfaen" w:hAnsi="Sylfaen" w:cs="Arial"/>
          <w:sz w:val="20"/>
          <w:szCs w:val="20"/>
        </w:rPr>
      </w:pPr>
      <w:proofErr w:type="spellStart"/>
      <w:r w:rsidRPr="00F509B6">
        <w:rPr>
          <w:rFonts w:ascii="Sylfaen" w:hAnsi="Sylfaen" w:cs="Arial"/>
          <w:sz w:val="20"/>
          <w:szCs w:val="20"/>
        </w:rPr>
        <w:t>Saguramo</w:t>
      </w:r>
      <w:proofErr w:type="spellEnd"/>
      <w:r w:rsidRPr="00F509B6">
        <w:rPr>
          <w:rFonts w:ascii="Sylfaen" w:hAnsi="Sylfaen" w:cs="Arial"/>
          <w:sz w:val="20"/>
          <w:szCs w:val="20"/>
        </w:rPr>
        <w:t xml:space="preserve"> HPP</w:t>
      </w:r>
      <w:r w:rsidR="00DA3B3E">
        <w:rPr>
          <w:rFonts w:ascii="Sylfaen" w:hAnsi="Sylfaen" w:cs="Arial"/>
          <w:sz w:val="20"/>
          <w:szCs w:val="20"/>
        </w:rPr>
        <w:t xml:space="preserve"> - </w:t>
      </w:r>
      <w:r w:rsidR="00DA3B3E" w:rsidRPr="00CB5D7B">
        <w:rPr>
          <w:rFonts w:ascii="Sylfaen" w:hAnsi="Sylfaen" w:cs="Arial"/>
          <w:b/>
          <w:color w:val="FF0000"/>
          <w:sz w:val="20"/>
          <w:szCs w:val="20"/>
        </w:rPr>
        <w:t>4.4 MW</w:t>
      </w:r>
      <w:r w:rsidR="00DA3B3E">
        <w:rPr>
          <w:rFonts w:ascii="Sylfaen" w:hAnsi="Sylfaen" w:cs="Arial"/>
          <w:b/>
          <w:color w:val="FF0000"/>
          <w:sz w:val="20"/>
          <w:szCs w:val="20"/>
        </w:rPr>
        <w:t>;</w:t>
      </w:r>
      <w:r w:rsidRPr="00F509B6">
        <w:rPr>
          <w:rFonts w:ascii="Sylfaen" w:hAnsi="Sylfaen" w:cs="Arial"/>
          <w:sz w:val="20"/>
          <w:szCs w:val="20"/>
        </w:rPr>
        <w:t xml:space="preserve"> Cadastral Code (72.06.02.035.001)</w:t>
      </w:r>
      <w:r w:rsidR="00CB5D7B">
        <w:rPr>
          <w:rFonts w:ascii="Sylfaen" w:hAnsi="Sylfaen" w:cs="Arial"/>
          <w:sz w:val="20"/>
          <w:szCs w:val="20"/>
        </w:rPr>
        <w:t xml:space="preserve"> </w:t>
      </w:r>
    </w:p>
    <w:p w14:paraId="5CD6C148" w14:textId="5FD136B1" w:rsidR="0039049A" w:rsidRPr="00F509B6" w:rsidRDefault="0039049A" w:rsidP="0039049A">
      <w:pPr>
        <w:contextualSpacing/>
        <w:rPr>
          <w:rFonts w:ascii="Sylfaen" w:hAnsi="Sylfaen" w:cs="Arial"/>
          <w:sz w:val="20"/>
          <w:szCs w:val="20"/>
        </w:rPr>
      </w:pPr>
    </w:p>
    <w:p w14:paraId="4FAC841B" w14:textId="77777777" w:rsidR="0039049A" w:rsidRPr="00F509B6" w:rsidRDefault="0039049A" w:rsidP="0039049A">
      <w:pPr>
        <w:contextualSpacing/>
        <w:rPr>
          <w:rFonts w:ascii="Sylfaen" w:hAnsi="Sylfaen" w:cs="Arial"/>
          <w:b/>
          <w:i/>
          <w:sz w:val="20"/>
          <w:szCs w:val="20"/>
        </w:rPr>
      </w:pPr>
      <w:r w:rsidRPr="00F509B6">
        <w:rPr>
          <w:rFonts w:ascii="Sylfaen" w:hAnsi="Sylfaen" w:cs="Arial"/>
          <w:b/>
          <w:i/>
          <w:sz w:val="20"/>
          <w:szCs w:val="20"/>
        </w:rPr>
        <w:t>Note: Separate Reports Should be prepared for each HPP</w:t>
      </w:r>
    </w:p>
    <w:p w14:paraId="2BE55409" w14:textId="75DC9A20" w:rsidR="00287AAA" w:rsidRPr="00F509B6" w:rsidRDefault="00287AAA" w:rsidP="005A3FFC">
      <w:pPr>
        <w:contextualSpacing/>
        <w:rPr>
          <w:rFonts w:ascii="Sylfaen" w:hAnsi="Sylfaen" w:cs="Arial"/>
          <w:sz w:val="20"/>
          <w:szCs w:val="20"/>
        </w:rPr>
      </w:pPr>
    </w:p>
    <w:p w14:paraId="0A88F068" w14:textId="77777777" w:rsidR="00B52E90" w:rsidRPr="00C953C6" w:rsidRDefault="00B52E90" w:rsidP="00B52E90">
      <w:pPr>
        <w:spacing w:before="100" w:beforeAutospacing="1" w:after="100" w:afterAutospacing="1"/>
        <w:rPr>
          <w:rFonts w:ascii="Sylfaen" w:eastAsia="Times New Roman" w:hAnsi="Sylfaen"/>
          <w:b/>
          <w:sz w:val="20"/>
          <w:szCs w:val="20"/>
        </w:rPr>
      </w:pPr>
      <w:r w:rsidRPr="00C953C6">
        <w:rPr>
          <w:rFonts w:ascii="Sylfaen" w:eastAsia="Times New Roman" w:hAnsi="Sylfaen"/>
          <w:b/>
          <w:sz w:val="20"/>
          <w:szCs w:val="20"/>
        </w:rPr>
        <w:t xml:space="preserve">Separate contracts </w:t>
      </w:r>
      <w:proofErr w:type="gramStart"/>
      <w:r w:rsidRPr="00C953C6">
        <w:rPr>
          <w:rFonts w:ascii="Sylfaen" w:eastAsia="Times New Roman" w:hAnsi="Sylfaen"/>
          <w:b/>
          <w:sz w:val="20"/>
          <w:szCs w:val="20"/>
        </w:rPr>
        <w:t>shall be concluded</w:t>
      </w:r>
      <w:proofErr w:type="gramEnd"/>
      <w:r w:rsidRPr="00C953C6">
        <w:rPr>
          <w:rFonts w:ascii="Sylfaen" w:eastAsia="Times New Roman" w:hAnsi="Sylfaen"/>
          <w:b/>
          <w:sz w:val="20"/>
          <w:szCs w:val="20"/>
        </w:rPr>
        <w:t xml:space="preserve"> with the respective legal entities owning the Hydropower Plants, as follows:</w:t>
      </w:r>
    </w:p>
    <w:p w14:paraId="427B694C" w14:textId="77777777" w:rsidR="00B52E90" w:rsidRPr="00C953C6" w:rsidRDefault="00B52E90" w:rsidP="00F16D31">
      <w:pPr>
        <w:numPr>
          <w:ilvl w:val="0"/>
          <w:numId w:val="14"/>
        </w:numPr>
        <w:spacing w:before="100" w:beforeAutospacing="1" w:after="100" w:afterAutospacing="1"/>
        <w:rPr>
          <w:rFonts w:ascii="Sylfaen" w:eastAsia="Times New Roman" w:hAnsi="Sylfaen"/>
          <w:sz w:val="20"/>
          <w:szCs w:val="20"/>
        </w:rPr>
      </w:pPr>
      <w:r w:rsidRPr="00C953C6">
        <w:rPr>
          <w:rFonts w:ascii="Sylfaen" w:eastAsia="Times New Roman" w:hAnsi="Sylfaen"/>
          <w:sz w:val="20"/>
          <w:szCs w:val="20"/>
        </w:rPr>
        <w:t xml:space="preserve">A contract with </w:t>
      </w:r>
      <w:r w:rsidRPr="00F509B6">
        <w:rPr>
          <w:rFonts w:ascii="Sylfaen" w:eastAsia="Times New Roman" w:hAnsi="Sylfaen"/>
          <w:b/>
          <w:bCs/>
          <w:sz w:val="20"/>
          <w:szCs w:val="20"/>
        </w:rPr>
        <w:t>Georgian Water and Power LLC</w:t>
      </w:r>
      <w:r w:rsidRPr="00C953C6">
        <w:rPr>
          <w:rFonts w:ascii="Sylfaen" w:eastAsia="Times New Roman" w:hAnsi="Sylfaen"/>
          <w:sz w:val="20"/>
          <w:szCs w:val="20"/>
        </w:rPr>
        <w:t xml:space="preserve"> (Company ID: 203826002) covering the following sites: </w:t>
      </w:r>
      <w:proofErr w:type="spellStart"/>
      <w:r w:rsidRPr="00F509B6">
        <w:rPr>
          <w:rFonts w:ascii="Sylfaen" w:eastAsia="Times New Roman" w:hAnsi="Sylfaen"/>
          <w:b/>
          <w:bCs/>
          <w:sz w:val="20"/>
          <w:szCs w:val="20"/>
        </w:rPr>
        <w:t>Zhinvali</w:t>
      </w:r>
      <w:proofErr w:type="spellEnd"/>
      <w:r w:rsidRPr="00F509B6">
        <w:rPr>
          <w:rFonts w:ascii="Sylfaen" w:eastAsia="Times New Roman" w:hAnsi="Sylfaen"/>
          <w:b/>
          <w:bCs/>
          <w:sz w:val="20"/>
          <w:szCs w:val="20"/>
        </w:rPr>
        <w:t xml:space="preserve"> HPP, </w:t>
      </w:r>
      <w:proofErr w:type="spellStart"/>
      <w:r w:rsidRPr="00F509B6">
        <w:rPr>
          <w:rFonts w:ascii="Sylfaen" w:eastAsia="Times New Roman" w:hAnsi="Sylfaen"/>
          <w:b/>
          <w:bCs/>
          <w:sz w:val="20"/>
          <w:szCs w:val="20"/>
        </w:rPr>
        <w:t>Tetrikhevi</w:t>
      </w:r>
      <w:proofErr w:type="spellEnd"/>
      <w:r w:rsidRPr="00F509B6">
        <w:rPr>
          <w:rFonts w:ascii="Sylfaen" w:eastAsia="Times New Roman" w:hAnsi="Sylfaen"/>
          <w:b/>
          <w:bCs/>
          <w:sz w:val="20"/>
          <w:szCs w:val="20"/>
        </w:rPr>
        <w:t xml:space="preserve"> HPP, and </w:t>
      </w:r>
      <w:proofErr w:type="spellStart"/>
      <w:r w:rsidRPr="00F509B6">
        <w:rPr>
          <w:rFonts w:ascii="Sylfaen" w:eastAsia="Times New Roman" w:hAnsi="Sylfaen"/>
          <w:b/>
          <w:bCs/>
          <w:sz w:val="20"/>
          <w:szCs w:val="20"/>
        </w:rPr>
        <w:t>Bodorna</w:t>
      </w:r>
      <w:proofErr w:type="spellEnd"/>
      <w:r w:rsidRPr="00F509B6">
        <w:rPr>
          <w:rFonts w:ascii="Sylfaen" w:eastAsia="Times New Roman" w:hAnsi="Sylfaen"/>
          <w:b/>
          <w:bCs/>
          <w:sz w:val="20"/>
          <w:szCs w:val="20"/>
        </w:rPr>
        <w:t xml:space="preserve"> HPP</w:t>
      </w:r>
      <w:r w:rsidRPr="00C953C6">
        <w:rPr>
          <w:rFonts w:ascii="Sylfaen" w:eastAsia="Times New Roman" w:hAnsi="Sylfaen"/>
          <w:sz w:val="20"/>
          <w:szCs w:val="20"/>
        </w:rPr>
        <w:t>.</w:t>
      </w:r>
    </w:p>
    <w:p w14:paraId="13836633" w14:textId="77777777" w:rsidR="00B52E90" w:rsidRPr="00C953C6" w:rsidRDefault="00B52E90" w:rsidP="00F16D31">
      <w:pPr>
        <w:numPr>
          <w:ilvl w:val="0"/>
          <w:numId w:val="14"/>
        </w:numPr>
        <w:spacing w:before="100" w:beforeAutospacing="1" w:after="100" w:afterAutospacing="1"/>
        <w:rPr>
          <w:rFonts w:ascii="Sylfaen" w:eastAsia="Times New Roman" w:hAnsi="Sylfaen"/>
          <w:sz w:val="20"/>
          <w:szCs w:val="20"/>
        </w:rPr>
      </w:pPr>
      <w:r w:rsidRPr="00C953C6">
        <w:rPr>
          <w:rFonts w:ascii="Sylfaen" w:eastAsia="Times New Roman" w:hAnsi="Sylfaen"/>
          <w:sz w:val="20"/>
          <w:szCs w:val="20"/>
        </w:rPr>
        <w:t xml:space="preserve">A contract with </w:t>
      </w:r>
      <w:proofErr w:type="spellStart"/>
      <w:r w:rsidRPr="00F509B6">
        <w:rPr>
          <w:rFonts w:ascii="Sylfaen" w:eastAsia="Times New Roman" w:hAnsi="Sylfaen"/>
          <w:b/>
          <w:bCs/>
          <w:sz w:val="20"/>
          <w:szCs w:val="20"/>
        </w:rPr>
        <w:t>Saguramo</w:t>
      </w:r>
      <w:proofErr w:type="spellEnd"/>
      <w:r w:rsidRPr="00F509B6">
        <w:rPr>
          <w:rFonts w:ascii="Sylfaen" w:eastAsia="Times New Roman" w:hAnsi="Sylfaen"/>
          <w:b/>
          <w:bCs/>
          <w:sz w:val="20"/>
          <w:szCs w:val="20"/>
        </w:rPr>
        <w:t xml:space="preserve"> Energy LLC</w:t>
      </w:r>
      <w:r w:rsidRPr="00C953C6">
        <w:rPr>
          <w:rFonts w:ascii="Sylfaen" w:eastAsia="Times New Roman" w:hAnsi="Sylfaen"/>
          <w:sz w:val="20"/>
          <w:szCs w:val="20"/>
        </w:rPr>
        <w:t xml:space="preserve"> (Company ID: 206337007) for the </w:t>
      </w:r>
      <w:proofErr w:type="spellStart"/>
      <w:r w:rsidRPr="00F509B6">
        <w:rPr>
          <w:rFonts w:ascii="Sylfaen" w:eastAsia="Times New Roman" w:hAnsi="Sylfaen"/>
          <w:b/>
          <w:bCs/>
          <w:sz w:val="20"/>
          <w:szCs w:val="20"/>
        </w:rPr>
        <w:t>Saguramo</w:t>
      </w:r>
      <w:proofErr w:type="spellEnd"/>
      <w:r w:rsidRPr="00F509B6">
        <w:rPr>
          <w:rFonts w:ascii="Sylfaen" w:eastAsia="Times New Roman" w:hAnsi="Sylfaen"/>
          <w:b/>
          <w:bCs/>
          <w:sz w:val="20"/>
          <w:szCs w:val="20"/>
        </w:rPr>
        <w:t xml:space="preserve"> HPP</w:t>
      </w:r>
      <w:r w:rsidRPr="00C953C6">
        <w:rPr>
          <w:rFonts w:ascii="Sylfaen" w:eastAsia="Times New Roman" w:hAnsi="Sylfaen"/>
          <w:sz w:val="20"/>
          <w:szCs w:val="20"/>
        </w:rPr>
        <w:t xml:space="preserve"> site.</w:t>
      </w:r>
    </w:p>
    <w:p w14:paraId="0EC1CCF3" w14:textId="7CB2D135" w:rsidR="00C41F83" w:rsidRPr="00F509B6" w:rsidRDefault="00C41F83" w:rsidP="005A3FFC">
      <w:pPr>
        <w:spacing w:before="100" w:beforeAutospacing="1" w:after="100" w:afterAutospacing="1"/>
        <w:rPr>
          <w:rFonts w:ascii="Sylfaen" w:hAnsi="Sylfaen" w:cs="Arial"/>
          <w:sz w:val="20"/>
          <w:szCs w:val="20"/>
        </w:rPr>
      </w:pPr>
      <w:r w:rsidRPr="00F509B6">
        <w:rPr>
          <w:rFonts w:ascii="Sylfaen" w:hAnsi="Sylfaen" w:cs="Arial"/>
          <w:sz w:val="20"/>
          <w:szCs w:val="20"/>
        </w:rPr>
        <w:t xml:space="preserve">Assessment must be prepared </w:t>
      </w:r>
      <w:proofErr w:type="gramStart"/>
      <w:r w:rsidRPr="00F509B6">
        <w:rPr>
          <w:rFonts w:ascii="Sylfaen" w:hAnsi="Sylfaen" w:cs="Arial"/>
          <w:sz w:val="20"/>
          <w:szCs w:val="20"/>
        </w:rPr>
        <w:t>on the basis of</w:t>
      </w:r>
      <w:proofErr w:type="gramEnd"/>
      <w:r w:rsidRPr="00F509B6">
        <w:rPr>
          <w:rFonts w:ascii="Sylfaen" w:hAnsi="Sylfaen" w:cs="Arial"/>
          <w:sz w:val="20"/>
          <w:szCs w:val="20"/>
        </w:rPr>
        <w:t xml:space="preserve"> “New Replacement </w:t>
      </w:r>
      <w:r w:rsidR="00D36854" w:rsidRPr="00F509B6">
        <w:rPr>
          <w:rFonts w:ascii="Sylfaen" w:hAnsi="Sylfaen" w:cs="Arial"/>
          <w:sz w:val="20"/>
          <w:szCs w:val="20"/>
        </w:rPr>
        <w:t>Value</w:t>
      </w:r>
      <w:r w:rsidRPr="00F509B6">
        <w:rPr>
          <w:rFonts w:ascii="Sylfaen" w:hAnsi="Sylfaen" w:cs="Arial"/>
          <w:sz w:val="20"/>
          <w:szCs w:val="20"/>
        </w:rPr>
        <w:t>” and “</w:t>
      </w:r>
      <w:r w:rsidR="00D36854" w:rsidRPr="00F509B6">
        <w:rPr>
          <w:rFonts w:ascii="Sylfaen" w:hAnsi="Sylfaen" w:cs="Arial"/>
          <w:sz w:val="20"/>
          <w:szCs w:val="20"/>
        </w:rPr>
        <w:t>Actual Value</w:t>
      </w:r>
      <w:r w:rsidRPr="00F509B6">
        <w:rPr>
          <w:rFonts w:ascii="Sylfaen" w:hAnsi="Sylfaen" w:cs="Arial"/>
          <w:sz w:val="20"/>
          <w:szCs w:val="20"/>
        </w:rPr>
        <w:t>” of the assets, for insurance/reinsurance purposes.</w:t>
      </w:r>
    </w:p>
    <w:p w14:paraId="2474A983" w14:textId="77777777" w:rsidR="00B52E90" w:rsidRPr="00B52E90" w:rsidRDefault="00B52E90" w:rsidP="00B52E90">
      <w:pPr>
        <w:spacing w:before="100" w:beforeAutospacing="1" w:after="100" w:afterAutospacing="1"/>
        <w:rPr>
          <w:rFonts w:ascii="Sylfaen" w:eastAsia="Times New Roman" w:hAnsi="Sylfaen"/>
          <w:sz w:val="20"/>
          <w:szCs w:val="20"/>
        </w:rPr>
      </w:pPr>
      <w:r w:rsidRPr="00F509B6">
        <w:rPr>
          <w:rFonts w:ascii="Sylfaen" w:eastAsia="Times New Roman" w:hAnsi="Sylfaen"/>
          <w:b/>
          <w:bCs/>
          <w:sz w:val="20"/>
          <w:szCs w:val="20"/>
        </w:rPr>
        <w:t>Valuation Standards and Requirements</w:t>
      </w:r>
    </w:p>
    <w:p w14:paraId="2A97D5A4" w14:textId="6833C13D" w:rsidR="00B52E90" w:rsidRPr="00B52E90" w:rsidRDefault="00B52E90" w:rsidP="00B52E90">
      <w:pPr>
        <w:spacing w:before="100" w:beforeAutospacing="1" w:after="100" w:afterAutospacing="1"/>
        <w:rPr>
          <w:rFonts w:ascii="Sylfaen" w:eastAsia="Times New Roman" w:hAnsi="Sylfaen"/>
          <w:sz w:val="20"/>
          <w:szCs w:val="20"/>
        </w:rPr>
      </w:pPr>
      <w:r w:rsidRPr="00B52E90">
        <w:rPr>
          <w:rFonts w:ascii="Sylfaen" w:eastAsia="Times New Roman" w:hAnsi="Sylfaen"/>
          <w:sz w:val="20"/>
          <w:szCs w:val="20"/>
        </w:rPr>
        <w:t xml:space="preserve">The Bidder shall adhere to internationally recognized valuation standards as established by leading professional bodies and relevant global frameworks. In </w:t>
      </w:r>
      <w:proofErr w:type="gramStart"/>
      <w:r w:rsidR="00D66CB5" w:rsidRPr="00F509B6">
        <w:rPr>
          <w:rFonts w:ascii="Sylfaen" w:eastAsia="Times New Roman" w:hAnsi="Sylfaen"/>
          <w:sz w:val="20"/>
          <w:szCs w:val="20"/>
        </w:rPr>
        <w:t>preparing</w:t>
      </w:r>
      <w:proofErr w:type="gramEnd"/>
      <w:r w:rsidRPr="00B52E90">
        <w:rPr>
          <w:rFonts w:ascii="Sylfaen" w:eastAsia="Times New Roman" w:hAnsi="Sylfaen"/>
          <w:sz w:val="20"/>
          <w:szCs w:val="20"/>
        </w:rPr>
        <w:t xml:space="preserve"> a Valuation Survey Report for Hydropower Plants (HPPs) intended for insurance, reinsurance, and potential claims settlement purposes, the appointed international surveying firm must apply a combination of:</w:t>
      </w:r>
    </w:p>
    <w:p w14:paraId="1DEBC042" w14:textId="77777777" w:rsidR="00B52E90" w:rsidRPr="00B52E90" w:rsidRDefault="00B52E90" w:rsidP="00F16D31">
      <w:pPr>
        <w:numPr>
          <w:ilvl w:val="0"/>
          <w:numId w:val="15"/>
        </w:numPr>
        <w:spacing w:before="100" w:beforeAutospacing="1" w:after="100" w:afterAutospacing="1"/>
        <w:rPr>
          <w:rFonts w:ascii="Sylfaen" w:eastAsia="Times New Roman" w:hAnsi="Sylfaen"/>
          <w:sz w:val="20"/>
          <w:szCs w:val="20"/>
        </w:rPr>
      </w:pPr>
      <w:r w:rsidRPr="00B52E90">
        <w:rPr>
          <w:rFonts w:ascii="Sylfaen" w:eastAsia="Times New Roman" w:hAnsi="Sylfaen"/>
          <w:sz w:val="20"/>
          <w:szCs w:val="20"/>
        </w:rPr>
        <w:t>Industry best practices</w:t>
      </w:r>
    </w:p>
    <w:p w14:paraId="783B68FB" w14:textId="77777777" w:rsidR="00B52E90" w:rsidRPr="00B52E90" w:rsidRDefault="00B52E90" w:rsidP="00F16D31">
      <w:pPr>
        <w:numPr>
          <w:ilvl w:val="0"/>
          <w:numId w:val="15"/>
        </w:numPr>
        <w:spacing w:before="100" w:beforeAutospacing="1" w:after="100" w:afterAutospacing="1"/>
        <w:rPr>
          <w:rFonts w:ascii="Sylfaen" w:eastAsia="Times New Roman" w:hAnsi="Sylfaen"/>
          <w:sz w:val="20"/>
          <w:szCs w:val="20"/>
        </w:rPr>
      </w:pPr>
      <w:r w:rsidRPr="00B52E90">
        <w:rPr>
          <w:rFonts w:ascii="Sylfaen" w:eastAsia="Times New Roman" w:hAnsi="Sylfaen"/>
          <w:sz w:val="20"/>
          <w:szCs w:val="20"/>
        </w:rPr>
        <w:lastRenderedPageBreak/>
        <w:t>Insurance market requirements</w:t>
      </w:r>
    </w:p>
    <w:p w14:paraId="1A37708E" w14:textId="77777777" w:rsidR="00B52E90" w:rsidRPr="00B52E90" w:rsidRDefault="00B52E90" w:rsidP="00F16D31">
      <w:pPr>
        <w:numPr>
          <w:ilvl w:val="0"/>
          <w:numId w:val="15"/>
        </w:numPr>
        <w:spacing w:before="100" w:beforeAutospacing="1" w:after="100" w:afterAutospacing="1"/>
        <w:rPr>
          <w:rFonts w:ascii="Sylfaen" w:eastAsia="Times New Roman" w:hAnsi="Sylfaen"/>
          <w:sz w:val="20"/>
          <w:szCs w:val="20"/>
        </w:rPr>
      </w:pPr>
      <w:r w:rsidRPr="00B52E90">
        <w:rPr>
          <w:rFonts w:ascii="Sylfaen" w:eastAsia="Times New Roman" w:hAnsi="Sylfaen"/>
          <w:sz w:val="20"/>
          <w:szCs w:val="20"/>
        </w:rPr>
        <w:t>Accepted valuation methodologies</w:t>
      </w:r>
    </w:p>
    <w:p w14:paraId="5BE5A55E" w14:textId="77777777" w:rsidR="00B52E90" w:rsidRPr="00B52E90" w:rsidRDefault="00B52E90" w:rsidP="00F16D31">
      <w:pPr>
        <w:numPr>
          <w:ilvl w:val="0"/>
          <w:numId w:val="15"/>
        </w:numPr>
        <w:spacing w:before="100" w:beforeAutospacing="1" w:after="100" w:afterAutospacing="1"/>
        <w:rPr>
          <w:rFonts w:ascii="Sylfaen" w:eastAsia="Times New Roman" w:hAnsi="Sylfaen"/>
          <w:sz w:val="20"/>
          <w:szCs w:val="20"/>
        </w:rPr>
      </w:pPr>
      <w:r w:rsidRPr="00B52E90">
        <w:rPr>
          <w:rFonts w:ascii="Sylfaen" w:eastAsia="Times New Roman" w:hAnsi="Sylfaen"/>
          <w:sz w:val="20"/>
          <w:szCs w:val="20"/>
        </w:rPr>
        <w:t>Applicable international codes and standards</w:t>
      </w:r>
    </w:p>
    <w:p w14:paraId="1405E051" w14:textId="77777777" w:rsidR="00B52E90" w:rsidRPr="00B52E90" w:rsidRDefault="00B52E90" w:rsidP="00B52E90">
      <w:pPr>
        <w:spacing w:before="100" w:beforeAutospacing="1" w:after="100" w:afterAutospacing="1"/>
        <w:rPr>
          <w:rFonts w:ascii="Sylfaen" w:eastAsia="Times New Roman" w:hAnsi="Sylfaen"/>
          <w:sz w:val="20"/>
          <w:szCs w:val="20"/>
        </w:rPr>
      </w:pPr>
      <w:r w:rsidRPr="00B52E90">
        <w:rPr>
          <w:rFonts w:ascii="Sylfaen" w:eastAsia="Times New Roman" w:hAnsi="Sylfaen"/>
          <w:sz w:val="20"/>
          <w:szCs w:val="20"/>
        </w:rPr>
        <w:t>These reports play a critical role in determining premiums, policy limits, exclusions, and valuation bases. Therefore, strict compliance with international norms is essential to ensure credibility and acceptance by A-rated insurers and reinsurers.</w:t>
      </w:r>
    </w:p>
    <w:p w14:paraId="68F6D64D" w14:textId="459DF3E1" w:rsidR="00C41F83" w:rsidRPr="00F509B6" w:rsidRDefault="00C41F83" w:rsidP="00F16D31">
      <w:pPr>
        <w:pStyle w:val="ListParagraph"/>
        <w:numPr>
          <w:ilvl w:val="0"/>
          <w:numId w:val="12"/>
        </w:numPr>
        <w:spacing w:before="100" w:beforeAutospacing="1" w:after="100" w:afterAutospacing="1"/>
        <w:rPr>
          <w:rFonts w:ascii="Sylfaen" w:eastAsia="Times New Roman" w:hAnsi="Sylfaen" w:cs="Arial"/>
          <w:b/>
          <w:bCs/>
          <w:sz w:val="20"/>
          <w:szCs w:val="20"/>
          <w:lang w:eastAsia="en-GB"/>
        </w:rPr>
      </w:pPr>
      <w:r w:rsidRPr="00F509B6">
        <w:rPr>
          <w:rFonts w:ascii="Sylfaen" w:eastAsia="Times New Roman" w:hAnsi="Sylfaen" w:cs="Arial"/>
          <w:b/>
          <w:bCs/>
          <w:sz w:val="20"/>
          <w:szCs w:val="20"/>
          <w:lang w:eastAsia="en-GB"/>
        </w:rPr>
        <w:t xml:space="preserve">Definitions: </w:t>
      </w:r>
    </w:p>
    <w:p w14:paraId="58D76AA0" w14:textId="50494232" w:rsidR="00C41F83" w:rsidRPr="00072ABA" w:rsidRDefault="00072ABA" w:rsidP="005A3FFC">
      <w:pPr>
        <w:spacing w:before="100" w:beforeAutospacing="1" w:after="100" w:afterAutospacing="1"/>
        <w:rPr>
          <w:rFonts w:ascii="Sylfaen" w:hAnsi="Sylfaen" w:cs="Arial"/>
          <w:color w:val="FF0000"/>
          <w:sz w:val="20"/>
          <w:szCs w:val="20"/>
        </w:rPr>
      </w:pPr>
      <w:r w:rsidRPr="00072ABA">
        <w:rPr>
          <w:rFonts w:ascii="Sylfaen" w:hAnsi="Sylfaen"/>
          <w:b/>
          <w:i/>
          <w:iCs/>
          <w:color w:val="FF0000"/>
          <w:sz w:val="20"/>
          <w:szCs w:val="20"/>
        </w:rPr>
        <w:t>New replacement value</w:t>
      </w:r>
      <w:r w:rsidRPr="00072ABA">
        <w:rPr>
          <w:rFonts w:ascii="Sylfaen" w:hAnsi="Sylfaen"/>
          <w:b/>
          <w:bCs/>
          <w:i/>
          <w:iCs/>
          <w:color w:val="FF0000"/>
          <w:sz w:val="20"/>
          <w:szCs w:val="20"/>
        </w:rPr>
        <w:t xml:space="preserve"> </w:t>
      </w:r>
      <w:r w:rsidRPr="00072ABA">
        <w:rPr>
          <w:rFonts w:ascii="Sylfaen" w:hAnsi="Sylfaen"/>
          <w:color w:val="FF0000"/>
          <w:sz w:val="20"/>
          <w:szCs w:val="20"/>
        </w:rPr>
        <w:t xml:space="preserve">- means the </w:t>
      </w:r>
      <w:proofErr w:type="gramStart"/>
      <w:r w:rsidRPr="00072ABA">
        <w:rPr>
          <w:rFonts w:ascii="Sylfaen" w:hAnsi="Sylfaen"/>
          <w:color w:val="FF0000"/>
          <w:sz w:val="20"/>
          <w:szCs w:val="20"/>
        </w:rPr>
        <w:t>costs which</w:t>
      </w:r>
      <w:proofErr w:type="gramEnd"/>
      <w:r w:rsidRPr="00072ABA">
        <w:rPr>
          <w:rFonts w:ascii="Sylfaen" w:hAnsi="Sylfaen"/>
          <w:color w:val="FF0000"/>
          <w:sz w:val="20"/>
          <w:szCs w:val="20"/>
        </w:rPr>
        <w:t xml:space="preserve"> would be incurred to replace the </w:t>
      </w:r>
      <w:r w:rsidRPr="00072ABA">
        <w:rPr>
          <w:rFonts w:ascii="Sylfaen" w:hAnsi="Sylfaen"/>
          <w:i/>
          <w:iCs/>
          <w:color w:val="FF0000"/>
          <w:sz w:val="20"/>
          <w:szCs w:val="20"/>
        </w:rPr>
        <w:t xml:space="preserve">property insured </w:t>
      </w:r>
      <w:r w:rsidRPr="00072ABA">
        <w:rPr>
          <w:rFonts w:ascii="Sylfaen" w:hAnsi="Sylfaen"/>
          <w:color w:val="FF0000"/>
          <w:sz w:val="20"/>
          <w:szCs w:val="20"/>
        </w:rPr>
        <w:t xml:space="preserve">at the </w:t>
      </w:r>
      <w:r w:rsidRPr="00072ABA">
        <w:rPr>
          <w:rFonts w:ascii="Sylfaen" w:hAnsi="Sylfaen"/>
          <w:i/>
          <w:iCs/>
          <w:color w:val="FF0000"/>
          <w:sz w:val="20"/>
          <w:szCs w:val="20"/>
        </w:rPr>
        <w:t xml:space="preserve">premises </w:t>
      </w:r>
      <w:r w:rsidRPr="00072ABA">
        <w:rPr>
          <w:rFonts w:ascii="Sylfaen" w:hAnsi="Sylfaen"/>
          <w:color w:val="FF0000"/>
          <w:sz w:val="20"/>
          <w:szCs w:val="20"/>
        </w:rPr>
        <w:t>with new items of similar kind and quality at any time during the policy period</w:t>
      </w:r>
      <w:r w:rsidRPr="00072ABA">
        <w:rPr>
          <w:color w:val="FF0000"/>
        </w:rPr>
        <w:t>.</w:t>
      </w:r>
    </w:p>
    <w:p w14:paraId="102FCEE1" w14:textId="75F3984B" w:rsidR="00D36854" w:rsidRPr="00F509B6" w:rsidRDefault="00D36854" w:rsidP="00647B45">
      <w:pPr>
        <w:pStyle w:val="BodyText"/>
        <w:spacing w:before="159" w:line="259" w:lineRule="auto"/>
        <w:ind w:right="280"/>
        <w:jc w:val="left"/>
        <w:rPr>
          <w:rFonts w:ascii="Sylfaen" w:eastAsiaTheme="minorHAnsi" w:hAnsi="Sylfaen" w:cs="Arial"/>
          <w:b w:val="0"/>
          <w:bCs w:val="0"/>
          <w:sz w:val="20"/>
          <w:szCs w:val="20"/>
        </w:rPr>
      </w:pPr>
      <w:r w:rsidRPr="00072ABA">
        <w:rPr>
          <w:rFonts w:ascii="Sylfaen" w:eastAsiaTheme="minorHAnsi" w:hAnsi="Sylfaen"/>
          <w:bCs w:val="0"/>
          <w:i/>
          <w:iCs/>
          <w:color w:val="FF0000"/>
          <w:sz w:val="20"/>
          <w:szCs w:val="20"/>
        </w:rPr>
        <w:t>Actual value</w:t>
      </w:r>
      <w:r w:rsidRPr="00F509B6">
        <w:rPr>
          <w:rFonts w:ascii="Sylfaen" w:eastAsiaTheme="minorHAnsi" w:hAnsi="Sylfaen" w:cs="Arial"/>
          <w:b w:val="0"/>
          <w:bCs w:val="0"/>
          <w:sz w:val="20"/>
          <w:szCs w:val="20"/>
        </w:rPr>
        <w:t xml:space="preserve"> - </w:t>
      </w:r>
      <w:r w:rsidR="00072ABA" w:rsidRPr="00F046D6">
        <w:rPr>
          <w:rFonts w:ascii="Sylfaen" w:eastAsiaTheme="minorHAnsi" w:hAnsi="Sylfaen" w:cs="Arial"/>
          <w:b w:val="0"/>
          <w:bCs w:val="0"/>
          <w:color w:val="FF0000"/>
          <w:sz w:val="20"/>
          <w:szCs w:val="20"/>
        </w:rPr>
        <w:t xml:space="preserve">means the </w:t>
      </w:r>
      <w:proofErr w:type="gramStart"/>
      <w:r w:rsidR="00072ABA" w:rsidRPr="00F046D6">
        <w:rPr>
          <w:rFonts w:ascii="Sylfaen" w:eastAsiaTheme="minorHAnsi" w:hAnsi="Sylfaen" w:cs="Arial"/>
          <w:b w:val="0"/>
          <w:bCs w:val="0"/>
          <w:color w:val="FF0000"/>
          <w:sz w:val="20"/>
          <w:szCs w:val="20"/>
        </w:rPr>
        <w:t>cost which</w:t>
      </w:r>
      <w:proofErr w:type="gramEnd"/>
      <w:r w:rsidR="00072ABA" w:rsidRPr="00F046D6">
        <w:rPr>
          <w:rFonts w:ascii="Sylfaen" w:eastAsiaTheme="minorHAnsi" w:hAnsi="Sylfaen" w:cs="Arial"/>
          <w:b w:val="0"/>
          <w:bCs w:val="0"/>
          <w:color w:val="FF0000"/>
          <w:sz w:val="20"/>
          <w:szCs w:val="20"/>
        </w:rPr>
        <w:t xml:space="preserve"> in the event of loss or damage to any item or part of the property insured would be necessary to replace it with one of the same age and capacity and similar make and quality, inclusive of all materials, wages, freight, customs, duties and dues.</w:t>
      </w:r>
    </w:p>
    <w:p w14:paraId="5A990166" w14:textId="77777777" w:rsidR="00B52E90" w:rsidRPr="00F509B6" w:rsidRDefault="00B52E90" w:rsidP="00647B45">
      <w:pPr>
        <w:pStyle w:val="BodyText"/>
        <w:spacing w:before="159" w:line="259" w:lineRule="auto"/>
        <w:ind w:right="280"/>
        <w:jc w:val="left"/>
        <w:rPr>
          <w:rFonts w:ascii="Sylfaen" w:eastAsiaTheme="minorHAnsi" w:hAnsi="Sylfaen" w:cs="Arial"/>
          <w:b w:val="0"/>
          <w:bCs w:val="0"/>
          <w:sz w:val="20"/>
          <w:szCs w:val="20"/>
        </w:rPr>
      </w:pPr>
      <w:bookmarkStart w:id="0" w:name="_GoBack"/>
      <w:bookmarkEnd w:id="0"/>
    </w:p>
    <w:p w14:paraId="3195382A" w14:textId="51BAFEB6" w:rsidR="00D36854" w:rsidRPr="00F509B6" w:rsidRDefault="00B52E90" w:rsidP="00F16D31">
      <w:pPr>
        <w:pStyle w:val="ListParagraph"/>
        <w:numPr>
          <w:ilvl w:val="0"/>
          <w:numId w:val="12"/>
        </w:numPr>
        <w:rPr>
          <w:rFonts w:ascii="Sylfaen" w:eastAsia="Times New Roman" w:hAnsi="Sylfaen" w:cs="Arial"/>
          <w:b/>
          <w:bCs/>
          <w:sz w:val="20"/>
          <w:szCs w:val="20"/>
          <w:lang w:eastAsia="en-GB"/>
        </w:rPr>
      </w:pPr>
      <w:r w:rsidRPr="00F509B6">
        <w:rPr>
          <w:rFonts w:ascii="Sylfaen" w:eastAsia="Times New Roman" w:hAnsi="Sylfaen" w:cs="Arial"/>
          <w:b/>
          <w:bCs/>
          <w:sz w:val="20"/>
          <w:szCs w:val="20"/>
          <w:lang w:eastAsia="en-GB"/>
        </w:rPr>
        <w:t>General Scope and Bidder Requirements</w:t>
      </w:r>
    </w:p>
    <w:p w14:paraId="0DCA65A9" w14:textId="77777777" w:rsidR="00D66CB5" w:rsidRPr="00F509B6" w:rsidRDefault="00D66CB5" w:rsidP="00D66CB5">
      <w:pPr>
        <w:pStyle w:val="ListParagraph"/>
        <w:rPr>
          <w:rFonts w:ascii="Sylfaen" w:eastAsia="Times New Roman" w:hAnsi="Sylfaen" w:cs="Arial"/>
          <w:b/>
          <w:bCs/>
          <w:sz w:val="20"/>
          <w:szCs w:val="20"/>
          <w:lang w:eastAsia="en-GB"/>
        </w:rPr>
      </w:pPr>
    </w:p>
    <w:p w14:paraId="1EFF742A" w14:textId="70E19D87" w:rsidR="00D66CB5" w:rsidRPr="00F509B6" w:rsidRDefault="00D66CB5" w:rsidP="00F16D31">
      <w:pPr>
        <w:pStyle w:val="ListParagraph"/>
        <w:numPr>
          <w:ilvl w:val="0"/>
          <w:numId w:val="10"/>
        </w:numPr>
        <w:rPr>
          <w:rFonts w:ascii="Sylfaen" w:eastAsia="Times New Roman" w:hAnsi="Sylfaen" w:cs="Arial"/>
          <w:sz w:val="20"/>
          <w:szCs w:val="20"/>
          <w:lang w:eastAsia="en-GB"/>
        </w:rPr>
      </w:pPr>
      <w:r w:rsidRPr="00F509B6">
        <w:rPr>
          <w:rFonts w:ascii="Sylfaen" w:eastAsia="Times New Roman" w:hAnsi="Sylfaen" w:cs="Arial"/>
          <w:sz w:val="20"/>
          <w:szCs w:val="20"/>
          <w:lang w:eastAsia="en-GB"/>
        </w:rPr>
        <w:t xml:space="preserve">The Bidder shall prepare Valuation Reports for Hydropower Plants (HPPs) in accordance with internationally recognized standards, suitable for use in insurance and reinsurance underwriting and </w:t>
      </w:r>
      <w:r w:rsidRPr="00B52E90">
        <w:rPr>
          <w:rFonts w:ascii="Sylfaen" w:eastAsia="Times New Roman" w:hAnsi="Sylfaen"/>
          <w:sz w:val="20"/>
          <w:szCs w:val="20"/>
        </w:rPr>
        <w:t>potential claims settlement</w:t>
      </w:r>
      <w:r w:rsidRPr="00F509B6">
        <w:rPr>
          <w:rFonts w:ascii="Sylfaen" w:eastAsia="Times New Roman" w:hAnsi="Sylfaen"/>
          <w:sz w:val="20"/>
          <w:szCs w:val="20"/>
        </w:rPr>
        <w:t>/</w:t>
      </w:r>
      <w:r w:rsidRPr="00F509B6">
        <w:rPr>
          <w:rFonts w:ascii="Sylfaen" w:eastAsia="Times New Roman" w:hAnsi="Sylfaen" w:cs="Arial"/>
          <w:sz w:val="20"/>
          <w:szCs w:val="20"/>
          <w:lang w:eastAsia="en-GB"/>
        </w:rPr>
        <w:t xml:space="preserve"> loss adjustment </w:t>
      </w:r>
      <w:r w:rsidRPr="00B52E90">
        <w:rPr>
          <w:rFonts w:ascii="Sylfaen" w:eastAsia="Times New Roman" w:hAnsi="Sylfaen"/>
          <w:sz w:val="20"/>
          <w:szCs w:val="20"/>
        </w:rPr>
        <w:t>purposes</w:t>
      </w:r>
      <w:r w:rsidRPr="00F509B6">
        <w:rPr>
          <w:rFonts w:ascii="Sylfaen" w:eastAsia="Times New Roman" w:hAnsi="Sylfaen" w:cs="Arial"/>
          <w:sz w:val="20"/>
          <w:szCs w:val="20"/>
          <w:lang w:eastAsia="en-GB"/>
        </w:rPr>
        <w:t xml:space="preserve">. </w:t>
      </w:r>
    </w:p>
    <w:p w14:paraId="608E3D03" w14:textId="5A37853E" w:rsidR="00D66CB5" w:rsidRPr="00F509B6" w:rsidRDefault="00D66CB5" w:rsidP="00F16D31">
      <w:pPr>
        <w:pStyle w:val="ListParagraph"/>
        <w:numPr>
          <w:ilvl w:val="0"/>
          <w:numId w:val="10"/>
        </w:numPr>
        <w:spacing w:before="100" w:beforeAutospacing="1" w:after="100" w:afterAutospacing="1"/>
        <w:rPr>
          <w:rFonts w:ascii="Sylfaen" w:eastAsia="Times New Roman" w:hAnsi="Sylfaen" w:cs="Arial"/>
          <w:sz w:val="20"/>
          <w:szCs w:val="20"/>
          <w:lang w:eastAsia="en-GB"/>
        </w:rPr>
      </w:pPr>
      <w:r w:rsidRPr="00F509B6">
        <w:rPr>
          <w:rFonts w:ascii="Sylfaen" w:eastAsia="Times New Roman" w:hAnsi="Sylfaen" w:cs="Arial"/>
          <w:sz w:val="20"/>
          <w:szCs w:val="20"/>
          <w:lang w:eastAsia="en-GB"/>
        </w:rPr>
        <w:t>Upon receipt of the necessary information, the Bidder shall deploy qualified and experienced personnel to conduct the inspection and assessment of the assets outlined in the scope of work</w:t>
      </w:r>
    </w:p>
    <w:p w14:paraId="6D17B149" w14:textId="437AFED0" w:rsidR="00B10A7C" w:rsidRPr="00F509B6" w:rsidRDefault="00B52E90" w:rsidP="00F16D31">
      <w:pPr>
        <w:pStyle w:val="ListParagraph"/>
        <w:numPr>
          <w:ilvl w:val="0"/>
          <w:numId w:val="10"/>
        </w:numPr>
        <w:spacing w:before="100" w:beforeAutospacing="1" w:after="100" w:afterAutospacing="1"/>
        <w:rPr>
          <w:rFonts w:ascii="Sylfaen" w:eastAsia="Times New Roman" w:hAnsi="Sylfaen" w:cs="Arial"/>
          <w:sz w:val="20"/>
          <w:szCs w:val="20"/>
          <w:lang w:eastAsia="en-GB"/>
        </w:rPr>
      </w:pPr>
      <w:r w:rsidRPr="00F509B6">
        <w:rPr>
          <w:rFonts w:ascii="Sylfaen" w:eastAsia="Times New Roman" w:hAnsi="Sylfaen" w:cs="Arial"/>
          <w:sz w:val="20"/>
          <w:szCs w:val="20"/>
          <w:lang w:eastAsia="en-GB"/>
        </w:rPr>
        <w:t xml:space="preserve">The Bidder </w:t>
      </w:r>
      <w:r w:rsidR="00B10A7C" w:rsidRPr="00F509B6">
        <w:rPr>
          <w:rFonts w:ascii="Sylfaen" w:eastAsia="Times New Roman" w:hAnsi="Sylfaen" w:cs="Arial"/>
          <w:sz w:val="20"/>
          <w:szCs w:val="20"/>
          <w:lang w:eastAsia="en-GB"/>
        </w:rPr>
        <w:t>must work closely with local management to ensure that they are able to gather as much relevant information as possible.</w:t>
      </w:r>
    </w:p>
    <w:p w14:paraId="0045DE26" w14:textId="0BC8FF2E" w:rsidR="00D66CB5" w:rsidRPr="00F509B6" w:rsidRDefault="00D66CB5" w:rsidP="00F16D31">
      <w:pPr>
        <w:pStyle w:val="Default"/>
        <w:numPr>
          <w:ilvl w:val="0"/>
          <w:numId w:val="10"/>
        </w:numPr>
        <w:rPr>
          <w:rFonts w:ascii="Sylfaen" w:eastAsia="Times New Roman" w:hAnsi="Sylfaen" w:cs="Arial"/>
          <w:color w:val="auto"/>
          <w:sz w:val="20"/>
          <w:szCs w:val="20"/>
          <w:lang w:val="en-US" w:eastAsia="en-GB"/>
        </w:rPr>
      </w:pPr>
      <w:r w:rsidRPr="00F509B6">
        <w:rPr>
          <w:rFonts w:ascii="Sylfaen" w:eastAsia="Times New Roman" w:hAnsi="Sylfaen" w:cs="Arial"/>
          <w:color w:val="auto"/>
          <w:sz w:val="20"/>
          <w:szCs w:val="20"/>
          <w:lang w:val="en-US" w:eastAsia="en-GB"/>
        </w:rPr>
        <w:t>Information collected during the site survey must include detailed descriptions of the assets as of the survey date, along with any relevant insurance considerations related to their New Replacement Value and Actual Cash Value. Following completion of the site visit, the Bidder shall conduct the necessary research to determine both the New Replacement Value and the Actual Cash Value of the assessed assets.</w:t>
      </w:r>
    </w:p>
    <w:p w14:paraId="38F23186" w14:textId="30F817A2" w:rsidR="00D66CB5" w:rsidRPr="00F509B6" w:rsidRDefault="00D66CB5" w:rsidP="00F16D31">
      <w:pPr>
        <w:pStyle w:val="Default"/>
        <w:numPr>
          <w:ilvl w:val="0"/>
          <w:numId w:val="10"/>
        </w:numPr>
        <w:rPr>
          <w:rFonts w:ascii="Sylfaen" w:eastAsia="Times New Roman" w:hAnsi="Sylfaen" w:cs="Arial"/>
          <w:color w:val="auto"/>
          <w:sz w:val="20"/>
          <w:szCs w:val="20"/>
          <w:lang w:val="en-US" w:eastAsia="en-GB"/>
        </w:rPr>
      </w:pPr>
      <w:r w:rsidRPr="00F509B6">
        <w:rPr>
          <w:rFonts w:ascii="Sylfaen" w:eastAsia="Times New Roman" w:hAnsi="Sylfaen" w:cs="Arial"/>
          <w:color w:val="auto"/>
          <w:sz w:val="20"/>
          <w:szCs w:val="20"/>
          <w:lang w:val="en-US" w:eastAsia="en-GB"/>
        </w:rPr>
        <w:t>The Bidder shall review and refine the asset list to ensure it is complete, accurate, and presented in a format acceptable to insurers and reinsurers.</w:t>
      </w:r>
    </w:p>
    <w:p w14:paraId="6A7AA65D" w14:textId="2C77F1C3" w:rsidR="00D9334E" w:rsidRPr="00F509B6" w:rsidRDefault="00D9334E" w:rsidP="00F16D31">
      <w:pPr>
        <w:pStyle w:val="Default"/>
        <w:numPr>
          <w:ilvl w:val="0"/>
          <w:numId w:val="10"/>
        </w:numPr>
        <w:rPr>
          <w:rFonts w:ascii="Sylfaen" w:eastAsia="Times New Roman" w:hAnsi="Sylfaen" w:cs="Arial"/>
          <w:color w:val="auto"/>
          <w:sz w:val="20"/>
          <w:szCs w:val="20"/>
          <w:lang w:val="en-US" w:eastAsia="en-GB"/>
        </w:rPr>
      </w:pPr>
      <w:r w:rsidRPr="00F509B6">
        <w:rPr>
          <w:rFonts w:ascii="Sylfaen" w:eastAsia="Times New Roman" w:hAnsi="Sylfaen" w:cs="Arial"/>
          <w:color w:val="auto"/>
          <w:sz w:val="20"/>
          <w:szCs w:val="20"/>
          <w:lang w:val="en-US" w:eastAsia="en-GB"/>
        </w:rPr>
        <w:t xml:space="preserve">All values </w:t>
      </w:r>
      <w:r w:rsidR="00F509B6">
        <w:rPr>
          <w:rFonts w:ascii="Sylfaen" w:eastAsia="Times New Roman" w:hAnsi="Sylfaen" w:cs="Arial"/>
          <w:color w:val="auto"/>
          <w:sz w:val="20"/>
          <w:szCs w:val="20"/>
          <w:lang w:val="en-US" w:eastAsia="en-GB"/>
        </w:rPr>
        <w:t xml:space="preserve">in the report </w:t>
      </w:r>
      <w:proofErr w:type="gramStart"/>
      <w:r w:rsidR="00B52E90" w:rsidRPr="00F509B6">
        <w:rPr>
          <w:rFonts w:ascii="Sylfaen" w:eastAsia="Times New Roman" w:hAnsi="Sylfaen" w:cs="Arial"/>
          <w:color w:val="auto"/>
          <w:sz w:val="20"/>
          <w:szCs w:val="20"/>
          <w:lang w:val="en-US" w:eastAsia="en-GB"/>
        </w:rPr>
        <w:t>should</w:t>
      </w:r>
      <w:r w:rsidRPr="00F509B6">
        <w:rPr>
          <w:rFonts w:ascii="Sylfaen" w:eastAsia="Times New Roman" w:hAnsi="Sylfaen" w:cs="Arial"/>
          <w:color w:val="auto"/>
          <w:sz w:val="20"/>
          <w:szCs w:val="20"/>
          <w:lang w:val="en-US" w:eastAsia="en-GB"/>
        </w:rPr>
        <w:t xml:space="preserve"> be stated</w:t>
      </w:r>
      <w:proofErr w:type="gramEnd"/>
      <w:r w:rsidRPr="00F509B6">
        <w:rPr>
          <w:rFonts w:ascii="Sylfaen" w:eastAsia="Times New Roman" w:hAnsi="Sylfaen" w:cs="Arial"/>
          <w:color w:val="auto"/>
          <w:sz w:val="20"/>
          <w:szCs w:val="20"/>
          <w:lang w:val="en-US" w:eastAsia="en-GB"/>
        </w:rPr>
        <w:t xml:space="preserve"> in US</w:t>
      </w:r>
      <w:r w:rsidR="00435FA4" w:rsidRPr="00F509B6">
        <w:rPr>
          <w:rFonts w:ascii="Sylfaen" w:eastAsia="Times New Roman" w:hAnsi="Sylfaen" w:cs="Arial"/>
          <w:color w:val="auto"/>
          <w:sz w:val="20"/>
          <w:szCs w:val="20"/>
          <w:lang w:val="en-US" w:eastAsia="en-GB"/>
        </w:rPr>
        <w:t>D</w:t>
      </w:r>
      <w:r w:rsidRPr="00F509B6">
        <w:rPr>
          <w:rFonts w:ascii="Sylfaen" w:eastAsia="Times New Roman" w:hAnsi="Sylfaen" w:cs="Arial"/>
          <w:color w:val="auto"/>
          <w:sz w:val="20"/>
          <w:szCs w:val="20"/>
          <w:lang w:val="en-US" w:eastAsia="en-GB"/>
        </w:rPr>
        <w:t>.</w:t>
      </w:r>
    </w:p>
    <w:p w14:paraId="1C1A8D96" w14:textId="38AF5FD1" w:rsidR="00D66CB5" w:rsidRPr="00F509B6" w:rsidRDefault="00D66CB5" w:rsidP="00F16D31">
      <w:pPr>
        <w:pStyle w:val="ListParagraph"/>
        <w:numPr>
          <w:ilvl w:val="0"/>
          <w:numId w:val="10"/>
        </w:numPr>
        <w:spacing w:before="100" w:beforeAutospacing="1" w:after="100" w:afterAutospacing="1"/>
        <w:rPr>
          <w:rFonts w:ascii="Sylfaen" w:eastAsia="Times New Roman" w:hAnsi="Sylfaen" w:cs="Arial"/>
          <w:sz w:val="20"/>
          <w:szCs w:val="20"/>
          <w:lang w:eastAsia="en-GB"/>
        </w:rPr>
      </w:pPr>
      <w:r w:rsidRPr="00F509B6">
        <w:rPr>
          <w:rFonts w:ascii="Sylfaen" w:hAnsi="Sylfaen" w:cs="Arial"/>
          <w:sz w:val="20"/>
          <w:szCs w:val="20"/>
        </w:rPr>
        <w:t xml:space="preserve">The Bidder shall submit the draft Reports to the Customer for review. The Customer shall have the right to review and request revisions to the draft as many times as necessary until the Reports </w:t>
      </w:r>
      <w:proofErr w:type="gramStart"/>
      <w:r w:rsidRPr="00F509B6">
        <w:rPr>
          <w:rFonts w:ascii="Sylfaen" w:hAnsi="Sylfaen" w:cs="Arial"/>
          <w:sz w:val="20"/>
          <w:szCs w:val="20"/>
        </w:rPr>
        <w:t>are deemed</w:t>
      </w:r>
      <w:proofErr w:type="gramEnd"/>
      <w:r w:rsidRPr="00F509B6">
        <w:rPr>
          <w:rFonts w:ascii="Sylfaen" w:hAnsi="Sylfaen" w:cs="Arial"/>
          <w:sz w:val="20"/>
          <w:szCs w:val="20"/>
        </w:rPr>
        <w:t xml:space="preserve"> acceptable and fully compliant with the specified requirements. Upon approval, the Bidder shall issue the final version for the Customer’s official use. </w:t>
      </w:r>
    </w:p>
    <w:p w14:paraId="66757386" w14:textId="3B852335" w:rsidR="00D66CB5" w:rsidRPr="00F509B6" w:rsidRDefault="00D66CB5" w:rsidP="00F16D31">
      <w:pPr>
        <w:pStyle w:val="ListParagraph"/>
        <w:numPr>
          <w:ilvl w:val="0"/>
          <w:numId w:val="10"/>
        </w:numPr>
        <w:spacing w:before="100" w:beforeAutospacing="1" w:after="100" w:afterAutospacing="1"/>
        <w:rPr>
          <w:rFonts w:ascii="Sylfaen" w:eastAsia="Times New Roman" w:hAnsi="Sylfaen" w:cs="Arial"/>
          <w:sz w:val="20"/>
          <w:szCs w:val="20"/>
          <w:lang w:eastAsia="en-GB"/>
        </w:rPr>
      </w:pPr>
      <w:r w:rsidRPr="00F509B6">
        <w:rPr>
          <w:rFonts w:ascii="Sylfaen" w:eastAsia="Times New Roman" w:hAnsi="Sylfaen" w:cs="Arial"/>
          <w:sz w:val="20"/>
          <w:szCs w:val="20"/>
          <w:lang w:val="ka-GE" w:eastAsia="en-GB"/>
        </w:rPr>
        <w:t>The offer</w:t>
      </w:r>
      <w:r w:rsidRPr="00F509B6">
        <w:rPr>
          <w:rFonts w:ascii="Sylfaen" w:eastAsia="Times New Roman" w:hAnsi="Sylfaen" w:cs="Arial"/>
          <w:sz w:val="20"/>
          <w:szCs w:val="20"/>
          <w:lang w:eastAsia="en-GB"/>
        </w:rPr>
        <w:t xml:space="preserve"> of the Bidder</w:t>
      </w:r>
      <w:r w:rsidRPr="00F509B6">
        <w:rPr>
          <w:rFonts w:ascii="Sylfaen" w:eastAsia="Times New Roman" w:hAnsi="Sylfaen" w:cs="Arial"/>
          <w:sz w:val="20"/>
          <w:szCs w:val="20"/>
          <w:lang w:val="ka-GE" w:eastAsia="en-GB"/>
        </w:rPr>
        <w:t xml:space="preserve"> </w:t>
      </w:r>
      <w:r w:rsidRPr="00F509B6">
        <w:rPr>
          <w:rFonts w:ascii="Sylfaen" w:eastAsia="Times New Roman" w:hAnsi="Sylfaen" w:cs="Arial"/>
          <w:sz w:val="20"/>
          <w:szCs w:val="20"/>
          <w:lang w:eastAsia="en-GB"/>
        </w:rPr>
        <w:t xml:space="preserve">Shall include the fixed </w:t>
      </w:r>
      <w:r w:rsidRPr="00F509B6">
        <w:rPr>
          <w:rFonts w:ascii="Sylfaen" w:eastAsia="Times New Roman" w:hAnsi="Sylfaen" w:cs="Arial"/>
          <w:sz w:val="20"/>
          <w:szCs w:val="20"/>
          <w:lang w:val="ka-GE" w:eastAsia="en-GB"/>
        </w:rPr>
        <w:t xml:space="preserve">price </w:t>
      </w:r>
      <w:r w:rsidRPr="00F509B6">
        <w:rPr>
          <w:rFonts w:ascii="Sylfaen" w:eastAsia="Times New Roman" w:hAnsi="Sylfaen" w:cs="Arial"/>
          <w:sz w:val="20"/>
          <w:szCs w:val="20"/>
          <w:lang w:eastAsia="en-GB"/>
        </w:rPr>
        <w:t xml:space="preserve">which Shall not change </w:t>
      </w:r>
      <w:r w:rsidRPr="00F509B6">
        <w:rPr>
          <w:rFonts w:ascii="Sylfaen" w:eastAsia="Times New Roman" w:hAnsi="Sylfaen" w:cs="Arial"/>
          <w:sz w:val="20"/>
          <w:szCs w:val="20"/>
          <w:lang w:val="ka-GE" w:eastAsia="en-GB"/>
        </w:rPr>
        <w:t xml:space="preserve">in case of </w:t>
      </w:r>
      <w:r w:rsidRPr="00F509B6">
        <w:rPr>
          <w:rFonts w:ascii="Sylfaen" w:eastAsia="Times New Roman" w:hAnsi="Sylfaen" w:cs="Arial"/>
          <w:sz w:val="20"/>
          <w:szCs w:val="20"/>
          <w:lang w:eastAsia="en-GB"/>
        </w:rPr>
        <w:t xml:space="preserve">the revision of </w:t>
      </w:r>
      <w:r w:rsidRPr="00F509B6">
        <w:rPr>
          <w:rFonts w:ascii="Sylfaen" w:eastAsia="Times New Roman" w:hAnsi="Sylfaen" w:cs="Arial"/>
          <w:sz w:val="20"/>
          <w:szCs w:val="20"/>
          <w:lang w:val="ka-GE" w:eastAsia="en-GB"/>
        </w:rPr>
        <w:t>the draft</w:t>
      </w:r>
      <w:r w:rsidRPr="00F509B6">
        <w:rPr>
          <w:rFonts w:ascii="Sylfaen" w:eastAsia="Times New Roman" w:hAnsi="Sylfaen" w:cs="Arial"/>
          <w:sz w:val="20"/>
          <w:szCs w:val="20"/>
          <w:lang w:eastAsia="en-GB"/>
        </w:rPr>
        <w:t>s</w:t>
      </w:r>
      <w:r w:rsidRPr="00F509B6">
        <w:rPr>
          <w:rFonts w:ascii="Sylfaen" w:eastAsia="Times New Roman" w:hAnsi="Sylfaen" w:cs="Arial"/>
          <w:sz w:val="20"/>
          <w:szCs w:val="20"/>
          <w:lang w:val="ka-GE" w:eastAsia="en-GB"/>
        </w:rPr>
        <w:t xml:space="preserve"> </w:t>
      </w:r>
      <w:r w:rsidRPr="00F509B6">
        <w:rPr>
          <w:rFonts w:ascii="Sylfaen" w:eastAsia="Times New Roman" w:hAnsi="Sylfaen" w:cs="Arial"/>
          <w:sz w:val="20"/>
          <w:szCs w:val="20"/>
          <w:lang w:eastAsia="en-GB"/>
        </w:rPr>
        <w:t>are required; The price Shall stay fixed</w:t>
      </w:r>
      <w:r w:rsidRPr="00F509B6">
        <w:rPr>
          <w:rFonts w:ascii="Sylfaen" w:eastAsia="Times New Roman" w:hAnsi="Sylfaen" w:cs="Arial"/>
          <w:sz w:val="20"/>
          <w:szCs w:val="20"/>
          <w:lang w:val="ka-GE" w:eastAsia="en-GB"/>
        </w:rPr>
        <w:t xml:space="preserve"> in case of violation of the deadline</w:t>
      </w:r>
      <w:r w:rsidRPr="00F509B6">
        <w:rPr>
          <w:rFonts w:ascii="Sylfaen" w:eastAsia="Times New Roman" w:hAnsi="Sylfaen" w:cs="Arial"/>
          <w:sz w:val="20"/>
          <w:szCs w:val="20"/>
          <w:lang w:eastAsia="en-GB"/>
        </w:rPr>
        <w:t>s as well,</w:t>
      </w:r>
      <w:r w:rsidRPr="00F509B6">
        <w:rPr>
          <w:rFonts w:ascii="Sylfaen" w:eastAsia="Times New Roman" w:hAnsi="Sylfaen" w:cs="Arial"/>
          <w:sz w:val="20"/>
          <w:szCs w:val="20"/>
          <w:lang w:val="ka-GE" w:eastAsia="en-GB"/>
        </w:rPr>
        <w:t xml:space="preserve"> for objective reasons.</w:t>
      </w:r>
    </w:p>
    <w:p w14:paraId="42DDBFDC" w14:textId="7E3B62A0" w:rsidR="00D66CB5" w:rsidRPr="00F509B6" w:rsidRDefault="00D66CB5" w:rsidP="00F16D31">
      <w:pPr>
        <w:pStyle w:val="ListParagraph"/>
        <w:numPr>
          <w:ilvl w:val="0"/>
          <w:numId w:val="10"/>
        </w:numPr>
        <w:spacing w:before="100" w:beforeAutospacing="1" w:after="100" w:afterAutospacing="1"/>
        <w:rPr>
          <w:rFonts w:ascii="Sylfaen" w:eastAsia="Times New Roman" w:hAnsi="Sylfaen" w:cs="Arial"/>
          <w:sz w:val="20"/>
          <w:szCs w:val="20"/>
          <w:lang w:eastAsia="en-GB"/>
        </w:rPr>
      </w:pPr>
      <w:r w:rsidRPr="00F509B6">
        <w:rPr>
          <w:rFonts w:ascii="Sylfaen" w:eastAsia="Times New Roman" w:hAnsi="Sylfaen" w:cs="Arial"/>
          <w:sz w:val="20"/>
          <w:szCs w:val="20"/>
          <w:lang w:val="ka-GE" w:eastAsia="en-GB"/>
        </w:rPr>
        <w:t xml:space="preserve">The </w:t>
      </w:r>
      <w:r w:rsidRPr="00F509B6">
        <w:rPr>
          <w:rFonts w:ascii="Sylfaen" w:hAnsi="Sylfaen" w:cs="Arial"/>
          <w:sz w:val="20"/>
          <w:szCs w:val="20"/>
        </w:rPr>
        <w:t xml:space="preserve">Bidder </w:t>
      </w:r>
      <w:r w:rsidRPr="00F509B6">
        <w:rPr>
          <w:rFonts w:ascii="Sylfaen" w:eastAsia="Times New Roman" w:hAnsi="Sylfaen" w:cs="Arial"/>
          <w:sz w:val="20"/>
          <w:szCs w:val="20"/>
          <w:lang w:eastAsia="en-GB"/>
        </w:rPr>
        <w:t>Shall</w:t>
      </w:r>
      <w:r w:rsidRPr="00F509B6">
        <w:rPr>
          <w:rFonts w:ascii="Sylfaen" w:eastAsia="Times New Roman" w:hAnsi="Sylfaen" w:cs="Arial"/>
          <w:sz w:val="20"/>
          <w:szCs w:val="20"/>
          <w:lang w:val="ka-GE" w:eastAsia="en-GB"/>
        </w:rPr>
        <w:t xml:space="preserve"> include an indicative fee for subsequent updates to th</w:t>
      </w:r>
      <w:r w:rsidRPr="00F509B6">
        <w:rPr>
          <w:rFonts w:ascii="Sylfaen" w:eastAsia="Times New Roman" w:hAnsi="Sylfaen" w:cs="Arial"/>
          <w:sz w:val="20"/>
          <w:szCs w:val="20"/>
          <w:lang w:eastAsia="en-GB"/>
        </w:rPr>
        <w:t>e Survey</w:t>
      </w:r>
      <w:r w:rsidRPr="00F509B6">
        <w:rPr>
          <w:rFonts w:ascii="Sylfaen" w:eastAsia="Times New Roman" w:hAnsi="Sylfaen" w:cs="Arial"/>
          <w:sz w:val="20"/>
          <w:szCs w:val="20"/>
          <w:lang w:val="ka-GE" w:eastAsia="en-GB"/>
        </w:rPr>
        <w:t xml:space="preserve"> </w:t>
      </w:r>
      <w:r w:rsidRPr="00F509B6">
        <w:rPr>
          <w:rFonts w:ascii="Sylfaen" w:eastAsia="Times New Roman" w:hAnsi="Sylfaen" w:cs="Arial"/>
          <w:sz w:val="20"/>
          <w:szCs w:val="20"/>
          <w:lang w:eastAsia="en-GB"/>
        </w:rPr>
        <w:t>R</w:t>
      </w:r>
      <w:r w:rsidRPr="00F509B6">
        <w:rPr>
          <w:rFonts w:ascii="Sylfaen" w:eastAsia="Times New Roman" w:hAnsi="Sylfaen" w:cs="Arial"/>
          <w:sz w:val="20"/>
          <w:szCs w:val="20"/>
          <w:lang w:val="ka-GE" w:eastAsia="en-GB"/>
        </w:rPr>
        <w:t>eport</w:t>
      </w:r>
      <w:r w:rsidRPr="00F509B6">
        <w:rPr>
          <w:rFonts w:ascii="Sylfaen" w:eastAsia="Times New Roman" w:hAnsi="Sylfaen" w:cs="Arial"/>
          <w:sz w:val="20"/>
          <w:szCs w:val="20"/>
          <w:lang w:eastAsia="en-GB"/>
        </w:rPr>
        <w:t xml:space="preserve">s in the future. </w:t>
      </w:r>
    </w:p>
    <w:p w14:paraId="47438BEF" w14:textId="5957DBA0" w:rsidR="00D66CB5" w:rsidRPr="00F509B6" w:rsidRDefault="00D66CB5" w:rsidP="00F16D31">
      <w:pPr>
        <w:pStyle w:val="ListParagraph"/>
        <w:numPr>
          <w:ilvl w:val="0"/>
          <w:numId w:val="10"/>
        </w:numPr>
        <w:spacing w:before="100" w:beforeAutospacing="1" w:after="100" w:afterAutospacing="1"/>
        <w:rPr>
          <w:rFonts w:ascii="Sylfaen" w:eastAsia="Times New Roman" w:hAnsi="Sylfaen" w:cs="Arial"/>
          <w:sz w:val="20"/>
          <w:szCs w:val="20"/>
          <w:lang w:eastAsia="en-GB"/>
        </w:rPr>
      </w:pPr>
      <w:r w:rsidRPr="00F509B6">
        <w:rPr>
          <w:rFonts w:ascii="Sylfaen" w:hAnsi="Sylfaen" w:cs="Arial"/>
          <w:sz w:val="20"/>
          <w:szCs w:val="20"/>
        </w:rPr>
        <w:t xml:space="preserve">The Bidder </w:t>
      </w:r>
      <w:proofErr w:type="gramStart"/>
      <w:r w:rsidRPr="00F509B6">
        <w:rPr>
          <w:rFonts w:ascii="Sylfaen" w:hAnsi="Sylfaen" w:cs="Arial"/>
          <w:sz w:val="20"/>
          <w:szCs w:val="20"/>
        </w:rPr>
        <w:t>Shall</w:t>
      </w:r>
      <w:proofErr w:type="gramEnd"/>
      <w:r w:rsidRPr="00F509B6">
        <w:rPr>
          <w:rFonts w:ascii="Sylfaen" w:hAnsi="Sylfaen" w:cs="Arial"/>
          <w:sz w:val="20"/>
          <w:szCs w:val="20"/>
        </w:rPr>
        <w:t xml:space="preserve"> indicate in their offer all standards according to which the surveys will be prepared.</w:t>
      </w:r>
    </w:p>
    <w:p w14:paraId="7E1B5835" w14:textId="50F9ACFA" w:rsidR="00D66CB5" w:rsidRPr="00F509B6" w:rsidRDefault="00D66CB5" w:rsidP="00072ABA">
      <w:pPr>
        <w:pStyle w:val="ListParagraph"/>
        <w:numPr>
          <w:ilvl w:val="0"/>
          <w:numId w:val="10"/>
        </w:numPr>
        <w:spacing w:before="100" w:beforeAutospacing="1" w:after="100" w:afterAutospacing="1"/>
        <w:rPr>
          <w:rFonts w:ascii="Sylfaen" w:eastAsia="Times New Roman" w:hAnsi="Sylfaen" w:cs="Arial"/>
          <w:sz w:val="20"/>
          <w:szCs w:val="20"/>
          <w:lang w:eastAsia="en-GB"/>
        </w:rPr>
      </w:pPr>
      <w:proofErr w:type="gramStart"/>
      <w:r w:rsidRPr="00F509B6">
        <w:rPr>
          <w:rFonts w:ascii="Sylfaen" w:eastAsia="Times New Roman" w:hAnsi="Sylfaen" w:cs="Arial"/>
          <w:sz w:val="20"/>
          <w:szCs w:val="20"/>
          <w:lang w:eastAsia="en-GB"/>
        </w:rPr>
        <w:t>Should the Bidder require access to additional information, the Bidder shall submit the following to the designated contact email address: (</w:t>
      </w:r>
      <w:proofErr w:type="spellStart"/>
      <w:r w:rsidRPr="00F509B6">
        <w:rPr>
          <w:rFonts w:ascii="Sylfaen" w:eastAsia="Times New Roman" w:hAnsi="Sylfaen" w:cs="Arial"/>
          <w:sz w:val="20"/>
          <w:szCs w:val="20"/>
          <w:lang w:eastAsia="en-GB"/>
        </w:rPr>
        <w:t>i</w:t>
      </w:r>
      <w:proofErr w:type="spellEnd"/>
      <w:r w:rsidRPr="00F509B6">
        <w:rPr>
          <w:rFonts w:ascii="Sylfaen" w:eastAsia="Times New Roman" w:hAnsi="Sylfaen" w:cs="Arial"/>
          <w:sz w:val="20"/>
          <w:szCs w:val="20"/>
          <w:lang w:eastAsia="en-GB"/>
        </w:rPr>
        <w:t xml:space="preserve">) a duly signed Non-Disclosure Agreement (NDA) – please see </w:t>
      </w:r>
      <w:r w:rsidR="00072ABA" w:rsidRPr="00072ABA">
        <w:rPr>
          <w:rFonts w:ascii="Sylfaen" w:eastAsia="Times New Roman" w:hAnsi="Sylfaen" w:cs="Arial"/>
          <w:b/>
          <w:color w:val="FF0000"/>
          <w:sz w:val="20"/>
          <w:szCs w:val="20"/>
          <w:lang w:eastAsia="en-GB"/>
        </w:rPr>
        <w:t>Annex N2 Draft NDA General GWP and Annex N2.1 Draft NDA General SAGURAMO</w:t>
      </w:r>
      <w:r w:rsidRPr="00072ABA">
        <w:rPr>
          <w:rFonts w:ascii="Sylfaen" w:eastAsia="Times New Roman" w:hAnsi="Sylfaen" w:cs="Arial"/>
          <w:color w:val="FF0000"/>
          <w:sz w:val="20"/>
          <w:szCs w:val="20"/>
          <w:lang w:eastAsia="en-GB"/>
        </w:rPr>
        <w:t>;</w:t>
      </w:r>
      <w:r w:rsidRPr="00F509B6">
        <w:rPr>
          <w:rFonts w:ascii="Sylfaen" w:eastAsia="Times New Roman" w:hAnsi="Sylfaen" w:cs="Arial"/>
          <w:sz w:val="20"/>
          <w:szCs w:val="20"/>
          <w:lang w:eastAsia="en-GB"/>
        </w:rPr>
        <w:t xml:space="preserve"> (ii) a written list of clarification questions; and (iii) an official written confirmation of its intent to participate in the tender."</w:t>
      </w:r>
      <w:proofErr w:type="gramEnd"/>
    </w:p>
    <w:p w14:paraId="3BF65E00" w14:textId="77777777" w:rsidR="00D66CB5" w:rsidRPr="00F509B6" w:rsidRDefault="00D66CB5" w:rsidP="00F16D31">
      <w:pPr>
        <w:pStyle w:val="ListParagraph"/>
        <w:numPr>
          <w:ilvl w:val="0"/>
          <w:numId w:val="10"/>
        </w:numPr>
        <w:spacing w:before="100" w:beforeAutospacing="1" w:after="100" w:afterAutospacing="1"/>
        <w:rPr>
          <w:rFonts w:ascii="Sylfaen" w:eastAsia="Times New Roman" w:hAnsi="Sylfaen" w:cs="Arial"/>
          <w:sz w:val="20"/>
          <w:szCs w:val="20"/>
          <w:lang w:eastAsia="en-GB"/>
        </w:rPr>
      </w:pPr>
      <w:r w:rsidRPr="00F509B6">
        <w:rPr>
          <w:rFonts w:ascii="Sylfaen" w:eastAsia="Times New Roman" w:hAnsi="Sylfaen" w:cs="Arial"/>
          <w:sz w:val="20"/>
          <w:szCs w:val="20"/>
          <w:lang w:eastAsia="en-GB"/>
        </w:rPr>
        <w:t>In case of interest, the Bidder is kindly requested to notify the Customer of their intent to participate in the tender by email within 72 hours of receiving the invitation</w:t>
      </w:r>
    </w:p>
    <w:p w14:paraId="56CE1B33" w14:textId="455DC48D" w:rsidR="00D66CB5" w:rsidRPr="00F509B6" w:rsidRDefault="00D66CB5" w:rsidP="00F16D31">
      <w:pPr>
        <w:pStyle w:val="ListParagraph"/>
        <w:numPr>
          <w:ilvl w:val="0"/>
          <w:numId w:val="10"/>
        </w:numPr>
        <w:spacing w:before="100" w:beforeAutospacing="1" w:after="100" w:afterAutospacing="1"/>
        <w:rPr>
          <w:rFonts w:ascii="Sylfaen" w:eastAsia="Times New Roman" w:hAnsi="Sylfaen" w:cs="Arial"/>
          <w:sz w:val="20"/>
          <w:szCs w:val="20"/>
          <w:lang w:eastAsia="en-GB"/>
        </w:rPr>
      </w:pPr>
      <w:r w:rsidRPr="00F509B6">
        <w:rPr>
          <w:rFonts w:ascii="Sylfaen" w:eastAsia="Times New Roman" w:hAnsi="Sylfaen" w:cs="Arial"/>
          <w:sz w:val="20"/>
          <w:szCs w:val="20"/>
          <w:lang w:eastAsia="en-GB"/>
        </w:rPr>
        <w:t>In cases of absolute necessity, the Bidder may submit a written request via email for an extension of the tender deadline. The decision to grant such an extension rests solely at the discretion of the Customer.</w:t>
      </w:r>
    </w:p>
    <w:p w14:paraId="4D35B856" w14:textId="234427EE" w:rsidR="00287AAA" w:rsidRPr="00833DF8" w:rsidRDefault="00833DF8" w:rsidP="00833DF8">
      <w:pPr>
        <w:pStyle w:val="ListParagraph"/>
        <w:numPr>
          <w:ilvl w:val="0"/>
          <w:numId w:val="12"/>
        </w:numPr>
        <w:spacing w:before="100" w:beforeAutospacing="1" w:after="100" w:afterAutospacing="1"/>
        <w:rPr>
          <w:rFonts w:ascii="Sylfaen" w:eastAsia="Times New Roman" w:hAnsi="Sylfaen" w:cs="Arial"/>
          <w:color w:val="FF0000"/>
          <w:sz w:val="20"/>
          <w:szCs w:val="20"/>
          <w:lang w:eastAsia="en-GB"/>
        </w:rPr>
      </w:pPr>
      <w:r w:rsidRPr="00833DF8">
        <w:rPr>
          <w:rFonts w:ascii="Sylfaen" w:eastAsia="Times New Roman" w:hAnsi="Sylfaen" w:cs="Arial"/>
          <w:b/>
          <w:bCs/>
          <w:color w:val="FF0000"/>
          <w:sz w:val="20"/>
          <w:szCs w:val="20"/>
          <w:lang w:eastAsia="en-GB"/>
        </w:rPr>
        <w:t xml:space="preserve">For the avoidance of </w:t>
      </w:r>
      <w:r w:rsidR="001E53CE">
        <w:rPr>
          <w:rFonts w:ascii="Sylfaen" w:eastAsia="Times New Roman" w:hAnsi="Sylfaen" w:cs="Arial"/>
          <w:b/>
          <w:bCs/>
          <w:color w:val="FF0000"/>
          <w:sz w:val="20"/>
          <w:szCs w:val="20"/>
          <w:lang w:eastAsia="en-GB"/>
        </w:rPr>
        <w:t xml:space="preserve">any </w:t>
      </w:r>
      <w:r w:rsidRPr="00833DF8">
        <w:rPr>
          <w:rFonts w:ascii="Sylfaen" w:eastAsia="Times New Roman" w:hAnsi="Sylfaen" w:cs="Arial"/>
          <w:b/>
          <w:bCs/>
          <w:color w:val="FF0000"/>
          <w:sz w:val="20"/>
          <w:szCs w:val="20"/>
          <w:lang w:eastAsia="en-GB"/>
        </w:rPr>
        <w:t>doubt, the assessment should include, but not be limited to, the following elements</w:t>
      </w:r>
    </w:p>
    <w:p w14:paraId="693F8F54" w14:textId="5CC2BFA1" w:rsidR="00287AAA" w:rsidRPr="00833DF8" w:rsidRDefault="00287AAA" w:rsidP="00F16D31">
      <w:pPr>
        <w:pStyle w:val="ListParagraph"/>
        <w:numPr>
          <w:ilvl w:val="0"/>
          <w:numId w:val="10"/>
        </w:numPr>
        <w:spacing w:before="100" w:beforeAutospacing="1" w:after="100" w:afterAutospacing="1"/>
        <w:rPr>
          <w:rFonts w:ascii="Sylfaen" w:eastAsia="Times New Roman" w:hAnsi="Sylfaen" w:cs="Arial"/>
          <w:color w:val="FF0000"/>
          <w:sz w:val="20"/>
          <w:szCs w:val="20"/>
          <w:lang w:eastAsia="en-GB"/>
        </w:rPr>
      </w:pPr>
      <w:r w:rsidRPr="00833DF8">
        <w:rPr>
          <w:rFonts w:ascii="Sylfaen" w:eastAsia="Times New Roman" w:hAnsi="Sylfaen" w:cs="Arial"/>
          <w:color w:val="FF0000"/>
          <w:sz w:val="20"/>
          <w:szCs w:val="20"/>
          <w:lang w:eastAsia="en-GB"/>
        </w:rPr>
        <w:t>Demolition and debris removal</w:t>
      </w:r>
    </w:p>
    <w:p w14:paraId="2767B030" w14:textId="630A10C9" w:rsidR="00287AAA" w:rsidRPr="00833DF8" w:rsidRDefault="00287AAA" w:rsidP="00F16D31">
      <w:pPr>
        <w:pStyle w:val="ListParagraph"/>
        <w:numPr>
          <w:ilvl w:val="0"/>
          <w:numId w:val="10"/>
        </w:numPr>
        <w:spacing w:before="100" w:beforeAutospacing="1" w:after="100" w:afterAutospacing="1"/>
        <w:rPr>
          <w:rFonts w:ascii="Sylfaen" w:eastAsia="Times New Roman" w:hAnsi="Sylfaen" w:cs="Arial"/>
          <w:color w:val="FF0000"/>
          <w:sz w:val="20"/>
          <w:szCs w:val="20"/>
          <w:lang w:eastAsia="en-GB"/>
        </w:rPr>
      </w:pPr>
      <w:r w:rsidRPr="00833DF8">
        <w:rPr>
          <w:rFonts w:ascii="Sylfaen" w:eastAsia="Times New Roman" w:hAnsi="Sylfaen" w:cs="Arial"/>
          <w:color w:val="FF0000"/>
          <w:sz w:val="20"/>
          <w:szCs w:val="20"/>
          <w:lang w:eastAsia="en-GB"/>
        </w:rPr>
        <w:t>Cost escalation during the policy year</w:t>
      </w:r>
    </w:p>
    <w:p w14:paraId="104DD380" w14:textId="7083B969" w:rsidR="00287AAA" w:rsidRPr="00833DF8" w:rsidRDefault="00287AAA" w:rsidP="00F16D31">
      <w:pPr>
        <w:pStyle w:val="ListParagraph"/>
        <w:numPr>
          <w:ilvl w:val="0"/>
          <w:numId w:val="10"/>
        </w:numPr>
        <w:spacing w:before="100" w:beforeAutospacing="1" w:after="100" w:afterAutospacing="1"/>
        <w:rPr>
          <w:rFonts w:ascii="Sylfaen" w:eastAsia="Times New Roman" w:hAnsi="Sylfaen" w:cs="Arial"/>
          <w:color w:val="FF0000"/>
          <w:sz w:val="20"/>
          <w:szCs w:val="20"/>
          <w:lang w:eastAsia="en-GB"/>
        </w:rPr>
      </w:pPr>
      <w:r w:rsidRPr="00833DF8">
        <w:rPr>
          <w:rFonts w:ascii="Sylfaen" w:eastAsia="Times New Roman" w:hAnsi="Sylfaen" w:cs="Arial"/>
          <w:color w:val="FF0000"/>
          <w:sz w:val="20"/>
          <w:szCs w:val="20"/>
          <w:lang w:eastAsia="en-GB"/>
        </w:rPr>
        <w:t>Cost escalation during the rebuild period</w:t>
      </w:r>
    </w:p>
    <w:p w14:paraId="1A36DAC3" w14:textId="0EF6D0B4" w:rsidR="00287AAA" w:rsidRPr="00833DF8" w:rsidRDefault="00287AAA" w:rsidP="00F16D31">
      <w:pPr>
        <w:pStyle w:val="ListParagraph"/>
        <w:numPr>
          <w:ilvl w:val="0"/>
          <w:numId w:val="10"/>
        </w:numPr>
        <w:spacing w:before="100" w:beforeAutospacing="1" w:after="100" w:afterAutospacing="1"/>
        <w:rPr>
          <w:rFonts w:ascii="Sylfaen" w:eastAsia="Times New Roman" w:hAnsi="Sylfaen" w:cs="Arial"/>
          <w:color w:val="FF0000"/>
          <w:sz w:val="20"/>
          <w:szCs w:val="20"/>
          <w:lang w:eastAsia="en-GB"/>
        </w:rPr>
      </w:pPr>
      <w:r w:rsidRPr="00833DF8">
        <w:rPr>
          <w:rFonts w:ascii="Sylfaen" w:eastAsia="Times New Roman" w:hAnsi="Sylfaen" w:cs="Arial"/>
          <w:color w:val="FF0000"/>
          <w:sz w:val="20"/>
          <w:szCs w:val="20"/>
          <w:lang w:eastAsia="en-GB"/>
        </w:rPr>
        <w:lastRenderedPageBreak/>
        <w:t>Rebuild period</w:t>
      </w:r>
    </w:p>
    <w:p w14:paraId="2017DC69" w14:textId="3CBB96EE" w:rsidR="00D9334E" w:rsidRPr="00833DF8" w:rsidRDefault="00D9334E" w:rsidP="00F16D31">
      <w:pPr>
        <w:pStyle w:val="ListParagraph"/>
        <w:numPr>
          <w:ilvl w:val="0"/>
          <w:numId w:val="10"/>
        </w:numPr>
        <w:spacing w:before="100" w:beforeAutospacing="1" w:after="100" w:afterAutospacing="1"/>
        <w:rPr>
          <w:rFonts w:ascii="Sylfaen" w:eastAsia="Times New Roman" w:hAnsi="Sylfaen" w:cs="Arial"/>
          <w:color w:val="FF0000"/>
          <w:sz w:val="20"/>
          <w:szCs w:val="20"/>
          <w:lang w:eastAsia="en-GB"/>
        </w:rPr>
      </w:pPr>
      <w:r w:rsidRPr="00833DF8">
        <w:rPr>
          <w:rFonts w:ascii="Sylfaen" w:eastAsia="Times New Roman" w:hAnsi="Sylfaen" w:cs="Arial"/>
          <w:color w:val="FF0000"/>
          <w:sz w:val="20"/>
          <w:szCs w:val="20"/>
          <w:lang w:eastAsia="en-GB"/>
        </w:rPr>
        <w:t>Firefighting and making safe</w:t>
      </w:r>
    </w:p>
    <w:p w14:paraId="03E40CC5" w14:textId="659D148B" w:rsidR="00D9334E" w:rsidRPr="00833DF8" w:rsidRDefault="00D9334E" w:rsidP="00F16D31">
      <w:pPr>
        <w:pStyle w:val="ListParagraph"/>
        <w:numPr>
          <w:ilvl w:val="0"/>
          <w:numId w:val="10"/>
        </w:numPr>
        <w:spacing w:before="100" w:beforeAutospacing="1" w:after="100" w:afterAutospacing="1"/>
        <w:rPr>
          <w:rFonts w:ascii="Sylfaen" w:eastAsia="Times New Roman" w:hAnsi="Sylfaen" w:cs="Arial"/>
          <w:color w:val="FF0000"/>
          <w:sz w:val="20"/>
          <w:szCs w:val="20"/>
          <w:lang w:eastAsia="en-GB"/>
        </w:rPr>
      </w:pPr>
      <w:r w:rsidRPr="00833DF8">
        <w:rPr>
          <w:rFonts w:ascii="Sylfaen" w:eastAsia="Times New Roman" w:hAnsi="Sylfaen" w:cs="Arial"/>
          <w:color w:val="FF0000"/>
          <w:sz w:val="20"/>
          <w:szCs w:val="20"/>
          <w:lang w:eastAsia="en-GB"/>
        </w:rPr>
        <w:t>Client project support and technical services</w:t>
      </w:r>
    </w:p>
    <w:p w14:paraId="240E8457" w14:textId="1508A76C" w:rsidR="00D9334E" w:rsidRPr="00833DF8" w:rsidRDefault="00D9334E" w:rsidP="00F16D31">
      <w:pPr>
        <w:pStyle w:val="ListParagraph"/>
        <w:numPr>
          <w:ilvl w:val="0"/>
          <w:numId w:val="10"/>
        </w:numPr>
        <w:spacing w:before="100" w:beforeAutospacing="1" w:after="100" w:afterAutospacing="1"/>
        <w:rPr>
          <w:rFonts w:ascii="Sylfaen" w:eastAsia="Times New Roman" w:hAnsi="Sylfaen" w:cs="Arial"/>
          <w:color w:val="FF0000"/>
          <w:sz w:val="20"/>
          <w:szCs w:val="20"/>
          <w:lang w:eastAsia="en-GB"/>
        </w:rPr>
      </w:pPr>
      <w:r w:rsidRPr="00833DF8">
        <w:rPr>
          <w:rFonts w:ascii="Sylfaen" w:eastAsia="Times New Roman" w:hAnsi="Sylfaen" w:cs="Arial"/>
          <w:color w:val="FF0000"/>
          <w:sz w:val="20"/>
          <w:szCs w:val="20"/>
          <w:lang w:eastAsia="en-GB"/>
        </w:rPr>
        <w:t>Mobilization and demobilization</w:t>
      </w:r>
    </w:p>
    <w:p w14:paraId="365209AA" w14:textId="363C9D34" w:rsidR="00D9334E" w:rsidRPr="00833DF8" w:rsidRDefault="00D9334E" w:rsidP="00F16D31">
      <w:pPr>
        <w:pStyle w:val="ListParagraph"/>
        <w:numPr>
          <w:ilvl w:val="0"/>
          <w:numId w:val="10"/>
        </w:numPr>
        <w:spacing w:before="100" w:beforeAutospacing="1" w:after="100" w:afterAutospacing="1"/>
        <w:rPr>
          <w:rFonts w:ascii="Sylfaen" w:eastAsia="Times New Roman" w:hAnsi="Sylfaen" w:cs="Arial"/>
          <w:color w:val="FF0000"/>
          <w:sz w:val="20"/>
          <w:szCs w:val="20"/>
          <w:lang w:eastAsia="en-GB"/>
        </w:rPr>
      </w:pPr>
      <w:r w:rsidRPr="00833DF8">
        <w:rPr>
          <w:rFonts w:ascii="Sylfaen" w:eastAsia="Times New Roman" w:hAnsi="Sylfaen" w:cs="Arial"/>
          <w:color w:val="FF0000"/>
          <w:sz w:val="20"/>
          <w:szCs w:val="20"/>
          <w:lang w:eastAsia="en-GB"/>
        </w:rPr>
        <w:t>Start up and commission etc. as appropriate to the risk</w:t>
      </w:r>
    </w:p>
    <w:p w14:paraId="030F02B2" w14:textId="46779D5C" w:rsidR="00B46395" w:rsidRPr="00F509B6" w:rsidRDefault="00B46395" w:rsidP="005A3FFC">
      <w:pPr>
        <w:rPr>
          <w:rFonts w:ascii="Sylfaen" w:hAnsi="Sylfaen" w:cs="Arial"/>
          <w:b/>
          <w:bCs/>
          <w:sz w:val="20"/>
          <w:szCs w:val="20"/>
        </w:rPr>
      </w:pPr>
    </w:p>
    <w:p w14:paraId="2D486654" w14:textId="74287071" w:rsidR="00BA5503" w:rsidRPr="00F509B6" w:rsidRDefault="00BA5503" w:rsidP="00F16D31">
      <w:pPr>
        <w:pStyle w:val="ListParagraph"/>
        <w:numPr>
          <w:ilvl w:val="0"/>
          <w:numId w:val="12"/>
        </w:numPr>
        <w:rPr>
          <w:rFonts w:ascii="Sylfaen" w:hAnsi="Sylfaen" w:cs="Arial"/>
          <w:b/>
          <w:bCs/>
          <w:sz w:val="20"/>
          <w:szCs w:val="20"/>
        </w:rPr>
      </w:pPr>
      <w:r w:rsidRPr="00F509B6">
        <w:rPr>
          <w:rFonts w:ascii="Sylfaen" w:hAnsi="Sylfaen" w:cs="Arial"/>
          <w:b/>
          <w:bCs/>
          <w:sz w:val="20"/>
          <w:szCs w:val="20"/>
        </w:rPr>
        <w:t>Eligibility and Qualification Requirements of the Bidder</w:t>
      </w:r>
    </w:p>
    <w:p w14:paraId="4234DF9E" w14:textId="77777777" w:rsidR="009631EF" w:rsidRPr="00F509B6" w:rsidRDefault="009631EF" w:rsidP="005A3FFC">
      <w:pPr>
        <w:pStyle w:val="ListParagraph"/>
        <w:rPr>
          <w:rFonts w:ascii="Sylfaen" w:eastAsiaTheme="minorHAnsi" w:hAnsi="Sylfaen" w:cs="Arial"/>
          <w:sz w:val="20"/>
          <w:szCs w:val="20"/>
        </w:rPr>
      </w:pPr>
    </w:p>
    <w:p w14:paraId="2F795E5F" w14:textId="0222BC23" w:rsidR="00BA5503" w:rsidRPr="00F509B6" w:rsidRDefault="00BA5503" w:rsidP="00F16D31">
      <w:pPr>
        <w:pStyle w:val="ListParagraph"/>
        <w:numPr>
          <w:ilvl w:val="0"/>
          <w:numId w:val="7"/>
        </w:numPr>
        <w:rPr>
          <w:rFonts w:ascii="Sylfaen" w:eastAsiaTheme="minorHAnsi" w:hAnsi="Sylfaen" w:cs="Arial"/>
          <w:sz w:val="20"/>
          <w:szCs w:val="20"/>
        </w:rPr>
      </w:pPr>
      <w:r w:rsidRPr="00F509B6">
        <w:rPr>
          <w:rFonts w:ascii="Sylfaen" w:eastAsiaTheme="minorHAnsi" w:hAnsi="Sylfaen" w:cs="Arial"/>
          <w:sz w:val="20"/>
          <w:szCs w:val="20"/>
        </w:rPr>
        <w:t>The Bidder must be a registered, licensed and qualified valuation consultancy company, authorized to operate in its jurisdiction. The proposal must include valid registration documents and a document certifying the identity and signing authority of the person authorized to enter into contractual agreements on behalf of the Bidder.</w:t>
      </w:r>
    </w:p>
    <w:p w14:paraId="00725DC7" w14:textId="2B124D33" w:rsidR="00000998" w:rsidRPr="00F509B6" w:rsidRDefault="00BA5503" w:rsidP="00F16D31">
      <w:pPr>
        <w:pStyle w:val="ListParagraph"/>
        <w:numPr>
          <w:ilvl w:val="0"/>
          <w:numId w:val="7"/>
        </w:numPr>
        <w:rPr>
          <w:rFonts w:ascii="Sylfaen" w:eastAsiaTheme="minorHAnsi" w:hAnsi="Sylfaen" w:cs="Arial"/>
          <w:sz w:val="20"/>
          <w:szCs w:val="20"/>
        </w:rPr>
      </w:pPr>
      <w:r w:rsidRPr="00F509B6">
        <w:rPr>
          <w:rFonts w:ascii="Sylfaen" w:eastAsiaTheme="minorHAnsi" w:hAnsi="Sylfaen" w:cs="Arial"/>
          <w:sz w:val="20"/>
          <w:szCs w:val="20"/>
        </w:rPr>
        <w:t xml:space="preserve">The Bidder must demonstrate a minimum of 7 to 10 years </w:t>
      </w:r>
      <w:r w:rsidR="00000998" w:rsidRPr="00F509B6">
        <w:rPr>
          <w:rFonts w:ascii="Sylfaen" w:eastAsiaTheme="minorHAnsi" w:hAnsi="Sylfaen" w:cs="Arial"/>
          <w:sz w:val="20"/>
          <w:szCs w:val="20"/>
        </w:rPr>
        <w:t xml:space="preserve">in industrial </w:t>
      </w:r>
      <w:r w:rsidR="00326E18" w:rsidRPr="00F509B6">
        <w:rPr>
          <w:rFonts w:ascii="Sylfaen" w:eastAsiaTheme="minorHAnsi" w:hAnsi="Sylfaen" w:cs="Arial"/>
          <w:sz w:val="20"/>
          <w:szCs w:val="20"/>
        </w:rPr>
        <w:t>valuation</w:t>
      </w:r>
      <w:r w:rsidR="00000998" w:rsidRPr="00F509B6">
        <w:rPr>
          <w:rFonts w:ascii="Sylfaen" w:eastAsiaTheme="minorHAnsi" w:hAnsi="Sylfaen" w:cs="Arial"/>
          <w:sz w:val="20"/>
          <w:szCs w:val="20"/>
        </w:rPr>
        <w:t xml:space="preserve">, </w:t>
      </w:r>
      <w:r w:rsidRPr="00F509B6">
        <w:rPr>
          <w:rFonts w:ascii="Sylfaen" w:eastAsiaTheme="minorHAnsi" w:hAnsi="Sylfaen" w:cs="Arial"/>
          <w:sz w:val="20"/>
          <w:szCs w:val="20"/>
        </w:rPr>
        <w:t>with specific expertise in the hydropower sector.</w:t>
      </w:r>
    </w:p>
    <w:p w14:paraId="4033A874" w14:textId="10B5D9E5" w:rsidR="00BA5503" w:rsidRPr="00F509B6" w:rsidRDefault="00BA5503" w:rsidP="00F16D31">
      <w:pPr>
        <w:pStyle w:val="ListParagraph"/>
        <w:numPr>
          <w:ilvl w:val="0"/>
          <w:numId w:val="7"/>
        </w:numPr>
        <w:rPr>
          <w:rFonts w:ascii="Sylfaen" w:eastAsiaTheme="minorHAnsi" w:hAnsi="Sylfaen" w:cs="Arial"/>
          <w:sz w:val="20"/>
          <w:szCs w:val="20"/>
        </w:rPr>
      </w:pPr>
      <w:r w:rsidRPr="00F509B6">
        <w:rPr>
          <w:rFonts w:ascii="Sylfaen" w:eastAsiaTheme="minorHAnsi" w:hAnsi="Sylfaen" w:cs="Arial"/>
          <w:sz w:val="20"/>
          <w:szCs w:val="20"/>
        </w:rPr>
        <w:t>The proposal must include the Curriculum Vitae (CV) of the expert who will be directly responsible for conducting the Valuation Survey of the Hydropower Plants (HPPs).</w:t>
      </w:r>
    </w:p>
    <w:p w14:paraId="6898A0AB" w14:textId="01FFBF88" w:rsidR="00337388" w:rsidRPr="00F509B6" w:rsidRDefault="00BA5503" w:rsidP="00F16D31">
      <w:pPr>
        <w:pStyle w:val="ListParagraph"/>
        <w:numPr>
          <w:ilvl w:val="0"/>
          <w:numId w:val="7"/>
        </w:numPr>
        <w:rPr>
          <w:rFonts w:ascii="Sylfaen" w:eastAsiaTheme="minorHAnsi" w:hAnsi="Sylfaen" w:cs="Arial"/>
          <w:sz w:val="20"/>
          <w:szCs w:val="20"/>
        </w:rPr>
      </w:pPr>
      <w:r w:rsidRPr="00F509B6">
        <w:rPr>
          <w:rFonts w:ascii="Sylfaen" w:eastAsiaTheme="minorHAnsi" w:hAnsi="Sylfaen" w:cs="Arial"/>
          <w:sz w:val="20"/>
          <w:szCs w:val="20"/>
        </w:rPr>
        <w:t xml:space="preserve">The Bidder must possess valid Professional Indemnity Insurance to cover any professional errors or omissions. </w:t>
      </w:r>
    </w:p>
    <w:p w14:paraId="545C68C9" w14:textId="468F023B" w:rsidR="00337388" w:rsidRPr="00F509B6" w:rsidRDefault="00337388" w:rsidP="00F16D31">
      <w:pPr>
        <w:pStyle w:val="ListParagraph"/>
        <w:numPr>
          <w:ilvl w:val="0"/>
          <w:numId w:val="7"/>
        </w:numPr>
        <w:rPr>
          <w:rFonts w:ascii="Sylfaen" w:eastAsiaTheme="minorHAnsi" w:hAnsi="Sylfaen" w:cs="Arial"/>
          <w:sz w:val="20"/>
          <w:szCs w:val="20"/>
        </w:rPr>
      </w:pPr>
      <w:r w:rsidRPr="00F509B6">
        <w:rPr>
          <w:rFonts w:ascii="Sylfaen" w:eastAsiaTheme="minorHAnsi" w:hAnsi="Sylfaen" w:cs="Arial"/>
          <w:sz w:val="20"/>
          <w:szCs w:val="20"/>
        </w:rPr>
        <w:t xml:space="preserve">Prover Track Record: Provide at least </w:t>
      </w:r>
      <w:proofErr w:type="gramStart"/>
      <w:r w:rsidR="00A55404" w:rsidRPr="00F509B6">
        <w:rPr>
          <w:rFonts w:ascii="Sylfaen" w:eastAsiaTheme="minorHAnsi" w:hAnsi="Sylfaen" w:cs="Arial"/>
          <w:sz w:val="20"/>
          <w:szCs w:val="20"/>
        </w:rPr>
        <w:t>1</w:t>
      </w:r>
      <w:proofErr w:type="gramEnd"/>
      <w:r w:rsidRPr="00F509B6">
        <w:rPr>
          <w:rFonts w:ascii="Sylfaen" w:eastAsiaTheme="minorHAnsi" w:hAnsi="Sylfaen" w:cs="Arial"/>
          <w:sz w:val="20"/>
          <w:szCs w:val="20"/>
        </w:rPr>
        <w:t xml:space="preserve"> </w:t>
      </w:r>
      <w:r w:rsidR="006F7EFA" w:rsidRPr="00F509B6">
        <w:rPr>
          <w:rFonts w:ascii="Sylfaen" w:eastAsiaTheme="minorHAnsi" w:hAnsi="Sylfaen" w:cs="Arial"/>
          <w:sz w:val="20"/>
          <w:szCs w:val="20"/>
        </w:rPr>
        <w:t>example</w:t>
      </w:r>
      <w:r w:rsidRPr="00F509B6">
        <w:rPr>
          <w:rFonts w:ascii="Sylfaen" w:eastAsiaTheme="minorHAnsi" w:hAnsi="Sylfaen" w:cs="Arial"/>
          <w:sz w:val="20"/>
          <w:szCs w:val="20"/>
        </w:rPr>
        <w:t xml:space="preserve"> of previous </w:t>
      </w:r>
      <w:r w:rsidR="00326E18" w:rsidRPr="00F509B6">
        <w:rPr>
          <w:rFonts w:ascii="Sylfaen" w:eastAsiaTheme="minorHAnsi" w:hAnsi="Sylfaen" w:cs="Arial"/>
          <w:sz w:val="20"/>
          <w:szCs w:val="20"/>
        </w:rPr>
        <w:t>valuation</w:t>
      </w:r>
      <w:r w:rsidRPr="00F509B6">
        <w:rPr>
          <w:rFonts w:ascii="Sylfaen" w:eastAsiaTheme="minorHAnsi" w:hAnsi="Sylfaen" w:cs="Arial"/>
          <w:sz w:val="20"/>
          <w:szCs w:val="20"/>
        </w:rPr>
        <w:t xml:space="preserve"> surveys accepted by A</w:t>
      </w:r>
      <w:r w:rsidR="00000998" w:rsidRPr="00F509B6">
        <w:rPr>
          <w:rFonts w:ascii="Sylfaen" w:eastAsiaTheme="minorHAnsi" w:hAnsi="Sylfaen" w:cs="Arial"/>
          <w:sz w:val="20"/>
          <w:szCs w:val="20"/>
        </w:rPr>
        <w:t>-</w:t>
      </w:r>
      <w:r w:rsidR="006F7EFA" w:rsidRPr="00F509B6">
        <w:rPr>
          <w:rFonts w:ascii="Sylfaen" w:eastAsiaTheme="minorHAnsi" w:hAnsi="Sylfaen" w:cs="Arial"/>
          <w:sz w:val="20"/>
          <w:szCs w:val="20"/>
        </w:rPr>
        <w:t>rated or</w:t>
      </w:r>
      <w:r w:rsidRPr="00F509B6">
        <w:rPr>
          <w:rFonts w:ascii="Sylfaen" w:eastAsiaTheme="minorHAnsi" w:hAnsi="Sylfaen" w:cs="Arial"/>
          <w:sz w:val="20"/>
          <w:szCs w:val="20"/>
        </w:rPr>
        <w:t xml:space="preserve"> </w:t>
      </w:r>
      <w:r w:rsidR="00000998" w:rsidRPr="00F509B6">
        <w:rPr>
          <w:rFonts w:ascii="Sylfaen" w:eastAsiaTheme="minorHAnsi" w:hAnsi="Sylfaen" w:cs="Arial"/>
          <w:sz w:val="20"/>
          <w:szCs w:val="20"/>
        </w:rPr>
        <w:t xml:space="preserve">equivalent </w:t>
      </w:r>
      <w:r w:rsidRPr="00F509B6">
        <w:rPr>
          <w:rFonts w:ascii="Sylfaen" w:eastAsiaTheme="minorHAnsi" w:hAnsi="Sylfaen" w:cs="Arial"/>
          <w:sz w:val="20"/>
          <w:szCs w:val="20"/>
        </w:rPr>
        <w:t>reinsurance companies</w:t>
      </w:r>
      <w:r w:rsidR="00A55404" w:rsidRPr="00F509B6">
        <w:rPr>
          <w:rFonts w:ascii="Sylfaen" w:eastAsiaTheme="minorHAnsi" w:hAnsi="Sylfaen" w:cs="Arial"/>
          <w:sz w:val="20"/>
          <w:szCs w:val="20"/>
        </w:rPr>
        <w:t>.</w:t>
      </w:r>
      <w:r w:rsidR="006F7EFA" w:rsidRPr="00F509B6">
        <w:rPr>
          <w:rFonts w:ascii="Sylfaen" w:eastAsiaTheme="minorHAnsi" w:hAnsi="Sylfaen" w:cs="Arial"/>
          <w:sz w:val="20"/>
          <w:szCs w:val="20"/>
        </w:rPr>
        <w:t xml:space="preserve"> Please, maintain the confidentiality.  </w:t>
      </w:r>
    </w:p>
    <w:p w14:paraId="08017537" w14:textId="77777777" w:rsidR="00BA5503" w:rsidRPr="00F509B6" w:rsidRDefault="00BA5503" w:rsidP="00F16D31">
      <w:pPr>
        <w:pStyle w:val="ListParagraph"/>
        <w:numPr>
          <w:ilvl w:val="0"/>
          <w:numId w:val="7"/>
        </w:numPr>
        <w:rPr>
          <w:rFonts w:ascii="Sylfaen" w:eastAsiaTheme="minorHAnsi" w:hAnsi="Sylfaen" w:cs="Arial"/>
          <w:sz w:val="20"/>
          <w:szCs w:val="20"/>
        </w:rPr>
      </w:pPr>
      <w:r w:rsidRPr="00F509B6">
        <w:rPr>
          <w:rFonts w:ascii="Sylfaen" w:eastAsiaTheme="minorHAnsi" w:hAnsi="Sylfaen" w:cs="Arial"/>
          <w:sz w:val="20"/>
          <w:szCs w:val="20"/>
        </w:rPr>
        <w:t xml:space="preserve">The Bidder is encouraged to submit a list of reinsurance companies with whom they have successfully worked, preferably including A-rated reinsurers. </w:t>
      </w:r>
    </w:p>
    <w:p w14:paraId="359994DC" w14:textId="3452F063" w:rsidR="006C25A1" w:rsidRPr="00F509B6" w:rsidRDefault="006C25A1" w:rsidP="005A3FFC">
      <w:pPr>
        <w:pStyle w:val="ListParagraph"/>
        <w:rPr>
          <w:rFonts w:ascii="Sylfaen" w:eastAsiaTheme="minorHAnsi" w:hAnsi="Sylfaen" w:cs="Arial"/>
          <w:sz w:val="20"/>
          <w:szCs w:val="20"/>
        </w:rPr>
      </w:pPr>
    </w:p>
    <w:p w14:paraId="6CDCD53D" w14:textId="1C972DA0" w:rsidR="00C564C9" w:rsidRPr="00F509B6" w:rsidRDefault="00C564C9" w:rsidP="00F16D31">
      <w:pPr>
        <w:pStyle w:val="ListParagraph"/>
        <w:numPr>
          <w:ilvl w:val="0"/>
          <w:numId w:val="12"/>
        </w:numPr>
        <w:rPr>
          <w:rFonts w:ascii="Sylfaen" w:hAnsi="Sylfaen" w:cs="Arial"/>
          <w:b/>
          <w:bCs/>
          <w:sz w:val="20"/>
          <w:szCs w:val="20"/>
        </w:rPr>
      </w:pPr>
      <w:r w:rsidRPr="00F509B6">
        <w:rPr>
          <w:rFonts w:ascii="Sylfaen" w:hAnsi="Sylfaen" w:cs="Arial"/>
          <w:b/>
          <w:bCs/>
          <w:sz w:val="20"/>
          <w:szCs w:val="20"/>
        </w:rPr>
        <w:t>Technical &amp; Staff Qualifications:</w:t>
      </w:r>
    </w:p>
    <w:p w14:paraId="485E7859" w14:textId="20A9AFE5" w:rsidR="00427E96" w:rsidRPr="00F509B6" w:rsidRDefault="00427E96" w:rsidP="00C564C9">
      <w:pPr>
        <w:rPr>
          <w:rFonts w:ascii="Sylfaen" w:hAnsi="Sylfaen" w:cs="Arial"/>
          <w:sz w:val="20"/>
          <w:szCs w:val="20"/>
        </w:rPr>
      </w:pPr>
    </w:p>
    <w:p w14:paraId="2C842558" w14:textId="435CCD5F" w:rsidR="00BA5503" w:rsidRPr="00F509B6" w:rsidRDefault="00BA5503" w:rsidP="00BA5503">
      <w:pPr>
        <w:rPr>
          <w:rFonts w:ascii="Sylfaen" w:hAnsi="Sylfaen" w:cs="Arial"/>
          <w:b/>
          <w:bCs/>
          <w:sz w:val="20"/>
          <w:szCs w:val="20"/>
        </w:rPr>
      </w:pPr>
      <w:r w:rsidRPr="00F509B6">
        <w:rPr>
          <w:rFonts w:ascii="Sylfaen" w:hAnsi="Sylfaen" w:cs="Arial"/>
          <w:b/>
          <w:bCs/>
          <w:sz w:val="20"/>
          <w:szCs w:val="20"/>
        </w:rPr>
        <w:t>The Bidder shall designate a Lead Engineer responsible for the delivery of Valuation Survey Report. The Lead Engineer must meet the following minimum qualifications:</w:t>
      </w:r>
    </w:p>
    <w:p w14:paraId="47D422EB" w14:textId="77777777" w:rsidR="00427E96" w:rsidRPr="00F509B6" w:rsidRDefault="00427E96" w:rsidP="005A3FFC">
      <w:pPr>
        <w:rPr>
          <w:rFonts w:ascii="Sylfaen" w:hAnsi="Sylfaen" w:cs="Arial"/>
          <w:sz w:val="20"/>
          <w:szCs w:val="20"/>
        </w:rPr>
      </w:pPr>
    </w:p>
    <w:p w14:paraId="21B51ED9" w14:textId="5F3BD022" w:rsidR="006C25A1" w:rsidRPr="00F509B6" w:rsidRDefault="006C25A1" w:rsidP="00F16D31">
      <w:pPr>
        <w:pStyle w:val="ListParagraph"/>
        <w:numPr>
          <w:ilvl w:val="0"/>
          <w:numId w:val="2"/>
        </w:numPr>
        <w:rPr>
          <w:rFonts w:ascii="Sylfaen" w:eastAsiaTheme="minorHAnsi" w:hAnsi="Sylfaen" w:cs="Arial"/>
          <w:sz w:val="20"/>
          <w:szCs w:val="20"/>
        </w:rPr>
      </w:pPr>
      <w:r w:rsidRPr="00F509B6">
        <w:rPr>
          <w:rFonts w:ascii="Sylfaen" w:eastAsiaTheme="minorHAnsi" w:hAnsi="Sylfaen" w:cs="Arial"/>
          <w:sz w:val="20"/>
          <w:szCs w:val="20"/>
        </w:rPr>
        <w:t xml:space="preserve">Degree in </w:t>
      </w:r>
      <w:r w:rsidR="00326E18" w:rsidRPr="00F509B6">
        <w:rPr>
          <w:rFonts w:ascii="Sylfaen" w:eastAsiaTheme="minorHAnsi" w:hAnsi="Sylfaen" w:cs="Arial"/>
          <w:sz w:val="20"/>
          <w:szCs w:val="20"/>
        </w:rPr>
        <w:t xml:space="preserve">valuation </w:t>
      </w:r>
      <w:r w:rsidRPr="00F509B6">
        <w:rPr>
          <w:rFonts w:ascii="Sylfaen" w:eastAsiaTheme="minorHAnsi" w:hAnsi="Sylfaen" w:cs="Arial"/>
          <w:sz w:val="20"/>
          <w:szCs w:val="20"/>
        </w:rPr>
        <w:t>or equivalent</w:t>
      </w:r>
      <w:r w:rsidR="00326E18" w:rsidRPr="00F509B6">
        <w:rPr>
          <w:rFonts w:ascii="Sylfaen" w:eastAsiaTheme="minorHAnsi" w:hAnsi="Sylfaen" w:cs="Arial"/>
          <w:sz w:val="20"/>
          <w:szCs w:val="20"/>
        </w:rPr>
        <w:t xml:space="preserve"> </w:t>
      </w:r>
      <w:r w:rsidR="00000998" w:rsidRPr="00F509B6">
        <w:rPr>
          <w:rFonts w:ascii="Sylfaen" w:eastAsiaTheme="minorHAnsi" w:hAnsi="Sylfaen" w:cs="Arial"/>
          <w:sz w:val="20"/>
          <w:szCs w:val="20"/>
        </w:rPr>
        <w:t>and sector specific knowledge</w:t>
      </w:r>
    </w:p>
    <w:p w14:paraId="69F4B581" w14:textId="07469C35" w:rsidR="006C25A1" w:rsidRPr="00F509B6" w:rsidRDefault="006C25A1" w:rsidP="00F16D31">
      <w:pPr>
        <w:pStyle w:val="ListParagraph"/>
        <w:numPr>
          <w:ilvl w:val="0"/>
          <w:numId w:val="2"/>
        </w:numPr>
        <w:rPr>
          <w:rFonts w:ascii="Sylfaen" w:eastAsiaTheme="minorHAnsi" w:hAnsi="Sylfaen" w:cs="Arial"/>
          <w:sz w:val="20"/>
          <w:szCs w:val="20"/>
        </w:rPr>
      </w:pPr>
      <w:r w:rsidRPr="00F509B6">
        <w:rPr>
          <w:rFonts w:ascii="Sylfaen" w:eastAsiaTheme="minorHAnsi" w:hAnsi="Sylfaen" w:cs="Arial"/>
          <w:sz w:val="20"/>
          <w:szCs w:val="20"/>
        </w:rPr>
        <w:t xml:space="preserve">Minimum </w:t>
      </w:r>
      <w:r w:rsidR="00D02E83" w:rsidRPr="00F509B6">
        <w:rPr>
          <w:rFonts w:ascii="Sylfaen" w:eastAsiaTheme="minorHAnsi" w:hAnsi="Sylfaen" w:cs="Arial"/>
          <w:sz w:val="20"/>
          <w:szCs w:val="20"/>
        </w:rPr>
        <w:t>7</w:t>
      </w:r>
      <w:r w:rsidR="00A55404" w:rsidRPr="00F509B6">
        <w:rPr>
          <w:rFonts w:ascii="Sylfaen" w:eastAsiaTheme="minorHAnsi" w:hAnsi="Sylfaen" w:cs="Arial"/>
          <w:sz w:val="20"/>
          <w:szCs w:val="20"/>
        </w:rPr>
        <w:t>-</w:t>
      </w:r>
      <w:r w:rsidRPr="00F509B6">
        <w:rPr>
          <w:rFonts w:ascii="Sylfaen" w:eastAsiaTheme="minorHAnsi" w:hAnsi="Sylfaen" w:cs="Arial"/>
          <w:sz w:val="20"/>
          <w:szCs w:val="20"/>
        </w:rPr>
        <w:t xml:space="preserve">10 years’ experience in industrial </w:t>
      </w:r>
      <w:r w:rsidR="00326E18" w:rsidRPr="00F509B6">
        <w:rPr>
          <w:rFonts w:ascii="Sylfaen" w:eastAsiaTheme="minorHAnsi" w:hAnsi="Sylfaen" w:cs="Arial"/>
          <w:sz w:val="20"/>
          <w:szCs w:val="20"/>
        </w:rPr>
        <w:t xml:space="preserve">valuation </w:t>
      </w:r>
      <w:r w:rsidRPr="00F509B6">
        <w:rPr>
          <w:rFonts w:ascii="Sylfaen" w:eastAsiaTheme="minorHAnsi" w:hAnsi="Sylfaen" w:cs="Arial"/>
          <w:sz w:val="20"/>
          <w:szCs w:val="20"/>
        </w:rPr>
        <w:t>surveys.</w:t>
      </w:r>
    </w:p>
    <w:p w14:paraId="76EEEC38" w14:textId="57B0C602" w:rsidR="00A55404" w:rsidRPr="00F509B6" w:rsidRDefault="006C25A1" w:rsidP="00F16D31">
      <w:pPr>
        <w:pStyle w:val="ListParagraph"/>
        <w:numPr>
          <w:ilvl w:val="0"/>
          <w:numId w:val="2"/>
        </w:numPr>
        <w:rPr>
          <w:rFonts w:ascii="Sylfaen" w:eastAsiaTheme="minorHAnsi" w:hAnsi="Sylfaen" w:cs="Arial"/>
          <w:sz w:val="20"/>
          <w:szCs w:val="20"/>
        </w:rPr>
      </w:pPr>
      <w:r w:rsidRPr="00F509B6">
        <w:rPr>
          <w:rFonts w:ascii="Sylfaen" w:eastAsiaTheme="minorHAnsi" w:hAnsi="Sylfaen" w:cs="Arial"/>
          <w:sz w:val="20"/>
          <w:szCs w:val="20"/>
        </w:rPr>
        <w:t xml:space="preserve">Recognized </w:t>
      </w:r>
      <w:r w:rsidR="00000998" w:rsidRPr="00F509B6">
        <w:rPr>
          <w:rFonts w:ascii="Sylfaen" w:eastAsiaTheme="minorHAnsi" w:hAnsi="Sylfaen" w:cs="Arial"/>
          <w:sz w:val="20"/>
          <w:szCs w:val="20"/>
        </w:rPr>
        <w:t xml:space="preserve">qualifications </w:t>
      </w:r>
    </w:p>
    <w:p w14:paraId="55ED1F92" w14:textId="77777777" w:rsidR="00BD669F" w:rsidRPr="00F509B6" w:rsidRDefault="00BD669F" w:rsidP="005A3FFC">
      <w:pPr>
        <w:rPr>
          <w:rFonts w:ascii="Sylfaen" w:hAnsi="Sylfaen" w:cs="Arial"/>
          <w:b/>
          <w:bCs/>
          <w:sz w:val="20"/>
          <w:szCs w:val="20"/>
        </w:rPr>
      </w:pPr>
    </w:p>
    <w:p w14:paraId="2F602171" w14:textId="6EEF4A08" w:rsidR="006C25A1" w:rsidRPr="00F509B6" w:rsidRDefault="006C25A1" w:rsidP="005A3FFC">
      <w:pPr>
        <w:rPr>
          <w:rFonts w:ascii="Sylfaen" w:hAnsi="Sylfaen" w:cs="Arial"/>
          <w:b/>
          <w:bCs/>
          <w:sz w:val="20"/>
          <w:szCs w:val="20"/>
        </w:rPr>
      </w:pPr>
      <w:r w:rsidRPr="00F509B6">
        <w:rPr>
          <w:rFonts w:ascii="Sylfaen" w:hAnsi="Sylfaen" w:cs="Arial"/>
          <w:b/>
          <w:bCs/>
          <w:sz w:val="20"/>
          <w:szCs w:val="20"/>
        </w:rPr>
        <w:t>Team Competency:</w:t>
      </w:r>
    </w:p>
    <w:p w14:paraId="040C87D2" w14:textId="77777777" w:rsidR="00BA5503" w:rsidRPr="00F509B6" w:rsidRDefault="00BA5503" w:rsidP="00BA5503">
      <w:pPr>
        <w:rPr>
          <w:rFonts w:ascii="Sylfaen" w:hAnsi="Sylfaen" w:cs="Arial"/>
          <w:b/>
          <w:bCs/>
          <w:sz w:val="20"/>
          <w:szCs w:val="20"/>
        </w:rPr>
      </w:pPr>
      <w:r w:rsidRPr="00F509B6">
        <w:rPr>
          <w:rFonts w:ascii="Sylfaen" w:hAnsi="Sylfaen" w:cs="Arial"/>
          <w:b/>
          <w:bCs/>
          <w:sz w:val="20"/>
          <w:szCs w:val="20"/>
        </w:rPr>
        <w:t>The Bidder shall demonstrate the competency of the proposed project team by meeting the following requirements:</w:t>
      </w:r>
    </w:p>
    <w:p w14:paraId="7FE7A62C" w14:textId="77777777" w:rsidR="00427E96" w:rsidRPr="00F509B6" w:rsidRDefault="00427E96" w:rsidP="005A3FFC">
      <w:pPr>
        <w:rPr>
          <w:rFonts w:ascii="Sylfaen" w:hAnsi="Sylfaen" w:cs="Arial"/>
          <w:sz w:val="20"/>
          <w:szCs w:val="20"/>
        </w:rPr>
      </w:pPr>
    </w:p>
    <w:p w14:paraId="31BF305B" w14:textId="77777777" w:rsidR="00BA5503" w:rsidRPr="00F509B6" w:rsidRDefault="00BA5503" w:rsidP="00F16D31">
      <w:pPr>
        <w:pStyle w:val="ListParagraph"/>
        <w:numPr>
          <w:ilvl w:val="0"/>
          <w:numId w:val="3"/>
        </w:numPr>
        <w:rPr>
          <w:rFonts w:ascii="Sylfaen" w:eastAsiaTheme="minorHAnsi" w:hAnsi="Sylfaen" w:cs="Arial"/>
          <w:sz w:val="20"/>
          <w:szCs w:val="20"/>
        </w:rPr>
      </w:pPr>
      <w:r w:rsidRPr="00F509B6">
        <w:rPr>
          <w:rFonts w:ascii="Sylfaen" w:eastAsiaTheme="minorHAnsi" w:hAnsi="Sylfaen" w:cs="Arial"/>
          <w:sz w:val="20"/>
          <w:szCs w:val="20"/>
        </w:rPr>
        <w:t>All proposed personnel must hold recognized professional qualifications relevant to their roles.</w:t>
      </w:r>
    </w:p>
    <w:p w14:paraId="28AFC704" w14:textId="77777777" w:rsidR="00C564C9" w:rsidRPr="00F509B6" w:rsidRDefault="00C564C9" w:rsidP="00F16D31">
      <w:pPr>
        <w:pStyle w:val="ListParagraph"/>
        <w:numPr>
          <w:ilvl w:val="0"/>
          <w:numId w:val="3"/>
        </w:numPr>
        <w:rPr>
          <w:rFonts w:ascii="Sylfaen" w:eastAsiaTheme="minorHAnsi" w:hAnsi="Sylfaen" w:cs="Arial"/>
          <w:sz w:val="20"/>
          <w:szCs w:val="20"/>
        </w:rPr>
      </w:pPr>
      <w:r w:rsidRPr="00F509B6">
        <w:rPr>
          <w:rFonts w:ascii="Sylfaen" w:eastAsiaTheme="minorHAnsi" w:hAnsi="Sylfaen" w:cs="Arial"/>
          <w:sz w:val="20"/>
          <w:szCs w:val="20"/>
        </w:rPr>
        <w:t xml:space="preserve">The proposal must include up-to-date CVs and supporting documentation for all key staff, including technical certifications </w:t>
      </w:r>
    </w:p>
    <w:p w14:paraId="2573E775" w14:textId="3F227A04" w:rsidR="006C25A1" w:rsidRPr="00F509B6" w:rsidRDefault="00C564C9" w:rsidP="00F16D31">
      <w:pPr>
        <w:pStyle w:val="ListParagraph"/>
        <w:numPr>
          <w:ilvl w:val="0"/>
          <w:numId w:val="3"/>
        </w:numPr>
        <w:rPr>
          <w:rFonts w:ascii="Sylfaen" w:eastAsiaTheme="minorHAnsi" w:hAnsi="Sylfaen" w:cs="Arial"/>
          <w:sz w:val="20"/>
          <w:szCs w:val="20"/>
        </w:rPr>
      </w:pPr>
      <w:r w:rsidRPr="00F509B6">
        <w:rPr>
          <w:rFonts w:ascii="Sylfaen" w:eastAsiaTheme="minorHAnsi" w:hAnsi="Sylfaen" w:cs="Arial"/>
          <w:sz w:val="20"/>
          <w:szCs w:val="20"/>
        </w:rPr>
        <w:t xml:space="preserve">Evidence of prior international field experience in conducting </w:t>
      </w:r>
      <w:r w:rsidRPr="00F509B6">
        <w:rPr>
          <w:rFonts w:ascii="Sylfaen" w:hAnsi="Sylfaen" w:cs="Arial"/>
          <w:b/>
          <w:bCs/>
          <w:sz w:val="20"/>
          <w:szCs w:val="20"/>
        </w:rPr>
        <w:t xml:space="preserve">Valuation Surveys, </w:t>
      </w:r>
      <w:r w:rsidRPr="00F509B6">
        <w:rPr>
          <w:rFonts w:ascii="Sylfaen" w:eastAsiaTheme="minorHAnsi" w:hAnsi="Sylfaen" w:cs="Arial"/>
          <w:sz w:val="20"/>
          <w:szCs w:val="20"/>
        </w:rPr>
        <w:t xml:space="preserve">particularly in the power generation or hydropower sector, </w:t>
      </w:r>
      <w:proofErr w:type="gramStart"/>
      <w:r w:rsidRPr="00F509B6">
        <w:rPr>
          <w:rFonts w:ascii="Sylfaen" w:eastAsiaTheme="minorHAnsi" w:hAnsi="Sylfaen" w:cs="Arial"/>
          <w:sz w:val="20"/>
          <w:szCs w:val="20"/>
        </w:rPr>
        <w:t>must be provided</w:t>
      </w:r>
      <w:proofErr w:type="gramEnd"/>
      <w:r w:rsidRPr="00F509B6">
        <w:rPr>
          <w:rFonts w:ascii="Sylfaen" w:eastAsiaTheme="minorHAnsi" w:hAnsi="Sylfaen" w:cs="Arial"/>
          <w:sz w:val="20"/>
          <w:szCs w:val="20"/>
        </w:rPr>
        <w:t xml:space="preserve"> for relevant team members.</w:t>
      </w:r>
    </w:p>
    <w:p w14:paraId="76993980" w14:textId="74B8B057" w:rsidR="00C564C9" w:rsidRPr="00F509B6" w:rsidRDefault="00C564C9" w:rsidP="005A3FFC">
      <w:pPr>
        <w:pStyle w:val="ListParagraph"/>
        <w:tabs>
          <w:tab w:val="left" w:pos="0"/>
          <w:tab w:val="left" w:pos="1134"/>
          <w:tab w:val="left" w:pos="1843"/>
          <w:tab w:val="left" w:pos="1985"/>
          <w:tab w:val="left" w:pos="2410"/>
        </w:tabs>
        <w:rPr>
          <w:rFonts w:ascii="Sylfaen" w:eastAsiaTheme="minorHAnsi" w:hAnsi="Sylfaen" w:cs="Arial"/>
          <w:sz w:val="20"/>
          <w:szCs w:val="20"/>
        </w:rPr>
      </w:pPr>
    </w:p>
    <w:p w14:paraId="6C51E114" w14:textId="1C34B6A0" w:rsidR="00C564C9" w:rsidRPr="00F509B6" w:rsidRDefault="00C564C9" w:rsidP="005A3FFC">
      <w:pPr>
        <w:pStyle w:val="ListParagraph"/>
        <w:tabs>
          <w:tab w:val="left" w:pos="0"/>
          <w:tab w:val="left" w:pos="1134"/>
          <w:tab w:val="left" w:pos="1843"/>
          <w:tab w:val="left" w:pos="1985"/>
          <w:tab w:val="left" w:pos="2410"/>
        </w:tabs>
        <w:rPr>
          <w:rFonts w:ascii="Sylfaen" w:eastAsiaTheme="minorHAnsi" w:hAnsi="Sylfaen" w:cs="Arial"/>
          <w:sz w:val="20"/>
          <w:szCs w:val="20"/>
        </w:rPr>
      </w:pPr>
    </w:p>
    <w:p w14:paraId="2D4EE36E" w14:textId="50CA3641" w:rsidR="00C564C9" w:rsidRPr="00F509B6" w:rsidRDefault="00C564C9" w:rsidP="00F16D31">
      <w:pPr>
        <w:pStyle w:val="ListParagraph"/>
        <w:numPr>
          <w:ilvl w:val="0"/>
          <w:numId w:val="12"/>
        </w:numPr>
        <w:tabs>
          <w:tab w:val="left" w:pos="0"/>
          <w:tab w:val="left" w:pos="1134"/>
          <w:tab w:val="left" w:pos="1843"/>
          <w:tab w:val="left" w:pos="1985"/>
          <w:tab w:val="left" w:pos="2410"/>
        </w:tabs>
        <w:rPr>
          <w:rFonts w:ascii="Sylfaen" w:eastAsiaTheme="minorHAnsi" w:hAnsi="Sylfaen" w:cs="Arial"/>
          <w:sz w:val="20"/>
          <w:szCs w:val="20"/>
        </w:rPr>
      </w:pPr>
      <w:r w:rsidRPr="00F509B6">
        <w:rPr>
          <w:rFonts w:ascii="Sylfaen" w:hAnsi="Sylfaen" w:cs="Arial"/>
          <w:b/>
          <w:bCs/>
          <w:sz w:val="20"/>
          <w:szCs w:val="20"/>
        </w:rPr>
        <w:t xml:space="preserve">Reporting </w:t>
      </w:r>
      <w:r w:rsidR="00891F3A" w:rsidRPr="00F509B6">
        <w:rPr>
          <w:rFonts w:ascii="Sylfaen" w:hAnsi="Sylfaen" w:cs="Arial"/>
          <w:b/>
          <w:bCs/>
          <w:sz w:val="20"/>
          <w:szCs w:val="20"/>
        </w:rPr>
        <w:t xml:space="preserve">Format and Language </w:t>
      </w:r>
      <w:r w:rsidRPr="00F509B6">
        <w:rPr>
          <w:rFonts w:ascii="Sylfaen" w:hAnsi="Sylfaen" w:cs="Arial"/>
          <w:b/>
          <w:bCs/>
          <w:sz w:val="20"/>
          <w:szCs w:val="20"/>
        </w:rPr>
        <w:t>and Communication Requirements</w:t>
      </w:r>
      <w:r w:rsidR="00936566" w:rsidRPr="00F509B6">
        <w:rPr>
          <w:rFonts w:ascii="Sylfaen" w:hAnsi="Sylfaen" w:cs="Arial"/>
          <w:b/>
          <w:bCs/>
          <w:sz w:val="20"/>
          <w:szCs w:val="20"/>
        </w:rPr>
        <w:t xml:space="preserve"> </w:t>
      </w:r>
    </w:p>
    <w:p w14:paraId="0ADF0DE1" w14:textId="730382EA" w:rsidR="00891F3A" w:rsidRPr="00F509B6" w:rsidRDefault="00891F3A" w:rsidP="00891F3A">
      <w:pPr>
        <w:tabs>
          <w:tab w:val="left" w:pos="0"/>
          <w:tab w:val="left" w:pos="1134"/>
          <w:tab w:val="left" w:pos="1843"/>
          <w:tab w:val="left" w:pos="1985"/>
          <w:tab w:val="left" w:pos="2410"/>
        </w:tabs>
        <w:rPr>
          <w:rFonts w:ascii="Sylfaen" w:hAnsi="Sylfaen" w:cs="Arial"/>
          <w:sz w:val="20"/>
          <w:szCs w:val="20"/>
        </w:rPr>
      </w:pPr>
    </w:p>
    <w:p w14:paraId="7E9E8173" w14:textId="3896A226" w:rsidR="00891F3A" w:rsidRPr="00F509B6" w:rsidRDefault="00891F3A" w:rsidP="00F16D31">
      <w:pPr>
        <w:pStyle w:val="ListParagraph"/>
        <w:numPr>
          <w:ilvl w:val="0"/>
          <w:numId w:val="4"/>
        </w:numPr>
        <w:rPr>
          <w:rFonts w:ascii="Sylfaen" w:eastAsiaTheme="minorHAnsi" w:hAnsi="Sylfaen" w:cs="Arial"/>
          <w:sz w:val="20"/>
          <w:szCs w:val="20"/>
        </w:rPr>
      </w:pPr>
      <w:r w:rsidRPr="00F509B6">
        <w:rPr>
          <w:rFonts w:ascii="Sylfaen" w:eastAsiaTheme="minorHAnsi" w:hAnsi="Sylfaen" w:cs="Arial"/>
          <w:sz w:val="20"/>
          <w:szCs w:val="20"/>
        </w:rPr>
        <w:t xml:space="preserve">All Survey Reports </w:t>
      </w:r>
      <w:proofErr w:type="gramStart"/>
      <w:r w:rsidRPr="00F509B6">
        <w:rPr>
          <w:rFonts w:ascii="Sylfaen" w:eastAsiaTheme="minorHAnsi" w:hAnsi="Sylfaen" w:cs="Arial"/>
          <w:sz w:val="20"/>
          <w:szCs w:val="20"/>
        </w:rPr>
        <w:t>must be prepared in English and formatted to meet the standards and expectations of insurance underwriters and reinsurers</w:t>
      </w:r>
      <w:proofErr w:type="gramEnd"/>
      <w:r w:rsidRPr="00F509B6">
        <w:rPr>
          <w:rFonts w:ascii="Sylfaen" w:eastAsiaTheme="minorHAnsi" w:hAnsi="Sylfaen" w:cs="Arial"/>
          <w:sz w:val="20"/>
          <w:szCs w:val="20"/>
        </w:rPr>
        <w:t>.</w:t>
      </w:r>
    </w:p>
    <w:p w14:paraId="05D74E32" w14:textId="06D3FA07" w:rsidR="00891F3A" w:rsidRPr="00F509B6" w:rsidRDefault="00891F3A" w:rsidP="00F16D31">
      <w:pPr>
        <w:pStyle w:val="ListParagraph"/>
        <w:numPr>
          <w:ilvl w:val="0"/>
          <w:numId w:val="4"/>
        </w:numPr>
        <w:rPr>
          <w:rFonts w:ascii="Sylfaen" w:eastAsiaTheme="minorHAnsi" w:hAnsi="Sylfaen" w:cs="Arial"/>
          <w:sz w:val="20"/>
          <w:szCs w:val="20"/>
        </w:rPr>
      </w:pPr>
      <w:r w:rsidRPr="00F509B6">
        <w:rPr>
          <w:rFonts w:ascii="Sylfaen" w:hAnsi="Sylfaen"/>
          <w:sz w:val="20"/>
          <w:szCs w:val="20"/>
        </w:rPr>
        <w:t xml:space="preserve">Report drafts </w:t>
      </w:r>
      <w:proofErr w:type="gramStart"/>
      <w:r w:rsidRPr="00F509B6">
        <w:rPr>
          <w:rFonts w:ascii="Sylfaen" w:hAnsi="Sylfaen"/>
          <w:sz w:val="20"/>
          <w:szCs w:val="20"/>
        </w:rPr>
        <w:t>Shall</w:t>
      </w:r>
      <w:proofErr w:type="gramEnd"/>
      <w:r w:rsidRPr="00F509B6">
        <w:rPr>
          <w:rFonts w:ascii="Sylfaen" w:hAnsi="Sylfaen"/>
          <w:sz w:val="20"/>
          <w:szCs w:val="20"/>
        </w:rPr>
        <w:t xml:space="preserve"> be provided in Editable PDF and Word</w:t>
      </w:r>
      <w:r w:rsidR="00976CFA" w:rsidRPr="00F509B6">
        <w:rPr>
          <w:rFonts w:ascii="Sylfaen" w:hAnsi="Sylfaen"/>
          <w:sz w:val="20"/>
          <w:szCs w:val="20"/>
        </w:rPr>
        <w:t>/Excel</w:t>
      </w:r>
      <w:r w:rsidRPr="00F509B6">
        <w:rPr>
          <w:rFonts w:ascii="Sylfaen" w:hAnsi="Sylfaen"/>
          <w:sz w:val="20"/>
          <w:szCs w:val="20"/>
        </w:rPr>
        <w:t xml:space="preserve"> formats.</w:t>
      </w:r>
    </w:p>
    <w:p w14:paraId="21D9195B" w14:textId="77777777" w:rsidR="00891F3A" w:rsidRPr="00F509B6" w:rsidRDefault="00891F3A" w:rsidP="00F16D31">
      <w:pPr>
        <w:pStyle w:val="ListParagraph"/>
        <w:numPr>
          <w:ilvl w:val="0"/>
          <w:numId w:val="4"/>
        </w:numPr>
        <w:rPr>
          <w:rFonts w:ascii="Sylfaen" w:eastAsiaTheme="minorHAnsi" w:hAnsi="Sylfaen" w:cs="Arial"/>
          <w:sz w:val="20"/>
          <w:szCs w:val="20"/>
        </w:rPr>
      </w:pPr>
      <w:r w:rsidRPr="00F509B6">
        <w:rPr>
          <w:rFonts w:ascii="Sylfaen" w:eastAsiaTheme="minorHAnsi" w:hAnsi="Sylfaen" w:cs="Arial"/>
          <w:sz w:val="20"/>
          <w:szCs w:val="20"/>
        </w:rPr>
        <w:t xml:space="preserve">Final Reports </w:t>
      </w:r>
      <w:proofErr w:type="gramStart"/>
      <w:r w:rsidRPr="00F509B6">
        <w:rPr>
          <w:rFonts w:ascii="Sylfaen" w:eastAsiaTheme="minorHAnsi" w:hAnsi="Sylfaen" w:cs="Arial"/>
          <w:sz w:val="20"/>
          <w:szCs w:val="20"/>
        </w:rPr>
        <w:t>must be duly signed and stamped by the responsible engineer(s), and submitted in both electronic (PDF) and hard copy formats</w:t>
      </w:r>
      <w:proofErr w:type="gramEnd"/>
      <w:r w:rsidRPr="00F509B6">
        <w:rPr>
          <w:rFonts w:ascii="Sylfaen" w:eastAsiaTheme="minorHAnsi" w:hAnsi="Sylfaen" w:cs="Arial"/>
          <w:sz w:val="20"/>
          <w:szCs w:val="20"/>
        </w:rPr>
        <w:t>.</w:t>
      </w:r>
    </w:p>
    <w:p w14:paraId="20AE8636" w14:textId="77777777" w:rsidR="00891F3A" w:rsidRPr="00F509B6" w:rsidRDefault="00891F3A" w:rsidP="00F16D31">
      <w:pPr>
        <w:pStyle w:val="ListParagraph"/>
        <w:numPr>
          <w:ilvl w:val="0"/>
          <w:numId w:val="4"/>
        </w:numPr>
        <w:rPr>
          <w:rFonts w:ascii="Sylfaen" w:hAnsi="Sylfaen" w:cs="Arial"/>
          <w:sz w:val="20"/>
          <w:szCs w:val="20"/>
        </w:rPr>
      </w:pPr>
      <w:r w:rsidRPr="00F509B6">
        <w:rPr>
          <w:rFonts w:ascii="Sylfaen" w:hAnsi="Sylfaen" w:cs="Arial"/>
          <w:sz w:val="20"/>
          <w:szCs w:val="20"/>
        </w:rPr>
        <w:t>English shall be the official language for all communication and reporting during site visits and project execution.</w:t>
      </w:r>
    </w:p>
    <w:p w14:paraId="1E46C1D2" w14:textId="5FF31FCF" w:rsidR="008C6855" w:rsidRPr="00F509B6" w:rsidRDefault="008C6855" w:rsidP="00891F3A">
      <w:pPr>
        <w:rPr>
          <w:rFonts w:ascii="Sylfaen" w:hAnsi="Sylfaen" w:cs="Arial"/>
          <w:sz w:val="20"/>
          <w:szCs w:val="20"/>
        </w:rPr>
      </w:pPr>
    </w:p>
    <w:p w14:paraId="4072DC4E" w14:textId="77777777" w:rsidR="00000C33" w:rsidRPr="00F509B6" w:rsidRDefault="00000C33" w:rsidP="005A3FFC">
      <w:pPr>
        <w:pStyle w:val="ListParagraph"/>
        <w:rPr>
          <w:rFonts w:ascii="Sylfaen" w:eastAsiaTheme="minorHAnsi" w:hAnsi="Sylfaen" w:cs="Arial"/>
          <w:sz w:val="20"/>
          <w:szCs w:val="20"/>
        </w:rPr>
      </w:pPr>
    </w:p>
    <w:p w14:paraId="5A45741F" w14:textId="6447D3C6" w:rsidR="008E7D05" w:rsidRPr="00F509B6" w:rsidRDefault="008E7D05" w:rsidP="00F16D31">
      <w:pPr>
        <w:pStyle w:val="ListParagraph"/>
        <w:numPr>
          <w:ilvl w:val="0"/>
          <w:numId w:val="12"/>
        </w:numPr>
        <w:rPr>
          <w:rFonts w:ascii="Sylfaen" w:eastAsiaTheme="minorHAnsi" w:hAnsi="Sylfaen" w:cs="Arial"/>
          <w:b/>
          <w:bCs/>
          <w:sz w:val="20"/>
          <w:szCs w:val="20"/>
        </w:rPr>
      </w:pPr>
      <w:r w:rsidRPr="00F509B6">
        <w:rPr>
          <w:rFonts w:ascii="Sylfaen" w:hAnsi="Sylfaen" w:cs="Arial"/>
          <w:b/>
          <w:bCs/>
          <w:sz w:val="20"/>
          <w:szCs w:val="20"/>
        </w:rPr>
        <w:t>Delivery timeline</w:t>
      </w:r>
      <w:r w:rsidR="00D02E83" w:rsidRPr="00F509B6">
        <w:rPr>
          <w:rFonts w:ascii="Sylfaen" w:hAnsi="Sylfaen" w:cs="Arial"/>
          <w:b/>
          <w:bCs/>
          <w:sz w:val="20"/>
          <w:szCs w:val="20"/>
        </w:rPr>
        <w:t xml:space="preserve"> (Preferable)</w:t>
      </w:r>
    </w:p>
    <w:p w14:paraId="0C2E2635" w14:textId="77777777" w:rsidR="00427E96" w:rsidRPr="00F509B6" w:rsidRDefault="00427E96" w:rsidP="005A3FFC">
      <w:pPr>
        <w:pStyle w:val="ListParagraph"/>
        <w:ind w:left="1440"/>
        <w:rPr>
          <w:rFonts w:ascii="Sylfaen" w:eastAsiaTheme="minorHAnsi" w:hAnsi="Sylfaen" w:cs="Arial"/>
          <w:sz w:val="20"/>
          <w:szCs w:val="20"/>
        </w:rPr>
      </w:pPr>
    </w:p>
    <w:p w14:paraId="44AAF4FD" w14:textId="77777777" w:rsidR="00072ABA" w:rsidRPr="00072ABA" w:rsidRDefault="00072ABA" w:rsidP="00F16D31">
      <w:pPr>
        <w:pStyle w:val="ListParagraph"/>
        <w:numPr>
          <w:ilvl w:val="0"/>
          <w:numId w:val="8"/>
        </w:numPr>
        <w:rPr>
          <w:rFonts w:ascii="Sylfaen" w:eastAsiaTheme="minorHAnsi" w:hAnsi="Sylfaen" w:cs="Arial"/>
          <w:color w:val="FF0000"/>
          <w:sz w:val="20"/>
          <w:szCs w:val="20"/>
        </w:rPr>
      </w:pPr>
      <w:r w:rsidRPr="00072ABA">
        <w:rPr>
          <w:rFonts w:ascii="Sylfaen" w:hAnsi="Sylfaen"/>
          <w:b/>
          <w:bCs/>
          <w:color w:val="FF0000"/>
          <w:sz w:val="20"/>
          <w:szCs w:val="20"/>
        </w:rPr>
        <w:t>Site visit(s)</w:t>
      </w:r>
      <w:r w:rsidRPr="00072ABA">
        <w:rPr>
          <w:rFonts w:ascii="Sylfaen" w:hAnsi="Sylfaen"/>
          <w:color w:val="FF0000"/>
          <w:sz w:val="20"/>
          <w:szCs w:val="20"/>
        </w:rPr>
        <w:t xml:space="preserve"> </w:t>
      </w:r>
      <w:proofErr w:type="gramStart"/>
      <w:r w:rsidRPr="00072ABA">
        <w:rPr>
          <w:rFonts w:ascii="Sylfaen" w:hAnsi="Sylfaen"/>
          <w:color w:val="FF0000"/>
          <w:sz w:val="20"/>
          <w:szCs w:val="20"/>
        </w:rPr>
        <w:t>shall be completed</w:t>
      </w:r>
      <w:proofErr w:type="gramEnd"/>
      <w:r w:rsidRPr="00072ABA">
        <w:rPr>
          <w:rFonts w:ascii="Sylfaen" w:hAnsi="Sylfaen"/>
          <w:color w:val="FF0000"/>
          <w:sz w:val="20"/>
          <w:szCs w:val="20"/>
        </w:rPr>
        <w:t xml:space="preserve"> within </w:t>
      </w:r>
      <w:r w:rsidRPr="00072ABA">
        <w:rPr>
          <w:rFonts w:ascii="Sylfaen" w:hAnsi="Sylfaen"/>
          <w:b/>
          <w:bCs/>
          <w:color w:val="FF0000"/>
          <w:sz w:val="20"/>
          <w:szCs w:val="20"/>
        </w:rPr>
        <w:t>1–3 working days per location</w:t>
      </w:r>
      <w:r w:rsidRPr="00072ABA">
        <w:rPr>
          <w:rFonts w:ascii="Sylfaen" w:hAnsi="Sylfaen"/>
          <w:color w:val="FF0000"/>
          <w:sz w:val="20"/>
          <w:szCs w:val="20"/>
        </w:rPr>
        <w:t>.</w:t>
      </w:r>
    </w:p>
    <w:p w14:paraId="63B2F90D" w14:textId="77777777" w:rsidR="00072ABA" w:rsidRPr="00072ABA" w:rsidRDefault="00072ABA" w:rsidP="00F16D31">
      <w:pPr>
        <w:pStyle w:val="ListParagraph"/>
        <w:numPr>
          <w:ilvl w:val="0"/>
          <w:numId w:val="8"/>
        </w:numPr>
        <w:rPr>
          <w:rFonts w:ascii="Sylfaen" w:eastAsiaTheme="minorHAnsi" w:hAnsi="Sylfaen" w:cs="Arial"/>
          <w:color w:val="FF0000"/>
          <w:sz w:val="20"/>
          <w:szCs w:val="20"/>
        </w:rPr>
      </w:pPr>
      <w:r w:rsidRPr="00072ABA">
        <w:rPr>
          <w:rFonts w:ascii="Sylfaen" w:hAnsi="Sylfaen"/>
          <w:b/>
          <w:bCs/>
          <w:color w:val="FF0000"/>
          <w:sz w:val="20"/>
          <w:szCs w:val="20"/>
        </w:rPr>
        <w:t>Draft report</w:t>
      </w:r>
      <w:r w:rsidRPr="00072ABA">
        <w:rPr>
          <w:rFonts w:ascii="Sylfaen" w:hAnsi="Sylfaen"/>
          <w:color w:val="FF0000"/>
          <w:sz w:val="20"/>
          <w:szCs w:val="20"/>
        </w:rPr>
        <w:t xml:space="preserve"> </w:t>
      </w:r>
      <w:proofErr w:type="gramStart"/>
      <w:r w:rsidRPr="00072ABA">
        <w:rPr>
          <w:rFonts w:ascii="Sylfaen" w:hAnsi="Sylfaen"/>
          <w:color w:val="FF0000"/>
          <w:sz w:val="20"/>
          <w:szCs w:val="20"/>
        </w:rPr>
        <w:t>shall be submitted</w:t>
      </w:r>
      <w:proofErr w:type="gramEnd"/>
      <w:r w:rsidRPr="00072ABA">
        <w:rPr>
          <w:rFonts w:ascii="Sylfaen" w:hAnsi="Sylfaen"/>
          <w:color w:val="FF0000"/>
          <w:sz w:val="20"/>
          <w:szCs w:val="20"/>
        </w:rPr>
        <w:t xml:space="preserve"> within </w:t>
      </w:r>
      <w:r w:rsidRPr="00072ABA">
        <w:rPr>
          <w:rFonts w:ascii="Sylfaen" w:hAnsi="Sylfaen"/>
          <w:b/>
          <w:bCs/>
          <w:color w:val="FF0000"/>
          <w:sz w:val="20"/>
          <w:szCs w:val="20"/>
        </w:rPr>
        <w:t>20 calendar days</w:t>
      </w:r>
      <w:r w:rsidRPr="00072ABA">
        <w:rPr>
          <w:rFonts w:ascii="Sylfaen" w:hAnsi="Sylfaen"/>
          <w:color w:val="FF0000"/>
          <w:sz w:val="20"/>
          <w:szCs w:val="20"/>
        </w:rPr>
        <w:t xml:space="preserve"> after the site visit of each HPP.</w:t>
      </w:r>
    </w:p>
    <w:p w14:paraId="3B90AA56" w14:textId="7D89D09E" w:rsidR="008E7D05" w:rsidRPr="00072ABA" w:rsidRDefault="00072ABA" w:rsidP="00F16D31">
      <w:pPr>
        <w:pStyle w:val="ListParagraph"/>
        <w:numPr>
          <w:ilvl w:val="0"/>
          <w:numId w:val="8"/>
        </w:numPr>
        <w:rPr>
          <w:rFonts w:ascii="Sylfaen" w:eastAsiaTheme="minorHAnsi" w:hAnsi="Sylfaen" w:cs="Arial"/>
          <w:color w:val="FF0000"/>
          <w:sz w:val="20"/>
          <w:szCs w:val="20"/>
        </w:rPr>
      </w:pPr>
      <w:r w:rsidRPr="00072ABA">
        <w:rPr>
          <w:rFonts w:ascii="Sylfaen" w:hAnsi="Sylfaen"/>
          <w:b/>
          <w:bCs/>
          <w:color w:val="FF0000"/>
          <w:sz w:val="20"/>
          <w:szCs w:val="20"/>
        </w:rPr>
        <w:lastRenderedPageBreak/>
        <w:t>Final report</w:t>
      </w:r>
      <w:r w:rsidRPr="00072ABA">
        <w:rPr>
          <w:rFonts w:ascii="Sylfaen" w:hAnsi="Sylfaen"/>
          <w:color w:val="FF0000"/>
          <w:sz w:val="20"/>
          <w:szCs w:val="20"/>
        </w:rPr>
        <w:t xml:space="preserve"> shall be submitted within </w:t>
      </w:r>
      <w:r w:rsidRPr="00072ABA">
        <w:rPr>
          <w:rFonts w:ascii="Sylfaen" w:hAnsi="Sylfaen"/>
          <w:b/>
          <w:bCs/>
          <w:color w:val="FF0000"/>
          <w:sz w:val="20"/>
          <w:szCs w:val="20"/>
        </w:rPr>
        <w:t>10 calendar days</w:t>
      </w:r>
      <w:r w:rsidRPr="00072ABA">
        <w:rPr>
          <w:rFonts w:ascii="Sylfaen" w:hAnsi="Sylfaen"/>
          <w:color w:val="FF0000"/>
          <w:sz w:val="20"/>
          <w:szCs w:val="20"/>
        </w:rPr>
        <w:t xml:space="preserve"> after </w:t>
      </w:r>
      <w:proofErr w:type="gramStart"/>
      <w:r w:rsidRPr="00072ABA">
        <w:rPr>
          <w:rFonts w:ascii="Sylfaen" w:hAnsi="Sylfaen"/>
          <w:color w:val="FF0000"/>
          <w:sz w:val="20"/>
          <w:szCs w:val="20"/>
        </w:rPr>
        <w:t>the final draft is approved by both parties, for all HPPs in total</w:t>
      </w:r>
      <w:proofErr w:type="gramEnd"/>
      <w:r w:rsidRPr="00072ABA">
        <w:rPr>
          <w:rFonts w:ascii="Sylfaen" w:hAnsi="Sylfaen"/>
          <w:color w:val="FF0000"/>
          <w:sz w:val="20"/>
          <w:szCs w:val="20"/>
        </w:rPr>
        <w:t>.</w:t>
      </w:r>
    </w:p>
    <w:p w14:paraId="34E0EF30" w14:textId="58BBE218" w:rsidR="008E7D05" w:rsidRDefault="008E7D05" w:rsidP="005A3FFC">
      <w:pPr>
        <w:pStyle w:val="ListParagraph"/>
        <w:ind w:left="1440"/>
        <w:rPr>
          <w:rFonts w:ascii="Sylfaen" w:eastAsiaTheme="minorHAnsi" w:hAnsi="Sylfaen" w:cs="Arial"/>
          <w:sz w:val="20"/>
          <w:szCs w:val="20"/>
        </w:rPr>
      </w:pPr>
    </w:p>
    <w:p w14:paraId="3ADDAA74" w14:textId="72690B6F" w:rsidR="00072ABA" w:rsidRDefault="00072ABA" w:rsidP="005A3FFC">
      <w:pPr>
        <w:pStyle w:val="ListParagraph"/>
        <w:ind w:left="1440"/>
        <w:rPr>
          <w:rFonts w:ascii="Sylfaen" w:eastAsiaTheme="minorHAnsi" w:hAnsi="Sylfaen" w:cs="Arial"/>
          <w:sz w:val="20"/>
          <w:szCs w:val="20"/>
        </w:rPr>
      </w:pPr>
    </w:p>
    <w:p w14:paraId="380D4102" w14:textId="77777777" w:rsidR="008E7D05" w:rsidRPr="00072ABA" w:rsidRDefault="008E7D05" w:rsidP="00072ABA">
      <w:pPr>
        <w:rPr>
          <w:rFonts w:ascii="Sylfaen" w:hAnsi="Sylfaen" w:cs="Arial"/>
          <w:b/>
          <w:bCs/>
          <w:sz w:val="20"/>
          <w:szCs w:val="20"/>
        </w:rPr>
      </w:pPr>
    </w:p>
    <w:p w14:paraId="4FF6429D" w14:textId="137BD9F2" w:rsidR="00854C95" w:rsidRPr="00F509B6" w:rsidRDefault="00854C95" w:rsidP="00F16D31">
      <w:pPr>
        <w:pStyle w:val="ListParagraph"/>
        <w:numPr>
          <w:ilvl w:val="0"/>
          <w:numId w:val="12"/>
        </w:numPr>
        <w:rPr>
          <w:rFonts w:ascii="Sylfaen" w:hAnsi="Sylfaen" w:cs="Arial"/>
          <w:b/>
          <w:bCs/>
          <w:sz w:val="20"/>
          <w:szCs w:val="20"/>
        </w:rPr>
      </w:pPr>
      <w:proofErr w:type="spellStart"/>
      <w:r w:rsidRPr="00F509B6">
        <w:rPr>
          <w:rFonts w:ascii="Sylfaen" w:hAnsi="Sylfaen" w:cs="Arial"/>
          <w:b/>
          <w:bCs/>
          <w:sz w:val="20"/>
          <w:szCs w:val="20"/>
        </w:rPr>
        <w:t>Imperiality</w:t>
      </w:r>
      <w:proofErr w:type="spellEnd"/>
      <w:r w:rsidRPr="00F509B6">
        <w:rPr>
          <w:rFonts w:ascii="Sylfaen" w:hAnsi="Sylfaen" w:cs="Arial"/>
          <w:b/>
          <w:bCs/>
          <w:sz w:val="20"/>
          <w:szCs w:val="20"/>
        </w:rPr>
        <w:t xml:space="preserve"> &amp; Independence</w:t>
      </w:r>
    </w:p>
    <w:p w14:paraId="7EAF0A84" w14:textId="77777777" w:rsidR="00891F3A" w:rsidRPr="00F509B6" w:rsidRDefault="00891F3A" w:rsidP="00891F3A">
      <w:pPr>
        <w:pStyle w:val="NormalWeb"/>
        <w:rPr>
          <w:rFonts w:ascii="Sylfaen" w:hAnsi="Sylfaen"/>
          <w:sz w:val="20"/>
          <w:szCs w:val="20"/>
        </w:rPr>
      </w:pPr>
      <w:r w:rsidRPr="00F509B6">
        <w:rPr>
          <w:rFonts w:ascii="Sylfaen" w:hAnsi="Sylfaen"/>
          <w:sz w:val="20"/>
          <w:szCs w:val="20"/>
        </w:rPr>
        <w:t>The Bidder must adhere to the principles of impartiality and independence throughout the engagement. Specifically, the Bidder shall:</w:t>
      </w:r>
    </w:p>
    <w:p w14:paraId="1C337519" w14:textId="77777777" w:rsidR="00891F3A" w:rsidRPr="00F509B6" w:rsidRDefault="00891F3A" w:rsidP="00F16D31">
      <w:pPr>
        <w:pStyle w:val="ListParagraph"/>
        <w:numPr>
          <w:ilvl w:val="0"/>
          <w:numId w:val="5"/>
        </w:numPr>
        <w:rPr>
          <w:rFonts w:ascii="Sylfaen" w:eastAsiaTheme="minorHAnsi" w:hAnsi="Sylfaen" w:cs="Arial"/>
          <w:sz w:val="20"/>
          <w:szCs w:val="20"/>
        </w:rPr>
      </w:pPr>
      <w:r w:rsidRPr="00F509B6">
        <w:rPr>
          <w:rFonts w:ascii="Sylfaen" w:eastAsiaTheme="minorHAnsi" w:hAnsi="Sylfaen" w:cs="Arial"/>
          <w:sz w:val="20"/>
          <w:szCs w:val="20"/>
        </w:rPr>
        <w:t>Operate as an independent entity, with no affiliation to any insurance company, broker, or reinsurer.</w:t>
      </w:r>
    </w:p>
    <w:p w14:paraId="7D1FFF65" w14:textId="77777777" w:rsidR="00891F3A" w:rsidRPr="00F509B6" w:rsidRDefault="00891F3A" w:rsidP="00F16D31">
      <w:pPr>
        <w:pStyle w:val="ListParagraph"/>
        <w:numPr>
          <w:ilvl w:val="0"/>
          <w:numId w:val="5"/>
        </w:numPr>
        <w:rPr>
          <w:rFonts w:ascii="Sylfaen" w:eastAsiaTheme="minorHAnsi" w:hAnsi="Sylfaen" w:cs="Arial"/>
          <w:sz w:val="20"/>
          <w:szCs w:val="20"/>
        </w:rPr>
      </w:pPr>
      <w:r w:rsidRPr="00F509B6">
        <w:rPr>
          <w:rFonts w:ascii="Sylfaen" w:eastAsiaTheme="minorHAnsi" w:hAnsi="Sylfaen" w:cs="Arial"/>
          <w:sz w:val="20"/>
          <w:szCs w:val="20"/>
        </w:rPr>
        <w:t>Provide a written declaration confirming the absence of any actual or potential conflict of interest if requested.</w:t>
      </w:r>
    </w:p>
    <w:p w14:paraId="4F95B230" w14:textId="77777777" w:rsidR="00891F3A" w:rsidRPr="00F509B6" w:rsidRDefault="00891F3A" w:rsidP="00F16D31">
      <w:pPr>
        <w:pStyle w:val="ListParagraph"/>
        <w:numPr>
          <w:ilvl w:val="0"/>
          <w:numId w:val="5"/>
        </w:numPr>
        <w:rPr>
          <w:rFonts w:ascii="Sylfaen" w:eastAsiaTheme="minorHAnsi" w:hAnsi="Sylfaen" w:cs="Arial"/>
          <w:sz w:val="20"/>
          <w:szCs w:val="20"/>
        </w:rPr>
      </w:pPr>
      <w:r w:rsidRPr="00F509B6">
        <w:rPr>
          <w:rFonts w:ascii="Sylfaen" w:hAnsi="Sylfaen" w:cs="Arial"/>
          <w:sz w:val="20"/>
          <w:szCs w:val="20"/>
        </w:rPr>
        <w:t>Refrain from entering into any business relationship that could compromise, or appear to compromise, the objectivity and impartiality of the services provided.</w:t>
      </w:r>
    </w:p>
    <w:p w14:paraId="740FCFF2" w14:textId="77777777" w:rsidR="00854C95" w:rsidRPr="00F509B6" w:rsidRDefault="00854C95" w:rsidP="005A3FFC">
      <w:pPr>
        <w:rPr>
          <w:rFonts w:ascii="Sylfaen" w:hAnsi="Sylfaen" w:cs="Arial"/>
          <w:sz w:val="20"/>
          <w:szCs w:val="20"/>
        </w:rPr>
      </w:pPr>
    </w:p>
    <w:p w14:paraId="3FBE85A9" w14:textId="3C029BE0" w:rsidR="00854C95" w:rsidRPr="00F509B6" w:rsidRDefault="00854C95" w:rsidP="00F16D31">
      <w:pPr>
        <w:pStyle w:val="ListParagraph"/>
        <w:numPr>
          <w:ilvl w:val="0"/>
          <w:numId w:val="12"/>
        </w:numPr>
        <w:rPr>
          <w:rFonts w:ascii="Sylfaen" w:hAnsi="Sylfaen" w:cs="Arial"/>
          <w:b/>
          <w:bCs/>
          <w:sz w:val="20"/>
          <w:szCs w:val="20"/>
        </w:rPr>
      </w:pPr>
      <w:r w:rsidRPr="00F509B6">
        <w:rPr>
          <w:rFonts w:ascii="Sylfaen" w:hAnsi="Sylfaen" w:cs="Arial"/>
          <w:b/>
          <w:bCs/>
          <w:sz w:val="20"/>
          <w:szCs w:val="20"/>
        </w:rPr>
        <w:t>Compliance &amp; Data Security</w:t>
      </w:r>
    </w:p>
    <w:p w14:paraId="030AF5F8" w14:textId="77777777" w:rsidR="003C355F" w:rsidRPr="00F509B6" w:rsidRDefault="003C355F" w:rsidP="005A3FFC">
      <w:pPr>
        <w:pStyle w:val="ListParagraph"/>
        <w:ind w:left="1440"/>
        <w:rPr>
          <w:rFonts w:ascii="Sylfaen" w:eastAsiaTheme="minorHAnsi" w:hAnsi="Sylfaen" w:cs="Arial"/>
          <w:sz w:val="20"/>
          <w:szCs w:val="20"/>
        </w:rPr>
      </w:pPr>
    </w:p>
    <w:p w14:paraId="47A0DC62" w14:textId="77777777" w:rsidR="00891F3A" w:rsidRPr="00F509B6" w:rsidRDefault="00891F3A" w:rsidP="00891F3A">
      <w:pPr>
        <w:rPr>
          <w:rFonts w:ascii="Sylfaen" w:hAnsi="Sylfaen" w:cs="Arial"/>
          <w:sz w:val="20"/>
          <w:szCs w:val="20"/>
        </w:rPr>
      </w:pPr>
      <w:r w:rsidRPr="00F509B6">
        <w:rPr>
          <w:rFonts w:ascii="Sylfaen" w:hAnsi="Sylfaen" w:cs="Arial"/>
          <w:sz w:val="20"/>
          <w:szCs w:val="20"/>
        </w:rPr>
        <w:t xml:space="preserve">The Bidder shall ensure full compliance with all applicable data protection, confidentiality, and regulatory requirements, including but not limited </w:t>
      </w:r>
      <w:proofErr w:type="gramStart"/>
      <w:r w:rsidRPr="00F509B6">
        <w:rPr>
          <w:rFonts w:ascii="Sylfaen" w:hAnsi="Sylfaen" w:cs="Arial"/>
          <w:sz w:val="20"/>
          <w:szCs w:val="20"/>
        </w:rPr>
        <w:t>to</w:t>
      </w:r>
      <w:proofErr w:type="gramEnd"/>
      <w:r w:rsidRPr="00F509B6">
        <w:rPr>
          <w:rFonts w:ascii="Sylfaen" w:hAnsi="Sylfaen" w:cs="Arial"/>
          <w:sz w:val="20"/>
          <w:szCs w:val="20"/>
        </w:rPr>
        <w:t>:</w:t>
      </w:r>
    </w:p>
    <w:p w14:paraId="0133670F" w14:textId="77777777" w:rsidR="00891F3A" w:rsidRPr="00F509B6" w:rsidRDefault="00891F3A" w:rsidP="00891F3A">
      <w:pPr>
        <w:rPr>
          <w:rFonts w:ascii="Sylfaen" w:hAnsi="Sylfaen" w:cs="Arial"/>
          <w:sz w:val="20"/>
          <w:szCs w:val="20"/>
        </w:rPr>
      </w:pPr>
    </w:p>
    <w:p w14:paraId="2C055A8E" w14:textId="77777777" w:rsidR="00891F3A" w:rsidRPr="00F509B6" w:rsidRDefault="00891F3A" w:rsidP="00F16D31">
      <w:pPr>
        <w:pStyle w:val="ListParagraph"/>
        <w:numPr>
          <w:ilvl w:val="0"/>
          <w:numId w:val="6"/>
        </w:numPr>
        <w:rPr>
          <w:rFonts w:ascii="Sylfaen" w:eastAsiaTheme="minorHAnsi" w:hAnsi="Sylfaen" w:cs="Arial"/>
          <w:sz w:val="20"/>
          <w:szCs w:val="20"/>
        </w:rPr>
      </w:pPr>
      <w:r w:rsidRPr="00F509B6">
        <w:rPr>
          <w:rFonts w:ascii="Sylfaen" w:eastAsiaTheme="minorHAnsi" w:hAnsi="Sylfaen" w:cs="Arial"/>
          <w:sz w:val="20"/>
          <w:szCs w:val="20"/>
        </w:rPr>
        <w:t>Adherence to Non-Disclosure Agreement (NDA) provisions and strict confidentiality of all project-related data and documentation.</w:t>
      </w:r>
    </w:p>
    <w:p w14:paraId="646FC497" w14:textId="77777777" w:rsidR="00891F3A" w:rsidRPr="00F509B6" w:rsidRDefault="00891F3A" w:rsidP="00F16D31">
      <w:pPr>
        <w:pStyle w:val="ListParagraph"/>
        <w:numPr>
          <w:ilvl w:val="0"/>
          <w:numId w:val="6"/>
        </w:numPr>
        <w:rPr>
          <w:rFonts w:ascii="Sylfaen" w:eastAsiaTheme="minorHAnsi" w:hAnsi="Sylfaen" w:cs="Arial"/>
          <w:sz w:val="20"/>
          <w:szCs w:val="20"/>
        </w:rPr>
      </w:pPr>
      <w:r w:rsidRPr="00F509B6">
        <w:rPr>
          <w:rFonts w:ascii="Sylfaen" w:eastAsiaTheme="minorHAnsi" w:hAnsi="Sylfaen" w:cs="Arial"/>
          <w:sz w:val="20"/>
          <w:szCs w:val="20"/>
        </w:rPr>
        <w:t xml:space="preserve">Compliance with the General Data Protection Regulation (GDPR) or an </w:t>
      </w:r>
      <w:proofErr w:type="gramStart"/>
      <w:r w:rsidRPr="00F509B6">
        <w:rPr>
          <w:rFonts w:ascii="Sylfaen" w:eastAsiaTheme="minorHAnsi" w:hAnsi="Sylfaen" w:cs="Arial"/>
          <w:sz w:val="20"/>
          <w:szCs w:val="20"/>
        </w:rPr>
        <w:t>equivalent data protection framework</w:t>
      </w:r>
      <w:proofErr w:type="gramEnd"/>
      <w:r w:rsidRPr="00F509B6">
        <w:rPr>
          <w:rFonts w:ascii="Sylfaen" w:eastAsiaTheme="minorHAnsi" w:hAnsi="Sylfaen" w:cs="Arial"/>
          <w:sz w:val="20"/>
          <w:szCs w:val="20"/>
        </w:rPr>
        <w:t xml:space="preserve"> for the collection, processing, storage, and transfer of personal or sensitive data.</w:t>
      </w:r>
    </w:p>
    <w:p w14:paraId="2ED5B361" w14:textId="77777777" w:rsidR="00891F3A" w:rsidRPr="00F509B6" w:rsidRDefault="00891F3A" w:rsidP="00F16D31">
      <w:pPr>
        <w:pStyle w:val="ListParagraph"/>
        <w:numPr>
          <w:ilvl w:val="0"/>
          <w:numId w:val="6"/>
        </w:numPr>
        <w:rPr>
          <w:rFonts w:ascii="Sylfaen" w:eastAsiaTheme="minorHAnsi" w:hAnsi="Sylfaen" w:cs="Arial"/>
          <w:sz w:val="20"/>
          <w:szCs w:val="20"/>
        </w:rPr>
      </w:pPr>
      <w:r w:rsidRPr="00F509B6">
        <w:rPr>
          <w:rFonts w:ascii="Sylfaen" w:eastAsiaTheme="minorHAnsi" w:hAnsi="Sylfaen" w:cs="Arial"/>
          <w:sz w:val="20"/>
          <w:szCs w:val="20"/>
        </w:rPr>
        <w:t>Implementation of secure and encrypted methods for all data storage and transmission.</w:t>
      </w:r>
    </w:p>
    <w:p w14:paraId="574F5C37" w14:textId="77777777" w:rsidR="00891F3A" w:rsidRPr="00F509B6" w:rsidRDefault="00891F3A" w:rsidP="00F16D31">
      <w:pPr>
        <w:pStyle w:val="ListParagraph"/>
        <w:numPr>
          <w:ilvl w:val="0"/>
          <w:numId w:val="6"/>
        </w:numPr>
        <w:rPr>
          <w:rFonts w:ascii="Sylfaen" w:eastAsiaTheme="minorHAnsi" w:hAnsi="Sylfaen" w:cs="Arial"/>
          <w:sz w:val="20"/>
          <w:szCs w:val="20"/>
        </w:rPr>
      </w:pPr>
      <w:r w:rsidRPr="00F509B6">
        <w:rPr>
          <w:rFonts w:ascii="Sylfaen" w:eastAsiaTheme="minorHAnsi" w:hAnsi="Sylfaen" w:cs="Arial"/>
          <w:sz w:val="20"/>
          <w:szCs w:val="20"/>
        </w:rPr>
        <w:t>Full compliance with local labor laws and occupational health and safety regulations at all project locations.</w:t>
      </w:r>
    </w:p>
    <w:p w14:paraId="1A918ADE" w14:textId="731914DC" w:rsidR="00891F3A" w:rsidRPr="00F509B6" w:rsidRDefault="00891F3A" w:rsidP="00D56061">
      <w:pPr>
        <w:pStyle w:val="ListParagraph"/>
        <w:numPr>
          <w:ilvl w:val="0"/>
          <w:numId w:val="6"/>
        </w:numPr>
        <w:rPr>
          <w:rFonts w:ascii="Sylfaen" w:eastAsiaTheme="minorHAnsi" w:hAnsi="Sylfaen" w:cs="Arial"/>
          <w:sz w:val="20"/>
          <w:szCs w:val="20"/>
        </w:rPr>
      </w:pPr>
      <w:r w:rsidRPr="00F509B6">
        <w:rPr>
          <w:rFonts w:ascii="Sylfaen" w:hAnsi="Sylfaen" w:cs="Arial"/>
          <w:sz w:val="20"/>
          <w:szCs w:val="20"/>
        </w:rPr>
        <w:t xml:space="preserve">Subcontracting of any portion of the work </w:t>
      </w:r>
      <w:proofErr w:type="gramStart"/>
      <w:r w:rsidRPr="00F509B6">
        <w:rPr>
          <w:rFonts w:ascii="Sylfaen" w:hAnsi="Sylfaen" w:cs="Arial"/>
          <w:sz w:val="20"/>
          <w:szCs w:val="20"/>
        </w:rPr>
        <w:t>is strictly prohibited</w:t>
      </w:r>
      <w:proofErr w:type="gramEnd"/>
      <w:r w:rsidRPr="00F509B6">
        <w:rPr>
          <w:rFonts w:ascii="Sylfaen" w:hAnsi="Sylfaen" w:cs="Arial"/>
          <w:sz w:val="20"/>
          <w:szCs w:val="20"/>
        </w:rPr>
        <w:t xml:space="preserve"> without the prior written consent of the </w:t>
      </w:r>
      <w:r w:rsidR="00D56061" w:rsidRPr="00D56061">
        <w:rPr>
          <w:rFonts w:ascii="Sylfaen" w:hAnsi="Sylfaen" w:cs="Arial"/>
          <w:sz w:val="20"/>
          <w:szCs w:val="20"/>
        </w:rPr>
        <w:t>Customer</w:t>
      </w:r>
      <w:r w:rsidRPr="00F509B6">
        <w:rPr>
          <w:rFonts w:ascii="Sylfaen" w:hAnsi="Sylfaen" w:cs="Arial"/>
          <w:sz w:val="20"/>
          <w:szCs w:val="20"/>
        </w:rPr>
        <w:t>.</w:t>
      </w:r>
    </w:p>
    <w:p w14:paraId="65BAD68F" w14:textId="77777777" w:rsidR="00BD669F" w:rsidRPr="00F509B6" w:rsidRDefault="00BD669F" w:rsidP="00647B45">
      <w:pPr>
        <w:spacing w:after="160" w:line="259" w:lineRule="auto"/>
        <w:ind w:left="710"/>
        <w:contextualSpacing/>
        <w:rPr>
          <w:rFonts w:ascii="Sylfaen" w:hAnsi="Sylfaen" w:cs="Arial"/>
          <w:b/>
          <w:bCs/>
          <w:sz w:val="20"/>
          <w:szCs w:val="20"/>
        </w:rPr>
      </w:pPr>
    </w:p>
    <w:p w14:paraId="234A3C0C" w14:textId="6257BFC1" w:rsidR="006F7EFA" w:rsidRPr="00F509B6" w:rsidRDefault="00891F3A" w:rsidP="00F16D31">
      <w:pPr>
        <w:pStyle w:val="ListParagraph"/>
        <w:numPr>
          <w:ilvl w:val="0"/>
          <w:numId w:val="12"/>
        </w:numPr>
        <w:rPr>
          <w:rFonts w:ascii="Sylfaen" w:hAnsi="Sylfaen" w:cs="Arial"/>
          <w:b/>
          <w:bCs/>
          <w:sz w:val="20"/>
          <w:szCs w:val="20"/>
        </w:rPr>
      </w:pPr>
      <w:r w:rsidRPr="00F509B6">
        <w:rPr>
          <w:rFonts w:ascii="Sylfaen" w:hAnsi="Sylfaen" w:cs="Arial"/>
          <w:b/>
          <w:bCs/>
          <w:sz w:val="20"/>
          <w:szCs w:val="20"/>
        </w:rPr>
        <w:t>Terminology and Definitions</w:t>
      </w:r>
    </w:p>
    <w:p w14:paraId="5A95079D" w14:textId="77777777" w:rsidR="006F7EFA" w:rsidRPr="00F509B6" w:rsidRDefault="006F7EFA" w:rsidP="00647B45">
      <w:pPr>
        <w:pStyle w:val="ListParagraph"/>
        <w:spacing w:after="160" w:line="259" w:lineRule="auto"/>
        <w:ind w:left="0"/>
        <w:contextualSpacing/>
        <w:rPr>
          <w:rFonts w:ascii="Sylfaen" w:eastAsiaTheme="minorHAnsi" w:hAnsi="Sylfaen" w:cs="Arial"/>
          <w:sz w:val="20"/>
          <w:szCs w:val="20"/>
        </w:rPr>
      </w:pPr>
    </w:p>
    <w:p w14:paraId="466C57A8" w14:textId="2D5DE656" w:rsidR="00891F3A" w:rsidRPr="00F509B6" w:rsidRDefault="00891F3A" w:rsidP="00891F3A">
      <w:pPr>
        <w:pStyle w:val="ListParagraph"/>
        <w:spacing w:line="259" w:lineRule="auto"/>
        <w:ind w:left="0"/>
        <w:contextualSpacing/>
        <w:rPr>
          <w:rFonts w:ascii="Sylfaen" w:eastAsiaTheme="minorHAnsi" w:hAnsi="Sylfaen" w:cs="Arial"/>
          <w:sz w:val="20"/>
          <w:szCs w:val="20"/>
        </w:rPr>
      </w:pPr>
      <w:r w:rsidRPr="00F509B6">
        <w:rPr>
          <w:rFonts w:ascii="Sylfaen" w:eastAsiaTheme="minorHAnsi" w:hAnsi="Sylfaen" w:cs="Arial"/>
          <w:sz w:val="20"/>
          <w:szCs w:val="20"/>
        </w:rPr>
        <w:t xml:space="preserve">The following terms are to </w:t>
      </w:r>
      <w:proofErr w:type="gramStart"/>
      <w:r w:rsidRPr="00F509B6">
        <w:rPr>
          <w:rFonts w:ascii="Sylfaen" w:eastAsiaTheme="minorHAnsi" w:hAnsi="Sylfaen" w:cs="Arial"/>
          <w:sz w:val="20"/>
          <w:szCs w:val="20"/>
        </w:rPr>
        <w:t>be used</w:t>
      </w:r>
      <w:proofErr w:type="gramEnd"/>
      <w:r w:rsidRPr="00F509B6">
        <w:rPr>
          <w:rFonts w:ascii="Sylfaen" w:eastAsiaTheme="minorHAnsi" w:hAnsi="Sylfaen" w:cs="Arial"/>
          <w:sz w:val="20"/>
          <w:szCs w:val="20"/>
        </w:rPr>
        <w:t xml:space="preserve"> consistently throughout all deliverables, in accordance with the definitions provided </w:t>
      </w:r>
      <w:r w:rsidR="006317F0">
        <w:rPr>
          <w:rFonts w:ascii="Sylfaen" w:eastAsiaTheme="minorHAnsi" w:hAnsi="Sylfaen" w:cs="Arial"/>
          <w:sz w:val="20"/>
          <w:szCs w:val="20"/>
        </w:rPr>
        <w:t>bellow, which comply with our</w:t>
      </w:r>
      <w:r w:rsidRPr="00F509B6">
        <w:rPr>
          <w:rFonts w:ascii="Sylfaen" w:eastAsiaTheme="minorHAnsi" w:hAnsi="Sylfaen" w:cs="Arial"/>
          <w:sz w:val="20"/>
          <w:szCs w:val="20"/>
        </w:rPr>
        <w:t xml:space="preserve"> insurance wording</w:t>
      </w:r>
      <w:r w:rsidR="006317F0">
        <w:rPr>
          <w:rFonts w:ascii="Sylfaen" w:eastAsiaTheme="minorHAnsi" w:hAnsi="Sylfaen" w:cs="Arial"/>
          <w:sz w:val="20"/>
          <w:szCs w:val="20"/>
        </w:rPr>
        <w:t>s</w:t>
      </w:r>
      <w:r w:rsidRPr="00F509B6">
        <w:rPr>
          <w:rFonts w:ascii="Sylfaen" w:eastAsiaTheme="minorHAnsi" w:hAnsi="Sylfaen" w:cs="Arial"/>
          <w:sz w:val="20"/>
          <w:szCs w:val="20"/>
        </w:rPr>
        <w:t>:</w:t>
      </w:r>
    </w:p>
    <w:p w14:paraId="7230CC5C" w14:textId="77777777" w:rsidR="00072ABA" w:rsidRPr="00072ABA" w:rsidRDefault="00072ABA" w:rsidP="00F16D31">
      <w:pPr>
        <w:pStyle w:val="NormalWeb"/>
        <w:numPr>
          <w:ilvl w:val="0"/>
          <w:numId w:val="16"/>
        </w:numPr>
        <w:spacing w:after="0" w:afterAutospacing="0"/>
        <w:rPr>
          <w:rFonts w:ascii="Sylfaen" w:hAnsi="Sylfaen"/>
          <w:color w:val="FF0000"/>
          <w:sz w:val="20"/>
          <w:szCs w:val="20"/>
        </w:rPr>
      </w:pPr>
      <w:r w:rsidRPr="00072ABA">
        <w:rPr>
          <w:rFonts w:ascii="Sylfaen" w:hAnsi="Sylfaen"/>
          <w:b/>
          <w:i/>
          <w:iCs/>
          <w:color w:val="FF0000"/>
          <w:sz w:val="20"/>
          <w:szCs w:val="20"/>
        </w:rPr>
        <w:t>New replacement value</w:t>
      </w:r>
      <w:r w:rsidRPr="00072ABA">
        <w:rPr>
          <w:rFonts w:ascii="Sylfaen" w:hAnsi="Sylfaen"/>
          <w:b/>
          <w:bCs/>
          <w:i/>
          <w:iCs/>
          <w:color w:val="FF0000"/>
          <w:sz w:val="20"/>
          <w:szCs w:val="20"/>
        </w:rPr>
        <w:t xml:space="preserve"> </w:t>
      </w:r>
      <w:r w:rsidRPr="00072ABA">
        <w:rPr>
          <w:rFonts w:ascii="Sylfaen" w:hAnsi="Sylfaen"/>
          <w:color w:val="FF0000"/>
          <w:sz w:val="20"/>
          <w:szCs w:val="20"/>
        </w:rPr>
        <w:t xml:space="preserve">- means the </w:t>
      </w:r>
      <w:proofErr w:type="gramStart"/>
      <w:r w:rsidRPr="00072ABA">
        <w:rPr>
          <w:rFonts w:ascii="Sylfaen" w:hAnsi="Sylfaen"/>
          <w:color w:val="FF0000"/>
          <w:sz w:val="20"/>
          <w:szCs w:val="20"/>
        </w:rPr>
        <w:t>costs which</w:t>
      </w:r>
      <w:proofErr w:type="gramEnd"/>
      <w:r w:rsidRPr="00072ABA">
        <w:rPr>
          <w:rFonts w:ascii="Sylfaen" w:hAnsi="Sylfaen"/>
          <w:color w:val="FF0000"/>
          <w:sz w:val="20"/>
          <w:szCs w:val="20"/>
        </w:rPr>
        <w:t xml:space="preserve"> would be incurred to replace the </w:t>
      </w:r>
      <w:r w:rsidRPr="00072ABA">
        <w:rPr>
          <w:rFonts w:ascii="Sylfaen" w:hAnsi="Sylfaen"/>
          <w:i/>
          <w:iCs/>
          <w:color w:val="FF0000"/>
          <w:sz w:val="20"/>
          <w:szCs w:val="20"/>
        </w:rPr>
        <w:t xml:space="preserve">property insured </w:t>
      </w:r>
      <w:r w:rsidRPr="00072ABA">
        <w:rPr>
          <w:rFonts w:ascii="Sylfaen" w:hAnsi="Sylfaen"/>
          <w:color w:val="FF0000"/>
          <w:sz w:val="20"/>
          <w:szCs w:val="20"/>
        </w:rPr>
        <w:t xml:space="preserve">at the </w:t>
      </w:r>
      <w:r w:rsidRPr="00072ABA">
        <w:rPr>
          <w:rFonts w:ascii="Sylfaen" w:hAnsi="Sylfaen"/>
          <w:i/>
          <w:iCs/>
          <w:color w:val="FF0000"/>
          <w:sz w:val="20"/>
          <w:szCs w:val="20"/>
        </w:rPr>
        <w:t xml:space="preserve">premises </w:t>
      </w:r>
      <w:r w:rsidRPr="00072ABA">
        <w:rPr>
          <w:rFonts w:ascii="Sylfaen" w:hAnsi="Sylfaen"/>
          <w:color w:val="FF0000"/>
          <w:sz w:val="20"/>
          <w:szCs w:val="20"/>
        </w:rPr>
        <w:t>with new items of similar kind and quality at any time during the policy period.</w:t>
      </w:r>
      <w:r w:rsidRPr="00072ABA">
        <w:rPr>
          <w:b/>
          <w:bCs/>
          <w:color w:val="FF0000"/>
        </w:rPr>
        <w:t xml:space="preserve"> </w:t>
      </w:r>
    </w:p>
    <w:p w14:paraId="4B33D072" w14:textId="60A1D11B" w:rsidR="00891F3A" w:rsidRPr="00072ABA" w:rsidRDefault="00891F3A" w:rsidP="00072ABA">
      <w:pPr>
        <w:pStyle w:val="NormalWeb"/>
        <w:numPr>
          <w:ilvl w:val="0"/>
          <w:numId w:val="16"/>
        </w:numPr>
        <w:spacing w:after="0" w:afterAutospacing="0"/>
        <w:rPr>
          <w:rFonts w:ascii="Sylfaen" w:hAnsi="Sylfaen"/>
          <w:color w:val="FF0000"/>
          <w:sz w:val="20"/>
          <w:szCs w:val="20"/>
        </w:rPr>
      </w:pPr>
      <w:r w:rsidRPr="00072ABA">
        <w:rPr>
          <w:rFonts w:ascii="Sylfaen" w:hAnsi="Sylfaen"/>
          <w:b/>
          <w:i/>
          <w:iCs/>
          <w:color w:val="FF0000"/>
          <w:sz w:val="20"/>
          <w:szCs w:val="20"/>
        </w:rPr>
        <w:t>Actual Cash Value:</w:t>
      </w:r>
      <w:r w:rsidRPr="00072ABA">
        <w:rPr>
          <w:rFonts w:ascii="Sylfaen" w:hAnsi="Sylfaen"/>
          <w:color w:val="FF0000"/>
          <w:sz w:val="20"/>
          <w:szCs w:val="20"/>
        </w:rPr>
        <w:t xml:space="preserve"> </w:t>
      </w:r>
      <w:r w:rsidR="00072ABA" w:rsidRPr="00072ABA">
        <w:rPr>
          <w:rFonts w:ascii="Sylfaen" w:hAnsi="Sylfaen"/>
          <w:color w:val="FF0000"/>
          <w:sz w:val="20"/>
          <w:szCs w:val="20"/>
        </w:rPr>
        <w:t xml:space="preserve">means the </w:t>
      </w:r>
      <w:proofErr w:type="gramStart"/>
      <w:r w:rsidR="00072ABA" w:rsidRPr="00072ABA">
        <w:rPr>
          <w:rFonts w:ascii="Sylfaen" w:hAnsi="Sylfaen"/>
          <w:color w:val="FF0000"/>
          <w:sz w:val="20"/>
          <w:szCs w:val="20"/>
        </w:rPr>
        <w:t>cost which</w:t>
      </w:r>
      <w:proofErr w:type="gramEnd"/>
      <w:r w:rsidR="00072ABA" w:rsidRPr="00072ABA">
        <w:rPr>
          <w:rFonts w:ascii="Sylfaen" w:hAnsi="Sylfaen"/>
          <w:color w:val="FF0000"/>
          <w:sz w:val="20"/>
          <w:szCs w:val="20"/>
        </w:rPr>
        <w:t xml:space="preserve"> in the event of loss or damage to any item or part of the property insured would be necessary to replace it with one of the same age and capacity and similar make and quality, inclusive of all materials, wages, freight, customs, duties and dues.</w:t>
      </w:r>
    </w:p>
    <w:p w14:paraId="1DD07B36" w14:textId="77777777" w:rsidR="00891F3A" w:rsidRPr="00F509B6" w:rsidRDefault="00891F3A" w:rsidP="00891F3A">
      <w:pPr>
        <w:pStyle w:val="NormalWeb"/>
        <w:rPr>
          <w:rFonts w:ascii="Sylfaen" w:hAnsi="Sylfaen"/>
          <w:sz w:val="20"/>
          <w:szCs w:val="20"/>
        </w:rPr>
      </w:pPr>
      <w:r w:rsidRPr="00F509B6">
        <w:rPr>
          <w:rFonts w:ascii="Sylfaen" w:hAnsi="Sylfaen"/>
          <w:sz w:val="20"/>
          <w:szCs w:val="20"/>
        </w:rPr>
        <w:t>The Bidder shall ensure that these terms—</w:t>
      </w:r>
      <w:r w:rsidRPr="00F509B6">
        <w:rPr>
          <w:rStyle w:val="Strong"/>
          <w:rFonts w:ascii="Sylfaen" w:hAnsi="Sylfaen"/>
          <w:sz w:val="20"/>
          <w:szCs w:val="20"/>
        </w:rPr>
        <w:t>"New Replacement Value"</w:t>
      </w:r>
      <w:r w:rsidRPr="00F509B6">
        <w:rPr>
          <w:rFonts w:ascii="Sylfaen" w:hAnsi="Sylfaen"/>
          <w:sz w:val="20"/>
          <w:szCs w:val="20"/>
        </w:rPr>
        <w:t xml:space="preserve"> and </w:t>
      </w:r>
      <w:r w:rsidRPr="00F509B6">
        <w:rPr>
          <w:rStyle w:val="Strong"/>
          <w:rFonts w:ascii="Sylfaen" w:hAnsi="Sylfaen"/>
          <w:sz w:val="20"/>
          <w:szCs w:val="20"/>
        </w:rPr>
        <w:t>"Actual Cash Value"</w:t>
      </w:r>
      <w:r w:rsidRPr="00F509B6">
        <w:rPr>
          <w:rFonts w:ascii="Sylfaen" w:hAnsi="Sylfaen"/>
          <w:sz w:val="20"/>
          <w:szCs w:val="20"/>
        </w:rPr>
        <w:t>—</w:t>
      </w:r>
      <w:proofErr w:type="gramStart"/>
      <w:r w:rsidRPr="00F509B6">
        <w:rPr>
          <w:rFonts w:ascii="Sylfaen" w:hAnsi="Sylfaen"/>
          <w:sz w:val="20"/>
          <w:szCs w:val="20"/>
        </w:rPr>
        <w:t>are used</w:t>
      </w:r>
      <w:proofErr w:type="gramEnd"/>
      <w:r w:rsidRPr="00F509B6">
        <w:rPr>
          <w:rFonts w:ascii="Sylfaen" w:hAnsi="Sylfaen"/>
          <w:sz w:val="20"/>
          <w:szCs w:val="20"/>
        </w:rPr>
        <w:t xml:space="preserve"> accurately and consistently throughout the Risk Engineering Survey Report, in alignment with the above definitions.</w:t>
      </w:r>
    </w:p>
    <w:p w14:paraId="79F37B3C" w14:textId="77777777" w:rsidR="006F7EFA" w:rsidRPr="00F509B6" w:rsidRDefault="006F7EFA" w:rsidP="00647B45">
      <w:pPr>
        <w:pStyle w:val="ListParagraph"/>
        <w:spacing w:after="160" w:line="259" w:lineRule="auto"/>
        <w:ind w:left="0"/>
        <w:contextualSpacing/>
        <w:rPr>
          <w:rFonts w:ascii="Sylfaen" w:eastAsiaTheme="minorHAnsi" w:hAnsi="Sylfaen" w:cs="Arial"/>
          <w:sz w:val="20"/>
          <w:szCs w:val="20"/>
        </w:rPr>
      </w:pPr>
    </w:p>
    <w:p w14:paraId="4D175F94" w14:textId="62D31F9C" w:rsidR="00370D52" w:rsidRPr="00F509B6" w:rsidRDefault="00370D52" w:rsidP="00F16D31">
      <w:pPr>
        <w:pStyle w:val="ListParagraph"/>
        <w:numPr>
          <w:ilvl w:val="0"/>
          <w:numId w:val="12"/>
        </w:numPr>
        <w:tabs>
          <w:tab w:val="left" w:pos="1090"/>
        </w:tabs>
        <w:rPr>
          <w:rFonts w:ascii="Sylfaen" w:hAnsi="Sylfaen" w:cs="Arial"/>
          <w:b/>
          <w:bCs/>
          <w:sz w:val="20"/>
          <w:szCs w:val="20"/>
        </w:rPr>
      </w:pPr>
      <w:r w:rsidRPr="00F509B6">
        <w:rPr>
          <w:rFonts w:ascii="Sylfaen" w:hAnsi="Sylfaen" w:cs="Arial"/>
          <w:b/>
          <w:bCs/>
          <w:sz w:val="20"/>
          <w:szCs w:val="20"/>
        </w:rPr>
        <w:t>Intended Use, Sharing Rights, and Duty of Care</w:t>
      </w:r>
    </w:p>
    <w:p w14:paraId="0C636C00" w14:textId="77777777" w:rsidR="006F7EFA" w:rsidRPr="00F509B6" w:rsidRDefault="006F7EFA" w:rsidP="00647B45">
      <w:pPr>
        <w:pStyle w:val="ListParagraph"/>
        <w:tabs>
          <w:tab w:val="left" w:pos="1090"/>
        </w:tabs>
        <w:rPr>
          <w:rFonts w:ascii="Sylfaen" w:hAnsi="Sylfaen" w:cs="Arial"/>
          <w:sz w:val="20"/>
          <w:szCs w:val="20"/>
        </w:rPr>
      </w:pPr>
    </w:p>
    <w:p w14:paraId="14BA8716" w14:textId="3CC0CD9E" w:rsidR="00370D52" w:rsidRPr="00F509B6" w:rsidRDefault="00370D52" w:rsidP="00647B45">
      <w:pPr>
        <w:rPr>
          <w:rFonts w:ascii="Sylfaen" w:hAnsi="Sylfaen" w:cs="Arial"/>
          <w:sz w:val="20"/>
          <w:szCs w:val="20"/>
        </w:rPr>
      </w:pPr>
      <w:r w:rsidRPr="00F509B6">
        <w:rPr>
          <w:rFonts w:ascii="Sylfaen" w:hAnsi="Sylfaen" w:cs="Arial"/>
          <w:sz w:val="20"/>
          <w:szCs w:val="20"/>
        </w:rPr>
        <w:t xml:space="preserve">The Services </w:t>
      </w:r>
      <w:proofErr w:type="gramStart"/>
      <w:r w:rsidRPr="00F509B6">
        <w:rPr>
          <w:rFonts w:ascii="Sylfaen" w:hAnsi="Sylfaen" w:cs="Arial"/>
          <w:sz w:val="20"/>
          <w:szCs w:val="20"/>
        </w:rPr>
        <w:t>shall be provided</w:t>
      </w:r>
      <w:proofErr w:type="gramEnd"/>
      <w:r w:rsidRPr="00F509B6">
        <w:rPr>
          <w:rFonts w:ascii="Sylfaen" w:hAnsi="Sylfaen" w:cs="Arial"/>
          <w:sz w:val="20"/>
          <w:szCs w:val="20"/>
        </w:rPr>
        <w:t xml:space="preserve"> primarily to the </w:t>
      </w:r>
      <w:r w:rsidR="00976CFA" w:rsidRPr="00F509B6">
        <w:rPr>
          <w:rFonts w:ascii="Sylfaen" w:hAnsi="Sylfaen" w:cs="Arial"/>
          <w:sz w:val="20"/>
          <w:szCs w:val="20"/>
        </w:rPr>
        <w:t>Customer</w:t>
      </w:r>
    </w:p>
    <w:p w14:paraId="5A0E6BB3" w14:textId="1E1F181F" w:rsidR="00326E18" w:rsidRPr="00F509B6" w:rsidRDefault="00370D52" w:rsidP="00647B45">
      <w:pPr>
        <w:rPr>
          <w:rFonts w:ascii="Sylfaen" w:hAnsi="Sylfaen" w:cs="Arial"/>
          <w:sz w:val="20"/>
          <w:szCs w:val="20"/>
        </w:rPr>
      </w:pPr>
      <w:r w:rsidRPr="00F509B6">
        <w:rPr>
          <w:rFonts w:ascii="Sylfaen" w:hAnsi="Sylfaen" w:cs="Arial"/>
          <w:sz w:val="20"/>
          <w:szCs w:val="20"/>
        </w:rPr>
        <w:t xml:space="preserve">The </w:t>
      </w:r>
      <w:r w:rsidR="00976CFA" w:rsidRPr="00F509B6">
        <w:rPr>
          <w:rFonts w:ascii="Sylfaen" w:hAnsi="Sylfaen" w:cs="Arial"/>
          <w:sz w:val="20"/>
          <w:szCs w:val="20"/>
        </w:rPr>
        <w:t xml:space="preserve">Bidder </w:t>
      </w:r>
      <w:r w:rsidRPr="00F509B6">
        <w:rPr>
          <w:rFonts w:ascii="Sylfaen" w:hAnsi="Sylfaen" w:cs="Arial"/>
          <w:sz w:val="20"/>
          <w:szCs w:val="20"/>
        </w:rPr>
        <w:t xml:space="preserve">acknowledges and agrees that the </w:t>
      </w:r>
      <w:r w:rsidR="00976CFA" w:rsidRPr="00F509B6">
        <w:rPr>
          <w:rFonts w:ascii="Sylfaen" w:hAnsi="Sylfaen" w:cs="Arial"/>
          <w:sz w:val="20"/>
          <w:szCs w:val="20"/>
        </w:rPr>
        <w:t xml:space="preserve">Customer </w:t>
      </w:r>
      <w:r w:rsidRPr="00F509B6">
        <w:rPr>
          <w:rFonts w:ascii="Sylfaen" w:hAnsi="Sylfaen" w:cs="Arial"/>
          <w:sz w:val="20"/>
          <w:szCs w:val="20"/>
        </w:rPr>
        <w:t xml:space="preserve">may, without requiring any further consent from the </w:t>
      </w:r>
      <w:r w:rsidR="00D56061">
        <w:rPr>
          <w:rFonts w:ascii="Sylfaen" w:hAnsi="Sylfaen" w:cs="Arial"/>
          <w:sz w:val="20"/>
          <w:szCs w:val="20"/>
        </w:rPr>
        <w:t>Bidder</w:t>
      </w:r>
      <w:r w:rsidRPr="00F509B6">
        <w:rPr>
          <w:rFonts w:ascii="Sylfaen" w:hAnsi="Sylfaen" w:cs="Arial"/>
          <w:sz w:val="20"/>
          <w:szCs w:val="20"/>
        </w:rPr>
        <w:t>, share the final Report and any related deliverables with the following third parties:</w:t>
      </w:r>
      <w:r w:rsidR="00976CFA" w:rsidRPr="00F509B6">
        <w:rPr>
          <w:rFonts w:ascii="Sylfaen" w:hAnsi="Sylfaen" w:cs="Arial"/>
          <w:sz w:val="20"/>
          <w:szCs w:val="20"/>
        </w:rPr>
        <w:t xml:space="preserve"> </w:t>
      </w:r>
    </w:p>
    <w:p w14:paraId="06575EB7" w14:textId="11E4543A" w:rsidR="00370D52" w:rsidRPr="00F509B6" w:rsidRDefault="00370D52" w:rsidP="00F16D31">
      <w:pPr>
        <w:pStyle w:val="ListParagraph"/>
        <w:numPr>
          <w:ilvl w:val="0"/>
          <w:numId w:val="11"/>
        </w:numPr>
        <w:rPr>
          <w:rFonts w:ascii="Sylfaen" w:hAnsi="Sylfaen" w:cs="Arial"/>
          <w:sz w:val="20"/>
          <w:szCs w:val="20"/>
        </w:rPr>
      </w:pPr>
      <w:r w:rsidRPr="00F509B6">
        <w:rPr>
          <w:rFonts w:ascii="Sylfaen" w:hAnsi="Sylfaen" w:cs="Arial"/>
          <w:sz w:val="20"/>
          <w:szCs w:val="20"/>
        </w:rPr>
        <w:t>Insurers and reinsurers</w:t>
      </w:r>
      <w:r w:rsidR="00D02E83" w:rsidRPr="00F509B6">
        <w:rPr>
          <w:rFonts w:ascii="Sylfaen" w:hAnsi="Sylfaen" w:cs="Arial"/>
          <w:sz w:val="20"/>
          <w:szCs w:val="20"/>
        </w:rPr>
        <w:t xml:space="preserve"> </w:t>
      </w:r>
      <w:r w:rsidR="005A3FFC" w:rsidRPr="00F509B6">
        <w:rPr>
          <w:rFonts w:ascii="Sylfaen" w:hAnsi="Sylfaen" w:cs="Arial"/>
          <w:sz w:val="20"/>
          <w:szCs w:val="20"/>
        </w:rPr>
        <w:t>(including for use in the claim adjustment process)</w:t>
      </w:r>
      <w:r w:rsidR="005A3FFC" w:rsidRPr="00F509B6" w:rsidDel="005A3FFC">
        <w:rPr>
          <w:rFonts w:ascii="Sylfaen" w:hAnsi="Sylfaen" w:cs="Arial"/>
          <w:sz w:val="20"/>
          <w:szCs w:val="20"/>
        </w:rPr>
        <w:t xml:space="preserve"> </w:t>
      </w:r>
    </w:p>
    <w:p w14:paraId="60D94F19" w14:textId="77777777" w:rsidR="00370D52" w:rsidRPr="00F509B6" w:rsidRDefault="00370D52" w:rsidP="00F16D31">
      <w:pPr>
        <w:pStyle w:val="ListParagraph"/>
        <w:numPr>
          <w:ilvl w:val="0"/>
          <w:numId w:val="11"/>
        </w:numPr>
        <w:rPr>
          <w:rFonts w:ascii="Sylfaen" w:hAnsi="Sylfaen" w:cs="Arial"/>
          <w:sz w:val="20"/>
          <w:szCs w:val="20"/>
        </w:rPr>
      </w:pPr>
      <w:r w:rsidRPr="00F509B6">
        <w:rPr>
          <w:rFonts w:ascii="Sylfaen" w:hAnsi="Sylfaen" w:cs="Arial"/>
          <w:sz w:val="20"/>
          <w:szCs w:val="20"/>
        </w:rPr>
        <w:t xml:space="preserve">Auditors and regulatory authorities </w:t>
      </w:r>
    </w:p>
    <w:p w14:paraId="0BBC49E7" w14:textId="31660E92" w:rsidR="00370D52" w:rsidRPr="00F509B6" w:rsidRDefault="00326E18" w:rsidP="00F16D31">
      <w:pPr>
        <w:pStyle w:val="ListParagraph"/>
        <w:numPr>
          <w:ilvl w:val="0"/>
          <w:numId w:val="11"/>
        </w:numPr>
        <w:rPr>
          <w:rFonts w:ascii="Sylfaen" w:hAnsi="Sylfaen" w:cs="Arial"/>
          <w:sz w:val="20"/>
          <w:szCs w:val="20"/>
        </w:rPr>
      </w:pPr>
      <w:r w:rsidRPr="00F509B6">
        <w:rPr>
          <w:rFonts w:ascii="Sylfaen" w:hAnsi="Sylfaen" w:cs="Arial"/>
          <w:sz w:val="20"/>
          <w:szCs w:val="20"/>
        </w:rPr>
        <w:t>P</w:t>
      </w:r>
      <w:r w:rsidR="00370D52" w:rsidRPr="00F509B6">
        <w:rPr>
          <w:rFonts w:ascii="Sylfaen" w:hAnsi="Sylfaen" w:cs="Arial"/>
          <w:sz w:val="20"/>
          <w:szCs w:val="20"/>
        </w:rPr>
        <w:t>rofessional advisors</w:t>
      </w:r>
    </w:p>
    <w:p w14:paraId="516BD1E6" w14:textId="77777777" w:rsidR="00370D52" w:rsidRPr="00F509B6" w:rsidRDefault="00370D52" w:rsidP="00F16D31">
      <w:pPr>
        <w:pStyle w:val="ListParagraph"/>
        <w:numPr>
          <w:ilvl w:val="0"/>
          <w:numId w:val="11"/>
        </w:numPr>
        <w:rPr>
          <w:rFonts w:ascii="Sylfaen" w:hAnsi="Sylfaen" w:cs="Arial"/>
          <w:sz w:val="20"/>
          <w:szCs w:val="20"/>
        </w:rPr>
      </w:pPr>
      <w:r w:rsidRPr="00F509B6">
        <w:rPr>
          <w:rFonts w:ascii="Sylfaen" w:hAnsi="Sylfaen" w:cs="Arial"/>
          <w:sz w:val="20"/>
          <w:szCs w:val="20"/>
        </w:rPr>
        <w:t>Financial institutions, including lenders, investors, and transaction partners</w:t>
      </w:r>
    </w:p>
    <w:p w14:paraId="30603A20" w14:textId="3235E65A" w:rsidR="00370D52" w:rsidRPr="00F509B6" w:rsidRDefault="00370D52" w:rsidP="00D56061">
      <w:pPr>
        <w:pStyle w:val="ListParagraph"/>
        <w:numPr>
          <w:ilvl w:val="0"/>
          <w:numId w:val="11"/>
        </w:numPr>
        <w:rPr>
          <w:rFonts w:ascii="Sylfaen" w:hAnsi="Sylfaen" w:cs="Arial"/>
          <w:sz w:val="20"/>
          <w:szCs w:val="20"/>
        </w:rPr>
      </w:pPr>
      <w:r w:rsidRPr="00F509B6">
        <w:rPr>
          <w:rFonts w:ascii="Sylfaen" w:hAnsi="Sylfaen" w:cs="Arial"/>
          <w:sz w:val="20"/>
          <w:szCs w:val="20"/>
        </w:rPr>
        <w:t xml:space="preserve">Affiliates and subsidiaries of the </w:t>
      </w:r>
      <w:r w:rsidR="00D56061" w:rsidRPr="00D56061">
        <w:rPr>
          <w:rFonts w:ascii="Sylfaen" w:hAnsi="Sylfaen" w:cs="Arial"/>
          <w:sz w:val="20"/>
          <w:szCs w:val="20"/>
        </w:rPr>
        <w:t>Customer</w:t>
      </w:r>
    </w:p>
    <w:p w14:paraId="76A2A1BB" w14:textId="7006AFC2" w:rsidR="00370D52" w:rsidRPr="00F509B6" w:rsidRDefault="00370D52" w:rsidP="00D56061">
      <w:pPr>
        <w:pStyle w:val="ListParagraph"/>
        <w:numPr>
          <w:ilvl w:val="0"/>
          <w:numId w:val="11"/>
        </w:numPr>
        <w:rPr>
          <w:rFonts w:ascii="Sylfaen" w:hAnsi="Sylfaen" w:cs="Arial"/>
          <w:sz w:val="20"/>
          <w:szCs w:val="20"/>
        </w:rPr>
      </w:pPr>
      <w:r w:rsidRPr="00F509B6">
        <w:rPr>
          <w:rFonts w:ascii="Sylfaen" w:hAnsi="Sylfaen" w:cs="Arial"/>
          <w:sz w:val="20"/>
          <w:szCs w:val="20"/>
        </w:rPr>
        <w:lastRenderedPageBreak/>
        <w:t xml:space="preserve">Any other third parties reasonably associated with the </w:t>
      </w:r>
      <w:r w:rsidR="00D56061" w:rsidRPr="00D56061">
        <w:rPr>
          <w:rFonts w:ascii="Sylfaen" w:hAnsi="Sylfaen" w:cs="Arial"/>
          <w:sz w:val="20"/>
          <w:szCs w:val="20"/>
        </w:rPr>
        <w:t>Customer</w:t>
      </w:r>
      <w:r w:rsidR="00D56061">
        <w:rPr>
          <w:rFonts w:ascii="Sylfaen" w:hAnsi="Sylfaen" w:cs="Arial"/>
          <w:sz w:val="20"/>
          <w:szCs w:val="20"/>
        </w:rPr>
        <w:t xml:space="preserve">’s </w:t>
      </w:r>
      <w:r w:rsidRPr="00F509B6">
        <w:rPr>
          <w:rFonts w:ascii="Sylfaen" w:hAnsi="Sylfaen" w:cs="Arial"/>
          <w:sz w:val="20"/>
          <w:szCs w:val="20"/>
        </w:rPr>
        <w:t>business and operations</w:t>
      </w:r>
    </w:p>
    <w:p w14:paraId="58238768" w14:textId="77777777" w:rsidR="00370D52" w:rsidRPr="00F509B6" w:rsidRDefault="00370D52" w:rsidP="00F16D31">
      <w:pPr>
        <w:pStyle w:val="ListParagraph"/>
        <w:numPr>
          <w:ilvl w:val="0"/>
          <w:numId w:val="11"/>
        </w:numPr>
        <w:rPr>
          <w:rFonts w:ascii="Sylfaen" w:hAnsi="Sylfaen" w:cs="Arial"/>
          <w:sz w:val="20"/>
          <w:szCs w:val="20"/>
        </w:rPr>
      </w:pPr>
      <w:r w:rsidRPr="00F509B6">
        <w:rPr>
          <w:rFonts w:ascii="Sylfaen" w:hAnsi="Sylfaen" w:cs="Arial"/>
          <w:sz w:val="20"/>
          <w:szCs w:val="20"/>
        </w:rPr>
        <w:t>Such sharing may be for purposes including, but not limited to, internal use, regulatory compliance, reporting, financing, insurance, or transaction support.</w:t>
      </w:r>
    </w:p>
    <w:p w14:paraId="0E115ED4" w14:textId="39ECD5A0" w:rsidR="006F7EFA" w:rsidRPr="00F509B6" w:rsidRDefault="003E3C85" w:rsidP="00647B45">
      <w:pPr>
        <w:rPr>
          <w:rFonts w:ascii="Sylfaen" w:hAnsi="Sylfaen" w:cs="Arial"/>
          <w:sz w:val="20"/>
          <w:szCs w:val="20"/>
        </w:rPr>
      </w:pPr>
      <w:r w:rsidRPr="00F509B6">
        <w:rPr>
          <w:rFonts w:ascii="Sylfaen" w:hAnsi="Sylfaen" w:cs="Arial"/>
          <w:sz w:val="20"/>
          <w:szCs w:val="20"/>
        </w:rPr>
        <w:t xml:space="preserve">The </w:t>
      </w:r>
      <w:r w:rsidR="00976CFA" w:rsidRPr="00F509B6">
        <w:rPr>
          <w:rFonts w:ascii="Sylfaen" w:hAnsi="Sylfaen" w:cs="Arial"/>
          <w:sz w:val="20"/>
          <w:szCs w:val="20"/>
        </w:rPr>
        <w:t xml:space="preserve">Customer </w:t>
      </w:r>
      <w:r w:rsidRPr="00F509B6">
        <w:rPr>
          <w:rFonts w:ascii="Sylfaen" w:hAnsi="Sylfaen" w:cs="Arial"/>
          <w:sz w:val="20"/>
          <w:szCs w:val="20"/>
        </w:rPr>
        <w:t>shall have the right to rely upon the prepared report for any legitimate purpose, including but not limited to: (</w:t>
      </w:r>
      <w:proofErr w:type="spellStart"/>
      <w:r w:rsidRPr="00F509B6">
        <w:rPr>
          <w:rFonts w:ascii="Sylfaen" w:hAnsi="Sylfaen" w:cs="Arial"/>
          <w:sz w:val="20"/>
          <w:szCs w:val="20"/>
        </w:rPr>
        <w:t>i</w:t>
      </w:r>
      <w:proofErr w:type="spellEnd"/>
      <w:r w:rsidRPr="00F509B6">
        <w:rPr>
          <w:rFonts w:ascii="Sylfaen" w:hAnsi="Sylfaen" w:cs="Arial"/>
          <w:sz w:val="20"/>
          <w:szCs w:val="20"/>
        </w:rPr>
        <w:t>) insurance-related matters, (ii) communications with third parties, and (iii) use in the context of any dispute, including but not limited to legal proceedings.</w:t>
      </w:r>
      <w:r w:rsidR="00976CFA" w:rsidRPr="00F509B6">
        <w:rPr>
          <w:rFonts w:ascii="Sylfaen" w:hAnsi="Sylfaen" w:cs="Arial"/>
          <w:sz w:val="20"/>
          <w:szCs w:val="20"/>
        </w:rPr>
        <w:t xml:space="preserve"> </w:t>
      </w:r>
    </w:p>
    <w:p w14:paraId="322A7A0B" w14:textId="77777777" w:rsidR="006872C9" w:rsidRPr="00F509B6" w:rsidRDefault="006872C9" w:rsidP="00647B45">
      <w:pPr>
        <w:rPr>
          <w:rFonts w:ascii="Sylfaen" w:hAnsi="Sylfaen" w:cs="Arial"/>
          <w:sz w:val="20"/>
          <w:szCs w:val="20"/>
        </w:rPr>
      </w:pPr>
    </w:p>
    <w:p w14:paraId="660E8003" w14:textId="1AEFCAB9" w:rsidR="00370D52" w:rsidRPr="00F509B6" w:rsidRDefault="00370D52" w:rsidP="00F16D31">
      <w:pPr>
        <w:pStyle w:val="ListParagraph"/>
        <w:numPr>
          <w:ilvl w:val="0"/>
          <w:numId w:val="12"/>
        </w:numPr>
        <w:tabs>
          <w:tab w:val="left" w:pos="1090"/>
        </w:tabs>
        <w:rPr>
          <w:rFonts w:ascii="Sylfaen" w:hAnsi="Sylfaen" w:cs="Arial"/>
          <w:b/>
          <w:bCs/>
          <w:sz w:val="20"/>
          <w:szCs w:val="20"/>
        </w:rPr>
      </w:pPr>
      <w:r w:rsidRPr="00F509B6">
        <w:rPr>
          <w:rFonts w:ascii="Sylfaen" w:hAnsi="Sylfaen" w:cs="Arial"/>
          <w:b/>
          <w:bCs/>
          <w:sz w:val="20"/>
          <w:szCs w:val="20"/>
        </w:rPr>
        <w:t>Confidentiality</w:t>
      </w:r>
    </w:p>
    <w:p w14:paraId="2F66A2C5" w14:textId="77777777" w:rsidR="006F7EFA" w:rsidRPr="00F509B6" w:rsidRDefault="006F7EFA" w:rsidP="00647B45">
      <w:pPr>
        <w:tabs>
          <w:tab w:val="left" w:pos="1090"/>
        </w:tabs>
        <w:rPr>
          <w:rFonts w:ascii="Sylfaen" w:hAnsi="Sylfaen" w:cs="Arial"/>
          <w:b/>
          <w:bCs/>
          <w:sz w:val="20"/>
          <w:szCs w:val="20"/>
        </w:rPr>
      </w:pPr>
    </w:p>
    <w:p w14:paraId="5551EE1F" w14:textId="3D98A184" w:rsidR="00370D52" w:rsidRPr="00F509B6" w:rsidRDefault="00370D52" w:rsidP="00647B45">
      <w:pPr>
        <w:tabs>
          <w:tab w:val="left" w:pos="1050"/>
        </w:tabs>
        <w:rPr>
          <w:rFonts w:ascii="Sylfaen" w:hAnsi="Sylfaen" w:cs="Arial"/>
          <w:sz w:val="20"/>
          <w:szCs w:val="20"/>
        </w:rPr>
      </w:pPr>
      <w:r w:rsidRPr="00F509B6">
        <w:rPr>
          <w:rFonts w:ascii="Sylfaen" w:hAnsi="Sylfaen" w:cs="Arial"/>
          <w:sz w:val="20"/>
          <w:szCs w:val="20"/>
        </w:rPr>
        <w:t xml:space="preserve">The </w:t>
      </w:r>
      <w:r w:rsidR="00976CFA" w:rsidRPr="00F509B6">
        <w:rPr>
          <w:rFonts w:ascii="Sylfaen" w:hAnsi="Sylfaen" w:cs="Arial"/>
          <w:sz w:val="20"/>
          <w:szCs w:val="20"/>
        </w:rPr>
        <w:t>Bidder S</w:t>
      </w:r>
      <w:r w:rsidRPr="00F509B6">
        <w:rPr>
          <w:rFonts w:ascii="Sylfaen" w:hAnsi="Sylfaen" w:cs="Arial"/>
          <w:sz w:val="20"/>
          <w:szCs w:val="20"/>
        </w:rPr>
        <w:t xml:space="preserve">hall treat all information received from the </w:t>
      </w:r>
      <w:r w:rsidR="00976CFA" w:rsidRPr="00F509B6">
        <w:rPr>
          <w:rFonts w:ascii="Sylfaen" w:hAnsi="Sylfaen" w:cs="Arial"/>
          <w:sz w:val="20"/>
          <w:szCs w:val="20"/>
        </w:rPr>
        <w:t>Customer</w:t>
      </w:r>
      <w:r w:rsidRPr="00F509B6">
        <w:rPr>
          <w:rFonts w:ascii="Sylfaen" w:hAnsi="Sylfaen" w:cs="Arial"/>
          <w:sz w:val="20"/>
          <w:szCs w:val="20"/>
        </w:rPr>
        <w:t xml:space="preserve"> or generated in connection with the services as confidential and shall not disclose such information to any third party without the </w:t>
      </w:r>
      <w:r w:rsidR="00976CFA" w:rsidRPr="00F509B6">
        <w:rPr>
          <w:rFonts w:ascii="Sylfaen" w:hAnsi="Sylfaen" w:cs="Arial"/>
          <w:sz w:val="20"/>
          <w:szCs w:val="20"/>
        </w:rPr>
        <w:t xml:space="preserve">Customer’s </w:t>
      </w:r>
      <w:r w:rsidRPr="00F509B6">
        <w:rPr>
          <w:rFonts w:ascii="Sylfaen" w:hAnsi="Sylfaen" w:cs="Arial"/>
          <w:sz w:val="20"/>
          <w:szCs w:val="20"/>
        </w:rPr>
        <w:t>prior written approval, unless required by law.</w:t>
      </w:r>
    </w:p>
    <w:p w14:paraId="15FC712E" w14:textId="77777777" w:rsidR="006F7EFA" w:rsidRPr="00F509B6" w:rsidRDefault="006F7EFA" w:rsidP="00647B45">
      <w:pPr>
        <w:tabs>
          <w:tab w:val="left" w:pos="1050"/>
        </w:tabs>
        <w:rPr>
          <w:rFonts w:ascii="Sylfaen" w:hAnsi="Sylfaen" w:cs="Arial"/>
          <w:sz w:val="20"/>
          <w:szCs w:val="20"/>
        </w:rPr>
      </w:pPr>
    </w:p>
    <w:p w14:paraId="4328FED7" w14:textId="5844C3EC" w:rsidR="00370D52" w:rsidRPr="00F509B6" w:rsidRDefault="00370D52" w:rsidP="00F16D31">
      <w:pPr>
        <w:pStyle w:val="ListParagraph"/>
        <w:numPr>
          <w:ilvl w:val="0"/>
          <w:numId w:val="12"/>
        </w:numPr>
        <w:tabs>
          <w:tab w:val="left" w:pos="1050"/>
        </w:tabs>
        <w:rPr>
          <w:rFonts w:ascii="Sylfaen" w:hAnsi="Sylfaen" w:cs="Arial"/>
          <w:b/>
          <w:bCs/>
          <w:sz w:val="20"/>
          <w:szCs w:val="20"/>
        </w:rPr>
      </w:pPr>
      <w:r w:rsidRPr="00F509B6">
        <w:rPr>
          <w:rFonts w:ascii="Sylfaen" w:hAnsi="Sylfaen" w:cs="Arial"/>
          <w:b/>
          <w:bCs/>
          <w:sz w:val="20"/>
          <w:szCs w:val="20"/>
        </w:rPr>
        <w:t>Balanced Terms and Conditions</w:t>
      </w:r>
    </w:p>
    <w:p w14:paraId="7EDAD9D5" w14:textId="77777777" w:rsidR="006F7EFA" w:rsidRPr="00F509B6" w:rsidRDefault="006F7EFA" w:rsidP="00647B45">
      <w:pPr>
        <w:tabs>
          <w:tab w:val="left" w:pos="1050"/>
        </w:tabs>
        <w:rPr>
          <w:rFonts w:ascii="Sylfaen" w:hAnsi="Sylfaen" w:cs="Arial"/>
          <w:sz w:val="20"/>
          <w:szCs w:val="20"/>
        </w:rPr>
      </w:pPr>
    </w:p>
    <w:p w14:paraId="2458E4E0" w14:textId="08ED5F91" w:rsidR="00370D52" w:rsidRPr="00F509B6" w:rsidRDefault="00976CFA" w:rsidP="005A3FFC">
      <w:pPr>
        <w:rPr>
          <w:rFonts w:ascii="Sylfaen" w:hAnsi="Sylfaen" w:cs="Arial"/>
          <w:sz w:val="20"/>
          <w:szCs w:val="20"/>
        </w:rPr>
      </w:pPr>
      <w:r w:rsidRPr="00F509B6">
        <w:rPr>
          <w:rFonts w:ascii="Sylfaen" w:hAnsi="Sylfaen" w:cs="Arial"/>
          <w:sz w:val="20"/>
          <w:szCs w:val="20"/>
        </w:rPr>
        <w:t xml:space="preserve">The contract governing the Services </w:t>
      </w:r>
      <w:proofErr w:type="gramStart"/>
      <w:r w:rsidRPr="00F509B6">
        <w:rPr>
          <w:rFonts w:ascii="Sylfaen" w:hAnsi="Sylfaen" w:cs="Arial"/>
          <w:sz w:val="20"/>
          <w:szCs w:val="20"/>
        </w:rPr>
        <w:t>shall be based</w:t>
      </w:r>
      <w:proofErr w:type="gramEnd"/>
      <w:r w:rsidRPr="00F509B6">
        <w:rPr>
          <w:rFonts w:ascii="Sylfaen" w:hAnsi="Sylfaen" w:cs="Arial"/>
          <w:sz w:val="20"/>
          <w:szCs w:val="20"/>
        </w:rPr>
        <w:t xml:space="preserve"> on fair and balanced terms that protect the legitimate interests of both parties. The terms and conditions must not disproportionately favor either the Bidder or the Customer and must ensure mutual obligations, rights, and remedies in accordance with good industry practice. Desirable Terms &amp; Conditions </w:t>
      </w:r>
      <w:proofErr w:type="gramStart"/>
      <w:r w:rsidRPr="00F509B6">
        <w:rPr>
          <w:rFonts w:ascii="Sylfaen" w:hAnsi="Sylfaen" w:cs="Arial"/>
          <w:sz w:val="20"/>
          <w:szCs w:val="20"/>
        </w:rPr>
        <w:t>are attached</w:t>
      </w:r>
      <w:proofErr w:type="gramEnd"/>
      <w:r w:rsidRPr="00F509B6">
        <w:rPr>
          <w:rFonts w:ascii="Sylfaen" w:hAnsi="Sylfaen" w:cs="Arial"/>
          <w:sz w:val="20"/>
          <w:szCs w:val="20"/>
        </w:rPr>
        <w:t xml:space="preserve"> to the tender documentation as </w:t>
      </w:r>
      <w:r w:rsidR="00E70E94" w:rsidRPr="00D07456">
        <w:rPr>
          <w:rFonts w:ascii="Sylfaen" w:hAnsi="Sylfaen" w:cs="Arial"/>
          <w:sz w:val="20"/>
          <w:szCs w:val="20"/>
        </w:rPr>
        <w:t>“</w:t>
      </w:r>
      <w:r w:rsidR="00E70E94" w:rsidRPr="00E448D0">
        <w:rPr>
          <w:rFonts w:ascii="Sylfaen" w:hAnsi="Sylfaen" w:cs="Arial"/>
          <w:b/>
          <w:sz w:val="20"/>
          <w:szCs w:val="20"/>
        </w:rPr>
        <w:t>Annex N 3 Draft of GWP General Terms and Conditions</w:t>
      </w:r>
      <w:r w:rsidR="00E70E94">
        <w:rPr>
          <w:rFonts w:ascii="Sylfaen" w:hAnsi="Sylfaen" w:cs="Arial"/>
          <w:sz w:val="20"/>
          <w:szCs w:val="20"/>
        </w:rPr>
        <w:t>,</w:t>
      </w:r>
      <w:r w:rsidR="00E70E94" w:rsidRPr="00D07456">
        <w:rPr>
          <w:rFonts w:ascii="Sylfaen" w:hAnsi="Sylfaen" w:cs="Arial"/>
          <w:sz w:val="20"/>
          <w:szCs w:val="20"/>
        </w:rPr>
        <w:t xml:space="preserve"> </w:t>
      </w:r>
      <w:r w:rsidR="00E70E94" w:rsidRPr="00E448D0">
        <w:rPr>
          <w:rFonts w:ascii="Sylfaen" w:hAnsi="Sylfaen" w:cs="Arial"/>
          <w:b/>
          <w:sz w:val="20"/>
          <w:szCs w:val="20"/>
        </w:rPr>
        <w:t>Annex N 4 Draft of GWP Code of Ethics and Conduct</w:t>
      </w:r>
      <w:r w:rsidR="00E70E94">
        <w:rPr>
          <w:rFonts w:ascii="Sylfaen" w:hAnsi="Sylfaen" w:cs="Arial"/>
          <w:b/>
          <w:sz w:val="20"/>
          <w:szCs w:val="20"/>
        </w:rPr>
        <w:t xml:space="preserve">, </w:t>
      </w:r>
      <w:r w:rsidR="00E70E94" w:rsidRPr="00E448D0">
        <w:rPr>
          <w:rFonts w:ascii="Sylfaen" w:hAnsi="Sylfaen" w:cs="Arial"/>
          <w:b/>
          <w:sz w:val="20"/>
          <w:szCs w:val="20"/>
        </w:rPr>
        <w:t xml:space="preserve">Annex N </w:t>
      </w:r>
      <w:r w:rsidR="00E70E94">
        <w:rPr>
          <w:rFonts w:ascii="Sylfaen" w:hAnsi="Sylfaen" w:cs="Arial"/>
          <w:b/>
          <w:sz w:val="20"/>
          <w:szCs w:val="20"/>
        </w:rPr>
        <w:t>5</w:t>
      </w:r>
      <w:r w:rsidR="00E70E94" w:rsidRPr="00E448D0">
        <w:rPr>
          <w:rFonts w:ascii="Sylfaen" w:hAnsi="Sylfaen" w:cs="Arial"/>
          <w:b/>
          <w:sz w:val="20"/>
          <w:szCs w:val="20"/>
        </w:rPr>
        <w:t xml:space="preserve"> Draft of </w:t>
      </w:r>
      <w:proofErr w:type="spellStart"/>
      <w:r w:rsidR="00E70E94">
        <w:rPr>
          <w:rFonts w:ascii="Sylfaen" w:hAnsi="Sylfaen" w:cs="Arial"/>
          <w:b/>
          <w:sz w:val="20"/>
          <w:szCs w:val="20"/>
        </w:rPr>
        <w:t>Saguramo</w:t>
      </w:r>
      <w:proofErr w:type="spellEnd"/>
      <w:r w:rsidR="00E70E94">
        <w:rPr>
          <w:rFonts w:ascii="Sylfaen" w:hAnsi="Sylfaen" w:cs="Arial"/>
          <w:b/>
          <w:sz w:val="20"/>
          <w:szCs w:val="20"/>
        </w:rPr>
        <w:t xml:space="preserve"> Energy LLC</w:t>
      </w:r>
      <w:r w:rsidR="00E70E94" w:rsidRPr="00E448D0">
        <w:rPr>
          <w:rFonts w:ascii="Sylfaen" w:hAnsi="Sylfaen" w:cs="Arial"/>
          <w:b/>
          <w:sz w:val="20"/>
          <w:szCs w:val="20"/>
        </w:rPr>
        <w:t xml:space="preserve"> General Terms and Conditions</w:t>
      </w:r>
      <w:r w:rsidR="00E70E94">
        <w:rPr>
          <w:rFonts w:ascii="Sylfaen" w:hAnsi="Sylfaen" w:cs="Arial"/>
          <w:sz w:val="20"/>
          <w:szCs w:val="20"/>
        </w:rPr>
        <w:t>,</w:t>
      </w:r>
      <w:r w:rsidR="00E70E94" w:rsidRPr="00D07456">
        <w:rPr>
          <w:rFonts w:ascii="Sylfaen" w:hAnsi="Sylfaen" w:cs="Arial"/>
          <w:sz w:val="20"/>
          <w:szCs w:val="20"/>
        </w:rPr>
        <w:t xml:space="preserve"> </w:t>
      </w:r>
      <w:r w:rsidR="00E70E94">
        <w:rPr>
          <w:rFonts w:ascii="Sylfaen" w:hAnsi="Sylfaen" w:cs="Arial"/>
          <w:b/>
          <w:sz w:val="20"/>
          <w:szCs w:val="20"/>
        </w:rPr>
        <w:t>Annex N 6</w:t>
      </w:r>
      <w:r w:rsidR="00E70E94" w:rsidRPr="00E448D0">
        <w:rPr>
          <w:rFonts w:ascii="Sylfaen" w:hAnsi="Sylfaen" w:cs="Arial"/>
          <w:b/>
          <w:sz w:val="20"/>
          <w:szCs w:val="20"/>
        </w:rPr>
        <w:t xml:space="preserve"> Draft of </w:t>
      </w:r>
      <w:proofErr w:type="spellStart"/>
      <w:r w:rsidR="00E70E94">
        <w:rPr>
          <w:rFonts w:ascii="Sylfaen" w:hAnsi="Sylfaen" w:cs="Arial"/>
          <w:b/>
          <w:sz w:val="20"/>
          <w:szCs w:val="20"/>
        </w:rPr>
        <w:t>Saguramo</w:t>
      </w:r>
      <w:proofErr w:type="spellEnd"/>
      <w:r w:rsidR="00E70E94">
        <w:rPr>
          <w:rFonts w:ascii="Sylfaen" w:hAnsi="Sylfaen" w:cs="Arial"/>
          <w:b/>
          <w:sz w:val="20"/>
          <w:szCs w:val="20"/>
        </w:rPr>
        <w:t xml:space="preserve"> Energy LLC</w:t>
      </w:r>
      <w:r w:rsidR="00E70E94" w:rsidRPr="00E448D0">
        <w:rPr>
          <w:rFonts w:ascii="Sylfaen" w:hAnsi="Sylfaen" w:cs="Arial"/>
          <w:b/>
          <w:sz w:val="20"/>
          <w:szCs w:val="20"/>
        </w:rPr>
        <w:t xml:space="preserve"> Code of Ethics and Conduct</w:t>
      </w:r>
      <w:r w:rsidR="00E70E94">
        <w:rPr>
          <w:rFonts w:ascii="Sylfaen" w:hAnsi="Sylfaen" w:cs="Arial"/>
          <w:sz w:val="20"/>
          <w:szCs w:val="20"/>
        </w:rPr>
        <w:t>”.</w:t>
      </w:r>
      <w:r w:rsidRPr="00F509B6">
        <w:rPr>
          <w:rFonts w:ascii="Sylfaen" w:hAnsi="Sylfaen" w:cs="Arial"/>
          <w:sz w:val="20"/>
          <w:szCs w:val="20"/>
        </w:rPr>
        <w:t xml:space="preserve"> In case the Bidder is willing to offer their own Terms &amp; Conditions, Customer must have the right to make changes in their Terms &amp; Conditions</w:t>
      </w:r>
    </w:p>
    <w:p w14:paraId="2EF22E53" w14:textId="1BE7FECC" w:rsidR="00976CFA" w:rsidRPr="00F509B6" w:rsidRDefault="00976CFA" w:rsidP="005A3FFC">
      <w:pPr>
        <w:rPr>
          <w:rFonts w:ascii="Sylfaen" w:hAnsi="Sylfaen" w:cs="Arial"/>
          <w:sz w:val="20"/>
          <w:szCs w:val="20"/>
        </w:rPr>
      </w:pPr>
    </w:p>
    <w:p w14:paraId="2E268704" w14:textId="1716730E" w:rsidR="00976CFA" w:rsidRPr="00F509B6" w:rsidRDefault="00976CFA" w:rsidP="005A3FFC">
      <w:pPr>
        <w:rPr>
          <w:rFonts w:ascii="Sylfaen" w:hAnsi="Sylfaen" w:cs="Arial"/>
          <w:sz w:val="20"/>
          <w:szCs w:val="20"/>
        </w:rPr>
      </w:pPr>
    </w:p>
    <w:p w14:paraId="09624CA7" w14:textId="36A8EEC4" w:rsidR="00976CFA" w:rsidRPr="00F509B6" w:rsidRDefault="00976CFA" w:rsidP="00F16D31">
      <w:pPr>
        <w:pStyle w:val="ListParagraph"/>
        <w:numPr>
          <w:ilvl w:val="0"/>
          <w:numId w:val="12"/>
        </w:numPr>
        <w:tabs>
          <w:tab w:val="left" w:pos="1050"/>
        </w:tabs>
        <w:rPr>
          <w:rFonts w:ascii="Sylfaen" w:hAnsi="Sylfaen" w:cs="Arial"/>
          <w:b/>
          <w:bCs/>
          <w:sz w:val="20"/>
          <w:szCs w:val="20"/>
        </w:rPr>
      </w:pPr>
      <w:r w:rsidRPr="00F509B6">
        <w:rPr>
          <w:rFonts w:ascii="Sylfaen" w:hAnsi="Sylfaen" w:cs="Arial"/>
          <w:b/>
          <w:bCs/>
          <w:sz w:val="20"/>
          <w:szCs w:val="20"/>
        </w:rPr>
        <w:t>Preferable Payment terms</w:t>
      </w:r>
    </w:p>
    <w:p w14:paraId="1B236595" w14:textId="77777777" w:rsidR="00976CFA" w:rsidRPr="00F509B6" w:rsidRDefault="00976CFA" w:rsidP="00976CFA">
      <w:pPr>
        <w:tabs>
          <w:tab w:val="left" w:pos="1050"/>
        </w:tabs>
        <w:rPr>
          <w:rFonts w:ascii="Sylfaen" w:hAnsi="Sylfaen" w:cs="Arial"/>
          <w:sz w:val="20"/>
          <w:szCs w:val="20"/>
        </w:rPr>
      </w:pPr>
    </w:p>
    <w:p w14:paraId="37FCC079" w14:textId="77777777" w:rsidR="00976CFA" w:rsidRPr="00F509B6" w:rsidRDefault="00976CFA" w:rsidP="00976CFA">
      <w:pPr>
        <w:jc w:val="both"/>
        <w:rPr>
          <w:rFonts w:ascii="Sylfaen" w:hAnsi="Sylfaen" w:cs="Sylfaen"/>
          <w:sz w:val="20"/>
          <w:szCs w:val="20"/>
        </w:rPr>
      </w:pPr>
      <w:r w:rsidRPr="00F509B6">
        <w:rPr>
          <w:rFonts w:ascii="Sylfaen" w:hAnsi="Sylfaen" w:cs="Sylfaen"/>
          <w:sz w:val="20"/>
          <w:szCs w:val="20"/>
          <w:lang w:val="ka-GE"/>
        </w:rPr>
        <w:t xml:space="preserve">Payment will be made </w:t>
      </w:r>
      <w:r w:rsidRPr="00F509B6">
        <w:rPr>
          <w:rFonts w:ascii="Sylfaen" w:hAnsi="Sylfaen" w:cs="Sylfaen"/>
          <w:sz w:val="20"/>
          <w:szCs w:val="20"/>
        </w:rPr>
        <w:t xml:space="preserve">with non-cash payment </w:t>
      </w:r>
      <w:r w:rsidRPr="00F509B6">
        <w:rPr>
          <w:rFonts w:ascii="Sylfaen" w:hAnsi="Sylfaen" w:cs="Sylfaen"/>
          <w:sz w:val="20"/>
          <w:szCs w:val="20"/>
          <w:lang w:val="ka-GE"/>
        </w:rPr>
        <w:t xml:space="preserve">within 30 (thirty) calendar days after </w:t>
      </w:r>
      <w:r w:rsidRPr="00F509B6">
        <w:rPr>
          <w:rFonts w:ascii="Sylfaen" w:hAnsi="Sylfaen" w:cs="Sylfaen"/>
          <w:sz w:val="20"/>
          <w:szCs w:val="20"/>
        </w:rPr>
        <w:t xml:space="preserve">receiving the services and </w:t>
      </w:r>
      <w:r w:rsidRPr="00F509B6">
        <w:rPr>
          <w:rFonts w:ascii="Sylfaen" w:hAnsi="Sylfaen" w:cs="Sylfaen"/>
          <w:sz w:val="20"/>
          <w:szCs w:val="20"/>
          <w:lang w:val="ka-GE"/>
        </w:rPr>
        <w:t xml:space="preserve">signing of the relevant </w:t>
      </w:r>
      <w:r w:rsidRPr="00F509B6">
        <w:rPr>
          <w:rFonts w:ascii="Sylfaen" w:hAnsi="Sylfaen" w:cs="Sylfaen"/>
          <w:sz w:val="20"/>
          <w:szCs w:val="20"/>
        </w:rPr>
        <w:t>Act of A</w:t>
      </w:r>
      <w:r w:rsidRPr="00F509B6">
        <w:rPr>
          <w:rFonts w:ascii="Sylfaen" w:hAnsi="Sylfaen" w:cs="Sylfaen"/>
          <w:sz w:val="20"/>
          <w:szCs w:val="20"/>
          <w:lang w:val="ka-GE"/>
        </w:rPr>
        <w:t>cceptance</w:t>
      </w:r>
      <w:r w:rsidRPr="00F509B6">
        <w:rPr>
          <w:rFonts w:ascii="Sylfaen" w:hAnsi="Sylfaen" w:cs="Sylfaen"/>
          <w:sz w:val="20"/>
          <w:szCs w:val="20"/>
        </w:rPr>
        <w:t xml:space="preserve">. The </w:t>
      </w:r>
      <w:r w:rsidRPr="00F509B6">
        <w:rPr>
          <w:rFonts w:ascii="Sylfaen" w:hAnsi="Sylfaen" w:cs="Segoe UI"/>
          <w:sz w:val="20"/>
          <w:szCs w:val="20"/>
        </w:rPr>
        <w:t>Bidder can request 30% advance</w:t>
      </w:r>
      <w:r w:rsidRPr="00F509B6">
        <w:rPr>
          <w:rFonts w:ascii="Sylfaen" w:hAnsi="Sylfaen" w:cs="Sylfaen"/>
          <w:sz w:val="20"/>
          <w:szCs w:val="20"/>
        </w:rPr>
        <w:t xml:space="preserve"> payment if necessary, however for advance payment terms the Bidder must submit an </w:t>
      </w:r>
      <w:r w:rsidRPr="00F509B6">
        <w:rPr>
          <w:rFonts w:ascii="Sylfaen" w:hAnsi="Sylfaen" w:cs="Sylfaen"/>
          <w:b/>
          <w:sz w:val="20"/>
          <w:szCs w:val="20"/>
        </w:rPr>
        <w:t>advance payment guarantee</w:t>
      </w:r>
      <w:r w:rsidRPr="00F509B6">
        <w:rPr>
          <w:rFonts w:ascii="Sylfaen" w:hAnsi="Sylfaen" w:cs="Sylfaen"/>
          <w:sz w:val="20"/>
          <w:szCs w:val="20"/>
        </w:rPr>
        <w:t xml:space="preserve"> after signing the agreement, which Shall be issued by a bank licensed by Georgia or a bank of a member country of the Organization for Economic Cooperation and Development (OECD).</w:t>
      </w:r>
    </w:p>
    <w:p w14:paraId="7670B666" w14:textId="77777777" w:rsidR="00976CFA" w:rsidRPr="00F509B6" w:rsidRDefault="00976CFA" w:rsidP="00976CFA">
      <w:pPr>
        <w:jc w:val="both"/>
        <w:rPr>
          <w:rFonts w:ascii="Sylfaen" w:hAnsi="Sylfaen" w:cs="Sylfaen"/>
          <w:sz w:val="20"/>
          <w:szCs w:val="20"/>
        </w:rPr>
      </w:pPr>
    </w:p>
    <w:p w14:paraId="5D125C17" w14:textId="29F1EC5C" w:rsidR="00976CFA" w:rsidRPr="00F509B6" w:rsidRDefault="00976CFA" w:rsidP="00F16D31">
      <w:pPr>
        <w:pStyle w:val="ListParagraph"/>
        <w:numPr>
          <w:ilvl w:val="0"/>
          <w:numId w:val="12"/>
        </w:numPr>
        <w:tabs>
          <w:tab w:val="left" w:pos="1050"/>
        </w:tabs>
        <w:rPr>
          <w:rFonts w:ascii="Sylfaen" w:hAnsi="Sylfaen" w:cs="Arial"/>
          <w:b/>
          <w:bCs/>
          <w:sz w:val="20"/>
          <w:szCs w:val="20"/>
        </w:rPr>
      </w:pPr>
      <w:r w:rsidRPr="00F509B6">
        <w:rPr>
          <w:rFonts w:ascii="Sylfaen" w:hAnsi="Sylfaen" w:cs="Arial"/>
          <w:b/>
          <w:bCs/>
          <w:sz w:val="20"/>
          <w:szCs w:val="20"/>
        </w:rPr>
        <w:t>Data to be uploaded / submitted by the bidder in the electronic tender:</w:t>
      </w:r>
    </w:p>
    <w:p w14:paraId="2463D412" w14:textId="77777777" w:rsidR="00976CFA" w:rsidRPr="00F509B6" w:rsidRDefault="00976CFA" w:rsidP="00976CFA">
      <w:pPr>
        <w:rPr>
          <w:rFonts w:ascii="Sylfaen" w:hAnsi="Sylfaen" w:cs="Arial"/>
          <w:sz w:val="20"/>
          <w:szCs w:val="20"/>
        </w:rPr>
      </w:pPr>
    </w:p>
    <w:p w14:paraId="24CB77BB" w14:textId="1ADD0F94" w:rsidR="00976CFA" w:rsidRPr="00F509B6" w:rsidRDefault="00976CFA" w:rsidP="00F16D31">
      <w:pPr>
        <w:pStyle w:val="ListParagraph"/>
        <w:numPr>
          <w:ilvl w:val="0"/>
          <w:numId w:val="17"/>
        </w:numPr>
        <w:rPr>
          <w:rFonts w:ascii="Sylfaen" w:hAnsi="Sylfaen" w:cs="Arial"/>
          <w:sz w:val="20"/>
          <w:szCs w:val="20"/>
        </w:rPr>
      </w:pPr>
      <w:r w:rsidRPr="00F509B6">
        <w:rPr>
          <w:rFonts w:ascii="Sylfaen" w:hAnsi="Sylfaen" w:cs="Arial"/>
          <w:sz w:val="20"/>
          <w:szCs w:val="20"/>
        </w:rPr>
        <w:t xml:space="preserve">Quotation in accordance with the present Tender Requirements. </w:t>
      </w:r>
    </w:p>
    <w:p w14:paraId="2AF5A4BB" w14:textId="22FE019B" w:rsidR="00F509B6" w:rsidRPr="00F509B6" w:rsidRDefault="00F509B6" w:rsidP="00F16D31">
      <w:pPr>
        <w:pStyle w:val="ListParagraph"/>
        <w:numPr>
          <w:ilvl w:val="0"/>
          <w:numId w:val="17"/>
        </w:numPr>
        <w:rPr>
          <w:rFonts w:ascii="Sylfaen" w:hAnsi="Sylfaen" w:cs="Arial"/>
          <w:sz w:val="20"/>
          <w:szCs w:val="20"/>
        </w:rPr>
      </w:pPr>
      <w:r w:rsidRPr="00F509B6">
        <w:rPr>
          <w:rFonts w:ascii="Sylfaen" w:hAnsi="Sylfaen" w:cs="Arial"/>
          <w:sz w:val="20"/>
          <w:szCs w:val="20"/>
        </w:rPr>
        <w:t xml:space="preserve">Sample </w:t>
      </w:r>
      <w:r w:rsidR="00976CFA" w:rsidRPr="00F509B6">
        <w:rPr>
          <w:rFonts w:ascii="Sylfaen" w:hAnsi="Sylfaen" w:cs="Arial"/>
          <w:sz w:val="20"/>
          <w:szCs w:val="20"/>
        </w:rPr>
        <w:t xml:space="preserve">Format of Valuation </w:t>
      </w:r>
      <w:r w:rsidRPr="00F509B6">
        <w:rPr>
          <w:rFonts w:ascii="Sylfaen" w:hAnsi="Sylfaen" w:cs="Arial"/>
          <w:sz w:val="20"/>
          <w:szCs w:val="20"/>
        </w:rPr>
        <w:t xml:space="preserve">Report: </w:t>
      </w:r>
    </w:p>
    <w:p w14:paraId="2DAB56A4" w14:textId="4E56FDB4" w:rsidR="00976CFA" w:rsidRPr="00F509B6" w:rsidRDefault="00F509B6" w:rsidP="00F16D31">
      <w:pPr>
        <w:pStyle w:val="ListParagraph"/>
        <w:numPr>
          <w:ilvl w:val="0"/>
          <w:numId w:val="21"/>
        </w:numPr>
        <w:rPr>
          <w:rFonts w:ascii="Sylfaen" w:hAnsi="Sylfaen" w:cs="Arial"/>
          <w:sz w:val="20"/>
          <w:szCs w:val="20"/>
        </w:rPr>
      </w:pPr>
      <w:r w:rsidRPr="00F509B6">
        <w:rPr>
          <w:rFonts w:ascii="Sylfaen" w:hAnsi="Sylfaen" w:cs="Arial"/>
          <w:sz w:val="20"/>
          <w:szCs w:val="20"/>
        </w:rPr>
        <w:t xml:space="preserve">Please refer to Annex N1 – Report Format Example as a general reference for Asset List and Valuation part of the Report. The Bidder may adjust the structure or layout of this draft as needed; </w:t>
      </w:r>
      <w:proofErr w:type="gramStart"/>
      <w:r w:rsidRPr="00F509B6">
        <w:rPr>
          <w:rFonts w:ascii="Sylfaen" w:hAnsi="Sylfaen" w:cs="Arial"/>
          <w:sz w:val="20"/>
          <w:szCs w:val="20"/>
        </w:rPr>
        <w:t>however, the final report as well as the Asset List and Valuation part of the Report must remain complete, comprehensive, and aligned with the required scope and standards</w:t>
      </w:r>
      <w:proofErr w:type="gramEnd"/>
      <w:r w:rsidRPr="00F509B6">
        <w:rPr>
          <w:rFonts w:ascii="Sylfaen" w:hAnsi="Sylfaen" w:cs="Arial"/>
          <w:sz w:val="20"/>
          <w:szCs w:val="20"/>
        </w:rPr>
        <w:t>.</w:t>
      </w:r>
    </w:p>
    <w:p w14:paraId="2CBCF576" w14:textId="77777777" w:rsidR="00976CFA" w:rsidRPr="00F509B6" w:rsidRDefault="00976CFA" w:rsidP="00F16D31">
      <w:pPr>
        <w:pStyle w:val="ListParagraph"/>
        <w:numPr>
          <w:ilvl w:val="0"/>
          <w:numId w:val="17"/>
        </w:numPr>
        <w:rPr>
          <w:rFonts w:ascii="Sylfaen" w:hAnsi="Sylfaen" w:cs="Arial"/>
          <w:sz w:val="20"/>
          <w:szCs w:val="20"/>
        </w:rPr>
      </w:pPr>
      <w:r w:rsidRPr="00F509B6">
        <w:rPr>
          <w:rFonts w:ascii="Sylfaen" w:hAnsi="Sylfaen" w:cs="Arial"/>
          <w:sz w:val="20"/>
          <w:szCs w:val="20"/>
        </w:rPr>
        <w:t>Information regarding Delivery Timeframes and Payment Terms.</w:t>
      </w:r>
    </w:p>
    <w:p w14:paraId="68217001" w14:textId="77777777" w:rsidR="00976CFA" w:rsidRPr="00F509B6" w:rsidRDefault="00976CFA" w:rsidP="00F16D31">
      <w:pPr>
        <w:pStyle w:val="ListParagraph"/>
        <w:numPr>
          <w:ilvl w:val="0"/>
          <w:numId w:val="17"/>
        </w:numPr>
        <w:rPr>
          <w:rFonts w:ascii="Sylfaen" w:hAnsi="Sylfaen" w:cs="Arial"/>
          <w:sz w:val="20"/>
          <w:szCs w:val="20"/>
        </w:rPr>
      </w:pPr>
      <w:r w:rsidRPr="00F509B6">
        <w:rPr>
          <w:rFonts w:ascii="Sylfaen" w:hAnsi="Sylfaen" w:cs="Arial"/>
          <w:sz w:val="20"/>
          <w:szCs w:val="20"/>
        </w:rPr>
        <w:t>Documents demonstrating experience of the Bidder.</w:t>
      </w:r>
    </w:p>
    <w:p w14:paraId="65D2C2C8" w14:textId="77777777" w:rsidR="00976CFA" w:rsidRPr="00F509B6" w:rsidRDefault="00976CFA" w:rsidP="00F16D31">
      <w:pPr>
        <w:pStyle w:val="ListParagraph"/>
        <w:numPr>
          <w:ilvl w:val="0"/>
          <w:numId w:val="17"/>
        </w:numPr>
        <w:rPr>
          <w:rFonts w:ascii="Sylfaen" w:hAnsi="Sylfaen" w:cs="Arial"/>
          <w:sz w:val="20"/>
          <w:szCs w:val="20"/>
        </w:rPr>
      </w:pPr>
      <w:r w:rsidRPr="00F509B6">
        <w:rPr>
          <w:rFonts w:ascii="Sylfaen" w:hAnsi="Sylfaen" w:cs="Arial"/>
          <w:sz w:val="20"/>
          <w:szCs w:val="20"/>
        </w:rPr>
        <w:t>Complete company and bank details of the Bidder.</w:t>
      </w:r>
    </w:p>
    <w:p w14:paraId="61876C7D" w14:textId="77777777" w:rsidR="00976CFA" w:rsidRPr="00F509B6" w:rsidRDefault="00976CFA" w:rsidP="00F16D31">
      <w:pPr>
        <w:pStyle w:val="ListParagraph"/>
        <w:numPr>
          <w:ilvl w:val="0"/>
          <w:numId w:val="17"/>
        </w:numPr>
        <w:rPr>
          <w:rFonts w:ascii="Sylfaen" w:hAnsi="Sylfaen" w:cs="Arial"/>
          <w:sz w:val="20"/>
          <w:szCs w:val="20"/>
        </w:rPr>
      </w:pPr>
      <w:r w:rsidRPr="00F509B6">
        <w:rPr>
          <w:rFonts w:ascii="Sylfaen" w:hAnsi="Sylfaen" w:cs="Arial"/>
          <w:sz w:val="20"/>
          <w:szCs w:val="20"/>
        </w:rPr>
        <w:t>Extract from the Register of Entrepreneurs and Non-Entrepreneurial (Non-Commercial) Legal Entities, which must be issued after the announcement of this electronic tender;</w:t>
      </w:r>
    </w:p>
    <w:p w14:paraId="2359DE97" w14:textId="77777777" w:rsidR="00976CFA" w:rsidRPr="00F509B6" w:rsidRDefault="00976CFA" w:rsidP="00976CFA">
      <w:pPr>
        <w:pStyle w:val="ListParagraph"/>
        <w:ind w:left="1440"/>
        <w:rPr>
          <w:rFonts w:ascii="Sylfaen" w:eastAsiaTheme="minorHAnsi" w:hAnsi="Sylfaen" w:cs="Arial"/>
          <w:sz w:val="20"/>
          <w:szCs w:val="20"/>
        </w:rPr>
      </w:pPr>
    </w:p>
    <w:p w14:paraId="728BB8A9" w14:textId="0FEC7061" w:rsidR="00976CFA" w:rsidRPr="00DB6864" w:rsidRDefault="00976CFA" w:rsidP="00DB6864">
      <w:pPr>
        <w:rPr>
          <w:rFonts w:ascii="Sylfaen" w:hAnsi="Sylfaen" w:cs="Arial"/>
          <w:sz w:val="20"/>
          <w:szCs w:val="20"/>
        </w:rPr>
      </w:pPr>
    </w:p>
    <w:p w14:paraId="753815F1" w14:textId="77777777" w:rsidR="00976CFA" w:rsidRPr="00F509B6" w:rsidRDefault="00976CFA" w:rsidP="00976CFA">
      <w:pPr>
        <w:jc w:val="both"/>
        <w:rPr>
          <w:rFonts w:ascii="Sylfaen" w:hAnsi="Sylfaen"/>
          <w:b/>
          <w:sz w:val="20"/>
          <w:szCs w:val="20"/>
          <w:lang w:val="ka-GE"/>
        </w:rPr>
      </w:pPr>
      <w:r w:rsidRPr="00F509B6">
        <w:rPr>
          <w:rFonts w:ascii="Sylfaen" w:hAnsi="Sylfaen"/>
          <w:b/>
          <w:sz w:val="20"/>
          <w:szCs w:val="20"/>
          <w:lang w:val="ka-GE"/>
        </w:rPr>
        <w:t>Note:</w:t>
      </w:r>
    </w:p>
    <w:p w14:paraId="03AEA3C8" w14:textId="77777777" w:rsidR="00976CFA" w:rsidRPr="00F509B6" w:rsidRDefault="00976CFA" w:rsidP="00F16D31">
      <w:pPr>
        <w:pStyle w:val="ListParagraph"/>
        <w:numPr>
          <w:ilvl w:val="0"/>
          <w:numId w:val="18"/>
        </w:numPr>
        <w:ind w:left="450"/>
        <w:contextualSpacing/>
        <w:jc w:val="both"/>
        <w:rPr>
          <w:rFonts w:ascii="Sylfaen" w:hAnsi="Sylfaen"/>
          <w:sz w:val="20"/>
          <w:szCs w:val="20"/>
          <w:lang w:val="ka-GE"/>
        </w:rPr>
      </w:pPr>
      <w:r w:rsidRPr="00F509B6">
        <w:rPr>
          <w:rFonts w:ascii="Sylfaen" w:hAnsi="Sylfaen"/>
          <w:sz w:val="20"/>
          <w:szCs w:val="20"/>
          <w:lang w:val="ka-GE"/>
        </w:rPr>
        <w:t>All documents and / or information created by the bidder uploaded in the electronic tender must be signed by an authorized person (if necessary, a power of attorney must be uploaded);</w:t>
      </w:r>
    </w:p>
    <w:p w14:paraId="5DCDF26A" w14:textId="77777777" w:rsidR="00976CFA" w:rsidRPr="00F509B6" w:rsidRDefault="00976CFA" w:rsidP="00F16D31">
      <w:pPr>
        <w:pStyle w:val="ListParagraph"/>
        <w:numPr>
          <w:ilvl w:val="0"/>
          <w:numId w:val="18"/>
        </w:numPr>
        <w:ind w:left="450"/>
        <w:contextualSpacing/>
        <w:jc w:val="both"/>
        <w:rPr>
          <w:rFonts w:ascii="Sylfaen" w:hAnsi="Sylfaen"/>
          <w:sz w:val="20"/>
          <w:szCs w:val="20"/>
          <w:lang w:val="ka-GE"/>
        </w:rPr>
      </w:pPr>
      <w:r w:rsidRPr="00F509B6">
        <w:rPr>
          <w:rFonts w:ascii="Sylfaen" w:hAnsi="Sylfaen"/>
          <w:sz w:val="20"/>
          <w:szCs w:val="20"/>
          <w:lang w:val="ka-GE"/>
        </w:rPr>
        <w:t>All documents and / or information created by the bidder must be confirmed by the electronic signature of the authorized person or the electronic stamp of the company.</w:t>
      </w:r>
    </w:p>
    <w:p w14:paraId="40D9C6A4" w14:textId="77777777" w:rsidR="00976CFA" w:rsidRPr="00F509B6" w:rsidRDefault="00976CFA" w:rsidP="00F16D31">
      <w:pPr>
        <w:pStyle w:val="ListParagraph"/>
        <w:numPr>
          <w:ilvl w:val="0"/>
          <w:numId w:val="18"/>
        </w:numPr>
        <w:ind w:left="450"/>
        <w:contextualSpacing/>
        <w:jc w:val="both"/>
        <w:rPr>
          <w:rFonts w:ascii="Sylfaen" w:hAnsi="Sylfaen"/>
          <w:i/>
          <w:sz w:val="20"/>
          <w:szCs w:val="20"/>
          <w:u w:val="single"/>
          <w:lang w:val="ka-GE"/>
        </w:rPr>
      </w:pPr>
      <w:r w:rsidRPr="00F509B6">
        <w:rPr>
          <w:rFonts w:ascii="Sylfaen" w:hAnsi="Sylfaen"/>
          <w:i/>
          <w:sz w:val="20"/>
          <w:szCs w:val="20"/>
          <w:u w:val="single"/>
          <w:lang w:val="ka-GE"/>
        </w:rPr>
        <w:t>If the bidder is a foreign enterprise that is not registered in Georgia</w:t>
      </w:r>
      <w:r w:rsidRPr="00F509B6">
        <w:rPr>
          <w:rFonts w:ascii="Sylfaen" w:hAnsi="Sylfaen"/>
          <w:i/>
          <w:sz w:val="20"/>
          <w:szCs w:val="20"/>
          <w:u w:val="single"/>
        </w:rPr>
        <w:t xml:space="preserve"> and</w:t>
      </w:r>
      <w:r w:rsidRPr="00F509B6">
        <w:rPr>
          <w:rFonts w:ascii="Sylfaen" w:hAnsi="Sylfaen"/>
          <w:i/>
          <w:sz w:val="20"/>
          <w:szCs w:val="20"/>
          <w:u w:val="single"/>
          <w:lang w:val="ka-GE"/>
        </w:rPr>
        <w:t xml:space="preserve"> </w:t>
      </w:r>
      <w:r w:rsidRPr="00F509B6">
        <w:rPr>
          <w:rFonts w:ascii="Sylfaen" w:hAnsi="Sylfaen"/>
          <w:i/>
          <w:sz w:val="20"/>
          <w:szCs w:val="20"/>
          <w:u w:val="single"/>
        </w:rPr>
        <w:t>some</w:t>
      </w:r>
      <w:r w:rsidRPr="00F509B6">
        <w:rPr>
          <w:rFonts w:ascii="Sylfaen" w:hAnsi="Sylfaen"/>
          <w:i/>
          <w:sz w:val="20"/>
          <w:szCs w:val="20"/>
          <w:u w:val="single"/>
          <w:lang w:val="ka-GE"/>
        </w:rPr>
        <w:t xml:space="preserve"> technical </w:t>
      </w:r>
      <w:r w:rsidRPr="00F509B6">
        <w:rPr>
          <w:rFonts w:ascii="Sylfaen" w:hAnsi="Sylfaen"/>
          <w:i/>
          <w:sz w:val="20"/>
          <w:szCs w:val="20"/>
          <w:u w:val="single"/>
        </w:rPr>
        <w:t>problems arise</w:t>
      </w:r>
      <w:r w:rsidRPr="00F509B6">
        <w:rPr>
          <w:rFonts w:ascii="Sylfaen" w:hAnsi="Sylfaen"/>
          <w:i/>
          <w:sz w:val="20"/>
          <w:szCs w:val="20"/>
          <w:u w:val="single"/>
          <w:lang w:val="ka-GE"/>
        </w:rPr>
        <w:t xml:space="preserve">, </w:t>
      </w:r>
      <w:r w:rsidRPr="00F509B6">
        <w:rPr>
          <w:rFonts w:ascii="Sylfaen" w:hAnsi="Sylfaen"/>
          <w:i/>
          <w:sz w:val="20"/>
          <w:szCs w:val="20"/>
          <w:u w:val="single"/>
        </w:rPr>
        <w:t>during bid submission on tender site</w:t>
      </w:r>
      <w:r w:rsidRPr="00F509B6">
        <w:rPr>
          <w:rFonts w:ascii="Sylfaen" w:hAnsi="Sylfaen"/>
          <w:i/>
          <w:sz w:val="20"/>
          <w:szCs w:val="20"/>
          <w:u w:val="single"/>
          <w:lang w:val="ka-GE"/>
        </w:rPr>
        <w:t>, the bidder can send a proposal on the e-mail specified in the tender documents.</w:t>
      </w:r>
      <w:r w:rsidRPr="00F509B6">
        <w:rPr>
          <w:rFonts w:ascii="Sylfaen" w:hAnsi="Sylfaen"/>
          <w:i/>
          <w:sz w:val="20"/>
          <w:szCs w:val="20"/>
          <w:u w:val="single"/>
        </w:rPr>
        <w:t xml:space="preserve"> We would like to state that the proposal must be submitted by e-mail no later </w:t>
      </w:r>
      <w:r w:rsidRPr="00F509B6">
        <w:rPr>
          <w:rFonts w:ascii="Sylfaen" w:hAnsi="Sylfaen"/>
          <w:b/>
          <w:i/>
          <w:color w:val="FF0000"/>
          <w:sz w:val="20"/>
          <w:szCs w:val="20"/>
          <w:u w:val="single"/>
        </w:rPr>
        <w:t xml:space="preserve">than 18:00 pm (Georgian Time) on August </w:t>
      </w:r>
      <w:proofErr w:type="gramStart"/>
      <w:r w:rsidRPr="00F509B6">
        <w:rPr>
          <w:rFonts w:ascii="Sylfaen" w:hAnsi="Sylfaen"/>
          <w:b/>
          <w:i/>
          <w:color w:val="FF0000"/>
          <w:sz w:val="20"/>
          <w:szCs w:val="20"/>
          <w:u w:val="single"/>
        </w:rPr>
        <w:t>1</w:t>
      </w:r>
      <w:r w:rsidRPr="00F509B6">
        <w:rPr>
          <w:rFonts w:ascii="Sylfaen" w:hAnsi="Sylfaen"/>
          <w:b/>
          <w:i/>
          <w:color w:val="FF0000"/>
          <w:sz w:val="20"/>
          <w:szCs w:val="20"/>
          <w:u w:val="single"/>
          <w:vertAlign w:val="superscript"/>
        </w:rPr>
        <w:t>st</w:t>
      </w:r>
      <w:proofErr w:type="gramEnd"/>
      <w:r w:rsidRPr="00F509B6">
        <w:rPr>
          <w:rFonts w:ascii="Sylfaen" w:hAnsi="Sylfaen"/>
          <w:b/>
          <w:i/>
          <w:color w:val="FF0000"/>
          <w:sz w:val="20"/>
          <w:szCs w:val="20"/>
          <w:u w:val="single"/>
        </w:rPr>
        <w:t>, 2025</w:t>
      </w:r>
      <w:r w:rsidRPr="00F509B6">
        <w:rPr>
          <w:rFonts w:ascii="Sylfaen" w:hAnsi="Sylfaen"/>
          <w:b/>
          <w:i/>
          <w:color w:val="FF0000"/>
          <w:sz w:val="20"/>
          <w:szCs w:val="20"/>
          <w:u w:val="single"/>
          <w:lang w:val="ka-GE"/>
        </w:rPr>
        <w:t xml:space="preserve">; </w:t>
      </w:r>
      <w:r w:rsidRPr="00F509B6">
        <w:rPr>
          <w:rFonts w:ascii="Sylfaen" w:hAnsi="Sylfaen"/>
          <w:b/>
          <w:i/>
          <w:color w:val="FF0000"/>
          <w:sz w:val="20"/>
          <w:szCs w:val="20"/>
          <w:u w:val="single"/>
        </w:rPr>
        <w:t>In case the submission deadline changes, the participants will be informed accordingly.</w:t>
      </w:r>
    </w:p>
    <w:p w14:paraId="7DA65E43" w14:textId="77777777" w:rsidR="00976CFA" w:rsidRPr="00F509B6" w:rsidRDefault="00976CFA" w:rsidP="00976CFA">
      <w:pPr>
        <w:pStyle w:val="ListParagraph"/>
        <w:ind w:left="0"/>
        <w:jc w:val="both"/>
        <w:rPr>
          <w:rFonts w:ascii="Sylfaen" w:hAnsi="Sylfaen"/>
          <w:i/>
          <w:sz w:val="20"/>
          <w:szCs w:val="20"/>
          <w:u w:val="single"/>
          <w:lang w:val="ka-GE"/>
        </w:rPr>
      </w:pPr>
    </w:p>
    <w:p w14:paraId="727B24A0" w14:textId="77777777" w:rsidR="00976CFA" w:rsidRPr="00F509B6" w:rsidRDefault="00976CFA" w:rsidP="00976CFA">
      <w:pPr>
        <w:jc w:val="both"/>
        <w:rPr>
          <w:rFonts w:ascii="Sylfaen" w:hAnsi="Sylfaen" w:cs="Sylfaen"/>
          <w:sz w:val="20"/>
          <w:szCs w:val="20"/>
          <w:lang w:val="ka-GE"/>
        </w:rPr>
      </w:pPr>
    </w:p>
    <w:p w14:paraId="79390ABA" w14:textId="5C2A479A" w:rsidR="00976CFA" w:rsidRPr="00F509B6" w:rsidRDefault="00976CFA" w:rsidP="00F16D31">
      <w:pPr>
        <w:pStyle w:val="ListParagraph"/>
        <w:numPr>
          <w:ilvl w:val="0"/>
          <w:numId w:val="12"/>
        </w:numPr>
        <w:tabs>
          <w:tab w:val="left" w:pos="1050"/>
        </w:tabs>
        <w:rPr>
          <w:rFonts w:ascii="Sylfaen" w:hAnsi="Sylfaen" w:cs="Arial"/>
          <w:b/>
          <w:bCs/>
          <w:sz w:val="20"/>
          <w:szCs w:val="20"/>
        </w:rPr>
      </w:pPr>
      <w:r w:rsidRPr="00F509B6">
        <w:rPr>
          <w:rFonts w:ascii="Sylfaen" w:hAnsi="Sylfaen" w:cs="Arial"/>
          <w:b/>
          <w:bCs/>
          <w:sz w:val="20"/>
          <w:szCs w:val="20"/>
        </w:rPr>
        <w:t>Other requirements</w:t>
      </w:r>
    </w:p>
    <w:p w14:paraId="1C5D8479" w14:textId="77777777" w:rsidR="00976CFA" w:rsidRPr="00F509B6" w:rsidRDefault="00976CFA" w:rsidP="00F16D31">
      <w:pPr>
        <w:pStyle w:val="ListParagraph"/>
        <w:numPr>
          <w:ilvl w:val="0"/>
          <w:numId w:val="19"/>
        </w:numPr>
        <w:rPr>
          <w:rFonts w:ascii="Sylfaen" w:hAnsi="Sylfaen"/>
          <w:sz w:val="20"/>
          <w:szCs w:val="20"/>
          <w:lang w:val="ka-GE"/>
        </w:rPr>
      </w:pPr>
      <w:r w:rsidRPr="00F509B6">
        <w:rPr>
          <w:rFonts w:ascii="Sylfaen" w:hAnsi="Sylfaen"/>
          <w:sz w:val="20"/>
          <w:szCs w:val="20"/>
          <w:lang w:val="ka-GE"/>
        </w:rPr>
        <w:t>At the time of submission of the proposal, the bidder should not be:</w:t>
      </w:r>
    </w:p>
    <w:p w14:paraId="4AAFD605" w14:textId="77777777" w:rsidR="00976CFA" w:rsidRPr="00F509B6" w:rsidRDefault="00976CFA" w:rsidP="00976CFA">
      <w:pPr>
        <w:rPr>
          <w:rFonts w:ascii="Sylfaen" w:hAnsi="Sylfaen"/>
          <w:sz w:val="20"/>
          <w:szCs w:val="20"/>
          <w:lang w:val="ka-GE"/>
        </w:rPr>
      </w:pPr>
      <w:r w:rsidRPr="00F509B6">
        <w:rPr>
          <w:rFonts w:ascii="Sylfaen" w:hAnsi="Sylfaen"/>
          <w:sz w:val="20"/>
          <w:szCs w:val="20"/>
          <w:lang w:val="ka-GE"/>
        </w:rPr>
        <w:t>• in the process of bankruptcy;</w:t>
      </w:r>
    </w:p>
    <w:p w14:paraId="56B26345" w14:textId="77777777" w:rsidR="00976CFA" w:rsidRPr="00F509B6" w:rsidRDefault="00976CFA" w:rsidP="00976CFA">
      <w:pPr>
        <w:rPr>
          <w:rFonts w:ascii="Sylfaen" w:hAnsi="Sylfaen"/>
          <w:sz w:val="20"/>
          <w:szCs w:val="20"/>
          <w:lang w:val="ka-GE"/>
        </w:rPr>
      </w:pPr>
      <w:r w:rsidRPr="00F509B6">
        <w:rPr>
          <w:rFonts w:ascii="Sylfaen" w:hAnsi="Sylfaen"/>
          <w:sz w:val="20"/>
          <w:szCs w:val="20"/>
          <w:lang w:val="ka-GE"/>
        </w:rPr>
        <w:t>• In the process of liquidation;</w:t>
      </w:r>
    </w:p>
    <w:p w14:paraId="149725A9" w14:textId="77777777" w:rsidR="00976CFA" w:rsidRPr="00F509B6" w:rsidRDefault="00976CFA" w:rsidP="00976CFA">
      <w:pPr>
        <w:rPr>
          <w:rFonts w:ascii="Sylfaen" w:hAnsi="Sylfaen"/>
          <w:sz w:val="20"/>
          <w:szCs w:val="20"/>
          <w:lang w:val="ka-GE"/>
        </w:rPr>
      </w:pPr>
      <w:r w:rsidRPr="00F509B6">
        <w:rPr>
          <w:rFonts w:ascii="Sylfaen" w:hAnsi="Sylfaen"/>
          <w:sz w:val="20"/>
          <w:szCs w:val="20"/>
          <w:lang w:val="ka-GE"/>
        </w:rPr>
        <w:t>• In a state of temporary suspension of activities.</w:t>
      </w:r>
    </w:p>
    <w:p w14:paraId="058C84D6" w14:textId="77777777" w:rsidR="00976CFA" w:rsidRPr="00F509B6" w:rsidRDefault="00976CFA" w:rsidP="00F16D31">
      <w:pPr>
        <w:pStyle w:val="ListParagraph"/>
        <w:numPr>
          <w:ilvl w:val="0"/>
          <w:numId w:val="19"/>
        </w:numPr>
        <w:jc w:val="both"/>
        <w:rPr>
          <w:rFonts w:ascii="Sylfaen" w:hAnsi="Sylfaen" w:cs="Sylfaen"/>
          <w:sz w:val="20"/>
          <w:szCs w:val="20"/>
          <w:lang w:val="ka-GE"/>
        </w:rPr>
      </w:pPr>
      <w:r w:rsidRPr="00F509B6">
        <w:rPr>
          <w:rFonts w:ascii="Sylfaen" w:hAnsi="Sylfaen" w:cs="Sylfaen"/>
          <w:sz w:val="20"/>
          <w:szCs w:val="20"/>
          <w:lang w:val="ka-GE"/>
        </w:rPr>
        <w:t xml:space="preserve">Presentation of prices is allowed in the national currency of Georgia (GEL), </w:t>
      </w:r>
      <w:r w:rsidRPr="00F509B6">
        <w:rPr>
          <w:rFonts w:ascii="Sylfaen" w:hAnsi="Sylfaen" w:cs="Sylfaen"/>
          <w:sz w:val="20"/>
          <w:szCs w:val="20"/>
        </w:rPr>
        <w:t>USD or EUR;</w:t>
      </w:r>
      <w:r w:rsidRPr="00F509B6">
        <w:rPr>
          <w:rFonts w:ascii="Sylfaen" w:hAnsi="Sylfaen" w:cs="Sylfaen"/>
          <w:sz w:val="20"/>
          <w:szCs w:val="20"/>
          <w:lang w:val="ka-GE"/>
        </w:rPr>
        <w:t xml:space="preserve"> Prices should include all costs and taxes (including VAT</w:t>
      </w:r>
      <w:r w:rsidRPr="00F509B6">
        <w:rPr>
          <w:rFonts w:ascii="Sylfaen" w:hAnsi="Sylfaen" w:cs="Sylfaen"/>
          <w:sz w:val="20"/>
          <w:szCs w:val="20"/>
        </w:rPr>
        <w:t xml:space="preserve"> if applicable</w:t>
      </w:r>
      <w:r w:rsidRPr="00F509B6">
        <w:rPr>
          <w:rFonts w:ascii="Sylfaen" w:hAnsi="Sylfaen" w:cs="Sylfaen"/>
          <w:sz w:val="20"/>
          <w:szCs w:val="20"/>
          <w:lang w:val="ka-GE"/>
        </w:rPr>
        <w:t>) provided by this tender.</w:t>
      </w:r>
    </w:p>
    <w:p w14:paraId="7AD0C14F" w14:textId="77777777" w:rsidR="00976CFA" w:rsidRPr="00F509B6" w:rsidRDefault="00976CFA" w:rsidP="00F16D31">
      <w:pPr>
        <w:pStyle w:val="ListParagraph"/>
        <w:numPr>
          <w:ilvl w:val="0"/>
          <w:numId w:val="19"/>
        </w:numPr>
        <w:jc w:val="both"/>
        <w:rPr>
          <w:rFonts w:ascii="Sylfaen" w:hAnsi="Sylfaen" w:cs="Sylfaen"/>
          <w:sz w:val="20"/>
          <w:szCs w:val="20"/>
          <w:lang w:val="ka-GE"/>
        </w:rPr>
      </w:pPr>
      <w:r w:rsidRPr="00F509B6">
        <w:rPr>
          <w:rFonts w:ascii="Sylfaen" w:hAnsi="Sylfaen" w:cs="Sylfaen"/>
          <w:sz w:val="20"/>
          <w:szCs w:val="20"/>
          <w:lang w:val="ka-GE"/>
        </w:rPr>
        <w:t xml:space="preserve">The bid submitted by the </w:t>
      </w:r>
      <w:r w:rsidRPr="00F509B6">
        <w:rPr>
          <w:rFonts w:ascii="Sylfaen" w:hAnsi="Sylfaen" w:cs="Sylfaen"/>
          <w:sz w:val="20"/>
          <w:szCs w:val="20"/>
        </w:rPr>
        <w:t>Bidder</w:t>
      </w:r>
      <w:r w:rsidRPr="00F509B6">
        <w:rPr>
          <w:rFonts w:ascii="Sylfaen" w:hAnsi="Sylfaen" w:cs="Sylfaen"/>
          <w:sz w:val="20"/>
          <w:szCs w:val="20"/>
          <w:lang w:val="ka-GE"/>
        </w:rPr>
        <w:t xml:space="preserve"> must be valid for </w:t>
      </w:r>
      <w:r w:rsidRPr="00F509B6">
        <w:rPr>
          <w:rFonts w:ascii="Sylfaen" w:hAnsi="Sylfaen" w:cs="Sylfaen"/>
          <w:sz w:val="20"/>
          <w:szCs w:val="20"/>
        </w:rPr>
        <w:t>45</w:t>
      </w:r>
      <w:r w:rsidRPr="00F509B6">
        <w:rPr>
          <w:rFonts w:ascii="Sylfaen" w:hAnsi="Sylfaen" w:cs="Sylfaen"/>
          <w:sz w:val="20"/>
          <w:szCs w:val="20"/>
          <w:lang w:val="ka-GE"/>
        </w:rPr>
        <w:t xml:space="preserve"> (</w:t>
      </w:r>
      <w:r w:rsidRPr="00F509B6">
        <w:rPr>
          <w:rFonts w:ascii="Sylfaen" w:hAnsi="Sylfaen" w:cs="Sylfaen"/>
          <w:sz w:val="20"/>
          <w:szCs w:val="20"/>
        </w:rPr>
        <w:t>forty-five</w:t>
      </w:r>
      <w:r w:rsidRPr="00F509B6">
        <w:rPr>
          <w:rFonts w:ascii="Sylfaen" w:hAnsi="Sylfaen" w:cs="Sylfaen"/>
          <w:sz w:val="20"/>
          <w:szCs w:val="20"/>
          <w:lang w:val="ka-GE"/>
        </w:rPr>
        <w:t>) calendar days from the date of receipt of bids.</w:t>
      </w:r>
    </w:p>
    <w:p w14:paraId="3594DD0D" w14:textId="77777777" w:rsidR="00976CFA" w:rsidRPr="00F509B6" w:rsidRDefault="00976CFA" w:rsidP="00F16D31">
      <w:pPr>
        <w:pStyle w:val="ListParagraph"/>
        <w:numPr>
          <w:ilvl w:val="0"/>
          <w:numId w:val="19"/>
        </w:numPr>
        <w:jc w:val="both"/>
        <w:rPr>
          <w:rFonts w:ascii="Sylfaen" w:hAnsi="Sylfaen" w:cs="Sylfaen"/>
          <w:sz w:val="20"/>
          <w:szCs w:val="20"/>
          <w:lang w:val="ka-GE"/>
        </w:rPr>
      </w:pPr>
      <w:r w:rsidRPr="00F509B6">
        <w:rPr>
          <w:rFonts w:ascii="Sylfaen" w:hAnsi="Sylfaen" w:cs="Sylfaen"/>
          <w:sz w:val="20"/>
          <w:szCs w:val="20"/>
          <w:lang w:val="ka-GE"/>
        </w:rPr>
        <w:t xml:space="preserve">The </w:t>
      </w:r>
      <w:r w:rsidRPr="00F509B6">
        <w:rPr>
          <w:rFonts w:ascii="Sylfaen" w:hAnsi="Sylfaen" w:cs="Sylfaen"/>
          <w:sz w:val="20"/>
          <w:szCs w:val="20"/>
        </w:rPr>
        <w:t>Customer</w:t>
      </w:r>
      <w:r w:rsidRPr="00F509B6">
        <w:rPr>
          <w:rFonts w:ascii="Sylfaen" w:hAnsi="Sylfaen" w:cs="Sylfaen"/>
          <w:sz w:val="20"/>
          <w:szCs w:val="20"/>
          <w:lang w:val="ka-GE"/>
        </w:rPr>
        <w:t xml:space="preserve"> reserves the right to set the deadline for the tender, change the terms of the tender, notify the </w:t>
      </w:r>
      <w:r w:rsidRPr="00F509B6">
        <w:rPr>
          <w:rFonts w:ascii="Sylfaen" w:hAnsi="Sylfaen" w:cs="Sylfaen"/>
          <w:sz w:val="20"/>
          <w:szCs w:val="20"/>
        </w:rPr>
        <w:t>Bidder</w:t>
      </w:r>
      <w:r w:rsidRPr="00F509B6">
        <w:rPr>
          <w:rFonts w:ascii="Sylfaen" w:hAnsi="Sylfaen" w:cs="Sylfaen"/>
          <w:sz w:val="20"/>
          <w:szCs w:val="20"/>
          <w:lang w:val="ka-GE"/>
        </w:rPr>
        <w:t xml:space="preserve"> in a timely manner, or terminate the tender at any stage.</w:t>
      </w:r>
    </w:p>
    <w:p w14:paraId="2AF0FE30" w14:textId="77777777" w:rsidR="00976CFA" w:rsidRPr="00F509B6" w:rsidRDefault="00976CFA" w:rsidP="00F16D31">
      <w:pPr>
        <w:pStyle w:val="ListParagraph"/>
        <w:numPr>
          <w:ilvl w:val="0"/>
          <w:numId w:val="19"/>
        </w:numPr>
        <w:jc w:val="both"/>
        <w:rPr>
          <w:rFonts w:ascii="Sylfaen" w:hAnsi="Sylfaen" w:cs="Sylfaen"/>
          <w:sz w:val="20"/>
          <w:szCs w:val="20"/>
        </w:rPr>
      </w:pPr>
      <w:r w:rsidRPr="00F509B6">
        <w:rPr>
          <w:rFonts w:ascii="Sylfaen" w:hAnsi="Sylfaen" w:cs="Sylfaen"/>
          <w:sz w:val="20"/>
          <w:szCs w:val="20"/>
        </w:rPr>
        <w:t xml:space="preserve">The Customer </w:t>
      </w:r>
      <w:r w:rsidRPr="00F509B6">
        <w:rPr>
          <w:rFonts w:ascii="Sylfaen" w:hAnsi="Sylfaen" w:cs="Sylfaen"/>
          <w:sz w:val="20"/>
          <w:szCs w:val="20"/>
          <w:lang w:val="ka-GE"/>
        </w:rPr>
        <w:t xml:space="preserve">will identify the winning </w:t>
      </w:r>
      <w:r w:rsidRPr="00F509B6">
        <w:rPr>
          <w:rFonts w:ascii="Sylfaen" w:hAnsi="Sylfaen" w:cs="Sylfaen"/>
          <w:sz w:val="20"/>
          <w:szCs w:val="20"/>
        </w:rPr>
        <w:t>Bidder</w:t>
      </w:r>
      <w:r w:rsidRPr="00F509B6">
        <w:rPr>
          <w:rFonts w:ascii="Sylfaen" w:hAnsi="Sylfaen" w:cs="Sylfaen"/>
          <w:sz w:val="20"/>
          <w:szCs w:val="20"/>
          <w:lang w:val="ka-GE"/>
        </w:rPr>
        <w:t xml:space="preserve"> and notify all participating companies of the decision. </w:t>
      </w:r>
    </w:p>
    <w:p w14:paraId="7A542F55" w14:textId="77777777" w:rsidR="00976CFA" w:rsidRPr="00F509B6" w:rsidRDefault="00976CFA" w:rsidP="00F16D31">
      <w:pPr>
        <w:pStyle w:val="ListParagraph"/>
        <w:numPr>
          <w:ilvl w:val="0"/>
          <w:numId w:val="19"/>
        </w:numPr>
        <w:jc w:val="both"/>
        <w:rPr>
          <w:rFonts w:ascii="Sylfaen" w:hAnsi="Sylfaen" w:cs="Sylfaen"/>
          <w:sz w:val="20"/>
          <w:szCs w:val="20"/>
        </w:rPr>
      </w:pPr>
      <w:r w:rsidRPr="00F509B6">
        <w:rPr>
          <w:rFonts w:ascii="Sylfaen" w:hAnsi="Sylfaen" w:cs="Sylfaen"/>
          <w:sz w:val="20"/>
          <w:szCs w:val="20"/>
        </w:rPr>
        <w:t xml:space="preserve">The Customer </w:t>
      </w:r>
      <w:r w:rsidRPr="00F509B6">
        <w:rPr>
          <w:rFonts w:ascii="Sylfaen" w:hAnsi="Sylfaen" w:cs="Sylfaen"/>
          <w:sz w:val="20"/>
          <w:szCs w:val="20"/>
          <w:lang w:val="ka-GE"/>
        </w:rPr>
        <w:t xml:space="preserve">is not obliged to provide the </w:t>
      </w:r>
      <w:r w:rsidRPr="00F509B6">
        <w:rPr>
          <w:rFonts w:ascii="Sylfaen" w:hAnsi="Sylfaen" w:cs="Sylfaen"/>
          <w:sz w:val="20"/>
          <w:szCs w:val="20"/>
        </w:rPr>
        <w:t>Bidders</w:t>
      </w:r>
      <w:r w:rsidRPr="00F509B6">
        <w:rPr>
          <w:rFonts w:ascii="Sylfaen" w:hAnsi="Sylfaen" w:cs="Sylfaen"/>
          <w:sz w:val="20"/>
          <w:szCs w:val="20"/>
          <w:lang w:val="ka-GE"/>
        </w:rPr>
        <w:t xml:space="preserve"> with a verbal or written explanation of any decision regarding the competition.</w:t>
      </w:r>
      <w:r w:rsidRPr="00F509B6">
        <w:rPr>
          <w:rFonts w:ascii="Sylfaen" w:hAnsi="Sylfaen" w:cs="Sylfaen"/>
          <w:sz w:val="20"/>
          <w:szCs w:val="20"/>
        </w:rPr>
        <w:t xml:space="preserve"> </w:t>
      </w:r>
    </w:p>
    <w:p w14:paraId="0AA8BD0E" w14:textId="77777777" w:rsidR="00976CFA" w:rsidRPr="00F509B6" w:rsidRDefault="00976CFA" w:rsidP="00F16D31">
      <w:pPr>
        <w:pStyle w:val="ListParagraph"/>
        <w:numPr>
          <w:ilvl w:val="0"/>
          <w:numId w:val="19"/>
        </w:numPr>
        <w:jc w:val="both"/>
        <w:rPr>
          <w:rFonts w:ascii="Sylfaen" w:hAnsi="Sylfaen" w:cs="Sylfaen"/>
          <w:sz w:val="20"/>
          <w:szCs w:val="20"/>
        </w:rPr>
      </w:pPr>
      <w:r w:rsidRPr="00F509B6">
        <w:rPr>
          <w:rFonts w:ascii="Sylfaen" w:hAnsi="Sylfaen" w:cs="Sylfaen"/>
          <w:sz w:val="20"/>
          <w:szCs w:val="20"/>
        </w:rPr>
        <w:t xml:space="preserve">The Customer </w:t>
      </w:r>
      <w:r w:rsidRPr="00F509B6">
        <w:rPr>
          <w:rFonts w:ascii="Sylfaen" w:hAnsi="Sylfaen" w:cs="Sylfaen"/>
          <w:sz w:val="20"/>
          <w:szCs w:val="20"/>
          <w:lang w:val="ka-GE"/>
        </w:rPr>
        <w:t xml:space="preserve">reserves the right to verify any information received from the Bidders, as well as to obtain information about the Bidder Company or its activities. If it is proved that the information provided by the </w:t>
      </w:r>
      <w:r w:rsidRPr="00F509B6">
        <w:rPr>
          <w:rFonts w:ascii="Sylfaen" w:hAnsi="Sylfaen" w:cs="Sylfaen"/>
          <w:sz w:val="20"/>
          <w:szCs w:val="20"/>
        </w:rPr>
        <w:t>Bidder</w:t>
      </w:r>
      <w:r w:rsidRPr="00F509B6">
        <w:rPr>
          <w:rFonts w:ascii="Sylfaen" w:hAnsi="Sylfaen" w:cs="Sylfaen"/>
          <w:sz w:val="20"/>
          <w:szCs w:val="20"/>
          <w:lang w:val="ka-GE"/>
        </w:rPr>
        <w:t xml:space="preserve"> is not true or</w:t>
      </w:r>
      <w:r w:rsidRPr="00F509B6">
        <w:rPr>
          <w:rFonts w:ascii="Sylfaen" w:hAnsi="Sylfaen" w:cs="Sylfaen"/>
          <w:sz w:val="20"/>
          <w:szCs w:val="20"/>
        </w:rPr>
        <w:t xml:space="preserve"> is</w:t>
      </w:r>
      <w:r w:rsidRPr="00F509B6">
        <w:rPr>
          <w:rFonts w:ascii="Sylfaen" w:hAnsi="Sylfaen" w:cs="Sylfaen"/>
          <w:sz w:val="20"/>
          <w:szCs w:val="20"/>
          <w:lang w:val="ka-GE"/>
        </w:rPr>
        <w:t xml:space="preserve"> falsified, the bidder will be disqualified.</w:t>
      </w:r>
    </w:p>
    <w:p w14:paraId="0669683A" w14:textId="77777777" w:rsidR="00976CFA" w:rsidRPr="00F509B6" w:rsidRDefault="00976CFA" w:rsidP="00F16D31">
      <w:pPr>
        <w:pStyle w:val="ListParagraph"/>
        <w:numPr>
          <w:ilvl w:val="0"/>
          <w:numId w:val="19"/>
        </w:numPr>
        <w:jc w:val="both"/>
        <w:rPr>
          <w:rFonts w:ascii="Sylfaen" w:hAnsi="Sylfaen"/>
          <w:b/>
          <w:i/>
          <w:sz w:val="20"/>
          <w:szCs w:val="20"/>
          <w:lang w:val="ka-GE"/>
        </w:rPr>
      </w:pPr>
      <w:r w:rsidRPr="00F509B6">
        <w:rPr>
          <w:rFonts w:ascii="Sylfaen" w:hAnsi="Sylfaen"/>
          <w:sz w:val="20"/>
          <w:szCs w:val="20"/>
          <w:lang w:val="ka-GE"/>
        </w:rPr>
        <w:t xml:space="preserve">Please note that the </w:t>
      </w:r>
      <w:r w:rsidRPr="00F509B6">
        <w:rPr>
          <w:rFonts w:ascii="Sylfaen" w:hAnsi="Sylfaen"/>
          <w:sz w:val="20"/>
          <w:szCs w:val="20"/>
        </w:rPr>
        <w:t xml:space="preserve">Customer </w:t>
      </w:r>
      <w:r w:rsidRPr="00F509B6">
        <w:rPr>
          <w:rFonts w:ascii="Sylfaen" w:hAnsi="Sylfaen"/>
          <w:sz w:val="20"/>
          <w:szCs w:val="20"/>
          <w:lang w:val="ka-GE"/>
        </w:rPr>
        <w:t>will not receive any oral inquiries for additional information</w:t>
      </w:r>
      <w:r w:rsidRPr="00F509B6">
        <w:rPr>
          <w:rFonts w:ascii="Sylfaen" w:hAnsi="Sylfaen"/>
          <w:sz w:val="20"/>
          <w:szCs w:val="20"/>
        </w:rPr>
        <w:t xml:space="preserve">; </w:t>
      </w:r>
      <w:r w:rsidRPr="00F509B6">
        <w:rPr>
          <w:rFonts w:ascii="Sylfaen" w:hAnsi="Sylfaen"/>
          <w:sz w:val="20"/>
          <w:szCs w:val="20"/>
          <w:lang w:val="ka-GE"/>
        </w:rPr>
        <w:t xml:space="preserve">Any questions during the tender process must be in writing and the online Q&amp;A mode of tenders.ge portal </w:t>
      </w:r>
      <w:r w:rsidRPr="00F509B6">
        <w:rPr>
          <w:rFonts w:ascii="Sylfaen" w:hAnsi="Sylfaen"/>
          <w:sz w:val="20"/>
          <w:szCs w:val="20"/>
        </w:rPr>
        <w:t xml:space="preserve">or the contact emails indicated bellow </w:t>
      </w:r>
      <w:r w:rsidRPr="00F509B6">
        <w:rPr>
          <w:rFonts w:ascii="Sylfaen" w:hAnsi="Sylfaen"/>
          <w:sz w:val="20"/>
          <w:szCs w:val="20"/>
          <w:lang w:val="ka-GE"/>
        </w:rPr>
        <w:t>must be used;</w:t>
      </w:r>
    </w:p>
    <w:p w14:paraId="14D03E02" w14:textId="77777777" w:rsidR="00976CFA" w:rsidRPr="00F509B6" w:rsidRDefault="00976CFA" w:rsidP="00976CFA">
      <w:pPr>
        <w:ind w:firstLine="426"/>
        <w:jc w:val="both"/>
        <w:rPr>
          <w:rFonts w:ascii="Sylfaen" w:eastAsia="MS Mincho" w:hAnsi="Sylfaen"/>
          <w:b/>
          <w:i/>
          <w:sz w:val="20"/>
          <w:szCs w:val="20"/>
          <w:lang w:val="ka-GE"/>
        </w:rPr>
      </w:pPr>
      <w:r w:rsidRPr="00F509B6">
        <w:rPr>
          <w:rFonts w:ascii="Sylfaen" w:eastAsia="MS Mincho" w:hAnsi="Sylfaen"/>
          <w:b/>
          <w:i/>
          <w:sz w:val="20"/>
          <w:szCs w:val="20"/>
          <w:lang w:val="ka-GE"/>
        </w:rPr>
        <w:t>Note: Any information obtained through channels other than those officially designated shall be considered unofficial and shall not create any obligation or liability on the part of the Customer.</w:t>
      </w:r>
    </w:p>
    <w:p w14:paraId="13E78A67" w14:textId="77777777" w:rsidR="00976CFA" w:rsidRPr="00F509B6" w:rsidRDefault="00976CFA" w:rsidP="00976CFA">
      <w:pPr>
        <w:ind w:firstLine="426"/>
        <w:jc w:val="both"/>
        <w:rPr>
          <w:rFonts w:ascii="Sylfaen" w:hAnsi="Sylfaen"/>
          <w:sz w:val="20"/>
          <w:szCs w:val="20"/>
          <w:lang w:val="ka-GE"/>
        </w:rPr>
      </w:pPr>
    </w:p>
    <w:p w14:paraId="34B54352" w14:textId="2A5EA8F7" w:rsidR="00976CFA" w:rsidRPr="00491B8C" w:rsidRDefault="00976CFA" w:rsidP="00491B8C">
      <w:pPr>
        <w:pStyle w:val="ListParagraph"/>
        <w:numPr>
          <w:ilvl w:val="0"/>
          <w:numId w:val="12"/>
        </w:numPr>
        <w:tabs>
          <w:tab w:val="left" w:pos="1050"/>
        </w:tabs>
        <w:rPr>
          <w:rFonts w:ascii="Sylfaen" w:hAnsi="Sylfaen" w:cs="Arial"/>
          <w:b/>
          <w:bCs/>
          <w:sz w:val="20"/>
          <w:szCs w:val="20"/>
        </w:rPr>
      </w:pPr>
      <w:r w:rsidRPr="00491B8C">
        <w:rPr>
          <w:rFonts w:ascii="Sylfaen" w:hAnsi="Sylfaen" w:cs="Arial"/>
          <w:b/>
          <w:bCs/>
          <w:sz w:val="20"/>
          <w:szCs w:val="20"/>
        </w:rPr>
        <w:t>Information for e-tender participants</w:t>
      </w:r>
    </w:p>
    <w:p w14:paraId="28E47995" w14:textId="77777777" w:rsidR="00976CFA" w:rsidRPr="00F509B6" w:rsidRDefault="00976CFA" w:rsidP="00F16D31">
      <w:pPr>
        <w:pStyle w:val="ListParagraph"/>
        <w:numPr>
          <w:ilvl w:val="0"/>
          <w:numId w:val="20"/>
        </w:numPr>
        <w:jc w:val="both"/>
        <w:rPr>
          <w:rFonts w:ascii="Sylfaen" w:hAnsi="Sylfaen"/>
          <w:sz w:val="20"/>
          <w:szCs w:val="20"/>
        </w:rPr>
      </w:pPr>
      <w:r w:rsidRPr="00F509B6">
        <w:rPr>
          <w:rFonts w:ascii="Sylfaen" w:hAnsi="Sylfaen"/>
          <w:sz w:val="20"/>
          <w:szCs w:val="20"/>
          <w:lang w:val="ka-GE"/>
        </w:rPr>
        <w:t xml:space="preserve">To participate in the electronic tender, the </w:t>
      </w:r>
      <w:r w:rsidRPr="00F509B6">
        <w:rPr>
          <w:rFonts w:ascii="Sylfaen" w:hAnsi="Sylfaen"/>
          <w:sz w:val="20"/>
          <w:szCs w:val="20"/>
        </w:rPr>
        <w:t>Bidder</w:t>
      </w:r>
      <w:r w:rsidRPr="00F509B6">
        <w:rPr>
          <w:rFonts w:ascii="Sylfaen" w:hAnsi="Sylfaen"/>
          <w:sz w:val="20"/>
          <w:szCs w:val="20"/>
          <w:lang w:val="ka-GE"/>
        </w:rPr>
        <w:t xml:space="preserve"> must </w:t>
      </w:r>
      <w:r w:rsidRPr="00F509B6">
        <w:rPr>
          <w:rFonts w:ascii="Sylfaen" w:hAnsi="Sylfaen"/>
          <w:sz w:val="20"/>
          <w:szCs w:val="20"/>
        </w:rPr>
        <w:t>get</w:t>
      </w:r>
      <w:r w:rsidRPr="00F509B6">
        <w:rPr>
          <w:rFonts w:ascii="Sylfaen" w:hAnsi="Sylfaen"/>
          <w:sz w:val="20"/>
          <w:szCs w:val="20"/>
          <w:lang w:val="ka-GE"/>
        </w:rPr>
        <w:t xml:space="preserve"> registered on the website </w:t>
      </w:r>
      <w:r w:rsidRPr="00F509B6">
        <w:fldChar w:fldCharType="begin"/>
      </w:r>
      <w:r w:rsidRPr="00F509B6">
        <w:rPr>
          <w:rFonts w:ascii="Sylfaen" w:hAnsi="Sylfaen"/>
          <w:sz w:val="20"/>
          <w:szCs w:val="20"/>
        </w:rPr>
        <w:instrText xml:space="preserve"> HYPERLINK "http://www.tenders.ge" </w:instrText>
      </w:r>
      <w:r w:rsidRPr="00F509B6">
        <w:fldChar w:fldCharType="separate"/>
      </w:r>
      <w:r w:rsidRPr="00F509B6">
        <w:rPr>
          <w:rStyle w:val="Hyperlink"/>
          <w:rFonts w:ascii="Sylfaen" w:hAnsi="Sylfaen"/>
          <w:sz w:val="20"/>
          <w:szCs w:val="20"/>
          <w:lang w:val="ka-GE"/>
        </w:rPr>
        <w:t>www.tenders.ge</w:t>
      </w:r>
      <w:r w:rsidRPr="00F509B6">
        <w:rPr>
          <w:rStyle w:val="Hyperlink"/>
          <w:rFonts w:ascii="Sylfaen" w:hAnsi="Sylfaen"/>
          <w:sz w:val="20"/>
          <w:szCs w:val="20"/>
          <w:lang w:val="ka-GE"/>
        </w:rPr>
        <w:fldChar w:fldCharType="end"/>
      </w:r>
      <w:r w:rsidRPr="00F509B6">
        <w:rPr>
          <w:rFonts w:ascii="Sylfaen" w:hAnsi="Sylfaen"/>
          <w:sz w:val="20"/>
          <w:szCs w:val="20"/>
        </w:rPr>
        <w:t>.</w:t>
      </w:r>
    </w:p>
    <w:p w14:paraId="601905F8" w14:textId="77777777" w:rsidR="00976CFA" w:rsidRPr="00F509B6" w:rsidRDefault="00976CFA" w:rsidP="00F16D31">
      <w:pPr>
        <w:pStyle w:val="ListParagraph"/>
        <w:numPr>
          <w:ilvl w:val="0"/>
          <w:numId w:val="20"/>
        </w:numPr>
        <w:jc w:val="both"/>
        <w:rPr>
          <w:rFonts w:ascii="Sylfaen" w:hAnsi="Sylfaen"/>
          <w:sz w:val="20"/>
          <w:szCs w:val="20"/>
        </w:rPr>
      </w:pPr>
      <w:r w:rsidRPr="00F509B6">
        <w:rPr>
          <w:rFonts w:ascii="Sylfaen" w:hAnsi="Sylfaen"/>
          <w:sz w:val="20"/>
          <w:szCs w:val="20"/>
        </w:rPr>
        <w:t>Participation is free of charge.</w:t>
      </w:r>
    </w:p>
    <w:p w14:paraId="3B06E7D1" w14:textId="77777777" w:rsidR="00976CFA" w:rsidRPr="00F509B6" w:rsidRDefault="00976CFA" w:rsidP="00F16D31">
      <w:pPr>
        <w:pStyle w:val="ListParagraph"/>
        <w:numPr>
          <w:ilvl w:val="0"/>
          <w:numId w:val="20"/>
        </w:numPr>
        <w:jc w:val="both"/>
        <w:rPr>
          <w:rFonts w:ascii="Sylfaen" w:hAnsi="Sylfaen"/>
          <w:sz w:val="20"/>
          <w:szCs w:val="20"/>
        </w:rPr>
      </w:pPr>
      <w:r w:rsidRPr="00F509B6">
        <w:rPr>
          <w:rFonts w:ascii="Sylfaen" w:hAnsi="Sylfaen"/>
          <w:sz w:val="20"/>
          <w:szCs w:val="20"/>
          <w:lang w:val="ka-GE"/>
        </w:rPr>
        <w:t>Instructions for participation in the electronic tender on tenders.ge can be found in the attached file</w:t>
      </w:r>
    </w:p>
    <w:p w14:paraId="12F805E9" w14:textId="77777777" w:rsidR="00976CFA" w:rsidRPr="00F509B6" w:rsidRDefault="00976CFA" w:rsidP="00976CFA">
      <w:pPr>
        <w:jc w:val="both"/>
        <w:rPr>
          <w:rFonts w:ascii="Sylfaen" w:hAnsi="Sylfaen"/>
          <w:sz w:val="20"/>
          <w:szCs w:val="20"/>
        </w:rPr>
      </w:pPr>
      <w:r w:rsidRPr="00F509B6">
        <w:rPr>
          <w:rFonts w:ascii="Sylfaen" w:hAnsi="Sylfaen"/>
          <w:sz w:val="20"/>
          <w:szCs w:val="20"/>
        </w:rPr>
        <w:object w:dxaOrig="1520" w:dyaOrig="988" w14:anchorId="256E0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8pt" o:ole="">
            <v:imagedata r:id="rId8" o:title=""/>
          </v:shape>
          <o:OLEObject Type="Embed" ProgID="Acrobat.Document.DC" ShapeID="_x0000_i1025" DrawAspect="Icon" ObjectID="_1814968489" r:id="rId9"/>
        </w:object>
      </w:r>
    </w:p>
    <w:p w14:paraId="50076BF9" w14:textId="77777777" w:rsidR="00976CFA" w:rsidRPr="00F509B6" w:rsidRDefault="00976CFA" w:rsidP="00976CFA">
      <w:pPr>
        <w:jc w:val="both"/>
        <w:rPr>
          <w:rFonts w:ascii="Sylfaen" w:hAnsi="Sylfaen"/>
          <w:sz w:val="20"/>
          <w:szCs w:val="20"/>
        </w:rPr>
      </w:pPr>
    </w:p>
    <w:p w14:paraId="47C60F5D" w14:textId="77777777" w:rsidR="00976CFA" w:rsidRPr="00F509B6" w:rsidRDefault="00976CFA" w:rsidP="00976CFA">
      <w:pPr>
        <w:jc w:val="both"/>
        <w:rPr>
          <w:rFonts w:ascii="Sylfaen" w:hAnsi="Sylfaen"/>
          <w:sz w:val="20"/>
          <w:szCs w:val="20"/>
        </w:rPr>
      </w:pPr>
    </w:p>
    <w:p w14:paraId="14484FCF" w14:textId="77777777" w:rsidR="00976CFA" w:rsidRPr="00F509B6" w:rsidRDefault="00976CFA" w:rsidP="00976CFA">
      <w:pPr>
        <w:jc w:val="both"/>
        <w:rPr>
          <w:rFonts w:ascii="Sylfaen" w:hAnsi="Sylfaen" w:cs="Sylfaen"/>
          <w:b/>
          <w:sz w:val="20"/>
          <w:szCs w:val="20"/>
          <w:u w:val="single"/>
          <w:lang w:val="ka-GE"/>
        </w:rPr>
      </w:pPr>
      <w:r w:rsidRPr="00F509B6">
        <w:rPr>
          <w:rFonts w:ascii="Sylfaen" w:hAnsi="Sylfaen" w:cs="Sylfaen"/>
          <w:b/>
          <w:sz w:val="20"/>
          <w:szCs w:val="20"/>
          <w:u w:val="single"/>
          <w:lang w:val="ka-GE"/>
        </w:rPr>
        <w:t>Contact information:</w:t>
      </w:r>
    </w:p>
    <w:p w14:paraId="352A76B1" w14:textId="77777777" w:rsidR="00976CFA" w:rsidRPr="00F509B6" w:rsidRDefault="00976CFA" w:rsidP="00976CFA">
      <w:pPr>
        <w:jc w:val="both"/>
        <w:rPr>
          <w:rFonts w:ascii="Sylfaen" w:hAnsi="Sylfaen" w:cs="Sylfaen"/>
          <w:b/>
          <w:sz w:val="20"/>
          <w:szCs w:val="20"/>
          <w:u w:val="single"/>
          <w:lang w:val="ka-GE"/>
        </w:rPr>
      </w:pPr>
    </w:p>
    <w:p w14:paraId="39182A82" w14:textId="77777777" w:rsidR="00976CFA" w:rsidRPr="00F509B6" w:rsidRDefault="00976CFA" w:rsidP="00976CFA">
      <w:pPr>
        <w:jc w:val="both"/>
        <w:rPr>
          <w:rFonts w:ascii="Sylfaen" w:hAnsi="Sylfaen" w:cs="Sylfaen"/>
          <w:sz w:val="20"/>
          <w:szCs w:val="20"/>
        </w:rPr>
      </w:pPr>
      <w:r w:rsidRPr="00F509B6">
        <w:rPr>
          <w:rFonts w:ascii="Sylfaen" w:hAnsi="Sylfaen" w:cs="Sylfaen"/>
          <w:sz w:val="20"/>
          <w:szCs w:val="20"/>
          <w:lang w:val="ka-GE"/>
        </w:rPr>
        <w:t>Procurement representative</w:t>
      </w:r>
      <w:r w:rsidRPr="00F509B6">
        <w:rPr>
          <w:rFonts w:ascii="Sylfaen" w:hAnsi="Sylfaen" w:cs="Sylfaen"/>
          <w:sz w:val="20"/>
          <w:szCs w:val="20"/>
        </w:rPr>
        <w:t>s</w:t>
      </w:r>
    </w:p>
    <w:p w14:paraId="6F239EA1" w14:textId="77777777" w:rsidR="00976CFA" w:rsidRPr="00F509B6" w:rsidRDefault="00976CFA" w:rsidP="00976CFA">
      <w:pPr>
        <w:jc w:val="both"/>
        <w:rPr>
          <w:rFonts w:ascii="Sylfaen" w:hAnsi="Sylfaen" w:cs="Sylfaen"/>
          <w:sz w:val="20"/>
          <w:szCs w:val="20"/>
        </w:rPr>
      </w:pPr>
    </w:p>
    <w:p w14:paraId="44898BC9" w14:textId="77777777" w:rsidR="00976CFA" w:rsidRPr="00F509B6" w:rsidRDefault="00976CFA" w:rsidP="00976CFA">
      <w:pPr>
        <w:jc w:val="both"/>
        <w:rPr>
          <w:rFonts w:ascii="Sylfaen" w:hAnsi="Sylfaen" w:cs="Sylfaen"/>
          <w:sz w:val="20"/>
          <w:szCs w:val="20"/>
        </w:rPr>
      </w:pPr>
      <w:r w:rsidRPr="00F509B6">
        <w:rPr>
          <w:rFonts w:ascii="Sylfaen" w:hAnsi="Sylfaen" w:cs="Sylfaen"/>
          <w:sz w:val="20"/>
          <w:szCs w:val="20"/>
          <w:lang w:val="ka-GE"/>
        </w:rPr>
        <w:t xml:space="preserve">Contact person: </w:t>
      </w:r>
      <w:r w:rsidRPr="00F509B6">
        <w:rPr>
          <w:rFonts w:ascii="Sylfaen" w:hAnsi="Sylfaen" w:cs="Sylfaen"/>
          <w:sz w:val="20"/>
          <w:szCs w:val="20"/>
        </w:rPr>
        <w:t>Ketevan</w:t>
      </w:r>
      <w:r w:rsidRPr="00F509B6">
        <w:rPr>
          <w:rFonts w:ascii="Sylfaen" w:hAnsi="Sylfaen" w:cs="Sylfaen"/>
          <w:sz w:val="20"/>
          <w:szCs w:val="20"/>
          <w:lang w:val="ka-GE"/>
        </w:rPr>
        <w:t xml:space="preserve"> </w:t>
      </w:r>
      <w:r w:rsidRPr="00F509B6">
        <w:rPr>
          <w:rFonts w:ascii="Sylfaen" w:hAnsi="Sylfaen" w:cs="Sylfaen"/>
          <w:sz w:val="20"/>
          <w:szCs w:val="20"/>
        </w:rPr>
        <w:t>Chkheidze</w:t>
      </w:r>
    </w:p>
    <w:p w14:paraId="6BC47D40" w14:textId="77777777" w:rsidR="00976CFA" w:rsidRPr="00F509B6" w:rsidRDefault="00976CFA" w:rsidP="00976CFA">
      <w:pPr>
        <w:jc w:val="both"/>
        <w:rPr>
          <w:rFonts w:ascii="Sylfaen" w:hAnsi="Sylfaen" w:cs="Sylfaen"/>
          <w:sz w:val="20"/>
          <w:szCs w:val="20"/>
          <w:lang w:val="ka-GE"/>
        </w:rPr>
      </w:pPr>
      <w:r w:rsidRPr="00F509B6">
        <w:rPr>
          <w:rFonts w:ascii="Sylfaen" w:hAnsi="Sylfaen" w:cs="Sylfaen"/>
          <w:sz w:val="20"/>
          <w:szCs w:val="20"/>
          <w:lang w:val="ka-GE"/>
        </w:rPr>
        <w:t xml:space="preserve">Address: 10, M. (Mzia) Jugheli str, 0108, Tbilisi, Georgia </w:t>
      </w:r>
    </w:p>
    <w:p w14:paraId="6C05FB48" w14:textId="77777777" w:rsidR="00976CFA" w:rsidRPr="00F509B6" w:rsidRDefault="00976CFA" w:rsidP="00976CFA">
      <w:pPr>
        <w:jc w:val="both"/>
        <w:rPr>
          <w:rFonts w:ascii="Sylfaen" w:hAnsi="Sylfaen" w:cs="Sylfaen"/>
          <w:sz w:val="20"/>
          <w:szCs w:val="20"/>
        </w:rPr>
      </w:pPr>
      <w:r w:rsidRPr="00F509B6">
        <w:rPr>
          <w:rFonts w:ascii="Sylfaen" w:hAnsi="Sylfaen" w:cs="Sylfaen"/>
          <w:sz w:val="20"/>
          <w:szCs w:val="20"/>
          <w:lang w:val="ka-GE"/>
        </w:rPr>
        <w:t xml:space="preserve">E-mail Email: </w:t>
      </w:r>
      <w:r w:rsidRPr="00F509B6">
        <w:fldChar w:fldCharType="begin"/>
      </w:r>
      <w:r w:rsidRPr="00F509B6">
        <w:rPr>
          <w:rFonts w:ascii="Sylfaen" w:hAnsi="Sylfaen"/>
          <w:sz w:val="20"/>
          <w:szCs w:val="20"/>
        </w:rPr>
        <w:instrText xml:space="preserve"> HYPERLINK "mailto:kchkheidze@gwp.ge" </w:instrText>
      </w:r>
      <w:r w:rsidRPr="00F509B6">
        <w:fldChar w:fldCharType="separate"/>
      </w:r>
      <w:r w:rsidRPr="00F509B6">
        <w:rPr>
          <w:rStyle w:val="Hyperlink"/>
          <w:rFonts w:ascii="Sylfaen" w:hAnsi="Sylfaen"/>
          <w:sz w:val="20"/>
          <w:szCs w:val="20"/>
        </w:rPr>
        <w:t>kchkheidze@gwp.ge</w:t>
      </w:r>
      <w:r w:rsidRPr="00F509B6">
        <w:rPr>
          <w:rStyle w:val="Hyperlink"/>
          <w:rFonts w:ascii="Sylfaen" w:hAnsi="Sylfaen"/>
          <w:sz w:val="20"/>
          <w:szCs w:val="20"/>
        </w:rPr>
        <w:fldChar w:fldCharType="end"/>
      </w:r>
      <w:r w:rsidRPr="00F509B6">
        <w:rPr>
          <w:rFonts w:ascii="Sylfaen" w:hAnsi="Sylfaen"/>
          <w:sz w:val="20"/>
          <w:szCs w:val="20"/>
        </w:rPr>
        <w:t xml:space="preserve"> </w:t>
      </w:r>
    </w:p>
    <w:p w14:paraId="3C85DCE3" w14:textId="77777777" w:rsidR="00976CFA" w:rsidRPr="00F509B6" w:rsidRDefault="00976CFA" w:rsidP="00976CFA">
      <w:pPr>
        <w:jc w:val="both"/>
        <w:rPr>
          <w:rFonts w:ascii="Sylfaen" w:hAnsi="Sylfaen" w:cs="Sylfaen"/>
          <w:sz w:val="20"/>
          <w:szCs w:val="20"/>
          <w:lang w:val="ka-GE"/>
        </w:rPr>
      </w:pPr>
      <w:r w:rsidRPr="00F509B6">
        <w:rPr>
          <w:rFonts w:ascii="Sylfaen" w:hAnsi="Sylfaen" w:cs="Sylfaen"/>
          <w:sz w:val="20"/>
          <w:szCs w:val="20"/>
          <w:lang w:val="ka-GE"/>
        </w:rPr>
        <w:t xml:space="preserve">Tel: </w:t>
      </w:r>
      <w:r w:rsidRPr="00F509B6">
        <w:rPr>
          <w:rFonts w:ascii="Sylfaen" w:hAnsi="Sylfaen" w:cs="Arial"/>
          <w:sz w:val="20"/>
          <w:szCs w:val="20"/>
          <w:lang w:val="ka-GE"/>
        </w:rPr>
        <w:t>+995 322 931111(</w:t>
      </w:r>
      <w:proofErr w:type="spellStart"/>
      <w:r w:rsidRPr="00F509B6">
        <w:rPr>
          <w:rFonts w:ascii="Sylfaen" w:hAnsi="Sylfaen" w:cs="Arial"/>
          <w:sz w:val="20"/>
          <w:szCs w:val="20"/>
        </w:rPr>
        <w:t>ext</w:t>
      </w:r>
      <w:proofErr w:type="spellEnd"/>
      <w:r w:rsidRPr="00F509B6">
        <w:rPr>
          <w:rFonts w:ascii="Sylfaen" w:hAnsi="Sylfaen" w:cs="Arial"/>
          <w:sz w:val="20"/>
          <w:szCs w:val="20"/>
        </w:rPr>
        <w:t xml:space="preserve"> 1114)</w:t>
      </w:r>
      <w:r w:rsidRPr="00F509B6">
        <w:rPr>
          <w:rFonts w:ascii="Sylfaen" w:hAnsi="Sylfaen" w:cs="Arial"/>
          <w:sz w:val="20"/>
          <w:szCs w:val="20"/>
          <w:lang w:val="ka-GE"/>
        </w:rPr>
        <w:t xml:space="preserve">; </w:t>
      </w:r>
      <w:r w:rsidRPr="00F509B6">
        <w:rPr>
          <w:rFonts w:ascii="Sylfaen" w:hAnsi="Sylfaen" w:cs="Arial"/>
          <w:sz w:val="20"/>
          <w:szCs w:val="20"/>
        </w:rPr>
        <w:t>595 2</w:t>
      </w:r>
      <w:r w:rsidRPr="00F509B6">
        <w:rPr>
          <w:rFonts w:ascii="Sylfaen" w:hAnsi="Sylfaen" w:cs="Arial"/>
          <w:sz w:val="20"/>
          <w:szCs w:val="20"/>
          <w:lang w:val="ka-GE"/>
        </w:rPr>
        <w:t>5</w:t>
      </w:r>
      <w:r w:rsidRPr="00F509B6">
        <w:rPr>
          <w:rFonts w:ascii="Sylfaen" w:hAnsi="Sylfaen" w:cs="Arial"/>
          <w:sz w:val="20"/>
          <w:szCs w:val="20"/>
        </w:rPr>
        <w:t xml:space="preserve"> </w:t>
      </w:r>
      <w:r w:rsidRPr="00F509B6">
        <w:rPr>
          <w:rFonts w:ascii="Sylfaen" w:hAnsi="Sylfaen" w:cs="Arial"/>
          <w:sz w:val="20"/>
          <w:szCs w:val="20"/>
          <w:lang w:val="ka-GE"/>
        </w:rPr>
        <w:t>74</w:t>
      </w:r>
      <w:r w:rsidRPr="00F509B6">
        <w:rPr>
          <w:rFonts w:ascii="Sylfaen" w:hAnsi="Sylfaen" w:cs="Arial"/>
          <w:sz w:val="20"/>
          <w:szCs w:val="20"/>
        </w:rPr>
        <w:t xml:space="preserve"> </w:t>
      </w:r>
      <w:r w:rsidRPr="00F509B6">
        <w:rPr>
          <w:rFonts w:ascii="Sylfaen" w:hAnsi="Sylfaen" w:cs="Arial"/>
          <w:sz w:val="20"/>
          <w:szCs w:val="20"/>
          <w:lang w:val="ka-GE"/>
        </w:rPr>
        <w:t>58</w:t>
      </w:r>
    </w:p>
    <w:p w14:paraId="7677C14F" w14:textId="77777777" w:rsidR="00976CFA" w:rsidRPr="00F509B6" w:rsidRDefault="00976CFA" w:rsidP="00976CFA">
      <w:pPr>
        <w:jc w:val="both"/>
        <w:rPr>
          <w:rFonts w:ascii="Sylfaen" w:hAnsi="Sylfaen" w:cs="Sylfaen"/>
          <w:b/>
          <w:sz w:val="20"/>
          <w:szCs w:val="20"/>
          <w:u w:val="single"/>
          <w:lang w:val="ka-GE"/>
        </w:rPr>
      </w:pPr>
    </w:p>
    <w:p w14:paraId="6B3FF386" w14:textId="77777777" w:rsidR="00976CFA" w:rsidRPr="00F509B6" w:rsidRDefault="00976CFA" w:rsidP="00976CFA">
      <w:pPr>
        <w:jc w:val="both"/>
        <w:rPr>
          <w:rFonts w:ascii="Sylfaen" w:hAnsi="Sylfaen" w:cs="Sylfaen"/>
          <w:sz w:val="20"/>
          <w:szCs w:val="20"/>
          <w:lang w:val="ka-GE"/>
        </w:rPr>
      </w:pPr>
      <w:r w:rsidRPr="00F509B6">
        <w:rPr>
          <w:rFonts w:ascii="Sylfaen" w:hAnsi="Sylfaen" w:cs="Sylfaen"/>
          <w:sz w:val="20"/>
          <w:szCs w:val="20"/>
          <w:lang w:val="ka-GE"/>
        </w:rPr>
        <w:t>Contact person: Magda Lomtatidze</w:t>
      </w:r>
    </w:p>
    <w:p w14:paraId="0F6E5764" w14:textId="77777777" w:rsidR="00976CFA" w:rsidRPr="00F509B6" w:rsidRDefault="00976CFA" w:rsidP="00976CFA">
      <w:pPr>
        <w:jc w:val="both"/>
        <w:rPr>
          <w:rFonts w:ascii="Sylfaen" w:hAnsi="Sylfaen" w:cs="Sylfaen"/>
          <w:sz w:val="20"/>
          <w:szCs w:val="20"/>
          <w:lang w:val="ka-GE"/>
        </w:rPr>
      </w:pPr>
      <w:r w:rsidRPr="00F509B6">
        <w:rPr>
          <w:rFonts w:ascii="Sylfaen" w:hAnsi="Sylfaen" w:cs="Sylfaen"/>
          <w:sz w:val="20"/>
          <w:szCs w:val="20"/>
          <w:lang w:val="ka-GE"/>
        </w:rPr>
        <w:t>Address: 10, M. (Mzia) Jugheli str, 0108, Tbilisi, Georgia</w:t>
      </w:r>
    </w:p>
    <w:p w14:paraId="171B469C" w14:textId="77777777" w:rsidR="00976CFA" w:rsidRPr="00F509B6" w:rsidRDefault="00976CFA" w:rsidP="00976CFA">
      <w:pPr>
        <w:jc w:val="both"/>
        <w:rPr>
          <w:rFonts w:ascii="Sylfaen" w:hAnsi="Sylfaen" w:cs="Sylfaen"/>
          <w:sz w:val="20"/>
          <w:szCs w:val="20"/>
        </w:rPr>
      </w:pPr>
      <w:r w:rsidRPr="00F509B6">
        <w:rPr>
          <w:rFonts w:ascii="Sylfaen" w:hAnsi="Sylfaen" w:cs="Sylfaen"/>
          <w:sz w:val="20"/>
          <w:szCs w:val="20"/>
          <w:lang w:val="ka-GE"/>
        </w:rPr>
        <w:t xml:space="preserve">E-mail Email: </w:t>
      </w:r>
      <w:r w:rsidRPr="00F509B6">
        <w:fldChar w:fldCharType="begin"/>
      </w:r>
      <w:r w:rsidRPr="00F509B6">
        <w:rPr>
          <w:rFonts w:ascii="Sylfaen" w:hAnsi="Sylfaen"/>
          <w:sz w:val="20"/>
          <w:szCs w:val="20"/>
        </w:rPr>
        <w:instrText xml:space="preserve"> HYPERLINK "mailto:mlomtatidze@gwp.ge" </w:instrText>
      </w:r>
      <w:r w:rsidRPr="00F509B6">
        <w:fldChar w:fldCharType="separate"/>
      </w:r>
      <w:r w:rsidRPr="00F509B6">
        <w:rPr>
          <w:rStyle w:val="Hyperlink"/>
          <w:rFonts w:ascii="Sylfaen" w:hAnsi="Sylfaen" w:cs="Sylfaen"/>
          <w:sz w:val="20"/>
          <w:szCs w:val="20"/>
          <w:lang w:val="ka-GE"/>
        </w:rPr>
        <w:t>mlomtatidze@gwp.ge</w:t>
      </w:r>
      <w:r w:rsidRPr="00F509B6">
        <w:rPr>
          <w:rStyle w:val="Hyperlink"/>
          <w:rFonts w:ascii="Sylfaen" w:hAnsi="Sylfaen" w:cs="Sylfaen"/>
          <w:sz w:val="20"/>
          <w:szCs w:val="20"/>
          <w:lang w:val="ka-GE"/>
        </w:rPr>
        <w:fldChar w:fldCharType="end"/>
      </w:r>
      <w:r w:rsidRPr="00F509B6">
        <w:rPr>
          <w:rFonts w:ascii="Sylfaen" w:hAnsi="Sylfaen" w:cs="Sylfaen"/>
          <w:sz w:val="20"/>
          <w:szCs w:val="20"/>
        </w:rPr>
        <w:t xml:space="preserve"> </w:t>
      </w:r>
    </w:p>
    <w:p w14:paraId="0C7099C1" w14:textId="77777777" w:rsidR="00976CFA" w:rsidRPr="00F509B6" w:rsidRDefault="00976CFA" w:rsidP="00976CFA">
      <w:pPr>
        <w:jc w:val="both"/>
        <w:rPr>
          <w:rFonts w:ascii="Sylfaen" w:hAnsi="Sylfaen" w:cs="Sylfaen"/>
          <w:sz w:val="20"/>
          <w:szCs w:val="20"/>
          <w:lang w:val="ka-GE"/>
        </w:rPr>
      </w:pPr>
      <w:r w:rsidRPr="00F509B6">
        <w:rPr>
          <w:rFonts w:ascii="Sylfaen" w:hAnsi="Sylfaen" w:cs="Sylfaen"/>
          <w:sz w:val="20"/>
          <w:szCs w:val="20"/>
          <w:lang w:val="ka-GE"/>
        </w:rPr>
        <w:t>Tel: +995 322 931111; 595 22 66 94</w:t>
      </w:r>
    </w:p>
    <w:p w14:paraId="56C734BD" w14:textId="77777777" w:rsidR="00976CFA" w:rsidRPr="00F509B6" w:rsidRDefault="00976CFA" w:rsidP="00976CFA">
      <w:pPr>
        <w:jc w:val="both"/>
        <w:rPr>
          <w:rFonts w:ascii="Sylfaen" w:hAnsi="Sylfaen" w:cs="Sylfaen"/>
          <w:sz w:val="20"/>
          <w:szCs w:val="20"/>
          <w:lang w:val="ka-GE"/>
        </w:rPr>
      </w:pPr>
    </w:p>
    <w:p w14:paraId="333F1645" w14:textId="77777777" w:rsidR="00976CFA" w:rsidRPr="00F509B6" w:rsidRDefault="00976CFA" w:rsidP="00976CFA">
      <w:pPr>
        <w:jc w:val="both"/>
        <w:rPr>
          <w:rFonts w:ascii="Sylfaen" w:hAnsi="Sylfaen" w:cs="Sylfaen"/>
          <w:sz w:val="20"/>
          <w:szCs w:val="20"/>
          <w:lang w:val="ka-GE"/>
        </w:rPr>
      </w:pPr>
    </w:p>
    <w:p w14:paraId="16462637" w14:textId="77777777" w:rsidR="00976CFA" w:rsidRPr="00F509B6" w:rsidRDefault="00976CFA" w:rsidP="00976CFA">
      <w:pPr>
        <w:jc w:val="both"/>
        <w:rPr>
          <w:rFonts w:ascii="Sylfaen" w:hAnsi="Sylfaen"/>
          <w:b/>
          <w:sz w:val="20"/>
          <w:szCs w:val="20"/>
          <w:lang w:val="ka-GE"/>
        </w:rPr>
      </w:pPr>
      <w:r w:rsidRPr="00F509B6">
        <w:rPr>
          <w:rFonts w:ascii="Sylfaen" w:hAnsi="Sylfaen"/>
          <w:b/>
          <w:sz w:val="20"/>
          <w:szCs w:val="20"/>
          <w:lang w:val="ka-GE"/>
        </w:rPr>
        <w:t>I got acquainted</w:t>
      </w:r>
    </w:p>
    <w:p w14:paraId="1C34DAF5" w14:textId="77777777" w:rsidR="00976CFA" w:rsidRPr="00F509B6" w:rsidRDefault="00976CFA" w:rsidP="00976CFA">
      <w:pPr>
        <w:jc w:val="both"/>
        <w:rPr>
          <w:rFonts w:ascii="Sylfaen" w:hAnsi="Sylfaen"/>
          <w:b/>
          <w:sz w:val="20"/>
          <w:szCs w:val="20"/>
          <w:lang w:val="ka-GE"/>
        </w:rPr>
      </w:pPr>
    </w:p>
    <w:p w14:paraId="32C0ADB7" w14:textId="77777777" w:rsidR="00976CFA" w:rsidRPr="00F509B6" w:rsidRDefault="00976CFA" w:rsidP="00976CFA">
      <w:pPr>
        <w:jc w:val="both"/>
        <w:rPr>
          <w:rFonts w:ascii="Sylfaen" w:hAnsi="Sylfaen"/>
          <w:b/>
          <w:sz w:val="20"/>
          <w:szCs w:val="20"/>
          <w:lang w:val="ka-GE"/>
        </w:rPr>
      </w:pPr>
    </w:p>
    <w:p w14:paraId="24D50E9D" w14:textId="77777777" w:rsidR="00976CFA" w:rsidRPr="00F509B6" w:rsidRDefault="00976CFA" w:rsidP="00976CFA">
      <w:pPr>
        <w:jc w:val="both"/>
        <w:rPr>
          <w:rFonts w:ascii="Sylfaen" w:hAnsi="Sylfaen"/>
          <w:sz w:val="20"/>
          <w:szCs w:val="20"/>
          <w:lang w:val="ka-GE"/>
        </w:rPr>
      </w:pPr>
    </w:p>
    <w:p w14:paraId="1C9E5B4E" w14:textId="77777777" w:rsidR="00976CFA" w:rsidRPr="00F509B6" w:rsidRDefault="00976CFA" w:rsidP="00976CFA">
      <w:pPr>
        <w:jc w:val="both"/>
        <w:rPr>
          <w:rFonts w:ascii="Sylfaen" w:hAnsi="Sylfaen"/>
          <w:sz w:val="20"/>
          <w:szCs w:val="20"/>
        </w:rPr>
      </w:pPr>
      <w:r w:rsidRPr="00F509B6">
        <w:rPr>
          <w:rFonts w:ascii="Sylfaen" w:hAnsi="Sylfaen"/>
          <w:sz w:val="20"/>
          <w:szCs w:val="20"/>
          <w:lang w:val="ka-GE"/>
        </w:rPr>
        <w:t>/ Signature of the authorized person of the participating company /</w:t>
      </w:r>
    </w:p>
    <w:p w14:paraId="022170A5" w14:textId="77777777" w:rsidR="00976CFA" w:rsidRPr="00F509B6" w:rsidRDefault="00976CFA" w:rsidP="00976CFA">
      <w:pPr>
        <w:jc w:val="both"/>
        <w:rPr>
          <w:rFonts w:ascii="Sylfaen" w:hAnsi="Sylfaen" w:cs="Sylfaen"/>
          <w:sz w:val="20"/>
          <w:szCs w:val="20"/>
          <w:lang w:val="ka-GE"/>
        </w:rPr>
      </w:pPr>
    </w:p>
    <w:p w14:paraId="57EB0AFC" w14:textId="77777777" w:rsidR="00976CFA" w:rsidRPr="00F509B6" w:rsidRDefault="00976CFA" w:rsidP="00976CFA">
      <w:pPr>
        <w:jc w:val="both"/>
        <w:rPr>
          <w:rFonts w:ascii="Sylfaen" w:hAnsi="Sylfaen" w:cs="Sylfaen"/>
          <w:sz w:val="20"/>
          <w:szCs w:val="20"/>
          <w:lang w:val="ka-GE"/>
        </w:rPr>
      </w:pPr>
    </w:p>
    <w:p w14:paraId="6503A8CE" w14:textId="77777777" w:rsidR="000F4817" w:rsidRPr="00D07456" w:rsidRDefault="000F4817" w:rsidP="000F4817">
      <w:pPr>
        <w:jc w:val="both"/>
        <w:rPr>
          <w:rFonts w:ascii="Sylfaen" w:hAnsi="Sylfaen" w:cs="Sylfaen"/>
          <w:sz w:val="20"/>
          <w:szCs w:val="20"/>
          <w:lang w:val="ka-GE"/>
        </w:rPr>
      </w:pPr>
    </w:p>
    <w:p w14:paraId="586FE098" w14:textId="77777777" w:rsidR="000F4817" w:rsidRPr="00D07456" w:rsidRDefault="000F4817" w:rsidP="000F4817">
      <w:pPr>
        <w:jc w:val="both"/>
        <w:rPr>
          <w:rFonts w:ascii="Sylfaen" w:hAnsi="Sylfaen"/>
          <w:color w:val="000000"/>
          <w:sz w:val="20"/>
          <w:szCs w:val="20"/>
          <w:lang w:val="ka-GE"/>
        </w:rPr>
      </w:pPr>
      <w:r w:rsidRPr="00D07456">
        <w:rPr>
          <w:rFonts w:ascii="Sylfaen" w:hAnsi="Sylfaen"/>
          <w:b/>
          <w:iCs/>
          <w:color w:val="000000"/>
          <w:sz w:val="20"/>
          <w:szCs w:val="20"/>
        </w:rPr>
        <w:t>Responsible Person</w:t>
      </w:r>
      <w:r w:rsidRPr="00D07456">
        <w:rPr>
          <w:rFonts w:ascii="Sylfaen" w:hAnsi="Sylfaen"/>
          <w:iCs/>
          <w:color w:val="000000"/>
          <w:sz w:val="20"/>
          <w:szCs w:val="20"/>
        </w:rPr>
        <w:t>: Georgian Water and Power LLC (GWP), with Company ID 203826002</w:t>
      </w:r>
      <w:r>
        <w:rPr>
          <w:rFonts w:ascii="Sylfaen" w:hAnsi="Sylfaen"/>
          <w:iCs/>
          <w:color w:val="000000"/>
          <w:sz w:val="20"/>
          <w:szCs w:val="20"/>
        </w:rPr>
        <w:t xml:space="preserve"> and </w:t>
      </w:r>
      <w:proofErr w:type="spellStart"/>
      <w:r>
        <w:rPr>
          <w:rFonts w:ascii="Sylfaen" w:hAnsi="Sylfaen"/>
          <w:iCs/>
          <w:color w:val="000000"/>
          <w:sz w:val="20"/>
          <w:szCs w:val="20"/>
        </w:rPr>
        <w:t>Saguramo</w:t>
      </w:r>
      <w:proofErr w:type="spellEnd"/>
      <w:r>
        <w:rPr>
          <w:rFonts w:ascii="Sylfaen" w:hAnsi="Sylfaen"/>
          <w:iCs/>
          <w:color w:val="000000"/>
          <w:sz w:val="20"/>
          <w:szCs w:val="20"/>
        </w:rPr>
        <w:t xml:space="preserve"> Energy LLC (SENG) </w:t>
      </w:r>
      <w:r w:rsidRPr="00D07456">
        <w:rPr>
          <w:rFonts w:ascii="Sylfaen" w:hAnsi="Sylfaen"/>
          <w:iCs/>
          <w:color w:val="000000"/>
          <w:sz w:val="20"/>
          <w:szCs w:val="20"/>
        </w:rPr>
        <w:t xml:space="preserve">with Company ID </w:t>
      </w:r>
      <w:r w:rsidRPr="00D07456">
        <w:rPr>
          <w:rFonts w:ascii="Sylfaen" w:hAnsi="Sylfaen" w:cs="Arial"/>
          <w:sz w:val="20"/>
          <w:szCs w:val="20"/>
        </w:rPr>
        <w:t>206337007</w:t>
      </w:r>
      <w:r w:rsidRPr="00D07456">
        <w:rPr>
          <w:rFonts w:ascii="Sylfaen" w:hAnsi="Sylfaen"/>
          <w:iCs/>
          <w:color w:val="000000"/>
          <w:sz w:val="20"/>
          <w:szCs w:val="20"/>
        </w:rPr>
        <w:t>, for personal data protection purposes - Personal Data Protection Officer, Head Office, 10 Medea (</w:t>
      </w:r>
      <w:proofErr w:type="spellStart"/>
      <w:r w:rsidRPr="00D07456">
        <w:rPr>
          <w:rFonts w:ascii="Sylfaen" w:hAnsi="Sylfaen"/>
          <w:iCs/>
          <w:color w:val="000000"/>
          <w:sz w:val="20"/>
          <w:szCs w:val="20"/>
        </w:rPr>
        <w:t>Mzia</w:t>
      </w:r>
      <w:proofErr w:type="spellEnd"/>
      <w:r w:rsidRPr="00D07456">
        <w:rPr>
          <w:rFonts w:ascii="Sylfaen" w:hAnsi="Sylfaen"/>
          <w:iCs/>
          <w:color w:val="000000"/>
          <w:sz w:val="20"/>
          <w:szCs w:val="20"/>
        </w:rPr>
        <w:t xml:space="preserve">) </w:t>
      </w:r>
      <w:proofErr w:type="spellStart"/>
      <w:r w:rsidRPr="00D07456">
        <w:rPr>
          <w:rFonts w:ascii="Sylfaen" w:hAnsi="Sylfaen"/>
          <w:iCs/>
          <w:color w:val="000000"/>
          <w:sz w:val="20"/>
          <w:szCs w:val="20"/>
        </w:rPr>
        <w:t>Jugheli</w:t>
      </w:r>
      <w:proofErr w:type="spellEnd"/>
      <w:r w:rsidRPr="00D07456">
        <w:rPr>
          <w:rFonts w:ascii="Sylfaen" w:hAnsi="Sylfaen"/>
          <w:iCs/>
          <w:color w:val="000000"/>
          <w:sz w:val="20"/>
          <w:szCs w:val="20"/>
        </w:rPr>
        <w:t xml:space="preserve"> Street, 01</w:t>
      </w:r>
      <w:r w:rsidRPr="00D07456">
        <w:rPr>
          <w:rFonts w:ascii="Sylfaen" w:hAnsi="Sylfaen" w:cs="Sylfaen"/>
          <w:sz w:val="20"/>
          <w:szCs w:val="20"/>
          <w:lang w:val="ka-GE"/>
        </w:rPr>
        <w:t>08</w:t>
      </w:r>
      <w:r w:rsidRPr="00D07456">
        <w:rPr>
          <w:rFonts w:ascii="Sylfaen" w:hAnsi="Sylfaen" w:cs="Sylfaen"/>
          <w:sz w:val="20"/>
          <w:szCs w:val="20"/>
        </w:rPr>
        <w:t xml:space="preserve">, </w:t>
      </w:r>
      <w:r w:rsidRPr="00D07456">
        <w:rPr>
          <w:rFonts w:ascii="Sylfaen" w:hAnsi="Sylfaen"/>
          <w:iCs/>
          <w:color w:val="000000"/>
          <w:sz w:val="20"/>
          <w:szCs w:val="20"/>
        </w:rPr>
        <w:t xml:space="preserve">Tbilisi, Georgia, contact e-mail: </w:t>
      </w:r>
      <w:hyperlink r:id="rId10" w:history="1">
        <w:r w:rsidRPr="00D07456">
          <w:rPr>
            <w:rStyle w:val="Hyperlink"/>
            <w:rFonts w:ascii="Sylfaen" w:hAnsi="Sylfaen"/>
            <w:iCs/>
            <w:sz w:val="20"/>
            <w:szCs w:val="20"/>
          </w:rPr>
          <w:t>pdpo@gwp.ge</w:t>
        </w:r>
      </w:hyperlink>
      <w:r w:rsidRPr="00D07456">
        <w:rPr>
          <w:rFonts w:ascii="Sylfaen" w:hAnsi="Sylfaen"/>
          <w:iCs/>
          <w:color w:val="000000"/>
          <w:sz w:val="20"/>
          <w:szCs w:val="20"/>
          <w:lang w:val="ka-GE"/>
        </w:rPr>
        <w:t>.</w:t>
      </w:r>
      <w:r w:rsidRPr="00D07456">
        <w:rPr>
          <w:rFonts w:ascii="Sylfaen" w:hAnsi="Sylfaen"/>
          <w:iCs/>
          <w:color w:val="000000"/>
          <w:sz w:val="20"/>
          <w:szCs w:val="20"/>
        </w:rPr>
        <w:t xml:space="preserve"> </w:t>
      </w:r>
      <w:r w:rsidRPr="00D07456">
        <w:rPr>
          <w:rFonts w:ascii="Sylfaen" w:hAnsi="Sylfaen"/>
          <w:b/>
          <w:iCs/>
          <w:color w:val="000000"/>
          <w:sz w:val="20"/>
          <w:szCs w:val="20"/>
        </w:rPr>
        <w:t>Purpose</w:t>
      </w:r>
      <w:r w:rsidRPr="00D07456">
        <w:rPr>
          <w:rFonts w:ascii="Sylfaen" w:hAnsi="Sylfaen"/>
          <w:b/>
          <w:iCs/>
          <w:color w:val="000000"/>
          <w:sz w:val="20"/>
          <w:szCs w:val="20"/>
          <w:lang w:val="ka-GE"/>
        </w:rPr>
        <w:t xml:space="preserve"> </w:t>
      </w:r>
      <w:r w:rsidRPr="00D07456">
        <w:rPr>
          <w:rFonts w:ascii="Sylfaen" w:hAnsi="Sylfaen"/>
          <w:b/>
          <w:iCs/>
          <w:color w:val="000000"/>
          <w:sz w:val="20"/>
          <w:szCs w:val="20"/>
        </w:rPr>
        <w:t>of Data Processing</w:t>
      </w:r>
      <w:r w:rsidRPr="00D07456">
        <w:rPr>
          <w:rFonts w:ascii="Sylfaen" w:hAnsi="Sylfaen"/>
          <w:iCs/>
          <w:color w:val="000000"/>
          <w:sz w:val="20"/>
          <w:szCs w:val="20"/>
        </w:rPr>
        <w:t xml:space="preserve">: To carry out an open-source analysis on the third party to assess the compliance risks in the potential relationship with said third party. </w:t>
      </w:r>
      <w:r w:rsidRPr="00D07456">
        <w:rPr>
          <w:rFonts w:ascii="Sylfaen" w:hAnsi="Sylfaen"/>
          <w:b/>
          <w:iCs/>
          <w:color w:val="000000"/>
          <w:sz w:val="20"/>
          <w:szCs w:val="20"/>
        </w:rPr>
        <w:t>Legitimation</w:t>
      </w:r>
      <w:r w:rsidRPr="00D07456">
        <w:rPr>
          <w:rFonts w:ascii="Sylfaen" w:hAnsi="Sylfaen"/>
          <w:iCs/>
          <w:color w:val="000000"/>
          <w:sz w:val="20"/>
          <w:szCs w:val="20"/>
        </w:rPr>
        <w:t xml:space="preserve">: Professional and/or commercial relationship. </w:t>
      </w:r>
      <w:r w:rsidRPr="00D07456">
        <w:rPr>
          <w:rFonts w:ascii="Sylfaen" w:hAnsi="Sylfaen"/>
          <w:b/>
          <w:iCs/>
          <w:color w:val="000000"/>
          <w:sz w:val="20"/>
          <w:szCs w:val="20"/>
        </w:rPr>
        <w:t>Recipients</w:t>
      </w:r>
      <w:r w:rsidRPr="00D07456">
        <w:rPr>
          <w:rFonts w:ascii="Sylfaen" w:hAnsi="Sylfaen"/>
          <w:iCs/>
          <w:color w:val="000000"/>
          <w:sz w:val="20"/>
          <w:szCs w:val="20"/>
        </w:rPr>
        <w:t xml:space="preserve">: Your data </w:t>
      </w:r>
      <w:proofErr w:type="gramStart"/>
      <w:r w:rsidRPr="00D07456">
        <w:rPr>
          <w:rFonts w:ascii="Sylfaen" w:hAnsi="Sylfaen"/>
          <w:iCs/>
          <w:color w:val="000000"/>
          <w:sz w:val="20"/>
          <w:szCs w:val="20"/>
        </w:rPr>
        <w:t>will not be transferred</w:t>
      </w:r>
      <w:proofErr w:type="gramEnd"/>
      <w:r w:rsidRPr="00D07456">
        <w:rPr>
          <w:rFonts w:ascii="Sylfaen" w:hAnsi="Sylfaen"/>
          <w:iCs/>
          <w:color w:val="000000"/>
          <w:sz w:val="20"/>
          <w:szCs w:val="20"/>
        </w:rPr>
        <w:t xml:space="preserve"> to any third party, except in compliance with a legal obligation or a legal right. </w:t>
      </w:r>
      <w:r w:rsidRPr="00D07456">
        <w:rPr>
          <w:rFonts w:ascii="Sylfaen" w:hAnsi="Sylfaen"/>
          <w:b/>
          <w:iCs/>
          <w:color w:val="000000"/>
          <w:sz w:val="20"/>
          <w:szCs w:val="20"/>
        </w:rPr>
        <w:t>Retention</w:t>
      </w:r>
      <w:r w:rsidRPr="00D07456">
        <w:rPr>
          <w:rFonts w:ascii="Sylfaen" w:hAnsi="Sylfaen"/>
          <w:iCs/>
          <w:color w:val="000000"/>
          <w:sz w:val="20"/>
          <w:szCs w:val="20"/>
        </w:rPr>
        <w:t xml:space="preserve">: Your data </w:t>
      </w:r>
      <w:proofErr w:type="gramStart"/>
      <w:r w:rsidRPr="00D07456">
        <w:rPr>
          <w:rFonts w:ascii="Sylfaen" w:hAnsi="Sylfaen"/>
          <w:iCs/>
          <w:color w:val="000000"/>
          <w:sz w:val="20"/>
          <w:szCs w:val="20"/>
        </w:rPr>
        <w:t>will be kept</w:t>
      </w:r>
      <w:proofErr w:type="gramEnd"/>
      <w:r w:rsidRPr="00D07456">
        <w:rPr>
          <w:rFonts w:ascii="Sylfaen" w:hAnsi="Sylfaen"/>
          <w:iCs/>
          <w:color w:val="000000"/>
          <w:sz w:val="20"/>
          <w:szCs w:val="20"/>
        </w:rPr>
        <w:t xml:space="preserve"> for the time necessary for the analysis of the company and, for the period of contractual relationship. Once completed, your personal data </w:t>
      </w:r>
      <w:proofErr w:type="gramStart"/>
      <w:r w:rsidRPr="00D07456">
        <w:rPr>
          <w:rFonts w:ascii="Sylfaen" w:hAnsi="Sylfaen"/>
          <w:iCs/>
          <w:color w:val="000000"/>
          <w:sz w:val="20"/>
          <w:szCs w:val="20"/>
        </w:rPr>
        <w:t>will be blocked</w:t>
      </w:r>
      <w:proofErr w:type="gramEnd"/>
      <w:r w:rsidRPr="00D07456">
        <w:rPr>
          <w:rFonts w:ascii="Sylfaen" w:hAnsi="Sylfaen"/>
          <w:iCs/>
          <w:color w:val="000000"/>
          <w:sz w:val="20"/>
          <w:szCs w:val="20"/>
        </w:rPr>
        <w:t xml:space="preserve"> during the periods allowed by laws. Once these periods have elapsed, they </w:t>
      </w:r>
      <w:proofErr w:type="gramStart"/>
      <w:r w:rsidRPr="00D07456">
        <w:rPr>
          <w:rFonts w:ascii="Sylfaen" w:hAnsi="Sylfaen"/>
          <w:iCs/>
          <w:color w:val="000000"/>
          <w:sz w:val="20"/>
          <w:szCs w:val="20"/>
        </w:rPr>
        <w:t>will be destroyed</w:t>
      </w:r>
      <w:proofErr w:type="gramEnd"/>
      <w:r w:rsidRPr="00D07456">
        <w:rPr>
          <w:rFonts w:ascii="Sylfaen" w:hAnsi="Sylfaen"/>
          <w:iCs/>
          <w:color w:val="000000"/>
          <w:sz w:val="20"/>
          <w:szCs w:val="20"/>
        </w:rPr>
        <w:t xml:space="preserve">. </w:t>
      </w:r>
      <w:proofErr w:type="gramStart"/>
      <w:r w:rsidRPr="00D07456">
        <w:rPr>
          <w:rFonts w:ascii="Sylfaen" w:hAnsi="Sylfaen"/>
          <w:b/>
          <w:iCs/>
          <w:color w:val="000000"/>
          <w:sz w:val="20"/>
          <w:szCs w:val="20"/>
        </w:rPr>
        <w:t>Rights</w:t>
      </w:r>
      <w:r w:rsidRPr="00D07456">
        <w:rPr>
          <w:rFonts w:ascii="Sylfaen" w:hAnsi="Sylfaen"/>
          <w:iCs/>
          <w:color w:val="000000"/>
          <w:sz w:val="20"/>
          <w:szCs w:val="20"/>
        </w:rPr>
        <w:t>: You can exercise your rights of access, rectification, renewal, deletion, limitation or opposition to treatment and withdraw the consent given, by writing identified with the reference "Data Protection" to: Personal Data Protection Officer, Georgian Water and Power LLC</w:t>
      </w:r>
      <w:r>
        <w:rPr>
          <w:rFonts w:ascii="Sylfaen" w:hAnsi="Sylfaen"/>
          <w:iCs/>
          <w:color w:val="000000"/>
          <w:sz w:val="20"/>
          <w:szCs w:val="20"/>
        </w:rPr>
        <w:t xml:space="preserve"> or </w:t>
      </w:r>
      <w:proofErr w:type="spellStart"/>
      <w:r>
        <w:rPr>
          <w:rFonts w:ascii="Sylfaen" w:hAnsi="Sylfaen"/>
          <w:iCs/>
          <w:color w:val="000000"/>
          <w:sz w:val="20"/>
          <w:szCs w:val="20"/>
        </w:rPr>
        <w:t>Saguramo</w:t>
      </w:r>
      <w:proofErr w:type="spellEnd"/>
      <w:r>
        <w:rPr>
          <w:rFonts w:ascii="Sylfaen" w:hAnsi="Sylfaen"/>
          <w:iCs/>
          <w:color w:val="000000"/>
          <w:sz w:val="20"/>
          <w:szCs w:val="20"/>
        </w:rPr>
        <w:t xml:space="preserve"> Energy LLC (SENG)</w:t>
      </w:r>
      <w:r w:rsidRPr="00D07456">
        <w:rPr>
          <w:rFonts w:ascii="Sylfaen" w:hAnsi="Sylfaen"/>
          <w:iCs/>
          <w:color w:val="000000"/>
          <w:sz w:val="20"/>
          <w:szCs w:val="20"/>
        </w:rPr>
        <w:t>, 10 Medea (</w:t>
      </w:r>
      <w:proofErr w:type="spellStart"/>
      <w:r w:rsidRPr="00D07456">
        <w:rPr>
          <w:rFonts w:ascii="Sylfaen" w:hAnsi="Sylfaen"/>
          <w:iCs/>
          <w:color w:val="000000"/>
          <w:sz w:val="20"/>
          <w:szCs w:val="20"/>
        </w:rPr>
        <w:t>Mzia</w:t>
      </w:r>
      <w:proofErr w:type="spellEnd"/>
      <w:r w:rsidRPr="00D07456">
        <w:rPr>
          <w:rFonts w:ascii="Sylfaen" w:hAnsi="Sylfaen"/>
          <w:iCs/>
          <w:color w:val="000000"/>
          <w:sz w:val="20"/>
          <w:szCs w:val="20"/>
        </w:rPr>
        <w:t xml:space="preserve">) </w:t>
      </w:r>
      <w:proofErr w:type="spellStart"/>
      <w:r w:rsidRPr="00D07456">
        <w:rPr>
          <w:rFonts w:ascii="Sylfaen" w:hAnsi="Sylfaen"/>
          <w:iCs/>
          <w:color w:val="000000"/>
          <w:sz w:val="20"/>
          <w:szCs w:val="20"/>
        </w:rPr>
        <w:t>Jugheli</w:t>
      </w:r>
      <w:proofErr w:type="spellEnd"/>
      <w:r w:rsidRPr="00D07456">
        <w:rPr>
          <w:rFonts w:ascii="Sylfaen" w:hAnsi="Sylfaen"/>
          <w:iCs/>
          <w:color w:val="000000"/>
          <w:sz w:val="20"/>
          <w:szCs w:val="20"/>
        </w:rPr>
        <w:t xml:space="preserve"> Street, 01</w:t>
      </w:r>
      <w:r>
        <w:rPr>
          <w:rFonts w:ascii="Sylfaen" w:hAnsi="Sylfaen"/>
          <w:iCs/>
          <w:color w:val="000000"/>
          <w:sz w:val="20"/>
          <w:szCs w:val="20"/>
        </w:rPr>
        <w:t>08</w:t>
      </w:r>
      <w:r w:rsidRPr="00C15C74">
        <w:rPr>
          <w:rFonts w:ascii="Sylfaen" w:hAnsi="Sylfaen"/>
          <w:iCs/>
          <w:color w:val="000000"/>
          <w:sz w:val="20"/>
          <w:szCs w:val="20"/>
        </w:rPr>
        <w:t xml:space="preserve"> </w:t>
      </w:r>
      <w:r w:rsidRPr="00D07456">
        <w:rPr>
          <w:rFonts w:ascii="Sylfaen" w:hAnsi="Sylfaen"/>
          <w:iCs/>
          <w:color w:val="000000"/>
          <w:sz w:val="20"/>
          <w:szCs w:val="20"/>
        </w:rPr>
        <w:t xml:space="preserve">Tbilisi, Georgia or by sending an e-mail under the same terms specified to: </w:t>
      </w:r>
      <w:hyperlink r:id="rId11" w:history="1">
        <w:r w:rsidRPr="00D07456">
          <w:rPr>
            <w:rStyle w:val="Hyperlink"/>
            <w:rFonts w:ascii="Sylfaen" w:hAnsi="Sylfaen"/>
            <w:iCs/>
            <w:sz w:val="20"/>
            <w:szCs w:val="20"/>
          </w:rPr>
          <w:t>pdpo@gwp.ge</w:t>
        </w:r>
      </w:hyperlink>
      <w:r w:rsidRPr="00D07456">
        <w:rPr>
          <w:rFonts w:ascii="Sylfaen" w:hAnsi="Sylfaen"/>
          <w:iCs/>
          <w:color w:val="000000"/>
          <w:sz w:val="20"/>
          <w:szCs w:val="20"/>
        </w:rPr>
        <w:t>, in which you must specify the right you are exercising and be signed by you (either physically or electronically) or provide necessary information to be able to identify you.</w:t>
      </w:r>
      <w:proofErr w:type="gramEnd"/>
      <w:r w:rsidRPr="00D07456">
        <w:rPr>
          <w:rFonts w:ascii="Sylfaen" w:hAnsi="Sylfaen"/>
          <w:iCs/>
          <w:color w:val="000000"/>
          <w:sz w:val="20"/>
          <w:szCs w:val="20"/>
        </w:rPr>
        <w:t xml:space="preserve"> If we are unable to identify you, we may request additional information, including without limitation a copy of your ID card. The interested parties have the right to complain to the Personal Data Protection Service (</w:t>
      </w:r>
      <w:hyperlink w:history="1">
        <w:r w:rsidRPr="00D07456">
          <w:rPr>
            <w:rStyle w:val="Hyperlink"/>
            <w:rFonts w:ascii="Sylfaen" w:hAnsi="Sylfaen"/>
            <w:iCs/>
            <w:sz w:val="20"/>
            <w:szCs w:val="20"/>
          </w:rPr>
          <w:t xml:space="preserve">www.personaldata.ge </w:t>
        </w:r>
      </w:hyperlink>
      <w:r w:rsidRPr="00D07456">
        <w:rPr>
          <w:rFonts w:ascii="Sylfaen" w:hAnsi="Sylfaen"/>
          <w:iCs/>
          <w:color w:val="000000"/>
          <w:sz w:val="20"/>
          <w:szCs w:val="20"/>
        </w:rPr>
        <w:t>).</w:t>
      </w:r>
    </w:p>
    <w:p w14:paraId="5708076D" w14:textId="77777777" w:rsidR="000F4817" w:rsidRPr="00D07456" w:rsidRDefault="000F4817" w:rsidP="000F4817">
      <w:pPr>
        <w:jc w:val="both"/>
        <w:rPr>
          <w:rFonts w:ascii="Sylfaen" w:hAnsi="Sylfaen" w:cs="Sylfaen"/>
          <w:sz w:val="20"/>
          <w:szCs w:val="20"/>
          <w:lang w:val="ka-GE"/>
        </w:rPr>
      </w:pPr>
    </w:p>
    <w:p w14:paraId="6A11C320" w14:textId="77777777" w:rsidR="000F4817" w:rsidRPr="00D07456" w:rsidRDefault="000F4817" w:rsidP="000F4817">
      <w:pPr>
        <w:pStyle w:val="ListParagraph"/>
        <w:ind w:left="1440"/>
        <w:rPr>
          <w:rFonts w:ascii="Sylfaen" w:eastAsiaTheme="minorHAnsi" w:hAnsi="Sylfaen" w:cs="Arial"/>
          <w:sz w:val="20"/>
          <w:szCs w:val="20"/>
        </w:rPr>
      </w:pPr>
    </w:p>
    <w:p w14:paraId="28972F8E" w14:textId="5E91DB19" w:rsidR="003C355F" w:rsidRPr="00F509B6" w:rsidRDefault="003C355F" w:rsidP="000F4817">
      <w:pPr>
        <w:jc w:val="both"/>
        <w:rPr>
          <w:rFonts w:ascii="Sylfaen" w:hAnsi="Sylfaen" w:cs="Arial"/>
          <w:sz w:val="20"/>
          <w:szCs w:val="20"/>
        </w:rPr>
      </w:pPr>
    </w:p>
    <w:sectPr w:rsidR="003C355F" w:rsidRPr="00F509B6" w:rsidSect="000F4817">
      <w:headerReference w:type="default" r:id="rId12"/>
      <w:footerReference w:type="default" r:id="rId13"/>
      <w:pgSz w:w="11900" w:h="16840"/>
      <w:pgMar w:top="900" w:right="740" w:bottom="1134" w:left="990" w:header="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A2D2C" w14:textId="77777777" w:rsidR="00362532" w:rsidRDefault="00362532" w:rsidP="00D64900">
      <w:r>
        <w:separator/>
      </w:r>
    </w:p>
  </w:endnote>
  <w:endnote w:type="continuationSeparator" w:id="0">
    <w:p w14:paraId="08C1D35D" w14:textId="77777777" w:rsidR="00362532" w:rsidRDefault="00362532" w:rsidP="00D64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nionPro-Regular">
    <w:altName w:val="Calibri"/>
    <w:charset w:val="00"/>
    <w:family w:val="auto"/>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Latin">
    <w:altName w:val="Times New Roman"/>
    <w:charset w:val="00"/>
    <w:family w:val="auto"/>
    <w:pitch w:val="variable"/>
    <w:sig w:usb0="E00002FF" w:usb1="5000205A" w:usb2="00000000" w:usb3="00000000" w:csb0="0000019F" w:csb1="00000000"/>
  </w:font>
  <w:font w:name="Times">
    <w:panose1 w:val="02020603050405020304"/>
    <w:charset w:val="00"/>
    <w:family w:val="roman"/>
    <w:pitch w:val="variable"/>
    <w:sig w:usb0="E0002AFF" w:usb1="C0007841" w:usb2="00000009" w:usb3="00000000" w:csb0="000001FF" w:csb1="00000000"/>
  </w:font>
  <w:font w:name="Lucida Grande">
    <w:altName w:val="Cascadia Code ExtraLight"/>
    <w:charset w:val="00"/>
    <w:family w:val="swiss"/>
    <w:pitch w:val="variable"/>
    <w:sig w:usb0="00000000" w:usb1="5000A1FF" w:usb2="00000000" w:usb3="00000000" w:csb0="000001B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umbaMtavr">
    <w:altName w:val="Times New Roman"/>
    <w:panose1 w:val="00000000000000000000"/>
    <w:charset w:val="00"/>
    <w:family w:val="auto"/>
    <w:pitch w:val="variable"/>
    <w:sig w:usb0="00000087" w:usb1="00000000" w:usb2="00000000" w:usb3="00000000" w:csb0="0000001B" w:csb1="00000000"/>
  </w:font>
  <w:font w:name="Nunito Sans">
    <w:charset w:val="4D"/>
    <w:family w:val="auto"/>
    <w:pitch w:val="variable"/>
    <w:sig w:usb0="A00002FF" w:usb1="5000204B" w:usb2="00000000" w:usb3="00000000" w:csb0="00000197"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4855343"/>
      <w:docPartObj>
        <w:docPartGallery w:val="Page Numbers (Bottom of Page)"/>
        <w:docPartUnique/>
      </w:docPartObj>
    </w:sdtPr>
    <w:sdtEndPr>
      <w:rPr>
        <w:noProof/>
      </w:rPr>
    </w:sdtEndPr>
    <w:sdtContent>
      <w:p w14:paraId="1675C8B8" w14:textId="73383989" w:rsidR="00DB6864" w:rsidRDefault="00DB6864">
        <w:pPr>
          <w:pStyle w:val="Footer"/>
          <w:jc w:val="right"/>
        </w:pPr>
        <w:r>
          <w:fldChar w:fldCharType="begin"/>
        </w:r>
        <w:r>
          <w:instrText xml:space="preserve"> PAGE   \* MERGEFORMAT </w:instrText>
        </w:r>
        <w:r>
          <w:fldChar w:fldCharType="separate"/>
        </w:r>
        <w:r w:rsidR="00F046D6">
          <w:rPr>
            <w:noProof/>
          </w:rPr>
          <w:t>7</w:t>
        </w:r>
        <w:r>
          <w:rPr>
            <w:noProof/>
          </w:rPr>
          <w:fldChar w:fldCharType="end"/>
        </w:r>
      </w:p>
    </w:sdtContent>
  </w:sdt>
  <w:p w14:paraId="2FD55941" w14:textId="3EC38964" w:rsidR="00721834" w:rsidRDefault="00721834" w:rsidP="00F92A7B">
    <w:pPr>
      <w:pStyle w:val="Footer"/>
      <w:tabs>
        <w:tab w:val="clear" w:pos="4677"/>
        <w:tab w:val="clear" w:pos="9355"/>
      </w:tabs>
      <w:ind w:left="-170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883BB" w14:textId="77777777" w:rsidR="00362532" w:rsidRDefault="00362532" w:rsidP="00D64900">
      <w:r>
        <w:separator/>
      </w:r>
    </w:p>
  </w:footnote>
  <w:footnote w:type="continuationSeparator" w:id="0">
    <w:p w14:paraId="34A10ED1" w14:textId="77777777" w:rsidR="00362532" w:rsidRDefault="00362532" w:rsidP="00D64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C0AC0" w14:textId="3ED8F616" w:rsidR="00721834" w:rsidRDefault="00721834" w:rsidP="00D64900">
    <w:pPr>
      <w:pStyle w:val="Header"/>
      <w:ind w:hanging="1701"/>
    </w:pPr>
  </w:p>
  <w:p w14:paraId="21955BAB" w14:textId="2E7AC67B" w:rsidR="00721834" w:rsidRDefault="00721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670E"/>
    <w:multiLevelType w:val="hybridMultilevel"/>
    <w:tmpl w:val="BBFC6D56"/>
    <w:lvl w:ilvl="0" w:tplc="08B8CCF8">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25D80"/>
    <w:multiLevelType w:val="hybridMultilevel"/>
    <w:tmpl w:val="9F04E11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04122A"/>
    <w:multiLevelType w:val="hybridMultilevel"/>
    <w:tmpl w:val="A0CE9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81F1A"/>
    <w:multiLevelType w:val="multilevel"/>
    <w:tmpl w:val="B3C4D8B2"/>
    <w:styleLink w:val="AonList"/>
    <w:lvl w:ilvl="0">
      <w:start w:val="1"/>
      <w:numFmt w:val="bullet"/>
      <w:lvlText w:val=""/>
      <w:lvlJc w:val="left"/>
      <w:pPr>
        <w:tabs>
          <w:tab w:val="num" w:pos="360"/>
        </w:tabs>
        <w:ind w:left="360" w:hanging="360"/>
      </w:pPr>
      <w:rPr>
        <w:rFonts w:ascii="Wingdings" w:hAnsi="Wingdings" w:cs="Times New Roman" w:hint="default"/>
        <w:color w:val="auto"/>
        <w:sz w:val="20"/>
        <w:szCs w:val="20"/>
      </w:rPr>
    </w:lvl>
    <w:lvl w:ilvl="1">
      <w:start w:val="1"/>
      <w:numFmt w:val="bullet"/>
      <w:lvlText w:val="–"/>
      <w:lvlJc w:val="left"/>
      <w:pPr>
        <w:tabs>
          <w:tab w:val="num" w:pos="720"/>
        </w:tabs>
        <w:ind w:left="720" w:hanging="360"/>
      </w:pPr>
      <w:rPr>
        <w:rFonts w:ascii="Arial" w:hAnsi="Arial" w:cs="Times New Roman" w:hint="default"/>
        <w:b/>
        <w:i w:val="0"/>
        <w:color w:val="auto"/>
      </w:rPr>
    </w:lvl>
    <w:lvl w:ilvl="2">
      <w:start w:val="1"/>
      <w:numFmt w:val="bullet"/>
      <w:lvlText w:val="•"/>
      <w:lvlJc w:val="left"/>
      <w:pPr>
        <w:tabs>
          <w:tab w:val="num" w:pos="1080"/>
        </w:tabs>
        <w:ind w:left="1080" w:hanging="360"/>
      </w:pPr>
      <w:rPr>
        <w:rFonts w:ascii="Arial" w:hAnsi="Arial" w:cs="Times New Roman" w:hint="default"/>
        <w:szCs w:val="20"/>
      </w:rPr>
    </w:lvl>
    <w:lvl w:ilvl="3">
      <w:start w:val="1"/>
      <w:numFmt w:val="bullet"/>
      <w:lvlText w:val=""/>
      <w:lvlJc w:val="left"/>
      <w:pPr>
        <w:tabs>
          <w:tab w:val="num" w:pos="1440"/>
        </w:tabs>
        <w:ind w:left="1440" w:hanging="360"/>
      </w:pPr>
      <w:rPr>
        <w:rFonts w:ascii="Symbol" w:hAnsi="Symbol" w:cs="Times New Roman" w:hint="default"/>
        <w:sz w:val="20"/>
        <w:szCs w:val="20"/>
      </w:rPr>
    </w:lvl>
    <w:lvl w:ilvl="4">
      <w:start w:val="1"/>
      <w:numFmt w:val="bullet"/>
      <w:lvlText w:val="-"/>
      <w:lvlJc w:val="left"/>
      <w:pPr>
        <w:tabs>
          <w:tab w:val="num" w:pos="1800"/>
        </w:tabs>
        <w:ind w:left="1800" w:hanging="360"/>
      </w:pPr>
      <w:rPr>
        <w:rFonts w:ascii="Times New Roman" w:hAnsi="Times New Roman" w:cs="Times New Roman" w:hint="default"/>
        <w:szCs w:val="20"/>
      </w:rPr>
    </w:lvl>
    <w:lvl w:ilvl="5">
      <w:start w:val="1"/>
      <w:numFmt w:val="bullet"/>
      <w:lvlText w:val="-"/>
      <w:lvlJc w:val="left"/>
      <w:pPr>
        <w:tabs>
          <w:tab w:val="num" w:pos="3960"/>
        </w:tabs>
        <w:ind w:left="3960" w:hanging="360"/>
      </w:pPr>
      <w:rPr>
        <w:rFonts w:ascii="Courier New" w:hAnsi="Courier New" w:cs="Times New Roman" w:hint="default"/>
        <w:color w:val="auto"/>
      </w:rPr>
    </w:lvl>
    <w:lvl w:ilvl="6">
      <w:start w:val="1"/>
      <w:numFmt w:val="bullet"/>
      <w:lvlText w:val=""/>
      <w:lvlJc w:val="left"/>
      <w:pPr>
        <w:tabs>
          <w:tab w:val="num" w:pos="4680"/>
        </w:tabs>
        <w:ind w:left="4680" w:hanging="360"/>
      </w:pPr>
      <w:rPr>
        <w:rFonts w:ascii="Wingdings" w:hAnsi="Wingdings" w:cs="Times New Roman"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 w15:restartNumberingAfterBreak="0">
    <w:nsid w:val="1158002D"/>
    <w:multiLevelType w:val="hybridMultilevel"/>
    <w:tmpl w:val="F138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40776"/>
    <w:multiLevelType w:val="hybridMultilevel"/>
    <w:tmpl w:val="BC70A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327CD3"/>
    <w:multiLevelType w:val="multilevel"/>
    <w:tmpl w:val="14A4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3A3679"/>
    <w:multiLevelType w:val="hybridMultilevel"/>
    <w:tmpl w:val="DC74C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CB02C9"/>
    <w:multiLevelType w:val="hybridMultilevel"/>
    <w:tmpl w:val="2F148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8013AA"/>
    <w:multiLevelType w:val="multilevel"/>
    <w:tmpl w:val="2C1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955FE3"/>
    <w:multiLevelType w:val="hybridMultilevel"/>
    <w:tmpl w:val="A4B08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E4549"/>
    <w:multiLevelType w:val="hybridMultilevel"/>
    <w:tmpl w:val="03588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50402"/>
    <w:multiLevelType w:val="hybridMultilevel"/>
    <w:tmpl w:val="BED8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C70772"/>
    <w:multiLevelType w:val="hybridMultilevel"/>
    <w:tmpl w:val="96165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550047"/>
    <w:multiLevelType w:val="multilevel"/>
    <w:tmpl w:val="FF421692"/>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C753CC9"/>
    <w:multiLevelType w:val="hybridMultilevel"/>
    <w:tmpl w:val="7C8A1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DA3C1E"/>
    <w:multiLevelType w:val="hybridMultilevel"/>
    <w:tmpl w:val="06A89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913C55"/>
    <w:multiLevelType w:val="hybridMultilevel"/>
    <w:tmpl w:val="6DE8B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643ABD"/>
    <w:multiLevelType w:val="multilevel"/>
    <w:tmpl w:val="5A921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697E90"/>
    <w:multiLevelType w:val="multilevel"/>
    <w:tmpl w:val="751C4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4"/>
  </w:num>
  <w:num w:numId="3">
    <w:abstractNumId w:val="9"/>
  </w:num>
  <w:num w:numId="4">
    <w:abstractNumId w:val="8"/>
  </w:num>
  <w:num w:numId="5">
    <w:abstractNumId w:val="11"/>
  </w:num>
  <w:num w:numId="6">
    <w:abstractNumId w:val="5"/>
  </w:num>
  <w:num w:numId="7">
    <w:abstractNumId w:val="13"/>
  </w:num>
  <w:num w:numId="8">
    <w:abstractNumId w:val="6"/>
  </w:num>
  <w:num w:numId="9">
    <w:abstractNumId w:val="15"/>
  </w:num>
  <w:num w:numId="10">
    <w:abstractNumId w:val="2"/>
  </w:num>
  <w:num w:numId="11">
    <w:abstractNumId w:val="18"/>
  </w:num>
  <w:num w:numId="12">
    <w:abstractNumId w:val="0"/>
  </w:num>
  <w:num w:numId="13">
    <w:abstractNumId w:val="19"/>
  </w:num>
  <w:num w:numId="14">
    <w:abstractNumId w:val="20"/>
  </w:num>
  <w:num w:numId="15">
    <w:abstractNumId w:val="10"/>
  </w:num>
  <w:num w:numId="16">
    <w:abstractNumId w:val="7"/>
  </w:num>
  <w:num w:numId="17">
    <w:abstractNumId w:val="16"/>
  </w:num>
  <w:num w:numId="18">
    <w:abstractNumId w:val="3"/>
  </w:num>
  <w:num w:numId="19">
    <w:abstractNumId w:val="12"/>
  </w:num>
  <w:num w:numId="20">
    <w:abstractNumId w:val="17"/>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900"/>
    <w:rsid w:val="00000998"/>
    <w:rsid w:val="00000C33"/>
    <w:rsid w:val="00002BA1"/>
    <w:rsid w:val="00006CE1"/>
    <w:rsid w:val="0001425A"/>
    <w:rsid w:val="00014759"/>
    <w:rsid w:val="00014F50"/>
    <w:rsid w:val="00015100"/>
    <w:rsid w:val="000224EF"/>
    <w:rsid w:val="00024801"/>
    <w:rsid w:val="00024C4A"/>
    <w:rsid w:val="000272CC"/>
    <w:rsid w:val="0002740A"/>
    <w:rsid w:val="00037EF9"/>
    <w:rsid w:val="0004111E"/>
    <w:rsid w:val="00062BB1"/>
    <w:rsid w:val="00067608"/>
    <w:rsid w:val="000709C3"/>
    <w:rsid w:val="00072ABA"/>
    <w:rsid w:val="00073A1E"/>
    <w:rsid w:val="000831D8"/>
    <w:rsid w:val="00086087"/>
    <w:rsid w:val="000B0955"/>
    <w:rsid w:val="000B2A02"/>
    <w:rsid w:val="000B3B30"/>
    <w:rsid w:val="000B457E"/>
    <w:rsid w:val="000B5C84"/>
    <w:rsid w:val="000B69B5"/>
    <w:rsid w:val="000C2DF0"/>
    <w:rsid w:val="000C3D21"/>
    <w:rsid w:val="000C5DA0"/>
    <w:rsid w:val="000C7318"/>
    <w:rsid w:val="000D11E7"/>
    <w:rsid w:val="000D181A"/>
    <w:rsid w:val="000F0742"/>
    <w:rsid w:val="000F1DC0"/>
    <w:rsid w:val="000F3128"/>
    <w:rsid w:val="000F3435"/>
    <w:rsid w:val="000F4817"/>
    <w:rsid w:val="0010184D"/>
    <w:rsid w:val="00101E4B"/>
    <w:rsid w:val="0010482E"/>
    <w:rsid w:val="00105512"/>
    <w:rsid w:val="001067D5"/>
    <w:rsid w:val="00111EBD"/>
    <w:rsid w:val="00112DC0"/>
    <w:rsid w:val="0012106A"/>
    <w:rsid w:val="0012319B"/>
    <w:rsid w:val="00126FA2"/>
    <w:rsid w:val="00132F6E"/>
    <w:rsid w:val="0013446B"/>
    <w:rsid w:val="00134D3B"/>
    <w:rsid w:val="00135E4A"/>
    <w:rsid w:val="001367F3"/>
    <w:rsid w:val="00145DD3"/>
    <w:rsid w:val="00146AB6"/>
    <w:rsid w:val="00147BB3"/>
    <w:rsid w:val="00165E92"/>
    <w:rsid w:val="00170A61"/>
    <w:rsid w:val="00171351"/>
    <w:rsid w:val="0017276E"/>
    <w:rsid w:val="00172E86"/>
    <w:rsid w:val="00180894"/>
    <w:rsid w:val="00182915"/>
    <w:rsid w:val="00193D40"/>
    <w:rsid w:val="001B18AF"/>
    <w:rsid w:val="001B2438"/>
    <w:rsid w:val="001B2648"/>
    <w:rsid w:val="001C2FC6"/>
    <w:rsid w:val="001C33F6"/>
    <w:rsid w:val="001C3656"/>
    <w:rsid w:val="001D3824"/>
    <w:rsid w:val="001D3F79"/>
    <w:rsid w:val="001D4FE5"/>
    <w:rsid w:val="001D579B"/>
    <w:rsid w:val="001E3E8B"/>
    <w:rsid w:val="001E53CE"/>
    <w:rsid w:val="001E5C27"/>
    <w:rsid w:val="001E6774"/>
    <w:rsid w:val="001E6EB9"/>
    <w:rsid w:val="002006A0"/>
    <w:rsid w:val="002051B6"/>
    <w:rsid w:val="002128E3"/>
    <w:rsid w:val="0021302B"/>
    <w:rsid w:val="00217B5A"/>
    <w:rsid w:val="00223CC7"/>
    <w:rsid w:val="0023033E"/>
    <w:rsid w:val="002327B3"/>
    <w:rsid w:val="002333FA"/>
    <w:rsid w:val="0023477E"/>
    <w:rsid w:val="00234B24"/>
    <w:rsid w:val="00242003"/>
    <w:rsid w:val="002504AF"/>
    <w:rsid w:val="00251A04"/>
    <w:rsid w:val="00251EF3"/>
    <w:rsid w:val="002531A7"/>
    <w:rsid w:val="00255C8B"/>
    <w:rsid w:val="00257960"/>
    <w:rsid w:val="002609A8"/>
    <w:rsid w:val="002646DF"/>
    <w:rsid w:val="00264848"/>
    <w:rsid w:val="00270B00"/>
    <w:rsid w:val="00272CBE"/>
    <w:rsid w:val="002764C2"/>
    <w:rsid w:val="002764D5"/>
    <w:rsid w:val="002834D0"/>
    <w:rsid w:val="00286483"/>
    <w:rsid w:val="00287AAA"/>
    <w:rsid w:val="0029417E"/>
    <w:rsid w:val="002A2ECB"/>
    <w:rsid w:val="002B096C"/>
    <w:rsid w:val="002B257E"/>
    <w:rsid w:val="002B34EF"/>
    <w:rsid w:val="002C2658"/>
    <w:rsid w:val="002C697F"/>
    <w:rsid w:val="002D1407"/>
    <w:rsid w:val="002D7E50"/>
    <w:rsid w:val="002E15B6"/>
    <w:rsid w:val="002F69BC"/>
    <w:rsid w:val="002F740E"/>
    <w:rsid w:val="00304861"/>
    <w:rsid w:val="00304D5B"/>
    <w:rsid w:val="00307494"/>
    <w:rsid w:val="00307F08"/>
    <w:rsid w:val="00311A6B"/>
    <w:rsid w:val="0031571B"/>
    <w:rsid w:val="00324D56"/>
    <w:rsid w:val="00326E18"/>
    <w:rsid w:val="003334BD"/>
    <w:rsid w:val="00334A74"/>
    <w:rsid w:val="00334D30"/>
    <w:rsid w:val="00337388"/>
    <w:rsid w:val="003408FD"/>
    <w:rsid w:val="00347A9E"/>
    <w:rsid w:val="00350AAD"/>
    <w:rsid w:val="003548D7"/>
    <w:rsid w:val="0036053C"/>
    <w:rsid w:val="00361AC2"/>
    <w:rsid w:val="00362532"/>
    <w:rsid w:val="00370D52"/>
    <w:rsid w:val="003744BB"/>
    <w:rsid w:val="00375A66"/>
    <w:rsid w:val="003772DC"/>
    <w:rsid w:val="00383E44"/>
    <w:rsid w:val="003871BE"/>
    <w:rsid w:val="003876FA"/>
    <w:rsid w:val="0039049A"/>
    <w:rsid w:val="003907C7"/>
    <w:rsid w:val="00393ADD"/>
    <w:rsid w:val="0039589B"/>
    <w:rsid w:val="00396651"/>
    <w:rsid w:val="003A45C9"/>
    <w:rsid w:val="003A5751"/>
    <w:rsid w:val="003B1F29"/>
    <w:rsid w:val="003B1F36"/>
    <w:rsid w:val="003B3C06"/>
    <w:rsid w:val="003C0B17"/>
    <w:rsid w:val="003C0BC3"/>
    <w:rsid w:val="003C2C3A"/>
    <w:rsid w:val="003C355F"/>
    <w:rsid w:val="003C4C74"/>
    <w:rsid w:val="003C6767"/>
    <w:rsid w:val="003C7F49"/>
    <w:rsid w:val="003D1408"/>
    <w:rsid w:val="003D1DDC"/>
    <w:rsid w:val="003D2915"/>
    <w:rsid w:val="003D7B02"/>
    <w:rsid w:val="003E0943"/>
    <w:rsid w:val="003E3C85"/>
    <w:rsid w:val="003E41E2"/>
    <w:rsid w:val="003E7B16"/>
    <w:rsid w:val="003F3DBB"/>
    <w:rsid w:val="003F67DF"/>
    <w:rsid w:val="0040429E"/>
    <w:rsid w:val="0040780D"/>
    <w:rsid w:val="00410A65"/>
    <w:rsid w:val="00416F2F"/>
    <w:rsid w:val="00421770"/>
    <w:rsid w:val="00421F33"/>
    <w:rsid w:val="00422BE4"/>
    <w:rsid w:val="00423EFE"/>
    <w:rsid w:val="00427779"/>
    <w:rsid w:val="004279A8"/>
    <w:rsid w:val="00427E96"/>
    <w:rsid w:val="00435FA4"/>
    <w:rsid w:val="004403D4"/>
    <w:rsid w:val="00441BBF"/>
    <w:rsid w:val="004445FC"/>
    <w:rsid w:val="00446FAA"/>
    <w:rsid w:val="004524AA"/>
    <w:rsid w:val="004567B4"/>
    <w:rsid w:val="00460FF7"/>
    <w:rsid w:val="00462D39"/>
    <w:rsid w:val="004665AE"/>
    <w:rsid w:val="00467309"/>
    <w:rsid w:val="00480F9F"/>
    <w:rsid w:val="00484B41"/>
    <w:rsid w:val="00491B8C"/>
    <w:rsid w:val="00496137"/>
    <w:rsid w:val="00497A48"/>
    <w:rsid w:val="004A7973"/>
    <w:rsid w:val="004B2D79"/>
    <w:rsid w:val="004B4AEB"/>
    <w:rsid w:val="004C5A04"/>
    <w:rsid w:val="004D44C2"/>
    <w:rsid w:val="004D5FAE"/>
    <w:rsid w:val="004E040D"/>
    <w:rsid w:val="004E5180"/>
    <w:rsid w:val="004E6A44"/>
    <w:rsid w:val="004E79AF"/>
    <w:rsid w:val="004F3403"/>
    <w:rsid w:val="004F374D"/>
    <w:rsid w:val="004F4F98"/>
    <w:rsid w:val="00507A37"/>
    <w:rsid w:val="00510465"/>
    <w:rsid w:val="00510522"/>
    <w:rsid w:val="0051064D"/>
    <w:rsid w:val="00513C62"/>
    <w:rsid w:val="00516D34"/>
    <w:rsid w:val="005237D4"/>
    <w:rsid w:val="00527EC6"/>
    <w:rsid w:val="00535CA2"/>
    <w:rsid w:val="005366DF"/>
    <w:rsid w:val="005404CA"/>
    <w:rsid w:val="0054324F"/>
    <w:rsid w:val="00543694"/>
    <w:rsid w:val="00543FDD"/>
    <w:rsid w:val="0055015B"/>
    <w:rsid w:val="005560C1"/>
    <w:rsid w:val="005610AB"/>
    <w:rsid w:val="00562040"/>
    <w:rsid w:val="00563163"/>
    <w:rsid w:val="0056358A"/>
    <w:rsid w:val="005670E7"/>
    <w:rsid w:val="00567D9F"/>
    <w:rsid w:val="0057067D"/>
    <w:rsid w:val="00581C04"/>
    <w:rsid w:val="00590499"/>
    <w:rsid w:val="0059429E"/>
    <w:rsid w:val="005A3FFC"/>
    <w:rsid w:val="005A5B1E"/>
    <w:rsid w:val="005B1AC4"/>
    <w:rsid w:val="005B534D"/>
    <w:rsid w:val="005C20FE"/>
    <w:rsid w:val="005C22F3"/>
    <w:rsid w:val="005C42AD"/>
    <w:rsid w:val="005C5267"/>
    <w:rsid w:val="005C7637"/>
    <w:rsid w:val="005D51B6"/>
    <w:rsid w:val="005D57EB"/>
    <w:rsid w:val="005E0BEC"/>
    <w:rsid w:val="005E0D70"/>
    <w:rsid w:val="005E2D65"/>
    <w:rsid w:val="005E4C87"/>
    <w:rsid w:val="005F1107"/>
    <w:rsid w:val="005F4BB7"/>
    <w:rsid w:val="00603707"/>
    <w:rsid w:val="006049B2"/>
    <w:rsid w:val="0060508E"/>
    <w:rsid w:val="00606BC6"/>
    <w:rsid w:val="00612A35"/>
    <w:rsid w:val="00613378"/>
    <w:rsid w:val="00614685"/>
    <w:rsid w:val="006152D3"/>
    <w:rsid w:val="00617002"/>
    <w:rsid w:val="00624729"/>
    <w:rsid w:val="006267C7"/>
    <w:rsid w:val="006317F0"/>
    <w:rsid w:val="00632C47"/>
    <w:rsid w:val="00634535"/>
    <w:rsid w:val="00644B20"/>
    <w:rsid w:val="00647B45"/>
    <w:rsid w:val="006505AD"/>
    <w:rsid w:val="00650B1C"/>
    <w:rsid w:val="00651EF2"/>
    <w:rsid w:val="00652F23"/>
    <w:rsid w:val="00653944"/>
    <w:rsid w:val="006560F0"/>
    <w:rsid w:val="00660092"/>
    <w:rsid w:val="00660F33"/>
    <w:rsid w:val="006633D4"/>
    <w:rsid w:val="00677F78"/>
    <w:rsid w:val="00682488"/>
    <w:rsid w:val="00683462"/>
    <w:rsid w:val="00685186"/>
    <w:rsid w:val="006872C9"/>
    <w:rsid w:val="0069155F"/>
    <w:rsid w:val="00693E8E"/>
    <w:rsid w:val="00696FA7"/>
    <w:rsid w:val="00697341"/>
    <w:rsid w:val="006A3DD5"/>
    <w:rsid w:val="006A7517"/>
    <w:rsid w:val="006A7B78"/>
    <w:rsid w:val="006B2340"/>
    <w:rsid w:val="006B58DF"/>
    <w:rsid w:val="006B66D5"/>
    <w:rsid w:val="006B6BEA"/>
    <w:rsid w:val="006B77DC"/>
    <w:rsid w:val="006C25A1"/>
    <w:rsid w:val="006C4765"/>
    <w:rsid w:val="006C5076"/>
    <w:rsid w:val="006C6DE7"/>
    <w:rsid w:val="006D4C89"/>
    <w:rsid w:val="006D5EFE"/>
    <w:rsid w:val="006D683F"/>
    <w:rsid w:val="006E0AF5"/>
    <w:rsid w:val="006E0D79"/>
    <w:rsid w:val="006E4FEA"/>
    <w:rsid w:val="006F2AB2"/>
    <w:rsid w:val="006F7EFA"/>
    <w:rsid w:val="0070219B"/>
    <w:rsid w:val="00704B24"/>
    <w:rsid w:val="00704EFE"/>
    <w:rsid w:val="00710F8E"/>
    <w:rsid w:val="00712864"/>
    <w:rsid w:val="00721834"/>
    <w:rsid w:val="0072576B"/>
    <w:rsid w:val="00727874"/>
    <w:rsid w:val="007313FF"/>
    <w:rsid w:val="007333CB"/>
    <w:rsid w:val="007365C3"/>
    <w:rsid w:val="00736BFE"/>
    <w:rsid w:val="00736E38"/>
    <w:rsid w:val="007402E4"/>
    <w:rsid w:val="0074168A"/>
    <w:rsid w:val="00743E49"/>
    <w:rsid w:val="007449A2"/>
    <w:rsid w:val="0075184A"/>
    <w:rsid w:val="0075427F"/>
    <w:rsid w:val="00754F97"/>
    <w:rsid w:val="00770F98"/>
    <w:rsid w:val="0077154A"/>
    <w:rsid w:val="00782080"/>
    <w:rsid w:val="00784B32"/>
    <w:rsid w:val="007861D4"/>
    <w:rsid w:val="00786814"/>
    <w:rsid w:val="00794DEB"/>
    <w:rsid w:val="007A378A"/>
    <w:rsid w:val="007A74E0"/>
    <w:rsid w:val="007B301E"/>
    <w:rsid w:val="007C07DB"/>
    <w:rsid w:val="007C546B"/>
    <w:rsid w:val="007D14DF"/>
    <w:rsid w:val="007D58E1"/>
    <w:rsid w:val="007E43D6"/>
    <w:rsid w:val="007E44A9"/>
    <w:rsid w:val="007E46C8"/>
    <w:rsid w:val="007E68C2"/>
    <w:rsid w:val="007F0C80"/>
    <w:rsid w:val="007F7F9D"/>
    <w:rsid w:val="00810736"/>
    <w:rsid w:val="0081377C"/>
    <w:rsid w:val="00827161"/>
    <w:rsid w:val="00831FC0"/>
    <w:rsid w:val="00833DF8"/>
    <w:rsid w:val="0084001F"/>
    <w:rsid w:val="0084422D"/>
    <w:rsid w:val="0085310B"/>
    <w:rsid w:val="00854C95"/>
    <w:rsid w:val="00854CAC"/>
    <w:rsid w:val="008604C7"/>
    <w:rsid w:val="0086096E"/>
    <w:rsid w:val="00863AA3"/>
    <w:rsid w:val="00864794"/>
    <w:rsid w:val="008669BE"/>
    <w:rsid w:val="00866E03"/>
    <w:rsid w:val="0088474B"/>
    <w:rsid w:val="00891F3A"/>
    <w:rsid w:val="008925D7"/>
    <w:rsid w:val="008A1EBB"/>
    <w:rsid w:val="008A38A6"/>
    <w:rsid w:val="008A4B3A"/>
    <w:rsid w:val="008B03F7"/>
    <w:rsid w:val="008B51EE"/>
    <w:rsid w:val="008B5577"/>
    <w:rsid w:val="008B5B54"/>
    <w:rsid w:val="008B74E0"/>
    <w:rsid w:val="008C2FD1"/>
    <w:rsid w:val="008C5F16"/>
    <w:rsid w:val="008C6855"/>
    <w:rsid w:val="008D2316"/>
    <w:rsid w:val="008E6479"/>
    <w:rsid w:val="008E77BE"/>
    <w:rsid w:val="008E7BCB"/>
    <w:rsid w:val="008E7D05"/>
    <w:rsid w:val="008F0E94"/>
    <w:rsid w:val="008F6E16"/>
    <w:rsid w:val="009068BA"/>
    <w:rsid w:val="00906AC0"/>
    <w:rsid w:val="00907F22"/>
    <w:rsid w:val="00914ABA"/>
    <w:rsid w:val="0092091A"/>
    <w:rsid w:val="00923D38"/>
    <w:rsid w:val="00924733"/>
    <w:rsid w:val="00936566"/>
    <w:rsid w:val="00940FBB"/>
    <w:rsid w:val="00941888"/>
    <w:rsid w:val="00943670"/>
    <w:rsid w:val="0094447B"/>
    <w:rsid w:val="00946B03"/>
    <w:rsid w:val="00947214"/>
    <w:rsid w:val="00953DB1"/>
    <w:rsid w:val="00961D8F"/>
    <w:rsid w:val="00962BFB"/>
    <w:rsid w:val="009631EF"/>
    <w:rsid w:val="00967BE2"/>
    <w:rsid w:val="009738D0"/>
    <w:rsid w:val="00973F14"/>
    <w:rsid w:val="00976320"/>
    <w:rsid w:val="00976CFA"/>
    <w:rsid w:val="00977EE9"/>
    <w:rsid w:val="00980EB0"/>
    <w:rsid w:val="00985384"/>
    <w:rsid w:val="00990A15"/>
    <w:rsid w:val="009911FE"/>
    <w:rsid w:val="00993364"/>
    <w:rsid w:val="00994239"/>
    <w:rsid w:val="009954D1"/>
    <w:rsid w:val="009960B7"/>
    <w:rsid w:val="009A00DF"/>
    <w:rsid w:val="009B0301"/>
    <w:rsid w:val="009B2DBD"/>
    <w:rsid w:val="009B4982"/>
    <w:rsid w:val="009C4BA4"/>
    <w:rsid w:val="009C4FF0"/>
    <w:rsid w:val="009D130F"/>
    <w:rsid w:val="009D2B13"/>
    <w:rsid w:val="009D6040"/>
    <w:rsid w:val="009E2173"/>
    <w:rsid w:val="009E2333"/>
    <w:rsid w:val="009E4CEB"/>
    <w:rsid w:val="009E611C"/>
    <w:rsid w:val="009E7103"/>
    <w:rsid w:val="009E7744"/>
    <w:rsid w:val="009F375C"/>
    <w:rsid w:val="00A01F58"/>
    <w:rsid w:val="00A05945"/>
    <w:rsid w:val="00A10E52"/>
    <w:rsid w:val="00A20916"/>
    <w:rsid w:val="00A20956"/>
    <w:rsid w:val="00A22318"/>
    <w:rsid w:val="00A22C5C"/>
    <w:rsid w:val="00A22D0A"/>
    <w:rsid w:val="00A2727C"/>
    <w:rsid w:val="00A309BE"/>
    <w:rsid w:val="00A30CF4"/>
    <w:rsid w:val="00A439BC"/>
    <w:rsid w:val="00A55404"/>
    <w:rsid w:val="00A55E8E"/>
    <w:rsid w:val="00A60078"/>
    <w:rsid w:val="00A64F81"/>
    <w:rsid w:val="00A671EE"/>
    <w:rsid w:val="00A72239"/>
    <w:rsid w:val="00A724D1"/>
    <w:rsid w:val="00A738CC"/>
    <w:rsid w:val="00A7573C"/>
    <w:rsid w:val="00A800EA"/>
    <w:rsid w:val="00A8158D"/>
    <w:rsid w:val="00A8213E"/>
    <w:rsid w:val="00A85024"/>
    <w:rsid w:val="00A87A89"/>
    <w:rsid w:val="00A87B06"/>
    <w:rsid w:val="00A87B77"/>
    <w:rsid w:val="00A92485"/>
    <w:rsid w:val="00A97F89"/>
    <w:rsid w:val="00AA4FC3"/>
    <w:rsid w:val="00AB045B"/>
    <w:rsid w:val="00AB5B9B"/>
    <w:rsid w:val="00AC232C"/>
    <w:rsid w:val="00AC36A0"/>
    <w:rsid w:val="00AC77B9"/>
    <w:rsid w:val="00AD26BC"/>
    <w:rsid w:val="00AD4F3D"/>
    <w:rsid w:val="00AD5AEC"/>
    <w:rsid w:val="00AE4465"/>
    <w:rsid w:val="00AF053E"/>
    <w:rsid w:val="00AF0A52"/>
    <w:rsid w:val="00AF3F4A"/>
    <w:rsid w:val="00AF55EF"/>
    <w:rsid w:val="00AF782B"/>
    <w:rsid w:val="00AF7E33"/>
    <w:rsid w:val="00B0205D"/>
    <w:rsid w:val="00B107E4"/>
    <w:rsid w:val="00B10A7C"/>
    <w:rsid w:val="00B14E48"/>
    <w:rsid w:val="00B22836"/>
    <w:rsid w:val="00B231D0"/>
    <w:rsid w:val="00B237FB"/>
    <w:rsid w:val="00B23A89"/>
    <w:rsid w:val="00B25B8C"/>
    <w:rsid w:val="00B26671"/>
    <w:rsid w:val="00B31C67"/>
    <w:rsid w:val="00B34339"/>
    <w:rsid w:val="00B36B3C"/>
    <w:rsid w:val="00B372C9"/>
    <w:rsid w:val="00B4453F"/>
    <w:rsid w:val="00B44989"/>
    <w:rsid w:val="00B45115"/>
    <w:rsid w:val="00B46395"/>
    <w:rsid w:val="00B50C3B"/>
    <w:rsid w:val="00B52E90"/>
    <w:rsid w:val="00B623C2"/>
    <w:rsid w:val="00B65D40"/>
    <w:rsid w:val="00B72F42"/>
    <w:rsid w:val="00B738A9"/>
    <w:rsid w:val="00B74519"/>
    <w:rsid w:val="00B83C83"/>
    <w:rsid w:val="00B93F44"/>
    <w:rsid w:val="00BA5503"/>
    <w:rsid w:val="00BA7332"/>
    <w:rsid w:val="00BA7A98"/>
    <w:rsid w:val="00BB15F9"/>
    <w:rsid w:val="00BB6AF5"/>
    <w:rsid w:val="00BC1382"/>
    <w:rsid w:val="00BC4AC3"/>
    <w:rsid w:val="00BC5DB1"/>
    <w:rsid w:val="00BD05DC"/>
    <w:rsid w:val="00BD3CAF"/>
    <w:rsid w:val="00BD4074"/>
    <w:rsid w:val="00BD46B2"/>
    <w:rsid w:val="00BD501F"/>
    <w:rsid w:val="00BD5DA1"/>
    <w:rsid w:val="00BD669F"/>
    <w:rsid w:val="00BE238C"/>
    <w:rsid w:val="00BE2D4B"/>
    <w:rsid w:val="00BE5599"/>
    <w:rsid w:val="00BF1EFA"/>
    <w:rsid w:val="00BF4023"/>
    <w:rsid w:val="00BF44CD"/>
    <w:rsid w:val="00BF53F1"/>
    <w:rsid w:val="00BF7C5D"/>
    <w:rsid w:val="00C0484F"/>
    <w:rsid w:val="00C0709A"/>
    <w:rsid w:val="00C07A37"/>
    <w:rsid w:val="00C14386"/>
    <w:rsid w:val="00C15736"/>
    <w:rsid w:val="00C16C21"/>
    <w:rsid w:val="00C217C3"/>
    <w:rsid w:val="00C2189F"/>
    <w:rsid w:val="00C23F03"/>
    <w:rsid w:val="00C30F62"/>
    <w:rsid w:val="00C31390"/>
    <w:rsid w:val="00C41F83"/>
    <w:rsid w:val="00C47597"/>
    <w:rsid w:val="00C47C9B"/>
    <w:rsid w:val="00C52931"/>
    <w:rsid w:val="00C52AF4"/>
    <w:rsid w:val="00C54F87"/>
    <w:rsid w:val="00C564C9"/>
    <w:rsid w:val="00C6312E"/>
    <w:rsid w:val="00C76DA8"/>
    <w:rsid w:val="00C873EA"/>
    <w:rsid w:val="00C930AC"/>
    <w:rsid w:val="00C9362F"/>
    <w:rsid w:val="00CA014E"/>
    <w:rsid w:val="00CA24A6"/>
    <w:rsid w:val="00CA7831"/>
    <w:rsid w:val="00CB239D"/>
    <w:rsid w:val="00CB254B"/>
    <w:rsid w:val="00CB59B2"/>
    <w:rsid w:val="00CB5D7B"/>
    <w:rsid w:val="00CB7B4A"/>
    <w:rsid w:val="00CC5D40"/>
    <w:rsid w:val="00CC5D5E"/>
    <w:rsid w:val="00CD2A48"/>
    <w:rsid w:val="00CD4CC4"/>
    <w:rsid w:val="00CE3799"/>
    <w:rsid w:val="00CE4A5E"/>
    <w:rsid w:val="00CF1ECC"/>
    <w:rsid w:val="00CF4EA4"/>
    <w:rsid w:val="00CF5824"/>
    <w:rsid w:val="00CF66A4"/>
    <w:rsid w:val="00D02E83"/>
    <w:rsid w:val="00D20573"/>
    <w:rsid w:val="00D233BE"/>
    <w:rsid w:val="00D30557"/>
    <w:rsid w:val="00D32B93"/>
    <w:rsid w:val="00D342E5"/>
    <w:rsid w:val="00D3549B"/>
    <w:rsid w:val="00D36854"/>
    <w:rsid w:val="00D371FA"/>
    <w:rsid w:val="00D431EC"/>
    <w:rsid w:val="00D45741"/>
    <w:rsid w:val="00D56061"/>
    <w:rsid w:val="00D64900"/>
    <w:rsid w:val="00D65791"/>
    <w:rsid w:val="00D659EB"/>
    <w:rsid w:val="00D66CB5"/>
    <w:rsid w:val="00D714CF"/>
    <w:rsid w:val="00D71582"/>
    <w:rsid w:val="00D75870"/>
    <w:rsid w:val="00D75D67"/>
    <w:rsid w:val="00D76885"/>
    <w:rsid w:val="00D80096"/>
    <w:rsid w:val="00D82080"/>
    <w:rsid w:val="00D840DA"/>
    <w:rsid w:val="00D8642D"/>
    <w:rsid w:val="00D91F18"/>
    <w:rsid w:val="00D926BE"/>
    <w:rsid w:val="00D9334E"/>
    <w:rsid w:val="00D95E09"/>
    <w:rsid w:val="00D96396"/>
    <w:rsid w:val="00D97996"/>
    <w:rsid w:val="00D97B43"/>
    <w:rsid w:val="00DA0EB1"/>
    <w:rsid w:val="00DA1912"/>
    <w:rsid w:val="00DA2D31"/>
    <w:rsid w:val="00DA3B3E"/>
    <w:rsid w:val="00DA4BFB"/>
    <w:rsid w:val="00DB06BA"/>
    <w:rsid w:val="00DB07E6"/>
    <w:rsid w:val="00DB1153"/>
    <w:rsid w:val="00DB177B"/>
    <w:rsid w:val="00DB5C21"/>
    <w:rsid w:val="00DB6864"/>
    <w:rsid w:val="00DD01B6"/>
    <w:rsid w:val="00DD4FFA"/>
    <w:rsid w:val="00DD664B"/>
    <w:rsid w:val="00DD7C37"/>
    <w:rsid w:val="00DE31E0"/>
    <w:rsid w:val="00DE60F4"/>
    <w:rsid w:val="00DE655F"/>
    <w:rsid w:val="00DF0F34"/>
    <w:rsid w:val="00E001A0"/>
    <w:rsid w:val="00E1656F"/>
    <w:rsid w:val="00E1761A"/>
    <w:rsid w:val="00E2593A"/>
    <w:rsid w:val="00E25AAF"/>
    <w:rsid w:val="00E30DD9"/>
    <w:rsid w:val="00E31B53"/>
    <w:rsid w:val="00E32862"/>
    <w:rsid w:val="00E35AB1"/>
    <w:rsid w:val="00E41169"/>
    <w:rsid w:val="00E41E4F"/>
    <w:rsid w:val="00E456F7"/>
    <w:rsid w:val="00E52F2E"/>
    <w:rsid w:val="00E56A5A"/>
    <w:rsid w:val="00E56BBA"/>
    <w:rsid w:val="00E579DC"/>
    <w:rsid w:val="00E611A3"/>
    <w:rsid w:val="00E62BAC"/>
    <w:rsid w:val="00E70E94"/>
    <w:rsid w:val="00E772A6"/>
    <w:rsid w:val="00E81204"/>
    <w:rsid w:val="00E83CC2"/>
    <w:rsid w:val="00E83DC6"/>
    <w:rsid w:val="00E85B41"/>
    <w:rsid w:val="00E85F2A"/>
    <w:rsid w:val="00E86256"/>
    <w:rsid w:val="00E86CD8"/>
    <w:rsid w:val="00E91311"/>
    <w:rsid w:val="00E91AFF"/>
    <w:rsid w:val="00E96041"/>
    <w:rsid w:val="00E976F0"/>
    <w:rsid w:val="00E97955"/>
    <w:rsid w:val="00EA174A"/>
    <w:rsid w:val="00EA58BE"/>
    <w:rsid w:val="00EA77C8"/>
    <w:rsid w:val="00EA7EA0"/>
    <w:rsid w:val="00EB07A5"/>
    <w:rsid w:val="00EB436A"/>
    <w:rsid w:val="00EB6B88"/>
    <w:rsid w:val="00EB709F"/>
    <w:rsid w:val="00EC07A4"/>
    <w:rsid w:val="00EC2B83"/>
    <w:rsid w:val="00EC4889"/>
    <w:rsid w:val="00EC4B4C"/>
    <w:rsid w:val="00EC7777"/>
    <w:rsid w:val="00ED085D"/>
    <w:rsid w:val="00ED22A0"/>
    <w:rsid w:val="00ED299C"/>
    <w:rsid w:val="00ED4FF0"/>
    <w:rsid w:val="00EE0499"/>
    <w:rsid w:val="00EE0881"/>
    <w:rsid w:val="00EE12E5"/>
    <w:rsid w:val="00EE2240"/>
    <w:rsid w:val="00EE2F4F"/>
    <w:rsid w:val="00EE5418"/>
    <w:rsid w:val="00EE6649"/>
    <w:rsid w:val="00EF0BDC"/>
    <w:rsid w:val="00EF0D4E"/>
    <w:rsid w:val="00EF1502"/>
    <w:rsid w:val="00EF1DD5"/>
    <w:rsid w:val="00EF5135"/>
    <w:rsid w:val="00EF540E"/>
    <w:rsid w:val="00F046D6"/>
    <w:rsid w:val="00F06683"/>
    <w:rsid w:val="00F11240"/>
    <w:rsid w:val="00F137AB"/>
    <w:rsid w:val="00F16D31"/>
    <w:rsid w:val="00F17B82"/>
    <w:rsid w:val="00F24533"/>
    <w:rsid w:val="00F261BA"/>
    <w:rsid w:val="00F3070F"/>
    <w:rsid w:val="00F32D76"/>
    <w:rsid w:val="00F33C0D"/>
    <w:rsid w:val="00F40949"/>
    <w:rsid w:val="00F40F35"/>
    <w:rsid w:val="00F509B6"/>
    <w:rsid w:val="00F515B7"/>
    <w:rsid w:val="00F71F3B"/>
    <w:rsid w:val="00F73B59"/>
    <w:rsid w:val="00F759FE"/>
    <w:rsid w:val="00F76F78"/>
    <w:rsid w:val="00F81304"/>
    <w:rsid w:val="00F9018F"/>
    <w:rsid w:val="00F92A7B"/>
    <w:rsid w:val="00F94EA6"/>
    <w:rsid w:val="00FA0CFF"/>
    <w:rsid w:val="00FA1537"/>
    <w:rsid w:val="00FA1789"/>
    <w:rsid w:val="00FA1BDB"/>
    <w:rsid w:val="00FA4516"/>
    <w:rsid w:val="00FA5580"/>
    <w:rsid w:val="00FB1397"/>
    <w:rsid w:val="00FB1A5F"/>
    <w:rsid w:val="00FB5D7E"/>
    <w:rsid w:val="00FC00FE"/>
    <w:rsid w:val="00FD21BB"/>
    <w:rsid w:val="00FD2E1F"/>
    <w:rsid w:val="00FD5F31"/>
    <w:rsid w:val="00FD636F"/>
    <w:rsid w:val="00FE1AB5"/>
    <w:rsid w:val="00FE686F"/>
    <w:rsid w:val="00FE7315"/>
    <w:rsid w:val="00FF211F"/>
    <w:rsid w:val="00FF2D62"/>
    <w:rsid w:val="00FF3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8DAB3B"/>
  <w15:chartTrackingRefBased/>
  <w15:docId w15:val="{94BD69F9-25DD-664C-95C2-7A3B53C5A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EA6"/>
    <w:rPr>
      <w:rFonts w:ascii="Times New Roman" w:hAnsi="Times New Roman" w:cs="Times New Roman"/>
      <w:lang w:val="en-US"/>
    </w:rPr>
  </w:style>
  <w:style w:type="paragraph" w:styleId="Heading1">
    <w:name w:val="heading 1"/>
    <w:aliases w:val="SubHead1"/>
    <w:basedOn w:val="Heading2"/>
    <w:next w:val="Normal"/>
    <w:link w:val="Heading1Char"/>
    <w:qFormat/>
    <w:rsid w:val="00EE0881"/>
    <w:pPr>
      <w:outlineLvl w:val="0"/>
    </w:pPr>
    <w:rPr>
      <w:sz w:val="36"/>
      <w:szCs w:val="36"/>
    </w:rPr>
  </w:style>
  <w:style w:type="paragraph" w:styleId="Heading2">
    <w:name w:val="heading 2"/>
    <w:basedOn w:val="Normal"/>
    <w:next w:val="Normal"/>
    <w:link w:val="Heading2Char"/>
    <w:qFormat/>
    <w:rsid w:val="00EE0881"/>
    <w:pPr>
      <w:autoSpaceDE w:val="0"/>
      <w:autoSpaceDN w:val="0"/>
      <w:adjustRightInd w:val="0"/>
      <w:spacing w:before="240" w:after="120" w:line="264" w:lineRule="auto"/>
      <w:textAlignment w:val="center"/>
      <w:outlineLvl w:val="1"/>
    </w:pPr>
    <w:rPr>
      <w:rFonts w:ascii="Arial" w:hAnsi="Arial"/>
      <w:sz w:val="32"/>
      <w:szCs w:val="20"/>
    </w:rPr>
  </w:style>
  <w:style w:type="paragraph" w:styleId="Heading3">
    <w:name w:val="heading 3"/>
    <w:basedOn w:val="Heading2"/>
    <w:next w:val="Normal"/>
    <w:link w:val="Heading3Char"/>
    <w:qFormat/>
    <w:rsid w:val="00EE0881"/>
    <w:pPr>
      <w:outlineLvl w:val="2"/>
    </w:pPr>
    <w:rPr>
      <w:sz w:val="28"/>
    </w:rPr>
  </w:style>
  <w:style w:type="paragraph" w:styleId="Heading4">
    <w:name w:val="heading 4"/>
    <w:basedOn w:val="Normal"/>
    <w:next w:val="Normal"/>
    <w:link w:val="Heading4Char"/>
    <w:qFormat/>
    <w:rsid w:val="00EE0881"/>
    <w:pPr>
      <w:autoSpaceDE w:val="0"/>
      <w:autoSpaceDN w:val="0"/>
      <w:adjustRightInd w:val="0"/>
      <w:spacing w:line="276" w:lineRule="auto"/>
      <w:textAlignment w:val="center"/>
      <w:outlineLvl w:val="3"/>
    </w:pPr>
    <w:rPr>
      <w:rFonts w:ascii="Arial" w:hAnsi="Arial"/>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64900"/>
    <w:pPr>
      <w:tabs>
        <w:tab w:val="center" w:pos="4677"/>
        <w:tab w:val="right" w:pos="9355"/>
      </w:tabs>
    </w:pPr>
    <w:rPr>
      <w:rFonts w:asciiTheme="minorHAnsi" w:hAnsiTheme="minorHAnsi" w:cstheme="minorBidi"/>
    </w:rPr>
  </w:style>
  <w:style w:type="character" w:customStyle="1" w:styleId="HeaderChar">
    <w:name w:val="Header Char"/>
    <w:basedOn w:val="DefaultParagraphFont"/>
    <w:link w:val="Header"/>
    <w:rsid w:val="00D64900"/>
  </w:style>
  <w:style w:type="paragraph" w:styleId="Footer">
    <w:name w:val="footer"/>
    <w:basedOn w:val="Normal"/>
    <w:link w:val="FooterChar"/>
    <w:uiPriority w:val="99"/>
    <w:unhideWhenUsed/>
    <w:rsid w:val="00D64900"/>
    <w:pPr>
      <w:tabs>
        <w:tab w:val="center" w:pos="4677"/>
        <w:tab w:val="right" w:pos="9355"/>
      </w:tabs>
    </w:pPr>
    <w:rPr>
      <w:rFonts w:asciiTheme="minorHAnsi" w:hAnsiTheme="minorHAnsi" w:cstheme="minorBidi"/>
    </w:rPr>
  </w:style>
  <w:style w:type="character" w:customStyle="1" w:styleId="FooterChar">
    <w:name w:val="Footer Char"/>
    <w:basedOn w:val="DefaultParagraphFont"/>
    <w:link w:val="Footer"/>
    <w:uiPriority w:val="99"/>
    <w:rsid w:val="00D64900"/>
  </w:style>
  <w:style w:type="character" w:styleId="Emphasis">
    <w:name w:val="Emphasis"/>
    <w:basedOn w:val="DefaultParagraphFont"/>
    <w:uiPriority w:val="20"/>
    <w:qFormat/>
    <w:rsid w:val="0017276E"/>
    <w:rPr>
      <w:i/>
      <w:iCs/>
    </w:rPr>
  </w:style>
  <w:style w:type="paragraph" w:customStyle="1" w:styleId="a">
    <w:name w:val="[основной абзац]"/>
    <w:basedOn w:val="Normal"/>
    <w:uiPriority w:val="99"/>
    <w:rsid w:val="004F4F98"/>
    <w:pPr>
      <w:autoSpaceDE w:val="0"/>
      <w:autoSpaceDN w:val="0"/>
      <w:adjustRightInd w:val="0"/>
      <w:spacing w:line="288" w:lineRule="auto"/>
      <w:textAlignment w:val="center"/>
    </w:pPr>
    <w:rPr>
      <w:rFonts w:ascii="MinionPro-Regular" w:hAnsi="MinionPro-Regular" w:cs="MinionPro-Regular"/>
      <w:color w:val="000000"/>
    </w:rPr>
  </w:style>
  <w:style w:type="character" w:styleId="Strong">
    <w:name w:val="Strong"/>
    <w:basedOn w:val="DefaultParagraphFont"/>
    <w:uiPriority w:val="22"/>
    <w:qFormat/>
    <w:rsid w:val="003C7F49"/>
    <w:rPr>
      <w:b/>
      <w:bCs/>
    </w:rPr>
  </w:style>
  <w:style w:type="paragraph" w:styleId="Revision">
    <w:name w:val="Revision"/>
    <w:hidden/>
    <w:uiPriority w:val="99"/>
    <w:semiHidden/>
    <w:rsid w:val="0010184D"/>
    <w:rPr>
      <w:rFonts w:ascii="Times New Roman" w:eastAsia="Times New Roman" w:hAnsi="Times New Roman" w:cs="Times New Roman"/>
      <w:lang w:eastAsia="ru-RU"/>
    </w:rPr>
  </w:style>
  <w:style w:type="paragraph" w:customStyle="1" w:styleId="AonBodyCopy">
    <w:name w:val="Aon Body Copy"/>
    <w:basedOn w:val="Normal"/>
    <w:rsid w:val="00421770"/>
    <w:pPr>
      <w:spacing w:after="240" w:line="264" w:lineRule="auto"/>
    </w:pPr>
    <w:rPr>
      <w:rFonts w:ascii="Arial" w:eastAsia="MS Mincho" w:hAnsi="Arial"/>
      <w:sz w:val="20"/>
      <w:szCs w:val="20"/>
    </w:rPr>
  </w:style>
  <w:style w:type="table" w:styleId="TableGrid">
    <w:name w:val="Table Grid"/>
    <w:basedOn w:val="TableNormal"/>
    <w:uiPriority w:val="39"/>
    <w:rsid w:val="0042177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21770"/>
    <w:pPr>
      <w:ind w:left="720"/>
    </w:pPr>
    <w:rPr>
      <w:rFonts w:ascii="Times Latin" w:eastAsia="MS Mincho" w:hAnsi="Times Latin"/>
      <w:sz w:val="28"/>
    </w:rPr>
  </w:style>
  <w:style w:type="character" w:styleId="Hyperlink">
    <w:name w:val="Hyperlink"/>
    <w:basedOn w:val="DefaultParagraphFont"/>
    <w:uiPriority w:val="99"/>
    <w:unhideWhenUsed/>
    <w:rsid w:val="00467309"/>
    <w:rPr>
      <w:color w:val="0563C1" w:themeColor="hyperlink"/>
      <w:u w:val="single"/>
    </w:rPr>
  </w:style>
  <w:style w:type="character" w:customStyle="1" w:styleId="Heading1Char">
    <w:name w:val="Heading 1 Char"/>
    <w:aliases w:val="SubHead1 Char"/>
    <w:basedOn w:val="DefaultParagraphFont"/>
    <w:link w:val="Heading1"/>
    <w:rsid w:val="00EE0881"/>
    <w:rPr>
      <w:rFonts w:ascii="Arial" w:eastAsia="Times New Roman" w:hAnsi="Arial" w:cs="Times New Roman"/>
      <w:sz w:val="36"/>
      <w:szCs w:val="36"/>
      <w:lang w:val="en-US"/>
    </w:rPr>
  </w:style>
  <w:style w:type="character" w:customStyle="1" w:styleId="Heading2Char">
    <w:name w:val="Heading 2 Char"/>
    <w:basedOn w:val="DefaultParagraphFont"/>
    <w:link w:val="Heading2"/>
    <w:rsid w:val="00EE0881"/>
    <w:rPr>
      <w:rFonts w:ascii="Arial" w:eastAsia="Times New Roman" w:hAnsi="Arial" w:cs="Times New Roman"/>
      <w:sz w:val="32"/>
      <w:szCs w:val="20"/>
      <w:lang w:val="en-US"/>
    </w:rPr>
  </w:style>
  <w:style w:type="character" w:customStyle="1" w:styleId="Heading3Char">
    <w:name w:val="Heading 3 Char"/>
    <w:basedOn w:val="DefaultParagraphFont"/>
    <w:link w:val="Heading3"/>
    <w:rsid w:val="00EE0881"/>
    <w:rPr>
      <w:rFonts w:ascii="Arial" w:eastAsia="Times New Roman" w:hAnsi="Arial" w:cs="Times New Roman"/>
      <w:sz w:val="28"/>
      <w:szCs w:val="20"/>
      <w:lang w:val="en-US"/>
    </w:rPr>
  </w:style>
  <w:style w:type="character" w:customStyle="1" w:styleId="Heading4Char">
    <w:name w:val="Heading 4 Char"/>
    <w:basedOn w:val="DefaultParagraphFont"/>
    <w:link w:val="Heading4"/>
    <w:rsid w:val="00EE0881"/>
    <w:rPr>
      <w:rFonts w:ascii="Arial" w:eastAsia="Times New Roman" w:hAnsi="Arial" w:cs="Times New Roman"/>
      <w:bCs/>
      <w:szCs w:val="20"/>
      <w:lang w:val="en-US"/>
    </w:rPr>
  </w:style>
  <w:style w:type="paragraph" w:styleId="TOC1">
    <w:name w:val="toc 1"/>
    <w:basedOn w:val="Normal"/>
    <w:next w:val="Normal"/>
    <w:rsid w:val="00EE0881"/>
    <w:pPr>
      <w:tabs>
        <w:tab w:val="right" w:pos="7920"/>
      </w:tabs>
      <w:spacing w:before="240" w:after="240"/>
    </w:pPr>
    <w:rPr>
      <w:rFonts w:ascii="Arial" w:eastAsia="MS Mincho" w:hAnsi="Arial"/>
      <w:b/>
      <w:noProof/>
      <w:sz w:val="20"/>
      <w:szCs w:val="20"/>
    </w:rPr>
  </w:style>
  <w:style w:type="character" w:customStyle="1" w:styleId="AonBold">
    <w:name w:val="Aon Bold"/>
    <w:basedOn w:val="DefaultParagraphFont"/>
    <w:rsid w:val="00EE0881"/>
    <w:rPr>
      <w:rFonts w:ascii="Arial" w:hAnsi="Arial"/>
      <w:b/>
      <w:bCs/>
      <w:sz w:val="20"/>
    </w:rPr>
  </w:style>
  <w:style w:type="numbering" w:customStyle="1" w:styleId="AonList">
    <w:name w:val="Aon List"/>
    <w:rsid w:val="00EE0881"/>
    <w:pPr>
      <w:numPr>
        <w:numId w:val="1"/>
      </w:numPr>
    </w:pPr>
  </w:style>
  <w:style w:type="paragraph" w:customStyle="1" w:styleId="AonContact">
    <w:name w:val="Aon Contact"/>
    <w:basedOn w:val="AonBodyCopy"/>
    <w:rsid w:val="00EE0881"/>
    <w:pPr>
      <w:spacing w:after="0"/>
    </w:pPr>
  </w:style>
  <w:style w:type="character" w:styleId="PageNumber">
    <w:name w:val="page number"/>
    <w:basedOn w:val="DefaultParagraphFont"/>
    <w:rsid w:val="00EE0881"/>
    <w:rPr>
      <w:rFonts w:ascii="Arial" w:hAnsi="Arial"/>
      <w:sz w:val="14"/>
    </w:rPr>
  </w:style>
  <w:style w:type="paragraph" w:styleId="TOC2">
    <w:name w:val="toc 2"/>
    <w:basedOn w:val="TOC3"/>
    <w:uiPriority w:val="39"/>
    <w:rsid w:val="00EE0881"/>
    <w:rPr>
      <w:rFonts w:eastAsia="MS Mincho"/>
      <w:noProof/>
    </w:rPr>
  </w:style>
  <w:style w:type="paragraph" w:styleId="TOC3">
    <w:name w:val="toc 3"/>
    <w:basedOn w:val="Normal"/>
    <w:next w:val="Normal"/>
    <w:uiPriority w:val="39"/>
    <w:rsid w:val="00EE0881"/>
    <w:pPr>
      <w:tabs>
        <w:tab w:val="right" w:pos="7920"/>
      </w:tabs>
      <w:spacing w:line="480" w:lineRule="auto"/>
    </w:pPr>
    <w:rPr>
      <w:rFonts w:ascii="Arial" w:eastAsia="Times" w:hAnsi="Arial"/>
      <w:sz w:val="20"/>
      <w:szCs w:val="20"/>
    </w:rPr>
  </w:style>
  <w:style w:type="paragraph" w:customStyle="1" w:styleId="AonAddressCopy">
    <w:name w:val="Aon Address Copy"/>
    <w:basedOn w:val="AonBodyCopy"/>
    <w:rsid w:val="00EE0881"/>
    <w:pPr>
      <w:spacing w:after="0" w:line="240" w:lineRule="auto"/>
    </w:pPr>
    <w:rPr>
      <w:color w:val="000000"/>
    </w:rPr>
  </w:style>
  <w:style w:type="paragraph" w:customStyle="1" w:styleId="NameTitle">
    <w:name w:val="Name &amp; Title"/>
    <w:basedOn w:val="Normal"/>
    <w:rsid w:val="00EE0881"/>
    <w:pPr>
      <w:jc w:val="right"/>
    </w:pPr>
    <w:rPr>
      <w:rFonts w:ascii="Arial" w:eastAsia="Times" w:hAnsi="Arial"/>
      <w:color w:val="808080"/>
      <w:sz w:val="13"/>
      <w:szCs w:val="20"/>
    </w:rPr>
  </w:style>
  <w:style w:type="character" w:customStyle="1" w:styleId="AonFooterChar1">
    <w:name w:val="Aon Footer Char1"/>
    <w:basedOn w:val="DefaultParagraphFont"/>
    <w:rsid w:val="00EE0881"/>
    <w:rPr>
      <w:rFonts w:ascii="Arial" w:eastAsia="MS Mincho" w:hAnsi="Arial"/>
      <w:color w:val="4D4F53"/>
      <w:sz w:val="14"/>
      <w:lang w:val="en-US" w:eastAsia="en-US" w:bidi="ar-SA"/>
    </w:rPr>
  </w:style>
  <w:style w:type="paragraph" w:customStyle="1" w:styleId="AonFooter">
    <w:name w:val="Aon Footer"/>
    <w:basedOn w:val="Normal"/>
    <w:link w:val="AonFooterChar"/>
    <w:rsid w:val="00EE0881"/>
    <w:pPr>
      <w:tabs>
        <w:tab w:val="right" w:pos="9187"/>
      </w:tabs>
    </w:pPr>
    <w:rPr>
      <w:rFonts w:ascii="Arial" w:eastAsia="MS Mincho" w:hAnsi="Arial"/>
      <w:color w:val="4D4F53"/>
      <w:sz w:val="14"/>
      <w:szCs w:val="20"/>
    </w:rPr>
  </w:style>
  <w:style w:type="paragraph" w:styleId="TOC4">
    <w:name w:val="toc 4"/>
    <w:basedOn w:val="Normal"/>
    <w:next w:val="Normal"/>
    <w:autoRedefine/>
    <w:uiPriority w:val="39"/>
    <w:rsid w:val="00EE0881"/>
    <w:pPr>
      <w:tabs>
        <w:tab w:val="right" w:pos="7920"/>
      </w:tabs>
      <w:spacing w:line="480" w:lineRule="auto"/>
    </w:pPr>
    <w:rPr>
      <w:rFonts w:ascii="Arial" w:eastAsia="Times" w:hAnsi="Arial"/>
      <w:sz w:val="20"/>
      <w:szCs w:val="20"/>
    </w:rPr>
  </w:style>
  <w:style w:type="character" w:customStyle="1" w:styleId="AonFooterChar">
    <w:name w:val="Aon Footer Char"/>
    <w:basedOn w:val="DefaultParagraphFont"/>
    <w:link w:val="AonFooter"/>
    <w:rsid w:val="00EE0881"/>
    <w:rPr>
      <w:rFonts w:ascii="Arial" w:eastAsia="MS Mincho" w:hAnsi="Arial" w:cs="Times New Roman"/>
      <w:color w:val="4D4F53"/>
      <w:sz w:val="14"/>
      <w:szCs w:val="20"/>
      <w:lang w:val="en-US"/>
    </w:rPr>
  </w:style>
  <w:style w:type="paragraph" w:styleId="TOC6">
    <w:name w:val="toc 6"/>
    <w:basedOn w:val="Normal"/>
    <w:next w:val="Normal"/>
    <w:autoRedefine/>
    <w:semiHidden/>
    <w:rsid w:val="00EE0881"/>
    <w:pPr>
      <w:ind w:left="1000"/>
    </w:pPr>
    <w:rPr>
      <w:rFonts w:eastAsia="MS Mincho"/>
    </w:rPr>
  </w:style>
  <w:style w:type="paragraph" w:styleId="TOC7">
    <w:name w:val="toc 7"/>
    <w:basedOn w:val="Normal"/>
    <w:next w:val="Normal"/>
    <w:autoRedefine/>
    <w:semiHidden/>
    <w:rsid w:val="00EE0881"/>
    <w:pPr>
      <w:ind w:left="1200"/>
    </w:pPr>
    <w:rPr>
      <w:rFonts w:eastAsia="MS Mincho"/>
    </w:rPr>
  </w:style>
  <w:style w:type="paragraph" w:styleId="TOC8">
    <w:name w:val="toc 8"/>
    <w:basedOn w:val="Normal"/>
    <w:next w:val="Normal"/>
    <w:autoRedefine/>
    <w:semiHidden/>
    <w:rsid w:val="00EE0881"/>
    <w:pPr>
      <w:ind w:left="1400"/>
    </w:pPr>
    <w:rPr>
      <w:rFonts w:eastAsia="MS Mincho"/>
    </w:rPr>
  </w:style>
  <w:style w:type="paragraph" w:styleId="TOC9">
    <w:name w:val="toc 9"/>
    <w:basedOn w:val="Normal"/>
    <w:next w:val="Normal"/>
    <w:autoRedefine/>
    <w:semiHidden/>
    <w:rsid w:val="00EE0881"/>
    <w:pPr>
      <w:ind w:left="1600"/>
    </w:pPr>
    <w:rPr>
      <w:rFonts w:eastAsia="MS Mincho"/>
    </w:rPr>
  </w:style>
  <w:style w:type="character" w:customStyle="1" w:styleId="AonFooterBold">
    <w:name w:val="Aon Footer Bold"/>
    <w:basedOn w:val="DefaultParagraphFont"/>
    <w:rsid w:val="00EE0881"/>
    <w:rPr>
      <w:b/>
      <w:color w:val="auto"/>
      <w:sz w:val="14"/>
    </w:rPr>
  </w:style>
  <w:style w:type="character" w:customStyle="1" w:styleId="AonFooterDividerLines">
    <w:name w:val="Aon Footer Divider Lines"/>
    <w:rsid w:val="00EE0881"/>
    <w:rPr>
      <w:position w:val="1"/>
      <w:sz w:val="14"/>
    </w:rPr>
  </w:style>
  <w:style w:type="paragraph" w:styleId="BalloonText">
    <w:name w:val="Balloon Text"/>
    <w:basedOn w:val="Normal"/>
    <w:link w:val="BalloonTextChar"/>
    <w:uiPriority w:val="99"/>
    <w:semiHidden/>
    <w:unhideWhenUsed/>
    <w:rsid w:val="00EE0881"/>
    <w:rPr>
      <w:rFonts w:ascii="Lucida Grande" w:eastAsia="MS Mincho" w:hAnsi="Lucida Grande" w:cs="Lucida Grande"/>
      <w:sz w:val="18"/>
      <w:szCs w:val="18"/>
    </w:rPr>
  </w:style>
  <w:style w:type="character" w:customStyle="1" w:styleId="BalloonTextChar">
    <w:name w:val="Balloon Text Char"/>
    <w:basedOn w:val="DefaultParagraphFont"/>
    <w:link w:val="BalloonText"/>
    <w:uiPriority w:val="99"/>
    <w:semiHidden/>
    <w:rsid w:val="00EE0881"/>
    <w:rPr>
      <w:rFonts w:ascii="Lucida Grande" w:eastAsia="MS Mincho" w:hAnsi="Lucida Grande" w:cs="Lucida Grande"/>
      <w:sz w:val="18"/>
      <w:szCs w:val="18"/>
      <w:lang w:val="en-US"/>
    </w:rPr>
  </w:style>
  <w:style w:type="paragraph" w:styleId="NoSpacing">
    <w:name w:val="No Spacing"/>
    <w:uiPriority w:val="1"/>
    <w:qFormat/>
    <w:rsid w:val="00EE0881"/>
    <w:rPr>
      <w:rFonts w:ascii="Arial" w:eastAsia="MS Mincho" w:hAnsi="Arial" w:cs="Times New Roman"/>
      <w:sz w:val="20"/>
      <w:szCs w:val="20"/>
      <w:lang w:val="en-US"/>
    </w:rPr>
  </w:style>
  <w:style w:type="paragraph" w:styleId="Subtitle">
    <w:name w:val="Subtitle"/>
    <w:basedOn w:val="Normal"/>
    <w:next w:val="Normal"/>
    <w:link w:val="SubtitleChar"/>
    <w:uiPriority w:val="11"/>
    <w:qFormat/>
    <w:rsid w:val="00EE088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E0881"/>
    <w:rPr>
      <w:rFonts w:eastAsiaTheme="minorEastAsia"/>
      <w:color w:val="5A5A5A" w:themeColor="text1" w:themeTint="A5"/>
      <w:spacing w:val="15"/>
      <w:sz w:val="22"/>
      <w:szCs w:val="22"/>
      <w:lang w:val="en-US"/>
    </w:rPr>
  </w:style>
  <w:style w:type="character" w:styleId="SubtleEmphasis">
    <w:name w:val="Subtle Emphasis"/>
    <w:basedOn w:val="DefaultParagraphFont"/>
    <w:uiPriority w:val="19"/>
    <w:qFormat/>
    <w:rsid w:val="00EE0881"/>
    <w:rPr>
      <w:i/>
      <w:iCs/>
      <w:color w:val="404040" w:themeColor="text1" w:themeTint="BF"/>
    </w:rPr>
  </w:style>
  <w:style w:type="character" w:styleId="IntenseEmphasis">
    <w:name w:val="Intense Emphasis"/>
    <w:basedOn w:val="DefaultParagraphFont"/>
    <w:uiPriority w:val="21"/>
    <w:qFormat/>
    <w:rsid w:val="00EE0881"/>
    <w:rPr>
      <w:i/>
      <w:iCs/>
      <w:color w:val="4472C4" w:themeColor="accent1"/>
    </w:rPr>
  </w:style>
  <w:style w:type="paragraph" w:styleId="Quote">
    <w:name w:val="Quote"/>
    <w:basedOn w:val="Normal"/>
    <w:next w:val="Normal"/>
    <w:link w:val="QuoteChar"/>
    <w:uiPriority w:val="29"/>
    <w:qFormat/>
    <w:rsid w:val="00EE0881"/>
    <w:pPr>
      <w:spacing w:before="200" w:after="160"/>
      <w:ind w:left="864" w:right="864"/>
      <w:jc w:val="center"/>
    </w:pPr>
    <w:rPr>
      <w:rFonts w:ascii="Arial" w:eastAsia="MS Mincho" w:hAnsi="Arial"/>
      <w:i/>
      <w:iCs/>
      <w:color w:val="404040" w:themeColor="text1" w:themeTint="BF"/>
      <w:sz w:val="20"/>
      <w:szCs w:val="20"/>
    </w:rPr>
  </w:style>
  <w:style w:type="character" w:customStyle="1" w:styleId="QuoteChar">
    <w:name w:val="Quote Char"/>
    <w:basedOn w:val="DefaultParagraphFont"/>
    <w:link w:val="Quote"/>
    <w:uiPriority w:val="29"/>
    <w:rsid w:val="00EE0881"/>
    <w:rPr>
      <w:rFonts w:ascii="Arial" w:eastAsia="MS Mincho" w:hAnsi="Arial" w:cs="Times New Roman"/>
      <w:i/>
      <w:iCs/>
      <w:color w:val="404040" w:themeColor="text1" w:themeTint="BF"/>
      <w:sz w:val="20"/>
      <w:szCs w:val="20"/>
      <w:lang w:val="en-US"/>
    </w:rPr>
  </w:style>
  <w:style w:type="paragraph" w:styleId="IntenseQuote">
    <w:name w:val="Intense Quote"/>
    <w:basedOn w:val="Normal"/>
    <w:next w:val="Normal"/>
    <w:link w:val="IntenseQuoteChar"/>
    <w:uiPriority w:val="30"/>
    <w:qFormat/>
    <w:rsid w:val="00EE0881"/>
    <w:pPr>
      <w:pBdr>
        <w:top w:val="single" w:sz="4" w:space="10" w:color="4472C4" w:themeColor="accent1"/>
        <w:bottom w:val="single" w:sz="4" w:space="10" w:color="4472C4" w:themeColor="accent1"/>
      </w:pBdr>
      <w:spacing w:before="360" w:after="360"/>
      <w:ind w:left="864" w:right="864"/>
      <w:jc w:val="center"/>
    </w:pPr>
    <w:rPr>
      <w:rFonts w:ascii="Arial" w:eastAsia="MS Mincho" w:hAnsi="Arial"/>
      <w:i/>
      <w:iCs/>
      <w:color w:val="4472C4" w:themeColor="accent1"/>
      <w:sz w:val="20"/>
      <w:szCs w:val="20"/>
    </w:rPr>
  </w:style>
  <w:style w:type="character" w:customStyle="1" w:styleId="IntenseQuoteChar">
    <w:name w:val="Intense Quote Char"/>
    <w:basedOn w:val="DefaultParagraphFont"/>
    <w:link w:val="IntenseQuote"/>
    <w:uiPriority w:val="30"/>
    <w:rsid w:val="00EE0881"/>
    <w:rPr>
      <w:rFonts w:ascii="Arial" w:eastAsia="MS Mincho" w:hAnsi="Arial" w:cs="Times New Roman"/>
      <w:i/>
      <w:iCs/>
      <w:color w:val="4472C4" w:themeColor="accent1"/>
      <w:sz w:val="20"/>
      <w:szCs w:val="20"/>
      <w:lang w:val="en-US"/>
    </w:rPr>
  </w:style>
  <w:style w:type="paragraph" w:styleId="Title">
    <w:name w:val="Title"/>
    <w:basedOn w:val="Normal"/>
    <w:link w:val="TitleChar"/>
    <w:uiPriority w:val="10"/>
    <w:qFormat/>
    <w:rsid w:val="00EE0881"/>
    <w:pPr>
      <w:keepNext/>
      <w:keepLines/>
      <w:spacing w:before="144" w:after="72"/>
      <w:jc w:val="center"/>
    </w:pPr>
    <w:rPr>
      <w:rFonts w:ascii="Arial" w:hAnsi="Arial"/>
      <w:b/>
      <w:sz w:val="36"/>
      <w:szCs w:val="20"/>
      <w:lang w:val="en-GB"/>
    </w:rPr>
  </w:style>
  <w:style w:type="character" w:customStyle="1" w:styleId="TitleChar">
    <w:name w:val="Title Char"/>
    <w:basedOn w:val="DefaultParagraphFont"/>
    <w:link w:val="Title"/>
    <w:uiPriority w:val="10"/>
    <w:rsid w:val="00EE0881"/>
    <w:rPr>
      <w:rFonts w:ascii="Arial" w:eastAsia="Times New Roman" w:hAnsi="Arial" w:cs="Times New Roman"/>
      <w:b/>
      <w:sz w:val="36"/>
      <w:szCs w:val="20"/>
      <w:lang w:val="en-GB"/>
    </w:rPr>
  </w:style>
  <w:style w:type="paragraph" w:customStyle="1" w:styleId="Flush1">
    <w:name w:val="Flush 1"/>
    <w:basedOn w:val="Flush2"/>
    <w:link w:val="Flush1Char"/>
    <w:rsid w:val="00EE0881"/>
    <w:pPr>
      <w:ind w:left="360"/>
    </w:pPr>
  </w:style>
  <w:style w:type="paragraph" w:customStyle="1" w:styleId="Flush2">
    <w:name w:val="Flush 2"/>
    <w:basedOn w:val="Normal"/>
    <w:link w:val="Flush2Char"/>
    <w:rsid w:val="00EE0881"/>
    <w:pPr>
      <w:widowControl w:val="0"/>
      <w:spacing w:before="240"/>
      <w:ind w:left="720"/>
    </w:pPr>
    <w:rPr>
      <w:rFonts w:ascii="Tms Rmn" w:hAnsi="Tms Rmn"/>
      <w:snapToGrid w:val="0"/>
      <w:sz w:val="20"/>
      <w:szCs w:val="20"/>
      <w:lang w:val="en-GB"/>
    </w:rPr>
  </w:style>
  <w:style w:type="paragraph" w:customStyle="1" w:styleId="Indent">
    <w:name w:val="Indent"/>
    <w:basedOn w:val="Indent1"/>
    <w:rsid w:val="00EE0881"/>
    <w:pPr>
      <w:ind w:left="360"/>
    </w:pPr>
  </w:style>
  <w:style w:type="paragraph" w:customStyle="1" w:styleId="Indent1">
    <w:name w:val="Indent1"/>
    <w:rsid w:val="00EE0881"/>
    <w:pPr>
      <w:widowControl w:val="0"/>
      <w:spacing w:before="240"/>
      <w:ind w:left="720" w:hanging="360"/>
    </w:pPr>
    <w:rPr>
      <w:rFonts w:ascii="Tms Rmn" w:eastAsia="Times New Roman" w:hAnsi="Tms Rmn" w:cs="Times New Roman"/>
      <w:snapToGrid w:val="0"/>
      <w:sz w:val="20"/>
      <w:szCs w:val="20"/>
      <w:lang w:val="en-GB"/>
    </w:rPr>
  </w:style>
  <w:style w:type="paragraph" w:customStyle="1" w:styleId="MainHead">
    <w:name w:val="MainHead"/>
    <w:basedOn w:val="Normal"/>
    <w:rsid w:val="00EE0881"/>
    <w:pPr>
      <w:keepNext/>
      <w:spacing w:before="480"/>
      <w:jc w:val="center"/>
    </w:pPr>
    <w:rPr>
      <w:rFonts w:ascii="Tms Rmn" w:hAnsi="Tms Rmn"/>
      <w:b/>
      <w:sz w:val="20"/>
      <w:szCs w:val="20"/>
      <w:lang w:val="en-GB"/>
    </w:rPr>
  </w:style>
  <w:style w:type="character" w:customStyle="1" w:styleId="Flush1Char">
    <w:name w:val="Flush 1 Char"/>
    <w:link w:val="Flush1"/>
    <w:rsid w:val="00EE0881"/>
    <w:rPr>
      <w:rFonts w:ascii="Tms Rmn" w:eastAsia="Times New Roman" w:hAnsi="Tms Rmn" w:cs="Times New Roman"/>
      <w:snapToGrid w:val="0"/>
      <w:sz w:val="20"/>
      <w:szCs w:val="20"/>
      <w:lang w:val="en-GB"/>
    </w:rPr>
  </w:style>
  <w:style w:type="character" w:customStyle="1" w:styleId="Flush2Char">
    <w:name w:val="Flush 2 Char"/>
    <w:link w:val="Flush2"/>
    <w:rsid w:val="00EE0881"/>
    <w:rPr>
      <w:rFonts w:ascii="Tms Rmn" w:eastAsia="Times New Roman" w:hAnsi="Tms Rmn" w:cs="Times New Roman"/>
      <w:snapToGrid w:val="0"/>
      <w:sz w:val="20"/>
      <w:szCs w:val="20"/>
      <w:lang w:val="en-GB"/>
    </w:rPr>
  </w:style>
  <w:style w:type="paragraph" w:styleId="NormalWeb">
    <w:name w:val="Normal (Web)"/>
    <w:basedOn w:val="Normal"/>
    <w:uiPriority w:val="99"/>
    <w:unhideWhenUsed/>
    <w:rsid w:val="00EE0881"/>
    <w:pPr>
      <w:spacing w:before="100" w:beforeAutospacing="1" w:after="100" w:afterAutospacing="1"/>
    </w:pPr>
    <w:rPr>
      <w:rFonts w:eastAsia="MS Mincho"/>
    </w:rPr>
  </w:style>
  <w:style w:type="paragraph" w:customStyle="1" w:styleId="Div">
    <w:name w:val="Div"/>
    <w:basedOn w:val="Normal"/>
    <w:rsid w:val="0081377C"/>
    <w:pPr>
      <w:shd w:val="solid" w:color="FFFFFF" w:fill="auto"/>
    </w:pPr>
    <w:rPr>
      <w:rFonts w:ascii="Verdana" w:eastAsia="Verdana" w:hAnsi="Verdana" w:cs="Verdana"/>
      <w:color w:val="000000"/>
      <w:sz w:val="20"/>
      <w:shd w:val="solid" w:color="FFFFFF" w:fill="auto"/>
      <w:lang w:val="ru-RU" w:eastAsia="ru-RU"/>
    </w:rPr>
  </w:style>
  <w:style w:type="character" w:styleId="FollowedHyperlink">
    <w:name w:val="FollowedHyperlink"/>
    <w:basedOn w:val="DefaultParagraphFont"/>
    <w:uiPriority w:val="99"/>
    <w:semiHidden/>
    <w:unhideWhenUsed/>
    <w:rsid w:val="00831FC0"/>
    <w:rPr>
      <w:color w:val="954F72"/>
      <w:u w:val="single"/>
    </w:rPr>
  </w:style>
  <w:style w:type="paragraph" w:customStyle="1" w:styleId="xl65">
    <w:name w:val="xl65"/>
    <w:basedOn w:val="Normal"/>
    <w:rsid w:val="00831FC0"/>
    <w:pPr>
      <w:spacing w:before="100" w:beforeAutospacing="1" w:after="100" w:afterAutospacing="1"/>
      <w:jc w:val="right"/>
    </w:pPr>
  </w:style>
  <w:style w:type="paragraph" w:customStyle="1" w:styleId="xl66">
    <w:name w:val="xl66"/>
    <w:basedOn w:val="Normal"/>
    <w:rsid w:val="00831FC0"/>
    <w:pPr>
      <w:pBdr>
        <w:top w:val="single" w:sz="8" w:space="0" w:color="auto"/>
      </w:pBdr>
      <w:spacing w:before="100" w:beforeAutospacing="1" w:after="100" w:afterAutospacing="1"/>
    </w:pPr>
  </w:style>
  <w:style w:type="paragraph" w:customStyle="1" w:styleId="xl67">
    <w:name w:val="xl67"/>
    <w:basedOn w:val="Normal"/>
    <w:rsid w:val="00831FC0"/>
    <w:pPr>
      <w:pBdr>
        <w:bottom w:val="single" w:sz="8" w:space="0" w:color="auto"/>
      </w:pBdr>
      <w:spacing w:before="100" w:beforeAutospacing="1" w:after="100" w:afterAutospacing="1"/>
    </w:pPr>
  </w:style>
  <w:style w:type="paragraph" w:customStyle="1" w:styleId="xl68">
    <w:name w:val="xl68"/>
    <w:basedOn w:val="Normal"/>
    <w:rsid w:val="00831FC0"/>
    <w:pPr>
      <w:pBdr>
        <w:top w:val="single" w:sz="8" w:space="0" w:color="auto"/>
      </w:pBdr>
      <w:spacing w:before="100" w:beforeAutospacing="1" w:after="100" w:afterAutospacing="1"/>
      <w:jc w:val="right"/>
    </w:pPr>
  </w:style>
  <w:style w:type="paragraph" w:customStyle="1" w:styleId="xl69">
    <w:name w:val="xl69"/>
    <w:basedOn w:val="Normal"/>
    <w:rsid w:val="00831FC0"/>
    <w:pPr>
      <w:pBdr>
        <w:bottom w:val="single" w:sz="8" w:space="0" w:color="auto"/>
      </w:pBdr>
      <w:spacing w:before="100" w:beforeAutospacing="1" w:after="100" w:afterAutospacing="1"/>
      <w:jc w:val="right"/>
    </w:pPr>
  </w:style>
  <w:style w:type="paragraph" w:customStyle="1" w:styleId="xl70">
    <w:name w:val="xl70"/>
    <w:basedOn w:val="Normal"/>
    <w:rsid w:val="00831F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71">
    <w:name w:val="xl71"/>
    <w:basedOn w:val="Normal"/>
    <w:rsid w:val="00831F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2">
    <w:name w:val="xl72"/>
    <w:basedOn w:val="Normal"/>
    <w:rsid w:val="00831FC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73">
    <w:name w:val="xl73"/>
    <w:basedOn w:val="Normal"/>
    <w:rsid w:val="00831FC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
    <w:rsid w:val="00831FC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
    <w:rsid w:val="00831FC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Normal"/>
    <w:rsid w:val="00831FC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rsid w:val="00831FC0"/>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factsbold">
    <w:name w:val="factsbold"/>
    <w:basedOn w:val="DefaultParagraphFont"/>
    <w:rsid w:val="00AF3F4A"/>
  </w:style>
  <w:style w:type="character" w:customStyle="1" w:styleId="plbrokeren">
    <w:name w:val="plbrokeren"/>
    <w:basedOn w:val="DefaultParagraphFont"/>
    <w:rsid w:val="00AF3F4A"/>
  </w:style>
  <w:style w:type="character" w:styleId="CommentReference">
    <w:name w:val="annotation reference"/>
    <w:basedOn w:val="DefaultParagraphFont"/>
    <w:uiPriority w:val="99"/>
    <w:semiHidden/>
    <w:unhideWhenUsed/>
    <w:rsid w:val="00C15736"/>
    <w:rPr>
      <w:sz w:val="16"/>
      <w:szCs w:val="16"/>
    </w:rPr>
  </w:style>
  <w:style w:type="paragraph" w:styleId="CommentText">
    <w:name w:val="annotation text"/>
    <w:basedOn w:val="Normal"/>
    <w:link w:val="CommentTextChar"/>
    <w:uiPriority w:val="99"/>
    <w:semiHidden/>
    <w:unhideWhenUsed/>
    <w:rsid w:val="00C15736"/>
    <w:rPr>
      <w:sz w:val="20"/>
      <w:szCs w:val="20"/>
    </w:rPr>
  </w:style>
  <w:style w:type="character" w:customStyle="1" w:styleId="CommentTextChar">
    <w:name w:val="Comment Text Char"/>
    <w:basedOn w:val="DefaultParagraphFont"/>
    <w:link w:val="CommentText"/>
    <w:uiPriority w:val="99"/>
    <w:semiHidden/>
    <w:rsid w:val="00C15736"/>
    <w:rPr>
      <w:rFonts w:ascii="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15736"/>
    <w:rPr>
      <w:b/>
      <w:bCs/>
    </w:rPr>
  </w:style>
  <w:style w:type="character" w:customStyle="1" w:styleId="CommentSubjectChar">
    <w:name w:val="Comment Subject Char"/>
    <w:basedOn w:val="CommentTextChar"/>
    <w:link w:val="CommentSubject"/>
    <w:uiPriority w:val="99"/>
    <w:semiHidden/>
    <w:rsid w:val="00C15736"/>
    <w:rPr>
      <w:rFonts w:ascii="Times New Roman" w:hAnsi="Times New Roman" w:cs="Times New Roman"/>
      <w:b/>
      <w:bCs/>
      <w:sz w:val="20"/>
      <w:szCs w:val="20"/>
      <w:lang w:val="en-US"/>
    </w:rPr>
  </w:style>
  <w:style w:type="character" w:customStyle="1" w:styleId="apple-converted-space">
    <w:name w:val="apple-converted-space"/>
    <w:basedOn w:val="DefaultParagraphFont"/>
    <w:rsid w:val="00D91F18"/>
  </w:style>
  <w:style w:type="character" w:customStyle="1" w:styleId="UnresolvedMention1">
    <w:name w:val="Unresolved Mention1"/>
    <w:basedOn w:val="DefaultParagraphFont"/>
    <w:uiPriority w:val="99"/>
    <w:rsid w:val="006E0D79"/>
    <w:rPr>
      <w:color w:val="605E5C"/>
      <w:shd w:val="clear" w:color="auto" w:fill="E1DFDD"/>
    </w:rPr>
  </w:style>
  <w:style w:type="paragraph" w:styleId="BodyText">
    <w:name w:val="Body Text"/>
    <w:basedOn w:val="Normal"/>
    <w:link w:val="BodyTextChar"/>
    <w:rsid w:val="00BB6AF5"/>
    <w:pPr>
      <w:jc w:val="center"/>
    </w:pPr>
    <w:rPr>
      <w:rFonts w:ascii="DumbaMtavr" w:eastAsia="Times New Roman" w:hAnsi="DumbaMtavr"/>
      <w:b/>
      <w:bCs/>
    </w:rPr>
  </w:style>
  <w:style w:type="character" w:customStyle="1" w:styleId="BodyTextChar">
    <w:name w:val="Body Text Char"/>
    <w:basedOn w:val="DefaultParagraphFont"/>
    <w:link w:val="BodyText"/>
    <w:rsid w:val="00BB6AF5"/>
    <w:rPr>
      <w:rFonts w:ascii="DumbaMtavr" w:eastAsia="Times New Roman" w:hAnsi="DumbaMtavr" w:cs="Times New Roman"/>
      <w:b/>
      <w:bCs/>
      <w:lang w:val="en-US"/>
    </w:rPr>
  </w:style>
  <w:style w:type="character" w:customStyle="1" w:styleId="ListParagraphChar">
    <w:name w:val="List Paragraph Char"/>
    <w:link w:val="ListParagraph"/>
    <w:uiPriority w:val="34"/>
    <w:rsid w:val="00BB6AF5"/>
    <w:rPr>
      <w:rFonts w:ascii="Times Latin" w:eastAsia="MS Mincho" w:hAnsi="Times Latin" w:cs="Times New Roman"/>
      <w:sz w:val="28"/>
      <w:lang w:val="en-US"/>
    </w:rPr>
  </w:style>
  <w:style w:type="character" w:customStyle="1" w:styleId="uv3um">
    <w:name w:val="uv3um"/>
    <w:basedOn w:val="DefaultParagraphFont"/>
    <w:rsid w:val="00EE2240"/>
  </w:style>
  <w:style w:type="character" w:customStyle="1" w:styleId="jpfdse">
    <w:name w:val="jpfdse"/>
    <w:basedOn w:val="DefaultParagraphFont"/>
    <w:rsid w:val="00334D30"/>
  </w:style>
  <w:style w:type="character" w:customStyle="1" w:styleId="relative">
    <w:name w:val="relative"/>
    <w:basedOn w:val="DefaultParagraphFont"/>
    <w:rsid w:val="00CC5D40"/>
  </w:style>
  <w:style w:type="character" w:customStyle="1" w:styleId="ms-1">
    <w:name w:val="ms-1"/>
    <w:basedOn w:val="DefaultParagraphFont"/>
    <w:rsid w:val="00CC5D40"/>
  </w:style>
  <w:style w:type="character" w:customStyle="1" w:styleId="max-w-full">
    <w:name w:val="max-w-full"/>
    <w:basedOn w:val="DefaultParagraphFont"/>
    <w:rsid w:val="00CC5D40"/>
  </w:style>
  <w:style w:type="character" w:customStyle="1" w:styleId="-me-1">
    <w:name w:val="-me-1"/>
    <w:basedOn w:val="DefaultParagraphFont"/>
    <w:rsid w:val="00CC5D40"/>
  </w:style>
  <w:style w:type="paragraph" w:customStyle="1" w:styleId="Default">
    <w:name w:val="Default"/>
    <w:rsid w:val="00D9334E"/>
    <w:pPr>
      <w:autoSpaceDE w:val="0"/>
      <w:autoSpaceDN w:val="0"/>
      <w:adjustRightInd w:val="0"/>
    </w:pPr>
    <w:rPr>
      <w:rFonts w:ascii="Nunito Sans" w:hAnsi="Nunito Sans" w:cs="Nunito San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324909">
      <w:bodyDiv w:val="1"/>
      <w:marLeft w:val="0"/>
      <w:marRight w:val="0"/>
      <w:marTop w:val="0"/>
      <w:marBottom w:val="0"/>
      <w:divBdr>
        <w:top w:val="none" w:sz="0" w:space="0" w:color="auto"/>
        <w:left w:val="none" w:sz="0" w:space="0" w:color="auto"/>
        <w:bottom w:val="none" w:sz="0" w:space="0" w:color="auto"/>
        <w:right w:val="none" w:sz="0" w:space="0" w:color="auto"/>
      </w:divBdr>
    </w:div>
    <w:div w:id="441071352">
      <w:bodyDiv w:val="1"/>
      <w:marLeft w:val="0"/>
      <w:marRight w:val="0"/>
      <w:marTop w:val="0"/>
      <w:marBottom w:val="0"/>
      <w:divBdr>
        <w:top w:val="none" w:sz="0" w:space="0" w:color="auto"/>
        <w:left w:val="none" w:sz="0" w:space="0" w:color="auto"/>
        <w:bottom w:val="none" w:sz="0" w:space="0" w:color="auto"/>
        <w:right w:val="none" w:sz="0" w:space="0" w:color="auto"/>
      </w:divBdr>
    </w:div>
    <w:div w:id="531457742">
      <w:bodyDiv w:val="1"/>
      <w:marLeft w:val="0"/>
      <w:marRight w:val="0"/>
      <w:marTop w:val="0"/>
      <w:marBottom w:val="0"/>
      <w:divBdr>
        <w:top w:val="none" w:sz="0" w:space="0" w:color="auto"/>
        <w:left w:val="none" w:sz="0" w:space="0" w:color="auto"/>
        <w:bottom w:val="none" w:sz="0" w:space="0" w:color="auto"/>
        <w:right w:val="none" w:sz="0" w:space="0" w:color="auto"/>
      </w:divBdr>
    </w:div>
    <w:div w:id="692731980">
      <w:bodyDiv w:val="1"/>
      <w:marLeft w:val="0"/>
      <w:marRight w:val="0"/>
      <w:marTop w:val="0"/>
      <w:marBottom w:val="0"/>
      <w:divBdr>
        <w:top w:val="none" w:sz="0" w:space="0" w:color="auto"/>
        <w:left w:val="none" w:sz="0" w:space="0" w:color="auto"/>
        <w:bottom w:val="none" w:sz="0" w:space="0" w:color="auto"/>
        <w:right w:val="none" w:sz="0" w:space="0" w:color="auto"/>
      </w:divBdr>
    </w:div>
    <w:div w:id="693962094">
      <w:bodyDiv w:val="1"/>
      <w:marLeft w:val="0"/>
      <w:marRight w:val="0"/>
      <w:marTop w:val="0"/>
      <w:marBottom w:val="0"/>
      <w:divBdr>
        <w:top w:val="none" w:sz="0" w:space="0" w:color="auto"/>
        <w:left w:val="none" w:sz="0" w:space="0" w:color="auto"/>
        <w:bottom w:val="none" w:sz="0" w:space="0" w:color="auto"/>
        <w:right w:val="none" w:sz="0" w:space="0" w:color="auto"/>
      </w:divBdr>
    </w:div>
    <w:div w:id="731778306">
      <w:bodyDiv w:val="1"/>
      <w:marLeft w:val="0"/>
      <w:marRight w:val="0"/>
      <w:marTop w:val="0"/>
      <w:marBottom w:val="0"/>
      <w:divBdr>
        <w:top w:val="none" w:sz="0" w:space="0" w:color="auto"/>
        <w:left w:val="none" w:sz="0" w:space="0" w:color="auto"/>
        <w:bottom w:val="none" w:sz="0" w:space="0" w:color="auto"/>
        <w:right w:val="none" w:sz="0" w:space="0" w:color="auto"/>
      </w:divBdr>
    </w:div>
    <w:div w:id="761147720">
      <w:bodyDiv w:val="1"/>
      <w:marLeft w:val="0"/>
      <w:marRight w:val="0"/>
      <w:marTop w:val="0"/>
      <w:marBottom w:val="0"/>
      <w:divBdr>
        <w:top w:val="none" w:sz="0" w:space="0" w:color="auto"/>
        <w:left w:val="none" w:sz="0" w:space="0" w:color="auto"/>
        <w:bottom w:val="none" w:sz="0" w:space="0" w:color="auto"/>
        <w:right w:val="none" w:sz="0" w:space="0" w:color="auto"/>
      </w:divBdr>
    </w:div>
    <w:div w:id="784734384">
      <w:bodyDiv w:val="1"/>
      <w:marLeft w:val="0"/>
      <w:marRight w:val="0"/>
      <w:marTop w:val="0"/>
      <w:marBottom w:val="0"/>
      <w:divBdr>
        <w:top w:val="none" w:sz="0" w:space="0" w:color="auto"/>
        <w:left w:val="none" w:sz="0" w:space="0" w:color="auto"/>
        <w:bottom w:val="none" w:sz="0" w:space="0" w:color="auto"/>
        <w:right w:val="none" w:sz="0" w:space="0" w:color="auto"/>
      </w:divBdr>
    </w:div>
    <w:div w:id="874541737">
      <w:bodyDiv w:val="1"/>
      <w:marLeft w:val="0"/>
      <w:marRight w:val="0"/>
      <w:marTop w:val="0"/>
      <w:marBottom w:val="0"/>
      <w:divBdr>
        <w:top w:val="none" w:sz="0" w:space="0" w:color="auto"/>
        <w:left w:val="none" w:sz="0" w:space="0" w:color="auto"/>
        <w:bottom w:val="none" w:sz="0" w:space="0" w:color="auto"/>
        <w:right w:val="none" w:sz="0" w:space="0" w:color="auto"/>
      </w:divBdr>
    </w:div>
    <w:div w:id="887961452">
      <w:bodyDiv w:val="1"/>
      <w:marLeft w:val="0"/>
      <w:marRight w:val="0"/>
      <w:marTop w:val="0"/>
      <w:marBottom w:val="0"/>
      <w:divBdr>
        <w:top w:val="none" w:sz="0" w:space="0" w:color="auto"/>
        <w:left w:val="none" w:sz="0" w:space="0" w:color="auto"/>
        <w:bottom w:val="none" w:sz="0" w:space="0" w:color="auto"/>
        <w:right w:val="none" w:sz="0" w:space="0" w:color="auto"/>
      </w:divBdr>
    </w:div>
    <w:div w:id="894321215">
      <w:bodyDiv w:val="1"/>
      <w:marLeft w:val="0"/>
      <w:marRight w:val="0"/>
      <w:marTop w:val="0"/>
      <w:marBottom w:val="0"/>
      <w:divBdr>
        <w:top w:val="none" w:sz="0" w:space="0" w:color="auto"/>
        <w:left w:val="none" w:sz="0" w:space="0" w:color="auto"/>
        <w:bottom w:val="none" w:sz="0" w:space="0" w:color="auto"/>
        <w:right w:val="none" w:sz="0" w:space="0" w:color="auto"/>
      </w:divBdr>
    </w:div>
    <w:div w:id="898249463">
      <w:bodyDiv w:val="1"/>
      <w:marLeft w:val="0"/>
      <w:marRight w:val="0"/>
      <w:marTop w:val="0"/>
      <w:marBottom w:val="0"/>
      <w:divBdr>
        <w:top w:val="none" w:sz="0" w:space="0" w:color="auto"/>
        <w:left w:val="none" w:sz="0" w:space="0" w:color="auto"/>
        <w:bottom w:val="none" w:sz="0" w:space="0" w:color="auto"/>
        <w:right w:val="none" w:sz="0" w:space="0" w:color="auto"/>
      </w:divBdr>
    </w:div>
    <w:div w:id="953751068">
      <w:bodyDiv w:val="1"/>
      <w:marLeft w:val="0"/>
      <w:marRight w:val="0"/>
      <w:marTop w:val="0"/>
      <w:marBottom w:val="0"/>
      <w:divBdr>
        <w:top w:val="none" w:sz="0" w:space="0" w:color="auto"/>
        <w:left w:val="none" w:sz="0" w:space="0" w:color="auto"/>
        <w:bottom w:val="none" w:sz="0" w:space="0" w:color="auto"/>
        <w:right w:val="none" w:sz="0" w:space="0" w:color="auto"/>
      </w:divBdr>
    </w:div>
    <w:div w:id="980302508">
      <w:bodyDiv w:val="1"/>
      <w:marLeft w:val="0"/>
      <w:marRight w:val="0"/>
      <w:marTop w:val="0"/>
      <w:marBottom w:val="0"/>
      <w:divBdr>
        <w:top w:val="none" w:sz="0" w:space="0" w:color="auto"/>
        <w:left w:val="none" w:sz="0" w:space="0" w:color="auto"/>
        <w:bottom w:val="none" w:sz="0" w:space="0" w:color="auto"/>
        <w:right w:val="none" w:sz="0" w:space="0" w:color="auto"/>
      </w:divBdr>
    </w:div>
    <w:div w:id="989796202">
      <w:bodyDiv w:val="1"/>
      <w:marLeft w:val="0"/>
      <w:marRight w:val="0"/>
      <w:marTop w:val="0"/>
      <w:marBottom w:val="0"/>
      <w:divBdr>
        <w:top w:val="none" w:sz="0" w:space="0" w:color="auto"/>
        <w:left w:val="none" w:sz="0" w:space="0" w:color="auto"/>
        <w:bottom w:val="none" w:sz="0" w:space="0" w:color="auto"/>
        <w:right w:val="none" w:sz="0" w:space="0" w:color="auto"/>
      </w:divBdr>
    </w:div>
    <w:div w:id="991256642">
      <w:bodyDiv w:val="1"/>
      <w:marLeft w:val="0"/>
      <w:marRight w:val="0"/>
      <w:marTop w:val="0"/>
      <w:marBottom w:val="0"/>
      <w:divBdr>
        <w:top w:val="none" w:sz="0" w:space="0" w:color="auto"/>
        <w:left w:val="none" w:sz="0" w:space="0" w:color="auto"/>
        <w:bottom w:val="none" w:sz="0" w:space="0" w:color="auto"/>
        <w:right w:val="none" w:sz="0" w:space="0" w:color="auto"/>
      </w:divBdr>
    </w:div>
    <w:div w:id="1095860171">
      <w:bodyDiv w:val="1"/>
      <w:marLeft w:val="0"/>
      <w:marRight w:val="0"/>
      <w:marTop w:val="0"/>
      <w:marBottom w:val="0"/>
      <w:divBdr>
        <w:top w:val="none" w:sz="0" w:space="0" w:color="auto"/>
        <w:left w:val="none" w:sz="0" w:space="0" w:color="auto"/>
        <w:bottom w:val="none" w:sz="0" w:space="0" w:color="auto"/>
        <w:right w:val="none" w:sz="0" w:space="0" w:color="auto"/>
      </w:divBdr>
    </w:div>
    <w:div w:id="1165130740">
      <w:bodyDiv w:val="1"/>
      <w:marLeft w:val="0"/>
      <w:marRight w:val="0"/>
      <w:marTop w:val="0"/>
      <w:marBottom w:val="0"/>
      <w:divBdr>
        <w:top w:val="none" w:sz="0" w:space="0" w:color="auto"/>
        <w:left w:val="none" w:sz="0" w:space="0" w:color="auto"/>
        <w:bottom w:val="none" w:sz="0" w:space="0" w:color="auto"/>
        <w:right w:val="none" w:sz="0" w:space="0" w:color="auto"/>
      </w:divBdr>
    </w:div>
    <w:div w:id="1165242346">
      <w:bodyDiv w:val="1"/>
      <w:marLeft w:val="0"/>
      <w:marRight w:val="0"/>
      <w:marTop w:val="0"/>
      <w:marBottom w:val="0"/>
      <w:divBdr>
        <w:top w:val="none" w:sz="0" w:space="0" w:color="auto"/>
        <w:left w:val="none" w:sz="0" w:space="0" w:color="auto"/>
        <w:bottom w:val="none" w:sz="0" w:space="0" w:color="auto"/>
        <w:right w:val="none" w:sz="0" w:space="0" w:color="auto"/>
      </w:divBdr>
    </w:div>
    <w:div w:id="1275477818">
      <w:bodyDiv w:val="1"/>
      <w:marLeft w:val="0"/>
      <w:marRight w:val="0"/>
      <w:marTop w:val="0"/>
      <w:marBottom w:val="0"/>
      <w:divBdr>
        <w:top w:val="none" w:sz="0" w:space="0" w:color="auto"/>
        <w:left w:val="none" w:sz="0" w:space="0" w:color="auto"/>
        <w:bottom w:val="none" w:sz="0" w:space="0" w:color="auto"/>
        <w:right w:val="none" w:sz="0" w:space="0" w:color="auto"/>
      </w:divBdr>
    </w:div>
    <w:div w:id="1383750742">
      <w:bodyDiv w:val="1"/>
      <w:marLeft w:val="0"/>
      <w:marRight w:val="0"/>
      <w:marTop w:val="0"/>
      <w:marBottom w:val="0"/>
      <w:divBdr>
        <w:top w:val="none" w:sz="0" w:space="0" w:color="auto"/>
        <w:left w:val="none" w:sz="0" w:space="0" w:color="auto"/>
        <w:bottom w:val="none" w:sz="0" w:space="0" w:color="auto"/>
        <w:right w:val="none" w:sz="0" w:space="0" w:color="auto"/>
      </w:divBdr>
    </w:div>
    <w:div w:id="1497962967">
      <w:bodyDiv w:val="1"/>
      <w:marLeft w:val="0"/>
      <w:marRight w:val="0"/>
      <w:marTop w:val="0"/>
      <w:marBottom w:val="0"/>
      <w:divBdr>
        <w:top w:val="none" w:sz="0" w:space="0" w:color="auto"/>
        <w:left w:val="none" w:sz="0" w:space="0" w:color="auto"/>
        <w:bottom w:val="none" w:sz="0" w:space="0" w:color="auto"/>
        <w:right w:val="none" w:sz="0" w:space="0" w:color="auto"/>
      </w:divBdr>
    </w:div>
    <w:div w:id="1498156785">
      <w:bodyDiv w:val="1"/>
      <w:marLeft w:val="0"/>
      <w:marRight w:val="0"/>
      <w:marTop w:val="0"/>
      <w:marBottom w:val="0"/>
      <w:divBdr>
        <w:top w:val="none" w:sz="0" w:space="0" w:color="auto"/>
        <w:left w:val="none" w:sz="0" w:space="0" w:color="auto"/>
        <w:bottom w:val="none" w:sz="0" w:space="0" w:color="auto"/>
        <w:right w:val="none" w:sz="0" w:space="0" w:color="auto"/>
      </w:divBdr>
    </w:div>
    <w:div w:id="1515608226">
      <w:bodyDiv w:val="1"/>
      <w:marLeft w:val="0"/>
      <w:marRight w:val="0"/>
      <w:marTop w:val="0"/>
      <w:marBottom w:val="0"/>
      <w:divBdr>
        <w:top w:val="none" w:sz="0" w:space="0" w:color="auto"/>
        <w:left w:val="none" w:sz="0" w:space="0" w:color="auto"/>
        <w:bottom w:val="none" w:sz="0" w:space="0" w:color="auto"/>
        <w:right w:val="none" w:sz="0" w:space="0" w:color="auto"/>
      </w:divBdr>
    </w:div>
    <w:div w:id="1535844604">
      <w:bodyDiv w:val="1"/>
      <w:marLeft w:val="0"/>
      <w:marRight w:val="0"/>
      <w:marTop w:val="0"/>
      <w:marBottom w:val="0"/>
      <w:divBdr>
        <w:top w:val="none" w:sz="0" w:space="0" w:color="auto"/>
        <w:left w:val="none" w:sz="0" w:space="0" w:color="auto"/>
        <w:bottom w:val="none" w:sz="0" w:space="0" w:color="auto"/>
        <w:right w:val="none" w:sz="0" w:space="0" w:color="auto"/>
      </w:divBdr>
    </w:div>
    <w:div w:id="1589536059">
      <w:bodyDiv w:val="1"/>
      <w:marLeft w:val="0"/>
      <w:marRight w:val="0"/>
      <w:marTop w:val="0"/>
      <w:marBottom w:val="0"/>
      <w:divBdr>
        <w:top w:val="none" w:sz="0" w:space="0" w:color="auto"/>
        <w:left w:val="none" w:sz="0" w:space="0" w:color="auto"/>
        <w:bottom w:val="none" w:sz="0" w:space="0" w:color="auto"/>
        <w:right w:val="none" w:sz="0" w:space="0" w:color="auto"/>
      </w:divBdr>
    </w:div>
    <w:div w:id="1665471552">
      <w:bodyDiv w:val="1"/>
      <w:marLeft w:val="0"/>
      <w:marRight w:val="0"/>
      <w:marTop w:val="0"/>
      <w:marBottom w:val="0"/>
      <w:divBdr>
        <w:top w:val="none" w:sz="0" w:space="0" w:color="auto"/>
        <w:left w:val="none" w:sz="0" w:space="0" w:color="auto"/>
        <w:bottom w:val="none" w:sz="0" w:space="0" w:color="auto"/>
        <w:right w:val="none" w:sz="0" w:space="0" w:color="auto"/>
      </w:divBdr>
    </w:div>
    <w:div w:id="1809129699">
      <w:bodyDiv w:val="1"/>
      <w:marLeft w:val="0"/>
      <w:marRight w:val="0"/>
      <w:marTop w:val="0"/>
      <w:marBottom w:val="0"/>
      <w:divBdr>
        <w:top w:val="none" w:sz="0" w:space="0" w:color="auto"/>
        <w:left w:val="none" w:sz="0" w:space="0" w:color="auto"/>
        <w:bottom w:val="none" w:sz="0" w:space="0" w:color="auto"/>
        <w:right w:val="none" w:sz="0" w:space="0" w:color="auto"/>
      </w:divBdr>
    </w:div>
    <w:div w:id="1843471089">
      <w:bodyDiv w:val="1"/>
      <w:marLeft w:val="0"/>
      <w:marRight w:val="0"/>
      <w:marTop w:val="0"/>
      <w:marBottom w:val="0"/>
      <w:divBdr>
        <w:top w:val="none" w:sz="0" w:space="0" w:color="auto"/>
        <w:left w:val="none" w:sz="0" w:space="0" w:color="auto"/>
        <w:bottom w:val="none" w:sz="0" w:space="0" w:color="auto"/>
        <w:right w:val="none" w:sz="0" w:space="0" w:color="auto"/>
      </w:divBdr>
    </w:div>
    <w:div w:id="1847936759">
      <w:bodyDiv w:val="1"/>
      <w:marLeft w:val="0"/>
      <w:marRight w:val="0"/>
      <w:marTop w:val="0"/>
      <w:marBottom w:val="0"/>
      <w:divBdr>
        <w:top w:val="none" w:sz="0" w:space="0" w:color="auto"/>
        <w:left w:val="none" w:sz="0" w:space="0" w:color="auto"/>
        <w:bottom w:val="none" w:sz="0" w:space="0" w:color="auto"/>
        <w:right w:val="none" w:sz="0" w:space="0" w:color="auto"/>
      </w:divBdr>
      <w:divsChild>
        <w:div w:id="705103897">
          <w:marLeft w:val="0"/>
          <w:marRight w:val="0"/>
          <w:marTop w:val="0"/>
          <w:marBottom w:val="0"/>
          <w:divBdr>
            <w:top w:val="none" w:sz="0" w:space="0" w:color="auto"/>
            <w:left w:val="none" w:sz="0" w:space="0" w:color="auto"/>
            <w:bottom w:val="none" w:sz="0" w:space="0" w:color="auto"/>
            <w:right w:val="none" w:sz="0" w:space="0" w:color="auto"/>
          </w:divBdr>
        </w:div>
        <w:div w:id="878277409">
          <w:marLeft w:val="0"/>
          <w:marRight w:val="0"/>
          <w:marTop w:val="0"/>
          <w:marBottom w:val="0"/>
          <w:divBdr>
            <w:top w:val="none" w:sz="0" w:space="0" w:color="auto"/>
            <w:left w:val="none" w:sz="0" w:space="0" w:color="auto"/>
            <w:bottom w:val="none" w:sz="0" w:space="0" w:color="auto"/>
            <w:right w:val="none" w:sz="0" w:space="0" w:color="auto"/>
          </w:divBdr>
        </w:div>
        <w:div w:id="1610699053">
          <w:marLeft w:val="0"/>
          <w:marRight w:val="0"/>
          <w:marTop w:val="0"/>
          <w:marBottom w:val="0"/>
          <w:divBdr>
            <w:top w:val="none" w:sz="0" w:space="0" w:color="auto"/>
            <w:left w:val="none" w:sz="0" w:space="0" w:color="auto"/>
            <w:bottom w:val="none" w:sz="0" w:space="0" w:color="auto"/>
            <w:right w:val="none" w:sz="0" w:space="0" w:color="auto"/>
          </w:divBdr>
        </w:div>
        <w:div w:id="1496800974">
          <w:marLeft w:val="0"/>
          <w:marRight w:val="0"/>
          <w:marTop w:val="0"/>
          <w:marBottom w:val="0"/>
          <w:divBdr>
            <w:top w:val="none" w:sz="0" w:space="0" w:color="auto"/>
            <w:left w:val="none" w:sz="0" w:space="0" w:color="auto"/>
            <w:bottom w:val="none" w:sz="0" w:space="0" w:color="auto"/>
            <w:right w:val="none" w:sz="0" w:space="0" w:color="auto"/>
          </w:divBdr>
        </w:div>
        <w:div w:id="646975971">
          <w:marLeft w:val="0"/>
          <w:marRight w:val="0"/>
          <w:marTop w:val="0"/>
          <w:marBottom w:val="0"/>
          <w:divBdr>
            <w:top w:val="none" w:sz="0" w:space="0" w:color="auto"/>
            <w:left w:val="none" w:sz="0" w:space="0" w:color="auto"/>
            <w:bottom w:val="none" w:sz="0" w:space="0" w:color="auto"/>
            <w:right w:val="none" w:sz="0" w:space="0" w:color="auto"/>
          </w:divBdr>
        </w:div>
        <w:div w:id="1018890136">
          <w:marLeft w:val="0"/>
          <w:marRight w:val="0"/>
          <w:marTop w:val="0"/>
          <w:marBottom w:val="0"/>
          <w:divBdr>
            <w:top w:val="none" w:sz="0" w:space="0" w:color="auto"/>
            <w:left w:val="none" w:sz="0" w:space="0" w:color="auto"/>
            <w:bottom w:val="none" w:sz="0" w:space="0" w:color="auto"/>
            <w:right w:val="none" w:sz="0" w:space="0" w:color="auto"/>
          </w:divBdr>
        </w:div>
        <w:div w:id="1535731890">
          <w:marLeft w:val="0"/>
          <w:marRight w:val="0"/>
          <w:marTop w:val="0"/>
          <w:marBottom w:val="0"/>
          <w:divBdr>
            <w:top w:val="none" w:sz="0" w:space="0" w:color="auto"/>
            <w:left w:val="none" w:sz="0" w:space="0" w:color="auto"/>
            <w:bottom w:val="none" w:sz="0" w:space="0" w:color="auto"/>
            <w:right w:val="none" w:sz="0" w:space="0" w:color="auto"/>
          </w:divBdr>
        </w:div>
        <w:div w:id="448817461">
          <w:marLeft w:val="0"/>
          <w:marRight w:val="0"/>
          <w:marTop w:val="0"/>
          <w:marBottom w:val="0"/>
          <w:divBdr>
            <w:top w:val="none" w:sz="0" w:space="0" w:color="auto"/>
            <w:left w:val="none" w:sz="0" w:space="0" w:color="auto"/>
            <w:bottom w:val="none" w:sz="0" w:space="0" w:color="auto"/>
            <w:right w:val="none" w:sz="0" w:space="0" w:color="auto"/>
          </w:divBdr>
        </w:div>
        <w:div w:id="1176579960">
          <w:marLeft w:val="0"/>
          <w:marRight w:val="0"/>
          <w:marTop w:val="0"/>
          <w:marBottom w:val="0"/>
          <w:divBdr>
            <w:top w:val="none" w:sz="0" w:space="0" w:color="auto"/>
            <w:left w:val="none" w:sz="0" w:space="0" w:color="auto"/>
            <w:bottom w:val="none" w:sz="0" w:space="0" w:color="auto"/>
            <w:right w:val="none" w:sz="0" w:space="0" w:color="auto"/>
          </w:divBdr>
        </w:div>
        <w:div w:id="439956591">
          <w:marLeft w:val="0"/>
          <w:marRight w:val="0"/>
          <w:marTop w:val="0"/>
          <w:marBottom w:val="0"/>
          <w:divBdr>
            <w:top w:val="none" w:sz="0" w:space="0" w:color="auto"/>
            <w:left w:val="none" w:sz="0" w:space="0" w:color="auto"/>
            <w:bottom w:val="none" w:sz="0" w:space="0" w:color="auto"/>
            <w:right w:val="none" w:sz="0" w:space="0" w:color="auto"/>
          </w:divBdr>
        </w:div>
        <w:div w:id="513110091">
          <w:marLeft w:val="0"/>
          <w:marRight w:val="0"/>
          <w:marTop w:val="0"/>
          <w:marBottom w:val="0"/>
          <w:divBdr>
            <w:top w:val="none" w:sz="0" w:space="0" w:color="auto"/>
            <w:left w:val="none" w:sz="0" w:space="0" w:color="auto"/>
            <w:bottom w:val="none" w:sz="0" w:space="0" w:color="auto"/>
            <w:right w:val="none" w:sz="0" w:space="0" w:color="auto"/>
          </w:divBdr>
        </w:div>
        <w:div w:id="528298950">
          <w:marLeft w:val="0"/>
          <w:marRight w:val="0"/>
          <w:marTop w:val="0"/>
          <w:marBottom w:val="0"/>
          <w:divBdr>
            <w:top w:val="none" w:sz="0" w:space="0" w:color="auto"/>
            <w:left w:val="none" w:sz="0" w:space="0" w:color="auto"/>
            <w:bottom w:val="none" w:sz="0" w:space="0" w:color="auto"/>
            <w:right w:val="none" w:sz="0" w:space="0" w:color="auto"/>
          </w:divBdr>
        </w:div>
        <w:div w:id="1353188775">
          <w:marLeft w:val="0"/>
          <w:marRight w:val="0"/>
          <w:marTop w:val="0"/>
          <w:marBottom w:val="0"/>
          <w:divBdr>
            <w:top w:val="none" w:sz="0" w:space="0" w:color="auto"/>
            <w:left w:val="none" w:sz="0" w:space="0" w:color="auto"/>
            <w:bottom w:val="none" w:sz="0" w:space="0" w:color="auto"/>
            <w:right w:val="none" w:sz="0" w:space="0" w:color="auto"/>
          </w:divBdr>
        </w:div>
      </w:divsChild>
    </w:div>
    <w:div w:id="1909224983">
      <w:bodyDiv w:val="1"/>
      <w:marLeft w:val="0"/>
      <w:marRight w:val="0"/>
      <w:marTop w:val="0"/>
      <w:marBottom w:val="0"/>
      <w:divBdr>
        <w:top w:val="none" w:sz="0" w:space="0" w:color="auto"/>
        <w:left w:val="none" w:sz="0" w:space="0" w:color="auto"/>
        <w:bottom w:val="none" w:sz="0" w:space="0" w:color="auto"/>
        <w:right w:val="none" w:sz="0" w:space="0" w:color="auto"/>
      </w:divBdr>
    </w:div>
    <w:div w:id="196280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9E8C-9693-4092-B336-438E63E8D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3041</Words>
  <Characters>17335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Nigar Huseynli</dc:creator>
  <cp:keywords/>
  <dc:description/>
  <cp:lastModifiedBy>Ketevan Chkheidze</cp:lastModifiedBy>
  <cp:revision>15</cp:revision>
  <cp:lastPrinted>2022-03-11T10:46:00Z</cp:lastPrinted>
  <dcterms:created xsi:type="dcterms:W3CDTF">2025-07-24T12:03:00Z</dcterms:created>
  <dcterms:modified xsi:type="dcterms:W3CDTF">2025-07-25T13:08:00Z</dcterms:modified>
</cp:coreProperties>
</file>