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AF5" w:rsidRPr="00F71474" w:rsidRDefault="00B37815" w:rsidP="00F444DB">
      <w:pPr>
        <w:spacing w:after="0"/>
        <w:jc w:val="center"/>
        <w:rPr>
          <w:rFonts w:ascii="AcadNusx" w:hAnsi="AcadNusx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ტენდერი </w:t>
      </w:r>
      <w:r w:rsidRPr="00B37815">
        <w:rPr>
          <w:rFonts w:ascii="Sylfaen" w:hAnsi="Sylfaen"/>
          <w:b/>
          <w:bCs/>
          <w:lang w:val="ka-GE"/>
        </w:rPr>
        <w:t>ოქროსა და ვერცხლის სასინჯი რეაქტივების შესყიდვაზე</w:t>
      </w:r>
    </w:p>
    <w:p w:rsidR="000A18F2" w:rsidRDefault="00F71474" w:rsidP="00F444DB">
      <w:pPr>
        <w:spacing w:after="0"/>
        <w:jc w:val="both"/>
        <w:rPr>
          <w:rFonts w:ascii="Sylfaen" w:hAnsi="Sylfaen"/>
          <w:bCs/>
        </w:rPr>
      </w:pPr>
      <w:r w:rsidRPr="00F444DB">
        <w:rPr>
          <w:rFonts w:ascii="Sylfaen" w:hAnsi="Sylfaen"/>
          <w:bCs/>
          <w:color w:val="E36C0A" w:themeColor="accent6" w:themeShade="BF"/>
          <w:lang w:val="ka-GE"/>
        </w:rPr>
        <w:t xml:space="preserve">სს „საქართველოს ბანკი“ </w:t>
      </w:r>
      <w:r w:rsidRPr="00F71474">
        <w:rPr>
          <w:rFonts w:ascii="Sylfaen" w:hAnsi="Sylfaen"/>
          <w:bCs/>
          <w:lang w:val="ka-GE"/>
        </w:rPr>
        <w:t xml:space="preserve">აცხადებს ტენდერს </w:t>
      </w:r>
      <w:r w:rsidR="004D051D">
        <w:rPr>
          <w:rFonts w:ascii="Sylfaen" w:hAnsi="Sylfaen"/>
          <w:bCs/>
          <w:lang w:val="ka-GE"/>
        </w:rPr>
        <w:t xml:space="preserve">ოქროსა და ვერცხლის სასინჯი რეაქტივების </w:t>
      </w:r>
      <w:r w:rsidRPr="00F71474">
        <w:rPr>
          <w:rFonts w:ascii="Sylfaen" w:hAnsi="Sylfaen"/>
          <w:bCs/>
          <w:lang w:val="ka-GE"/>
        </w:rPr>
        <w:t>შესყიდვაზე</w:t>
      </w:r>
      <w:r w:rsidR="000A18F2">
        <w:rPr>
          <w:rFonts w:ascii="Sylfaen" w:hAnsi="Sylfaen"/>
          <w:bCs/>
          <w:lang w:val="ka-GE"/>
        </w:rPr>
        <w:t>:</w:t>
      </w:r>
    </w:p>
    <w:p w:rsidR="00F444DB" w:rsidRPr="00F444DB" w:rsidRDefault="00F444DB" w:rsidP="00F444DB">
      <w:pPr>
        <w:spacing w:after="0"/>
        <w:jc w:val="both"/>
        <w:rPr>
          <w:rFonts w:ascii="Sylfaen" w:hAnsi="Sylfaen"/>
          <w:b/>
          <w:bCs/>
        </w:rPr>
      </w:pPr>
    </w:p>
    <w:tbl>
      <w:tblPr>
        <w:tblStyle w:val="MediumGrid3-Accent6"/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2529"/>
        <w:gridCol w:w="637"/>
        <w:gridCol w:w="2677"/>
      </w:tblGrid>
      <w:tr w:rsidR="000A18F2" w:rsidRPr="00524E0C" w:rsidTr="00524E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A18F2" w:rsidRPr="00524E0C" w:rsidRDefault="000A18F2" w:rsidP="00F444DB">
            <w:pPr>
              <w:jc w:val="both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#</w:t>
            </w:r>
          </w:p>
        </w:tc>
        <w:tc>
          <w:tcPr>
            <w:tcW w:w="25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A18F2" w:rsidRPr="00524E0C" w:rsidRDefault="000A18F2" w:rsidP="00F444D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სასინჯი ხსნარი</w:t>
            </w:r>
          </w:p>
        </w:tc>
        <w:tc>
          <w:tcPr>
            <w:tcW w:w="6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A18F2" w:rsidRPr="00524E0C" w:rsidRDefault="000A18F2" w:rsidP="00F444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მლ</w:t>
            </w:r>
          </w:p>
        </w:tc>
        <w:tc>
          <w:tcPr>
            <w:tcW w:w="26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A18F2" w:rsidRPr="00524E0C" w:rsidRDefault="000A18F2" w:rsidP="00F444D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ერთეული ფასი (ლარი)</w:t>
            </w:r>
            <w:r w:rsidR="00A24921">
              <w:rPr>
                <w:rFonts w:ascii="Sylfaen" w:hAnsi="Sylfaen"/>
                <w:sz w:val="20"/>
                <w:lang w:val="ka-GE"/>
              </w:rPr>
              <w:t>*</w:t>
            </w:r>
          </w:p>
        </w:tc>
      </w:tr>
      <w:tr w:rsidR="00EA7C4E" w:rsidRPr="00524E0C" w:rsidTr="00524E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A7C4E" w:rsidRPr="00524E0C" w:rsidRDefault="000A18F2" w:rsidP="00F444DB">
            <w:pPr>
              <w:jc w:val="both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1</w:t>
            </w:r>
          </w:p>
        </w:tc>
        <w:tc>
          <w:tcPr>
            <w:tcW w:w="25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A7C4E" w:rsidRPr="00524E0C" w:rsidRDefault="00EA7C4E" w:rsidP="00F444D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სასინჯი ხსნარი 375</w:t>
            </w:r>
          </w:p>
        </w:tc>
        <w:tc>
          <w:tcPr>
            <w:tcW w:w="6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A7C4E" w:rsidRPr="00524E0C" w:rsidRDefault="000A18F2" w:rsidP="00F444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3</w:t>
            </w:r>
          </w:p>
        </w:tc>
        <w:tc>
          <w:tcPr>
            <w:tcW w:w="26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A7C4E" w:rsidRPr="00524E0C" w:rsidRDefault="00EA7C4E" w:rsidP="00F444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</w:p>
        </w:tc>
      </w:tr>
      <w:tr w:rsidR="00EA7C4E" w:rsidRPr="00524E0C" w:rsidTr="00524E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A7C4E" w:rsidRPr="00524E0C" w:rsidRDefault="000A18F2" w:rsidP="00F444DB">
            <w:pPr>
              <w:jc w:val="both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2</w:t>
            </w:r>
          </w:p>
        </w:tc>
        <w:tc>
          <w:tcPr>
            <w:tcW w:w="2529" w:type="dxa"/>
          </w:tcPr>
          <w:p w:rsidR="00EA7C4E" w:rsidRPr="00524E0C" w:rsidRDefault="00EA7C4E" w:rsidP="00F444D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სასინჯი ხსნარი 500</w:t>
            </w:r>
          </w:p>
        </w:tc>
        <w:tc>
          <w:tcPr>
            <w:tcW w:w="637" w:type="dxa"/>
          </w:tcPr>
          <w:p w:rsidR="00EA7C4E" w:rsidRPr="00524E0C" w:rsidRDefault="000A18F2" w:rsidP="00F44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3</w:t>
            </w:r>
          </w:p>
        </w:tc>
        <w:tc>
          <w:tcPr>
            <w:tcW w:w="2677" w:type="dxa"/>
          </w:tcPr>
          <w:p w:rsidR="00EA7C4E" w:rsidRPr="00524E0C" w:rsidRDefault="00EA7C4E" w:rsidP="00F44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</w:p>
        </w:tc>
      </w:tr>
      <w:tr w:rsidR="00EA7C4E" w:rsidRPr="00524E0C" w:rsidTr="00524E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A7C4E" w:rsidRPr="00524E0C" w:rsidRDefault="000A18F2" w:rsidP="00F444DB">
            <w:pPr>
              <w:jc w:val="both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3</w:t>
            </w:r>
          </w:p>
        </w:tc>
        <w:tc>
          <w:tcPr>
            <w:tcW w:w="25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A7C4E" w:rsidRPr="00524E0C" w:rsidRDefault="00EA7C4E" w:rsidP="00F444D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სასინჯი ხსნარი 583</w:t>
            </w:r>
          </w:p>
        </w:tc>
        <w:tc>
          <w:tcPr>
            <w:tcW w:w="6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A7C4E" w:rsidRPr="00524E0C" w:rsidRDefault="000A18F2" w:rsidP="00F444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3</w:t>
            </w:r>
          </w:p>
        </w:tc>
        <w:tc>
          <w:tcPr>
            <w:tcW w:w="26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A7C4E" w:rsidRPr="00524E0C" w:rsidRDefault="00EA7C4E" w:rsidP="00F444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</w:p>
        </w:tc>
      </w:tr>
      <w:tr w:rsidR="00EA7C4E" w:rsidRPr="00524E0C" w:rsidTr="00524E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A7C4E" w:rsidRPr="00524E0C" w:rsidRDefault="000A18F2" w:rsidP="00F444DB">
            <w:pPr>
              <w:jc w:val="both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4</w:t>
            </w:r>
          </w:p>
        </w:tc>
        <w:tc>
          <w:tcPr>
            <w:tcW w:w="2529" w:type="dxa"/>
          </w:tcPr>
          <w:p w:rsidR="00EA7C4E" w:rsidRPr="00524E0C" w:rsidRDefault="00EA7C4E" w:rsidP="00F444D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სასინჯი ხსნარი 585</w:t>
            </w:r>
          </w:p>
        </w:tc>
        <w:tc>
          <w:tcPr>
            <w:tcW w:w="637" w:type="dxa"/>
          </w:tcPr>
          <w:p w:rsidR="00EA7C4E" w:rsidRPr="00524E0C" w:rsidRDefault="000A18F2" w:rsidP="00F44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3</w:t>
            </w:r>
          </w:p>
        </w:tc>
        <w:tc>
          <w:tcPr>
            <w:tcW w:w="2677" w:type="dxa"/>
          </w:tcPr>
          <w:p w:rsidR="00EA7C4E" w:rsidRPr="00524E0C" w:rsidRDefault="00EA7C4E" w:rsidP="00F44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</w:p>
        </w:tc>
      </w:tr>
      <w:tr w:rsidR="00EA7C4E" w:rsidRPr="00524E0C" w:rsidTr="00524E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A7C4E" w:rsidRPr="00524E0C" w:rsidRDefault="000A18F2" w:rsidP="00F444DB">
            <w:pPr>
              <w:jc w:val="both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5</w:t>
            </w:r>
          </w:p>
        </w:tc>
        <w:tc>
          <w:tcPr>
            <w:tcW w:w="25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A7C4E" w:rsidRPr="00524E0C" w:rsidRDefault="00EA7C4E" w:rsidP="00F444D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სასინჯი ხსნარი 750</w:t>
            </w:r>
          </w:p>
        </w:tc>
        <w:tc>
          <w:tcPr>
            <w:tcW w:w="6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A7C4E" w:rsidRPr="00524E0C" w:rsidRDefault="000A18F2" w:rsidP="00F444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3</w:t>
            </w:r>
          </w:p>
        </w:tc>
        <w:tc>
          <w:tcPr>
            <w:tcW w:w="26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A7C4E" w:rsidRPr="00524E0C" w:rsidRDefault="00EA7C4E" w:rsidP="00F444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</w:p>
        </w:tc>
      </w:tr>
      <w:tr w:rsidR="00EA7C4E" w:rsidRPr="00524E0C" w:rsidTr="00524E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A7C4E" w:rsidRPr="00524E0C" w:rsidRDefault="000A18F2" w:rsidP="00F444DB">
            <w:pPr>
              <w:jc w:val="both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6</w:t>
            </w:r>
          </w:p>
        </w:tc>
        <w:tc>
          <w:tcPr>
            <w:tcW w:w="2529" w:type="dxa"/>
          </w:tcPr>
          <w:p w:rsidR="00EA7C4E" w:rsidRPr="00524E0C" w:rsidRDefault="00EA7C4E" w:rsidP="00F444D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სასინჯი ხსნარი 900</w:t>
            </w:r>
          </w:p>
        </w:tc>
        <w:tc>
          <w:tcPr>
            <w:tcW w:w="637" w:type="dxa"/>
          </w:tcPr>
          <w:p w:rsidR="00EA7C4E" w:rsidRPr="00524E0C" w:rsidRDefault="000A18F2" w:rsidP="00F44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3</w:t>
            </w:r>
          </w:p>
        </w:tc>
        <w:tc>
          <w:tcPr>
            <w:tcW w:w="2677" w:type="dxa"/>
          </w:tcPr>
          <w:p w:rsidR="00EA7C4E" w:rsidRPr="00524E0C" w:rsidRDefault="00EA7C4E" w:rsidP="00F44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</w:p>
        </w:tc>
      </w:tr>
      <w:tr w:rsidR="00EA7C4E" w:rsidRPr="00524E0C" w:rsidTr="00524E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A7C4E" w:rsidRPr="00524E0C" w:rsidRDefault="000A18F2" w:rsidP="00F444DB">
            <w:pPr>
              <w:jc w:val="both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7</w:t>
            </w:r>
          </w:p>
        </w:tc>
        <w:tc>
          <w:tcPr>
            <w:tcW w:w="25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A7C4E" w:rsidRPr="00524E0C" w:rsidRDefault="00EA7C4E" w:rsidP="00F444D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სასინჯი ხსნარი 958</w:t>
            </w:r>
          </w:p>
        </w:tc>
        <w:tc>
          <w:tcPr>
            <w:tcW w:w="6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A7C4E" w:rsidRPr="00524E0C" w:rsidRDefault="000A18F2" w:rsidP="00F444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3</w:t>
            </w:r>
          </w:p>
        </w:tc>
        <w:tc>
          <w:tcPr>
            <w:tcW w:w="267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A7C4E" w:rsidRPr="00524E0C" w:rsidRDefault="00EA7C4E" w:rsidP="00F444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</w:p>
        </w:tc>
      </w:tr>
      <w:tr w:rsidR="00EA7C4E" w:rsidRPr="00524E0C" w:rsidTr="00A249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:rsidR="00EA7C4E" w:rsidRPr="00524E0C" w:rsidRDefault="000A18F2" w:rsidP="00F444DB">
            <w:pPr>
              <w:jc w:val="both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8</w:t>
            </w: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:rsidR="00EA7C4E" w:rsidRPr="00524E0C" w:rsidRDefault="000A18F2" w:rsidP="00F444DB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ქრომპიკი</w:t>
            </w: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:rsidR="00EA7C4E" w:rsidRPr="00524E0C" w:rsidRDefault="000A18F2" w:rsidP="00F44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  <w:r w:rsidRPr="00524E0C">
              <w:rPr>
                <w:rFonts w:ascii="Sylfaen" w:hAnsi="Sylfaen"/>
                <w:sz w:val="20"/>
                <w:lang w:val="ka-GE"/>
              </w:rPr>
              <w:t>3</w:t>
            </w:r>
          </w:p>
        </w:tc>
        <w:tc>
          <w:tcPr>
            <w:tcW w:w="2677" w:type="dxa"/>
            <w:tcBorders>
              <w:bottom w:val="single" w:sz="4" w:space="0" w:color="auto"/>
            </w:tcBorders>
          </w:tcPr>
          <w:p w:rsidR="00EA7C4E" w:rsidRPr="00524E0C" w:rsidRDefault="00EA7C4E" w:rsidP="00F444D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</w:p>
        </w:tc>
      </w:tr>
      <w:tr w:rsidR="00A24921" w:rsidRPr="00524E0C" w:rsidTr="00F50E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21" w:rsidRPr="00524E0C" w:rsidRDefault="00A24921" w:rsidP="00F444DB">
            <w:pPr>
              <w:jc w:val="right"/>
              <w:rPr>
                <w:rFonts w:ascii="Sylfaen" w:hAnsi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>ჯამი: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921" w:rsidRPr="00524E0C" w:rsidRDefault="00A24921" w:rsidP="00F444D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0"/>
                <w:lang w:val="ka-GE"/>
              </w:rPr>
            </w:pPr>
          </w:p>
        </w:tc>
      </w:tr>
    </w:tbl>
    <w:p w:rsidR="00F444DB" w:rsidRDefault="00F444DB" w:rsidP="00F444DB">
      <w:pPr>
        <w:spacing w:after="0"/>
        <w:rPr>
          <w:rFonts w:ascii="Sylfaen" w:hAnsi="Sylfaen" w:cs="Sylfaen"/>
          <w:b/>
          <w:sz w:val="18"/>
          <w:szCs w:val="18"/>
          <w:u w:val="single"/>
        </w:rPr>
      </w:pPr>
    </w:p>
    <w:p w:rsidR="00CB3725" w:rsidRPr="004D051D" w:rsidRDefault="00CB3725" w:rsidP="00F444DB">
      <w:pPr>
        <w:spacing w:after="0"/>
        <w:rPr>
          <w:rFonts w:ascii="Sylfaen" w:hAnsi="Sylfaen" w:cs="Sylfaen"/>
          <w:sz w:val="18"/>
          <w:szCs w:val="18"/>
        </w:rPr>
      </w:pPr>
      <w:r w:rsidRPr="00EE60FD">
        <w:rPr>
          <w:rFonts w:ascii="Sylfaen" w:hAnsi="Sylfaen" w:cs="Sylfaen"/>
          <w:b/>
          <w:sz w:val="18"/>
          <w:szCs w:val="18"/>
          <w:u w:val="single"/>
          <w:lang w:val="ka-GE"/>
        </w:rPr>
        <w:t>შენიშვნა:</w:t>
      </w:r>
      <w:r w:rsidRPr="00EE60FD">
        <w:rPr>
          <w:rFonts w:ascii="Sylfaen" w:hAnsi="Sylfaen" w:cs="Sylfaen"/>
          <w:b/>
          <w:sz w:val="18"/>
          <w:szCs w:val="18"/>
          <w:u w:val="single"/>
        </w:rPr>
        <w:t xml:space="preserve"> </w:t>
      </w:r>
    </w:p>
    <w:p w:rsidR="00CB3725" w:rsidRPr="0090646A" w:rsidRDefault="00CB3725" w:rsidP="00F444DB">
      <w:pPr>
        <w:spacing w:after="0"/>
        <w:ind w:left="180" w:hanging="180"/>
        <w:jc w:val="both"/>
        <w:rPr>
          <w:rFonts w:ascii="Sylfaen" w:hAnsi="Sylfaen"/>
          <w:b/>
          <w:bCs/>
          <w:lang w:val="ka-GE"/>
        </w:rPr>
      </w:pPr>
      <w:r w:rsidRPr="00EE60FD">
        <w:rPr>
          <w:rFonts w:ascii="Sylfaen" w:hAnsi="Sylfaen" w:cs="Sylfaen"/>
          <w:sz w:val="18"/>
          <w:szCs w:val="18"/>
          <w:lang w:val="ka-GE"/>
        </w:rPr>
        <w:t>*   ცხრილში ფასები უნდა მიეთითოს ეროვნულ ვალუტაში - ლარი;</w:t>
      </w:r>
      <w:r w:rsidRPr="00EE60FD"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 xml:space="preserve"> </w:t>
      </w:r>
      <w:r w:rsidRPr="00EE60FD">
        <w:rPr>
          <w:rFonts w:ascii="Sylfaen" w:hAnsi="Sylfaen" w:cs="Sylfaen"/>
          <w:sz w:val="18"/>
          <w:szCs w:val="18"/>
          <w:lang w:val="ka-GE"/>
        </w:rPr>
        <w:t>* შემოთავაზებული სატენდერო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ჩათვლით;</w:t>
      </w:r>
    </w:p>
    <w:p w:rsidR="00F444DB" w:rsidRDefault="00F444DB" w:rsidP="00F444DB">
      <w:pPr>
        <w:pStyle w:val="ListParagraph"/>
        <w:ind w:left="0"/>
        <w:jc w:val="both"/>
        <w:rPr>
          <w:rFonts w:ascii="Sylfaen" w:hAnsi="Sylfaen"/>
          <w:b/>
          <w:bCs/>
        </w:rPr>
      </w:pPr>
    </w:p>
    <w:p w:rsidR="00CB3725" w:rsidRPr="00A87C3E" w:rsidRDefault="00CB3725" w:rsidP="00F444DB">
      <w:pPr>
        <w:pStyle w:val="ListParagraph"/>
        <w:ind w:left="0"/>
        <w:jc w:val="both"/>
        <w:rPr>
          <w:rFonts w:ascii="Sylfaen" w:hAnsi="Sylfaen"/>
          <w:b/>
          <w:bCs/>
          <w:lang w:val="ka-GE"/>
        </w:rPr>
      </w:pPr>
      <w:r w:rsidRPr="00A87C3E">
        <w:rPr>
          <w:rFonts w:ascii="Sylfaen" w:hAnsi="Sylfaen"/>
          <w:b/>
          <w:bCs/>
          <w:lang w:val="ka-GE"/>
        </w:rPr>
        <w:t xml:space="preserve">სხვა პირობები: </w:t>
      </w:r>
    </w:p>
    <w:p w:rsidR="00CB3725" w:rsidRPr="004D051D" w:rsidRDefault="00CB3725" w:rsidP="00F444DB">
      <w:pPr>
        <w:pStyle w:val="ListParagraph"/>
        <w:numPr>
          <w:ilvl w:val="0"/>
          <w:numId w:val="9"/>
        </w:numPr>
        <w:ind w:left="450" w:hanging="450"/>
        <w:contextualSpacing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0C2B55">
        <w:rPr>
          <w:rFonts w:ascii="Sylfaen" w:hAnsi="Sylfaen" w:cs="Sylfaen"/>
          <w:sz w:val="20"/>
          <w:szCs w:val="20"/>
          <w:lang w:val="ka-GE"/>
        </w:rPr>
        <w:t xml:space="preserve">ტენდერში გამარჯვებულ კომპანიასთან გაფორმდება </w:t>
      </w:r>
      <w:r w:rsidR="00EA7C4E" w:rsidRPr="0098678B">
        <w:rPr>
          <w:rFonts w:ascii="Sylfaen" w:hAnsi="Sylfaen" w:cs="Sylfaen"/>
          <w:color w:val="E36C0A" w:themeColor="accent6" w:themeShade="BF"/>
          <w:sz w:val="20"/>
          <w:szCs w:val="20"/>
        </w:rPr>
        <w:t xml:space="preserve">1 </w:t>
      </w:r>
      <w:r w:rsidR="00EA7C4E" w:rsidRPr="0098678B">
        <w:rPr>
          <w:rFonts w:ascii="Sylfaen" w:hAnsi="Sylfaen" w:cs="Sylfaen"/>
          <w:color w:val="E36C0A" w:themeColor="accent6" w:themeShade="BF"/>
          <w:sz w:val="20"/>
          <w:szCs w:val="20"/>
          <w:lang w:val="ka-GE"/>
        </w:rPr>
        <w:t>წლიანი</w:t>
      </w:r>
      <w:r w:rsidRPr="0098678B">
        <w:rPr>
          <w:rFonts w:ascii="Sylfaen" w:hAnsi="Sylfaen" w:cs="Sylfaen"/>
          <w:color w:val="E36C0A" w:themeColor="accent6" w:themeShade="BF"/>
          <w:sz w:val="20"/>
          <w:szCs w:val="20"/>
          <w:lang w:val="ka-GE"/>
        </w:rPr>
        <w:t xml:space="preserve"> ხელშეკრულება;</w:t>
      </w:r>
    </w:p>
    <w:p w:rsidR="004D051D" w:rsidRPr="004D051D" w:rsidRDefault="004D051D" w:rsidP="00F444DB">
      <w:pPr>
        <w:pStyle w:val="ListParagraph"/>
        <w:numPr>
          <w:ilvl w:val="0"/>
          <w:numId w:val="9"/>
        </w:numPr>
        <w:ind w:left="450" w:hanging="450"/>
        <w:contextualSpacing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მოწოდების ვადა განისაზღვრება შეკვეთის თარიღიდან 1 (ერთი) კვირა;</w:t>
      </w:r>
    </w:p>
    <w:p w:rsidR="004D051D" w:rsidRPr="000D387C" w:rsidRDefault="004D051D" w:rsidP="00F444DB">
      <w:pPr>
        <w:pStyle w:val="ListParagraph"/>
        <w:numPr>
          <w:ilvl w:val="0"/>
          <w:numId w:val="9"/>
        </w:numPr>
        <w:ind w:left="450" w:hanging="450"/>
        <w:contextualSpacing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მოწოდებული რექტივები უნდა იყო დალუქულ ამპულებში;</w:t>
      </w:r>
    </w:p>
    <w:p w:rsidR="00CB3725" w:rsidRPr="001842CF" w:rsidRDefault="00CB3725" w:rsidP="00F444DB">
      <w:pPr>
        <w:pStyle w:val="ListParagraph"/>
        <w:contextualSpacing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:rsidR="00CB3725" w:rsidRPr="0090646A" w:rsidRDefault="00CB3725" w:rsidP="00F444DB">
      <w:pPr>
        <w:spacing w:after="0"/>
        <w:jc w:val="both"/>
        <w:rPr>
          <w:rFonts w:ascii="Sylfaen" w:hAnsi="Sylfaen"/>
          <w:b/>
          <w:bCs/>
          <w:lang w:val="ka-GE"/>
        </w:rPr>
      </w:pPr>
      <w:bookmarkStart w:id="0" w:name="_Toc459287414"/>
      <w:r w:rsidRPr="0090646A">
        <w:rPr>
          <w:rFonts w:ascii="Sylfaen" w:hAnsi="Sylfaen"/>
          <w:b/>
          <w:bCs/>
          <w:lang w:val="ka-GE"/>
        </w:rPr>
        <w:t>დამატებითი ინფორმაცია:</w:t>
      </w:r>
    </w:p>
    <w:p w:rsidR="00EA7C4E" w:rsidRPr="00B20306" w:rsidRDefault="00EA7C4E" w:rsidP="00F444DB">
      <w:pPr>
        <w:pStyle w:val="ListParagraph"/>
        <w:numPr>
          <w:ilvl w:val="0"/>
          <w:numId w:val="9"/>
        </w:numPr>
        <w:ind w:left="450" w:hanging="450"/>
        <w:contextualSpacing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ტენდერის ვადა განისაზღვრება 2019 წლის 3 ივნისის 17:00 საათამდე;</w:t>
      </w:r>
    </w:p>
    <w:p w:rsidR="00EA7C4E" w:rsidRPr="00B20306" w:rsidRDefault="00EA7C4E" w:rsidP="00F444DB">
      <w:pPr>
        <w:pStyle w:val="ListParagraph"/>
        <w:numPr>
          <w:ilvl w:val="0"/>
          <w:numId w:val="9"/>
        </w:numPr>
        <w:ind w:left="450" w:hanging="450"/>
        <w:contextualSpacing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ტენდერი ტარდება შემდეგ ვებ-მისამართზე </w:t>
      </w:r>
      <w:hyperlink r:id="rId9" w:history="1">
        <w:r w:rsidRPr="00B20306">
          <w:rPr>
            <w:lang w:val="ka-GE"/>
          </w:rPr>
          <w:t>www.tenders.ge</w:t>
        </w:r>
      </w:hyperlink>
      <w:r>
        <w:rPr>
          <w:rFonts w:ascii="Sylfaen" w:hAnsi="Sylfaen" w:cs="Sylfaen"/>
          <w:sz w:val="20"/>
          <w:szCs w:val="20"/>
          <w:lang w:val="ka-GE"/>
        </w:rPr>
        <w:t>;</w:t>
      </w:r>
    </w:p>
    <w:p w:rsidR="00EA7C4E" w:rsidRPr="00B20306" w:rsidRDefault="00EA7C4E" w:rsidP="00F444DB">
      <w:pPr>
        <w:pStyle w:val="ListParagraph"/>
        <w:numPr>
          <w:ilvl w:val="0"/>
          <w:numId w:val="9"/>
        </w:numPr>
        <w:ind w:left="450" w:hanging="450"/>
        <w:contextualSpacing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ერთეულის ფასი უნდა მიეთითოს შესაბამის გრაფაში, </w:t>
      </w:r>
      <w:r w:rsidR="0098678B">
        <w:rPr>
          <w:rFonts w:ascii="Sylfaen" w:hAnsi="Sylfaen" w:cs="Sylfaen"/>
          <w:sz w:val="20"/>
          <w:szCs w:val="20"/>
          <w:lang w:val="ka-GE"/>
        </w:rPr>
        <w:t xml:space="preserve">პროდუქტების </w:t>
      </w:r>
      <w:r w:rsidRPr="00B20306">
        <w:rPr>
          <w:rFonts w:ascii="Sylfaen" w:hAnsi="Sylfaen" w:cs="Sylfaen"/>
          <w:sz w:val="20"/>
          <w:szCs w:val="20"/>
          <w:lang w:val="ka-GE"/>
        </w:rPr>
        <w:t>გასწვრივ;</w:t>
      </w:r>
      <w:bookmarkStart w:id="1" w:name="_GoBack"/>
      <w:bookmarkEnd w:id="1"/>
    </w:p>
    <w:p w:rsidR="00EA7C4E" w:rsidRPr="00B20306" w:rsidRDefault="00EA7C4E" w:rsidP="00F444DB">
      <w:pPr>
        <w:pStyle w:val="ListParagraph"/>
        <w:numPr>
          <w:ilvl w:val="0"/>
          <w:numId w:val="9"/>
        </w:numPr>
        <w:ind w:left="450" w:hanging="450"/>
        <w:contextualSpacing/>
        <w:jc w:val="both"/>
        <w:rPr>
          <w:rFonts w:ascii="Sylfaen" w:hAnsi="Sylfaen" w:cs="Sylfaen"/>
          <w:sz w:val="20"/>
          <w:szCs w:val="20"/>
          <w:lang w:val="ka-GE"/>
        </w:rPr>
      </w:pPr>
      <w:r w:rsidRPr="00B20306">
        <w:rPr>
          <w:rFonts w:ascii="Sylfaen" w:hAnsi="Sylfaen" w:cs="Sylfaen"/>
          <w:sz w:val="20"/>
          <w:szCs w:val="2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:rsidR="00CB3725" w:rsidRPr="00EE60FD" w:rsidRDefault="00CB3725" w:rsidP="00F444DB">
      <w:pPr>
        <w:pStyle w:val="ListParagraph"/>
        <w:ind w:left="360"/>
        <w:rPr>
          <w:rFonts w:ascii="Sylfaen" w:hAnsi="Sylfaen"/>
          <w:sz w:val="20"/>
          <w:szCs w:val="20"/>
          <w:lang w:val="ka-GE"/>
        </w:rPr>
      </w:pPr>
    </w:p>
    <w:p w:rsidR="00CB3725" w:rsidRPr="0090646A" w:rsidRDefault="00CB3725" w:rsidP="00F444DB">
      <w:pPr>
        <w:spacing w:after="0"/>
        <w:jc w:val="both"/>
        <w:rPr>
          <w:rFonts w:ascii="Sylfaen" w:hAnsi="Sylfaen"/>
          <w:b/>
          <w:bCs/>
          <w:lang w:val="ka-GE"/>
        </w:rPr>
      </w:pPr>
      <w:r w:rsidRPr="0090646A">
        <w:rPr>
          <w:rFonts w:ascii="Sylfaen" w:hAnsi="Sylfaen"/>
          <w:b/>
          <w:bCs/>
          <w:lang w:val="ka-GE"/>
        </w:rPr>
        <w:t>წარმოსადგენი დოკუმენტაცია</w:t>
      </w:r>
      <w:bookmarkEnd w:id="0"/>
    </w:p>
    <w:p w:rsidR="00CB3725" w:rsidRPr="00B20306" w:rsidRDefault="00CB3725" w:rsidP="00F444DB">
      <w:pPr>
        <w:pStyle w:val="ListParagraph"/>
        <w:numPr>
          <w:ilvl w:val="0"/>
          <w:numId w:val="9"/>
        </w:numPr>
        <w:ind w:left="450" w:hanging="450"/>
        <w:contextualSpacing/>
        <w:jc w:val="both"/>
        <w:rPr>
          <w:rFonts w:ascii="Sylfaen" w:hAnsi="Sylfaen" w:cs="Sylfaen"/>
          <w:sz w:val="20"/>
          <w:szCs w:val="20"/>
          <w:lang w:val="ka-GE"/>
        </w:rPr>
      </w:pPr>
      <w:r w:rsidRPr="00B20306">
        <w:rPr>
          <w:rFonts w:ascii="Sylfaen" w:hAnsi="Sylfaen" w:cs="Sylfaen"/>
          <w:sz w:val="20"/>
          <w:szCs w:val="20"/>
          <w:lang w:val="ka-GE"/>
        </w:rPr>
        <w:t>ამონაწერი სამეწარმეო რეესტრიდან;</w:t>
      </w:r>
    </w:p>
    <w:p w:rsidR="00B20306" w:rsidRPr="00B20306" w:rsidRDefault="00CB3725" w:rsidP="00F444DB">
      <w:pPr>
        <w:pStyle w:val="ListParagraph"/>
        <w:numPr>
          <w:ilvl w:val="0"/>
          <w:numId w:val="9"/>
        </w:numPr>
        <w:ind w:left="450" w:hanging="450"/>
        <w:contextualSpacing/>
        <w:jc w:val="both"/>
        <w:rPr>
          <w:rFonts w:ascii="Sylfaen" w:hAnsi="Sylfaen" w:cs="Sylfaen"/>
          <w:sz w:val="20"/>
          <w:szCs w:val="20"/>
          <w:lang w:val="ka-GE"/>
        </w:rPr>
      </w:pPr>
      <w:r w:rsidRPr="00EE60FD">
        <w:rPr>
          <w:rFonts w:ascii="Sylfaen" w:hAnsi="Sylfaen" w:cs="Sylfaen"/>
          <w:sz w:val="20"/>
          <w:szCs w:val="20"/>
          <w:lang w:val="ka-GE"/>
        </w:rPr>
        <w:t>კომპანიის მოღვაწეობის შესახებ ინფორმაცია, საქმიანობის მოკლედ აღწერილობა (გამოცდილება, კლიენტების სია), რეკომენდაციები;</w:t>
      </w:r>
    </w:p>
    <w:p w:rsidR="00CB3725" w:rsidRPr="00B20306" w:rsidRDefault="00CB3725" w:rsidP="00F444DB">
      <w:pPr>
        <w:pStyle w:val="ListParagraph"/>
        <w:numPr>
          <w:ilvl w:val="0"/>
          <w:numId w:val="9"/>
        </w:numPr>
        <w:ind w:left="450" w:hanging="450"/>
        <w:contextualSpacing/>
        <w:jc w:val="both"/>
        <w:rPr>
          <w:rFonts w:ascii="Sylfaen" w:hAnsi="Sylfaen" w:cs="Sylfaen"/>
          <w:sz w:val="20"/>
          <w:szCs w:val="20"/>
          <w:lang w:val="ka-GE"/>
        </w:rPr>
      </w:pPr>
      <w:r w:rsidRPr="00B20306">
        <w:rPr>
          <w:rFonts w:ascii="Sylfaen" w:hAnsi="Sylfaen" w:cs="Sylfaen"/>
          <w:sz w:val="20"/>
          <w:szCs w:val="20"/>
          <w:lang w:val="ka-GE"/>
        </w:rPr>
        <w:t>კომპანიის სერთიფიკატები (ასეთის არსებობის შემთხვევაში);</w:t>
      </w:r>
    </w:p>
    <w:p w:rsidR="00F444DB" w:rsidRDefault="00F444DB" w:rsidP="00F444DB">
      <w:pPr>
        <w:shd w:val="clear" w:color="auto" w:fill="FFFFFF"/>
        <w:spacing w:after="0"/>
        <w:rPr>
          <w:rFonts w:ascii="Sylfaen" w:hAnsi="Sylfaen" w:cs="Sylfaen"/>
          <w:b/>
          <w:bCs/>
          <w:sz w:val="20"/>
          <w:szCs w:val="20"/>
        </w:rPr>
      </w:pPr>
    </w:p>
    <w:p w:rsidR="00CB3725" w:rsidRPr="00AE28B5" w:rsidRDefault="00EA7C4E" w:rsidP="00F444DB">
      <w:pPr>
        <w:shd w:val="clear" w:color="auto" w:fill="FFFFFF"/>
        <w:spacing w:after="0"/>
        <w:rPr>
          <w:rFonts w:ascii="Sylfaen" w:hAnsi="Sylfaen"/>
          <w:bCs/>
          <w:lang w:val="ka-GE"/>
        </w:rPr>
      </w:pP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t>დამატებითი ინფორმაცია შეგიძლიათ მიიღოთ შემდეგი საკონტაქტო პირისაგან:</w:t>
      </w: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br/>
        <w:t>კონსტანტინე მეტრეველი</w:t>
      </w: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br/>
        <w:t>ტელ: +995 595 03 64 84</w:t>
      </w:r>
      <w:r w:rsidRPr="00D830D3">
        <w:rPr>
          <w:rFonts w:ascii="Sylfaen" w:hAnsi="Sylfaen" w:cs="Sylfaen"/>
          <w:b/>
          <w:bCs/>
          <w:sz w:val="20"/>
          <w:szCs w:val="20"/>
          <w:lang w:val="ka-GE"/>
        </w:rPr>
        <w:br/>
        <w:t>ელ. ფოსტა:</w:t>
      </w:r>
      <w:r w:rsidRPr="004857F5">
        <w:rPr>
          <w:rFonts w:ascii="Helvetica" w:hAnsi="Helvetica" w:cs="Helvetica"/>
          <w:b/>
          <w:bCs/>
          <w:color w:val="333333"/>
          <w:sz w:val="18"/>
          <w:szCs w:val="18"/>
        </w:rPr>
        <w:t> </w:t>
      </w:r>
      <w:hyperlink r:id="rId10" w:history="1">
        <w:r w:rsidRPr="004857F5">
          <w:rPr>
            <w:rStyle w:val="Hyperlink"/>
            <w:rFonts w:ascii="Sylfaen" w:hAnsi="Sylfaen"/>
            <w:b/>
            <w:bCs/>
            <w:sz w:val="18"/>
            <w:szCs w:val="18"/>
          </w:rPr>
          <w:t>ko.metreveli@bog.ge</w:t>
        </w:r>
      </w:hyperlink>
    </w:p>
    <w:sectPr w:rsidR="00CB3725" w:rsidRPr="00AE28B5" w:rsidSect="00B20306">
      <w:headerReference w:type="default" r:id="rId11"/>
      <w:pgSz w:w="12240" w:h="15840"/>
      <w:pgMar w:top="1800" w:right="1260" w:bottom="135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815" w:rsidRDefault="00B37815" w:rsidP="00B37815">
      <w:pPr>
        <w:spacing w:after="0" w:line="240" w:lineRule="auto"/>
      </w:pPr>
      <w:r>
        <w:separator/>
      </w:r>
    </w:p>
  </w:endnote>
  <w:endnote w:type="continuationSeparator" w:id="0">
    <w:p w:rsidR="00B37815" w:rsidRDefault="00B37815" w:rsidP="00B37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815" w:rsidRDefault="00B37815" w:rsidP="00B37815">
      <w:pPr>
        <w:spacing w:after="0" w:line="240" w:lineRule="auto"/>
      </w:pPr>
      <w:r>
        <w:separator/>
      </w:r>
    </w:p>
  </w:footnote>
  <w:footnote w:type="continuationSeparator" w:id="0">
    <w:p w:rsidR="00B37815" w:rsidRDefault="00B37815" w:rsidP="00B37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815" w:rsidRDefault="00B37815">
    <w:pPr>
      <w:pStyle w:val="Header"/>
    </w:pPr>
    <w:r>
      <w:rPr>
        <w:noProof/>
      </w:rPr>
      <w:drawing>
        <wp:inline distT="0" distB="0" distL="0" distR="0" wp14:anchorId="4F395E60" wp14:editId="66E65EAA">
          <wp:extent cx="2867025" cy="657225"/>
          <wp:effectExtent l="0" t="0" r="9525" b="0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5B2D"/>
    <w:multiLevelType w:val="hybridMultilevel"/>
    <w:tmpl w:val="4BBE0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87DF8"/>
    <w:multiLevelType w:val="hybridMultilevel"/>
    <w:tmpl w:val="CB66A6E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12562261"/>
    <w:multiLevelType w:val="hybridMultilevel"/>
    <w:tmpl w:val="90DA82A4"/>
    <w:lvl w:ilvl="0" w:tplc="A63277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9C20C0"/>
    <w:multiLevelType w:val="hybridMultilevel"/>
    <w:tmpl w:val="3E2231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44F7E"/>
    <w:multiLevelType w:val="hybridMultilevel"/>
    <w:tmpl w:val="C50C00B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18751F"/>
    <w:multiLevelType w:val="hybridMultilevel"/>
    <w:tmpl w:val="CF520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42E26"/>
    <w:multiLevelType w:val="hybridMultilevel"/>
    <w:tmpl w:val="684A5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EB1C8E"/>
    <w:multiLevelType w:val="hybridMultilevel"/>
    <w:tmpl w:val="1F0C7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F2138A"/>
    <w:multiLevelType w:val="hybridMultilevel"/>
    <w:tmpl w:val="1D44402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4920125"/>
    <w:multiLevelType w:val="hybridMultilevel"/>
    <w:tmpl w:val="7A3E0CA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3C665E82"/>
    <w:multiLevelType w:val="hybridMultilevel"/>
    <w:tmpl w:val="6EAAD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7B482C"/>
    <w:multiLevelType w:val="hybridMultilevel"/>
    <w:tmpl w:val="08BA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FE2F95"/>
    <w:multiLevelType w:val="hybridMultilevel"/>
    <w:tmpl w:val="AB86C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1509DE"/>
    <w:multiLevelType w:val="hybridMultilevel"/>
    <w:tmpl w:val="23DCF254"/>
    <w:lvl w:ilvl="0" w:tplc="C540A1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EE7B09"/>
    <w:multiLevelType w:val="hybridMultilevel"/>
    <w:tmpl w:val="D5E680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555E4797"/>
    <w:multiLevelType w:val="hybridMultilevel"/>
    <w:tmpl w:val="1D103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E63F85"/>
    <w:multiLevelType w:val="hybridMultilevel"/>
    <w:tmpl w:val="B46C18C4"/>
    <w:lvl w:ilvl="0" w:tplc="04090003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9">
    <w:nsid w:val="703B5EBC"/>
    <w:multiLevelType w:val="hybridMultilevel"/>
    <w:tmpl w:val="94CE2F1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10819E7"/>
    <w:multiLevelType w:val="hybridMultilevel"/>
    <w:tmpl w:val="EC4A9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1D00E12"/>
    <w:multiLevelType w:val="hybridMultilevel"/>
    <w:tmpl w:val="FB7A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7D2A79"/>
    <w:multiLevelType w:val="hybridMultilevel"/>
    <w:tmpl w:val="08DC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FC3DC4"/>
    <w:multiLevelType w:val="hybridMultilevel"/>
    <w:tmpl w:val="854C1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3"/>
  </w:num>
  <w:num w:numId="7">
    <w:abstractNumId w:val="9"/>
  </w:num>
  <w:num w:numId="8">
    <w:abstractNumId w:val="0"/>
  </w:num>
  <w:num w:numId="9">
    <w:abstractNumId w:val="17"/>
  </w:num>
  <w:num w:numId="10">
    <w:abstractNumId w:val="22"/>
  </w:num>
  <w:num w:numId="11">
    <w:abstractNumId w:val="6"/>
  </w:num>
  <w:num w:numId="12">
    <w:abstractNumId w:val="7"/>
  </w:num>
  <w:num w:numId="13">
    <w:abstractNumId w:val="1"/>
  </w:num>
  <w:num w:numId="14">
    <w:abstractNumId w:val="12"/>
  </w:num>
  <w:num w:numId="15">
    <w:abstractNumId w:val="2"/>
  </w:num>
  <w:num w:numId="16">
    <w:abstractNumId w:val="5"/>
  </w:num>
  <w:num w:numId="17">
    <w:abstractNumId w:val="11"/>
  </w:num>
  <w:num w:numId="18">
    <w:abstractNumId w:val="21"/>
  </w:num>
  <w:num w:numId="19">
    <w:abstractNumId w:val="4"/>
  </w:num>
  <w:num w:numId="20">
    <w:abstractNumId w:val="18"/>
  </w:num>
  <w:num w:numId="21">
    <w:abstractNumId w:val="10"/>
  </w:num>
  <w:num w:numId="22">
    <w:abstractNumId w:val="16"/>
  </w:num>
  <w:num w:numId="23">
    <w:abstractNumId w:val="15"/>
  </w:num>
  <w:num w:numId="24">
    <w:abstractNumId w:val="3"/>
  </w:num>
  <w:num w:numId="25">
    <w:abstractNumId w:val="24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AF5"/>
    <w:rsid w:val="000306A6"/>
    <w:rsid w:val="000420C2"/>
    <w:rsid w:val="00047783"/>
    <w:rsid w:val="00072130"/>
    <w:rsid w:val="000841C8"/>
    <w:rsid w:val="000A18F2"/>
    <w:rsid w:val="000C3418"/>
    <w:rsid w:val="000C36DD"/>
    <w:rsid w:val="000D0D08"/>
    <w:rsid w:val="000D1694"/>
    <w:rsid w:val="00100ABB"/>
    <w:rsid w:val="00102E56"/>
    <w:rsid w:val="0011786B"/>
    <w:rsid w:val="001306DA"/>
    <w:rsid w:val="00153938"/>
    <w:rsid w:val="001648DB"/>
    <w:rsid w:val="00171015"/>
    <w:rsid w:val="00173B5A"/>
    <w:rsid w:val="001B0A3B"/>
    <w:rsid w:val="001B48B7"/>
    <w:rsid w:val="001D4A7F"/>
    <w:rsid w:val="001E3301"/>
    <w:rsid w:val="00246C38"/>
    <w:rsid w:val="002A331A"/>
    <w:rsid w:val="002C7891"/>
    <w:rsid w:val="002E128A"/>
    <w:rsid w:val="002E5E8C"/>
    <w:rsid w:val="00302D0C"/>
    <w:rsid w:val="00324FD6"/>
    <w:rsid w:val="00331AA4"/>
    <w:rsid w:val="0034703A"/>
    <w:rsid w:val="003657DB"/>
    <w:rsid w:val="00375742"/>
    <w:rsid w:val="00381E0D"/>
    <w:rsid w:val="00387D82"/>
    <w:rsid w:val="00396EC7"/>
    <w:rsid w:val="003A3774"/>
    <w:rsid w:val="003B204A"/>
    <w:rsid w:val="003D23D7"/>
    <w:rsid w:val="003E7582"/>
    <w:rsid w:val="00431105"/>
    <w:rsid w:val="00442B97"/>
    <w:rsid w:val="00444D4A"/>
    <w:rsid w:val="004522A1"/>
    <w:rsid w:val="004A7E28"/>
    <w:rsid w:val="004D051D"/>
    <w:rsid w:val="005220CC"/>
    <w:rsid w:val="00524E0C"/>
    <w:rsid w:val="00530561"/>
    <w:rsid w:val="00550191"/>
    <w:rsid w:val="005A0E70"/>
    <w:rsid w:val="005B294B"/>
    <w:rsid w:val="005B3D2B"/>
    <w:rsid w:val="005B4698"/>
    <w:rsid w:val="005C44EF"/>
    <w:rsid w:val="00606FEB"/>
    <w:rsid w:val="00607322"/>
    <w:rsid w:val="006132E6"/>
    <w:rsid w:val="00646394"/>
    <w:rsid w:val="006C736A"/>
    <w:rsid w:val="006D58D9"/>
    <w:rsid w:val="006E284E"/>
    <w:rsid w:val="007168D7"/>
    <w:rsid w:val="00754669"/>
    <w:rsid w:val="00755A7A"/>
    <w:rsid w:val="007A3B0F"/>
    <w:rsid w:val="007C79CF"/>
    <w:rsid w:val="007E14F9"/>
    <w:rsid w:val="007F1982"/>
    <w:rsid w:val="007F6F05"/>
    <w:rsid w:val="008135B5"/>
    <w:rsid w:val="0082397D"/>
    <w:rsid w:val="00857B70"/>
    <w:rsid w:val="008730BF"/>
    <w:rsid w:val="00874439"/>
    <w:rsid w:val="00896C54"/>
    <w:rsid w:val="008A3F6B"/>
    <w:rsid w:val="008B396C"/>
    <w:rsid w:val="008C3FA2"/>
    <w:rsid w:val="008E52CC"/>
    <w:rsid w:val="008E5BAE"/>
    <w:rsid w:val="0092021B"/>
    <w:rsid w:val="00933E22"/>
    <w:rsid w:val="0095327F"/>
    <w:rsid w:val="00956A2B"/>
    <w:rsid w:val="009609A4"/>
    <w:rsid w:val="00964662"/>
    <w:rsid w:val="009813EB"/>
    <w:rsid w:val="0098678B"/>
    <w:rsid w:val="009A5C6D"/>
    <w:rsid w:val="009D6AF5"/>
    <w:rsid w:val="00A24921"/>
    <w:rsid w:val="00A25366"/>
    <w:rsid w:val="00A4745B"/>
    <w:rsid w:val="00AB4F7A"/>
    <w:rsid w:val="00AE28B5"/>
    <w:rsid w:val="00B00C4D"/>
    <w:rsid w:val="00B07338"/>
    <w:rsid w:val="00B11A5E"/>
    <w:rsid w:val="00B20306"/>
    <w:rsid w:val="00B31E12"/>
    <w:rsid w:val="00B368CC"/>
    <w:rsid w:val="00B37815"/>
    <w:rsid w:val="00BC3C82"/>
    <w:rsid w:val="00BE6D78"/>
    <w:rsid w:val="00C37B90"/>
    <w:rsid w:val="00C438ED"/>
    <w:rsid w:val="00C43F82"/>
    <w:rsid w:val="00C57655"/>
    <w:rsid w:val="00C72EF1"/>
    <w:rsid w:val="00C84D89"/>
    <w:rsid w:val="00CA4420"/>
    <w:rsid w:val="00CB3725"/>
    <w:rsid w:val="00CD6F17"/>
    <w:rsid w:val="00D027CA"/>
    <w:rsid w:val="00D17858"/>
    <w:rsid w:val="00D30D69"/>
    <w:rsid w:val="00D428F6"/>
    <w:rsid w:val="00D55FF5"/>
    <w:rsid w:val="00D91B3C"/>
    <w:rsid w:val="00D95C56"/>
    <w:rsid w:val="00DC55D2"/>
    <w:rsid w:val="00E62A9F"/>
    <w:rsid w:val="00E642E4"/>
    <w:rsid w:val="00EA618B"/>
    <w:rsid w:val="00EA7C4E"/>
    <w:rsid w:val="00EC01FF"/>
    <w:rsid w:val="00ED30C5"/>
    <w:rsid w:val="00ED5255"/>
    <w:rsid w:val="00F17E73"/>
    <w:rsid w:val="00F33934"/>
    <w:rsid w:val="00F444DB"/>
    <w:rsid w:val="00F46FAF"/>
    <w:rsid w:val="00F5120E"/>
    <w:rsid w:val="00F71474"/>
    <w:rsid w:val="00FC5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77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AF5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paragraph" w:customStyle="1" w:styleId="ColumnHeadings">
    <w:name w:val="Column Headings"/>
    <w:basedOn w:val="Heading2"/>
    <w:rsid w:val="00047783"/>
    <w:pPr>
      <w:keepNext w:val="0"/>
      <w:keepLines w:val="0"/>
      <w:spacing w:before="20" w:line="240" w:lineRule="auto"/>
      <w:jc w:val="center"/>
    </w:pPr>
    <w:rPr>
      <w:rFonts w:ascii="Trebuchet MS" w:eastAsia="Times New Roman" w:hAnsi="Trebuchet MS" w:cs="Times New Roman"/>
      <w:bCs w:val="0"/>
      <w:caps/>
      <w:color w:val="auto"/>
      <w:spacing w:val="4"/>
      <w:sz w:val="15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77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306A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A5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CB372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378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7815"/>
  </w:style>
  <w:style w:type="paragraph" w:styleId="Footer">
    <w:name w:val="footer"/>
    <w:basedOn w:val="Normal"/>
    <w:link w:val="FooterChar"/>
    <w:uiPriority w:val="99"/>
    <w:unhideWhenUsed/>
    <w:rsid w:val="00B378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7815"/>
  </w:style>
  <w:style w:type="table" w:styleId="MediumGrid3-Accent6">
    <w:name w:val="Medium Grid 3 Accent 6"/>
    <w:basedOn w:val="TableNormal"/>
    <w:uiPriority w:val="69"/>
    <w:rsid w:val="007C79C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77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AF5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paragraph" w:customStyle="1" w:styleId="ColumnHeadings">
    <w:name w:val="Column Headings"/>
    <w:basedOn w:val="Heading2"/>
    <w:rsid w:val="00047783"/>
    <w:pPr>
      <w:keepNext w:val="0"/>
      <w:keepLines w:val="0"/>
      <w:spacing w:before="20" w:line="240" w:lineRule="auto"/>
      <w:jc w:val="center"/>
    </w:pPr>
    <w:rPr>
      <w:rFonts w:ascii="Trebuchet MS" w:eastAsia="Times New Roman" w:hAnsi="Trebuchet MS" w:cs="Times New Roman"/>
      <w:bCs w:val="0"/>
      <w:caps/>
      <w:color w:val="auto"/>
      <w:spacing w:val="4"/>
      <w:sz w:val="15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77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306A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A5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CB372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378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7815"/>
  </w:style>
  <w:style w:type="paragraph" w:styleId="Footer">
    <w:name w:val="footer"/>
    <w:basedOn w:val="Normal"/>
    <w:link w:val="FooterChar"/>
    <w:uiPriority w:val="99"/>
    <w:unhideWhenUsed/>
    <w:rsid w:val="00B378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7815"/>
  </w:style>
  <w:style w:type="table" w:styleId="MediumGrid3-Accent6">
    <w:name w:val="Medium Grid 3 Accent 6"/>
    <w:basedOn w:val="TableNormal"/>
    <w:uiPriority w:val="69"/>
    <w:rsid w:val="007C79C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94535-90B7-438C-8072-0C0A47C65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BOG</Company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Konstantine Metreveli</cp:lastModifiedBy>
  <cp:revision>13</cp:revision>
  <cp:lastPrinted>2016-12-09T09:47:00Z</cp:lastPrinted>
  <dcterms:created xsi:type="dcterms:W3CDTF">2017-12-12T10:34:00Z</dcterms:created>
  <dcterms:modified xsi:type="dcterms:W3CDTF">2019-05-24T11:29:00Z</dcterms:modified>
</cp:coreProperties>
</file>