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973" w:rsidRPr="001C1B78" w:rsidRDefault="009422B0" w:rsidP="001C1B78">
      <w:pPr>
        <w:jc w:val="left"/>
        <w:rPr>
          <w:rFonts w:ascii="Sylfaen" w:hAnsi="Sylfaen" w:cstheme="minorHAnsi"/>
          <w:b/>
          <w:spacing w:val="80"/>
          <w:sz w:val="24"/>
          <w:szCs w:val="24"/>
          <w:lang w:val="en-US"/>
        </w:rPr>
      </w:pPr>
      <w:r w:rsidRPr="001C1B78">
        <w:rPr>
          <w:rFonts w:ascii="Sylfaen" w:hAnsi="Sylfaen" w:cstheme="minorHAnsi"/>
          <w:noProof/>
          <w:color w:val="92D050"/>
          <w:lang w:val="en-US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1607820</wp:posOffset>
                </wp:positionH>
                <wp:positionV relativeFrom="paragraph">
                  <wp:posOffset>59055</wp:posOffset>
                </wp:positionV>
                <wp:extent cx="4914900" cy="1009015"/>
                <wp:effectExtent l="26670" t="20955" r="20955" b="17780"/>
                <wp:wrapNone/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14900" cy="1009015"/>
                          <a:chOff x="2137" y="7717"/>
                          <a:chExt cx="7740" cy="4140"/>
                        </a:xfrm>
                      </wpg:grpSpPr>
                      <wps:wsp>
                        <wps:cNvPr id="2" name="Line 3"/>
                        <wps:cNvCnPr/>
                        <wps:spPr bwMode="auto">
                          <a:xfrm>
                            <a:off x="4837" y="7717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92D05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" name="Line 4"/>
                        <wps:cNvCnPr/>
                        <wps:spPr bwMode="auto">
                          <a:xfrm>
                            <a:off x="2317" y="11593"/>
                            <a:ext cx="75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92D05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" name="Line 5"/>
                        <wps:cNvCnPr/>
                        <wps:spPr bwMode="auto">
                          <a:xfrm>
                            <a:off x="2137" y="7993"/>
                            <a:ext cx="7560" cy="0"/>
                          </a:xfrm>
                          <a:prstGeom prst="line">
                            <a:avLst/>
                          </a:prstGeom>
                          <a:noFill/>
                          <a:ln w="38100" cmpd="sng">
                            <a:solidFill>
                              <a:srgbClr val="92D05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>
                            <a:off x="4837" y="11857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92D05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6se="http://schemas.microsoft.com/office/word/2015/wordml/symex" xmlns:cx1="http://schemas.microsoft.com/office/drawing/2015/9/8/chartex" xmlns:cx="http://schemas.microsoft.com/office/drawing/2014/chartex">
            <w:pict>
              <v:group id="Group 2" o:spid="_x0000_s1026" o:spt="203" style="position:absolute;left:0pt;margin-left:126.6pt;margin-top:4.65pt;height:79.45pt;width:387pt;z-index:251660288;mso-width-relative:page;mso-height-relative:page;" coordorigin="2137,7717" coordsize="7740,4140" o:gfxdata="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WAAAAZHJzL1BLAQIUABQAAAAIAIdO4kDx&#10;L2QU2gAAAAoBAAAPAAAAAAAAAAEAIAAAADgAAABkcnMvZG93bnJldi54bWxQSwECFAAUAAAACACH&#10;TuJAMerNqH4CAABACQAADgAAAAAAAAABACAAAAA/AQAAZHJzL2Uyb0RvYy54bWxQSwUGAAAAAAYA&#10;BgBZAQAALwYAAAAA&#10;">
                <o:lock v:ext="edit" aspectratio="f"/>
                <v:line id="Line 3" o:spid="_x0000_s1026" o:spt="20" style="position:absolute;left:4837;top:7717;height:0;width:2340;" filled="f" stroked="t" coordsize="21600,21600" o:gfxdata="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Egv6G+7AAAA2gAAAA8AAAAAAAAAAQAgAAAAOAAAAGRycy9kb3ducmV2Lnht&#10;bFBLAQIUABQAAAAIAIdO4kAzLwWeOwAAADkAAAAQAAAAAAAAAAEAIAAAACABAABkcnMvc2hhcGV4&#10;bWwueG1sUEsFBgAAAAAGAAYAWwEAAMoDAAAAAA==&#10;">
                  <v:fill on="f" focussize="0,0"/>
                  <v:stroke weight="2.25pt" color="#92D050" joinstyle="round"/>
                  <v:imagedata o:title=""/>
                  <o:lock v:ext="edit" aspectratio="f"/>
                </v:line>
                <v:line id="Line 4" o:spid="_x0000_s1026" o:spt="20" style="position:absolute;left:2317;top:11593;height:0;width:7560;" filled="f" stroked="t" coordsize="21600,21600" o:gfxdata="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AnY030vAAAANoAAAAPAAAAAAAAAAEAIAAAADgAAABkcnMvZG93bnJldi54&#10;bWxQSwECFAAUAAAACACHTuJAMy8FnjsAAAA5AAAAEAAAAAAAAAABACAAAAAhAQAAZHJzL3NoYXBl&#10;eG1sLnhtbFBLBQYAAAAABgAGAFsBAADLAwAAAAA=&#10;">
                  <v:fill on="f" focussize="0,0"/>
                  <v:stroke weight="2.25pt" color="#92D050" joinstyle="round"/>
                  <v:imagedata o:title=""/>
                  <o:lock v:ext="edit" aspectratio="f"/>
                </v:line>
                <v:line id="Line 5" o:spid="_x0000_s1026" o:spt="20" style="position:absolute;left:2137;top:7993;height:0;width:7560;" filled="f" stroked="t" coordsize="21600,21600" o:gfxdata="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dAk3zr0AAADaAAAADwAAAAAAAAABACAAAAA4AAAAZHJzL2Rvd25yZXYu&#10;eG1sUEsBAhQAFAAAAAgAh07iQDMvBZ47AAAAOQAAABAAAAAAAAAAAQAgAAAAIgEAAGRycy9zaGFw&#10;ZXhtbC54bWxQSwUGAAAAAAYABgBbAQAAzAMAAAAA&#10;">
                  <v:fill on="f" focussize="0,0"/>
                  <v:stroke weight="3pt" color="#92D050" joinstyle="round"/>
                  <v:imagedata o:title=""/>
                  <o:lock v:ext="edit" aspectratio="f"/>
                </v:line>
                <v:line id="Line 6" o:spid="_x0000_s1026" o:spt="20" style="position:absolute;left:4837;top:11857;height:0;width:2340;" filled="f" stroked="t" coordsize="21600,21600" o:gfxdata="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MfGcBu7AAAA2gAAAA8AAAAAAAAAAQAgAAAAOAAAAGRycy9kb3ducmV2Lnht&#10;bFBLAQIUABQAAAAIAIdO4kAzLwWeOwAAADkAAAAQAAAAAAAAAAEAIAAAACABAABkcnMvc2hhcGV4&#10;bWwueG1sUEsFBgAAAAAGAAYAWwEAAMoDAAAAAA==&#10;">
                  <v:fill on="f" focussize="0,0"/>
                  <v:stroke weight="2.25pt" color="#92D05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:rsidR="00070973" w:rsidRPr="001C1B78" w:rsidRDefault="00070973" w:rsidP="001C1B78">
      <w:pPr>
        <w:jc w:val="left"/>
        <w:rPr>
          <w:rFonts w:ascii="Sylfaen" w:hAnsi="Sylfaen" w:cstheme="minorHAnsi"/>
          <w:b/>
          <w:bCs/>
          <w:sz w:val="20"/>
        </w:rPr>
      </w:pPr>
    </w:p>
    <w:p w:rsidR="00070973" w:rsidRPr="001C1B78" w:rsidRDefault="009422B0" w:rsidP="001C1B78">
      <w:pPr>
        <w:jc w:val="center"/>
        <w:rPr>
          <w:rFonts w:ascii="Sylfaen" w:hAnsi="Sylfaen" w:cstheme="minorHAnsi"/>
          <w:b/>
          <w:bCs/>
          <w:sz w:val="20"/>
          <w:lang w:val="ka-GE"/>
        </w:rPr>
      </w:pPr>
      <w:r w:rsidRPr="001C1B78">
        <w:rPr>
          <w:rFonts w:ascii="Sylfaen" w:hAnsi="Sylfaen" w:cs="Sylfaen"/>
          <w:b/>
          <w:bCs/>
          <w:sz w:val="20"/>
          <w:lang w:val="ka-GE"/>
        </w:rPr>
        <w:t>ტენდერი</w:t>
      </w:r>
      <w:r w:rsidRPr="001C1B78">
        <w:rPr>
          <w:rFonts w:ascii="Sylfaen" w:hAnsi="Sylfaen" w:cstheme="minorHAnsi"/>
          <w:b/>
          <w:bCs/>
          <w:sz w:val="20"/>
          <w:lang w:val="ka-GE"/>
        </w:rPr>
        <w:t xml:space="preserve">: </w:t>
      </w:r>
      <w:r w:rsidRPr="001C1B78">
        <w:rPr>
          <w:rFonts w:ascii="Sylfaen" w:hAnsi="Sylfaen" w:cs="Sylfaen"/>
          <w:b/>
          <w:bCs/>
          <w:sz w:val="20"/>
          <w:lang w:val="ka-GE"/>
        </w:rPr>
        <w:t>სს</w:t>
      </w:r>
      <w:r w:rsidRPr="001C1B78">
        <w:rPr>
          <w:rFonts w:ascii="Sylfaen" w:hAnsi="Sylfaen" w:cstheme="minorHAnsi"/>
          <w:b/>
          <w:bCs/>
          <w:sz w:val="20"/>
          <w:lang w:val="ka-GE"/>
        </w:rPr>
        <w:t xml:space="preserve"> </w:t>
      </w:r>
      <w:r w:rsidRPr="001C1B78">
        <w:rPr>
          <w:rFonts w:ascii="Sylfaen" w:hAnsi="Sylfaen" w:cs="Calibri"/>
          <w:b/>
          <w:bCs/>
          <w:sz w:val="24"/>
          <w:lang w:val="ka-GE"/>
        </w:rPr>
        <w:t xml:space="preserve">„ </w:t>
      </w:r>
      <w:proofErr w:type="spellStart"/>
      <w:r w:rsidRPr="001C1B78">
        <w:rPr>
          <w:rFonts w:ascii="Sylfaen" w:hAnsi="Sylfaen" w:cs="Calibri"/>
          <w:b/>
          <w:bCs/>
          <w:sz w:val="24"/>
          <w:lang w:val="en"/>
        </w:rPr>
        <w:t>ალდაგი</w:t>
      </w:r>
      <w:proofErr w:type="spellEnd"/>
      <w:r w:rsidRPr="001C1B78">
        <w:rPr>
          <w:rFonts w:ascii="Sylfaen" w:hAnsi="Sylfaen" w:cs="Calibri"/>
          <w:b/>
          <w:bCs/>
          <w:sz w:val="24"/>
          <w:lang w:val="ka-GE"/>
        </w:rPr>
        <w:t xml:space="preserve">“ </w:t>
      </w:r>
      <w:r w:rsidRPr="001C1B78">
        <w:rPr>
          <w:rFonts w:ascii="Sylfaen" w:hAnsi="Sylfaen" w:cs="Sylfaen"/>
          <w:b/>
          <w:bCs/>
          <w:sz w:val="20"/>
          <w:lang w:val="ka-GE"/>
        </w:rPr>
        <w:t>ქსელური ინფრასტრუქტურის შესყიდვაზე</w:t>
      </w:r>
    </w:p>
    <w:p w:rsidR="00070973" w:rsidRPr="001C1B78" w:rsidRDefault="009422B0" w:rsidP="001C1B78">
      <w:pPr>
        <w:jc w:val="center"/>
        <w:rPr>
          <w:rFonts w:ascii="Sylfaen" w:hAnsi="Sylfaen" w:cstheme="minorHAnsi"/>
          <w:b/>
          <w:sz w:val="28"/>
          <w:szCs w:val="28"/>
          <w:lang w:val="ka-GE"/>
        </w:rPr>
      </w:pPr>
      <w:r w:rsidRPr="001C1B78">
        <w:rPr>
          <w:rFonts w:ascii="Sylfaen" w:hAnsi="Sylfaen" w:cs="Sylfaen"/>
          <w:b/>
          <w:sz w:val="28"/>
          <w:szCs w:val="28"/>
          <w:lang w:val="ka-GE"/>
        </w:rPr>
        <w:t>დანართი</w:t>
      </w:r>
      <w:r w:rsidRPr="001C1B78">
        <w:rPr>
          <w:rFonts w:ascii="Sylfaen" w:hAnsi="Sylfaen" w:cstheme="minorHAnsi"/>
          <w:b/>
          <w:sz w:val="28"/>
          <w:szCs w:val="28"/>
          <w:lang w:val="en-US"/>
        </w:rPr>
        <w:t xml:space="preserve"> </w:t>
      </w:r>
      <w:r w:rsidRPr="001C1B78">
        <w:rPr>
          <w:rFonts w:ascii="Sylfaen" w:hAnsi="Sylfaen" w:cstheme="minorHAnsi"/>
          <w:b/>
          <w:sz w:val="28"/>
          <w:szCs w:val="28"/>
          <w:lang w:val="ka-GE"/>
        </w:rPr>
        <w:t>1</w:t>
      </w:r>
    </w:p>
    <w:p w:rsidR="00070973" w:rsidRPr="001C1B78" w:rsidRDefault="00070973" w:rsidP="001C1B78">
      <w:pPr>
        <w:jc w:val="left"/>
        <w:rPr>
          <w:rFonts w:ascii="Sylfaen" w:hAnsi="Sylfaen" w:cstheme="minorHAnsi"/>
          <w:b/>
          <w:spacing w:val="80"/>
          <w:sz w:val="24"/>
          <w:szCs w:val="24"/>
          <w:lang w:val="en-US"/>
        </w:rPr>
      </w:pPr>
    </w:p>
    <w:p w:rsidR="00070973" w:rsidRPr="001C1B78" w:rsidRDefault="009422B0" w:rsidP="001C1B78">
      <w:pPr>
        <w:tabs>
          <w:tab w:val="left" w:pos="1475"/>
        </w:tabs>
        <w:jc w:val="left"/>
        <w:rPr>
          <w:rFonts w:ascii="Sylfaen" w:hAnsi="Sylfaen" w:cstheme="minorHAnsi"/>
          <w:b/>
          <w:spacing w:val="80"/>
          <w:sz w:val="24"/>
          <w:szCs w:val="24"/>
          <w:lang w:val="en-US"/>
        </w:rPr>
      </w:pPr>
      <w:r w:rsidRPr="001C1B78">
        <w:rPr>
          <w:rFonts w:ascii="Sylfaen" w:hAnsi="Sylfaen" w:cstheme="minorHAnsi"/>
          <w:b/>
          <w:spacing w:val="80"/>
          <w:sz w:val="24"/>
          <w:szCs w:val="24"/>
          <w:lang w:val="en-US"/>
        </w:rPr>
        <w:tab/>
      </w:r>
    </w:p>
    <w:p w:rsidR="00070973" w:rsidRPr="001C1B78" w:rsidRDefault="00070973" w:rsidP="001C1B78">
      <w:pPr>
        <w:jc w:val="left"/>
        <w:rPr>
          <w:rFonts w:ascii="Sylfaen" w:hAnsi="Sylfaen" w:cstheme="minorHAnsi"/>
          <w:b/>
          <w:sz w:val="18"/>
          <w:szCs w:val="18"/>
          <w:lang w:val="ka-GE"/>
        </w:rPr>
      </w:pPr>
    </w:p>
    <w:p w:rsidR="00070973" w:rsidRPr="001C1B78" w:rsidRDefault="009422B0" w:rsidP="001C1B78">
      <w:pPr>
        <w:pStyle w:val="ListParagraph"/>
        <w:jc w:val="left"/>
        <w:rPr>
          <w:rFonts w:ascii="Sylfaen" w:hAnsi="Sylfaen" w:cstheme="minorHAnsi"/>
          <w:sz w:val="18"/>
          <w:szCs w:val="18"/>
          <w:lang w:val="ka-GE"/>
        </w:rPr>
      </w:pPr>
      <w:r w:rsidRPr="001C1B78">
        <w:rPr>
          <w:rFonts w:ascii="Sylfaen" w:hAnsi="Sylfaen" w:cs="Sylfaen"/>
          <w:sz w:val="18"/>
          <w:szCs w:val="18"/>
          <w:lang w:val="ka-GE"/>
        </w:rPr>
        <w:t>გთხოვთ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მოგვწეროთ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ქვევით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1C1B78">
        <w:rPr>
          <w:rFonts w:ascii="Sylfaen" w:hAnsi="Sylfaen" w:cstheme="minorHAnsi"/>
          <w:sz w:val="18"/>
          <w:szCs w:val="18"/>
          <w:lang w:val="ka-GE"/>
        </w:rPr>
        <w:t>:</w:t>
      </w:r>
    </w:p>
    <w:p w:rsidR="00070973" w:rsidRPr="001C1B78" w:rsidRDefault="009422B0" w:rsidP="001C1B78">
      <w:pPr>
        <w:pStyle w:val="ListParagraph"/>
        <w:numPr>
          <w:ilvl w:val="0"/>
          <w:numId w:val="1"/>
        </w:numPr>
        <w:jc w:val="left"/>
        <w:rPr>
          <w:rFonts w:ascii="Sylfaen" w:hAnsi="Sylfaen" w:cstheme="minorHAnsi"/>
          <w:sz w:val="18"/>
          <w:szCs w:val="18"/>
          <w:lang w:val="ka-GE"/>
        </w:rPr>
      </w:pPr>
      <w:r w:rsidRPr="001C1B78">
        <w:rPr>
          <w:rFonts w:ascii="Sylfaen" w:hAnsi="Sylfaen" w:cs="Sylfaen"/>
          <w:sz w:val="18"/>
          <w:szCs w:val="18"/>
          <w:lang w:val="ka-GE"/>
        </w:rPr>
        <w:t>სატენდერო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წინადადების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ფასი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უნდა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იყოს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en-US"/>
        </w:rPr>
        <w:t>USD-</w:t>
      </w:r>
      <w:r w:rsidRPr="001C1B78">
        <w:rPr>
          <w:rFonts w:ascii="Sylfaen" w:hAnsi="Sylfaen" w:cs="Sylfaen"/>
          <w:sz w:val="18"/>
          <w:szCs w:val="18"/>
          <w:lang w:val="ka-GE"/>
        </w:rPr>
        <w:t>ში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. </w:t>
      </w:r>
      <w:r w:rsidRPr="001C1B78">
        <w:rPr>
          <w:rFonts w:ascii="Sylfaen" w:hAnsi="Sylfaen" w:cs="Sylfaen"/>
          <w:sz w:val="18"/>
          <w:szCs w:val="18"/>
          <w:lang w:val="ka-GE"/>
        </w:rPr>
        <w:t>ერთეულის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ფასი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უნდა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მოიცავდეს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როგორც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შესყიდვის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ობიექტის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მიწოდებასთან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დაკავშირებულ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ყველა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ხარჯს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თბილისის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ფარგლებში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, </w:t>
      </w:r>
      <w:r w:rsidRPr="001C1B78">
        <w:rPr>
          <w:rFonts w:ascii="Sylfaen" w:hAnsi="Sylfaen" w:cs="Sylfaen"/>
          <w:sz w:val="18"/>
          <w:szCs w:val="18"/>
          <w:lang w:val="ka-GE"/>
        </w:rPr>
        <w:t>ასევე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დ</w:t>
      </w:r>
      <w:r w:rsidRPr="001C1B78">
        <w:rPr>
          <w:rFonts w:ascii="Sylfaen" w:hAnsi="Sylfaen" w:cstheme="minorHAnsi"/>
          <w:sz w:val="18"/>
          <w:szCs w:val="18"/>
          <w:lang w:val="ka-GE"/>
        </w:rPr>
        <w:t>.</w:t>
      </w:r>
      <w:r w:rsidRPr="001C1B78">
        <w:rPr>
          <w:rFonts w:ascii="Sylfaen" w:hAnsi="Sylfaen" w:cs="Sylfaen"/>
          <w:sz w:val="18"/>
          <w:szCs w:val="18"/>
          <w:lang w:val="ka-GE"/>
        </w:rPr>
        <w:t>ღ</w:t>
      </w:r>
      <w:r w:rsidRPr="001C1B78">
        <w:rPr>
          <w:rFonts w:ascii="Sylfaen" w:hAnsi="Sylfaen" w:cstheme="minorHAnsi"/>
          <w:sz w:val="18"/>
          <w:szCs w:val="18"/>
          <w:lang w:val="ka-GE"/>
        </w:rPr>
        <w:t>.</w:t>
      </w:r>
      <w:r w:rsidRPr="001C1B78">
        <w:rPr>
          <w:rFonts w:ascii="Sylfaen" w:hAnsi="Sylfaen" w:cs="Sylfaen"/>
          <w:sz w:val="18"/>
          <w:szCs w:val="18"/>
          <w:lang w:val="ka-GE"/>
        </w:rPr>
        <w:t>გ</w:t>
      </w:r>
      <w:r w:rsidRPr="001C1B78">
        <w:rPr>
          <w:rFonts w:ascii="Sylfaen" w:hAnsi="Sylfaen" w:cstheme="minorHAnsi"/>
          <w:sz w:val="18"/>
          <w:szCs w:val="18"/>
          <w:lang w:val="ka-GE"/>
        </w:rPr>
        <w:t>-</w:t>
      </w:r>
      <w:r w:rsidRPr="001C1B78">
        <w:rPr>
          <w:rFonts w:ascii="Sylfaen" w:hAnsi="Sylfaen" w:cs="Sylfaen"/>
          <w:sz w:val="18"/>
          <w:szCs w:val="18"/>
          <w:lang w:val="ka-GE"/>
        </w:rPr>
        <w:t>ს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და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კანონმდებლობით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გათვალისწინებულ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ყველა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სხვა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გადასახადს</w:t>
      </w:r>
      <w:r w:rsidRPr="001C1B78">
        <w:rPr>
          <w:rFonts w:ascii="Sylfaen" w:hAnsi="Sylfaen" w:cstheme="minorHAnsi"/>
          <w:sz w:val="18"/>
          <w:szCs w:val="18"/>
          <w:lang w:val="ka-GE"/>
        </w:rPr>
        <w:t>.</w:t>
      </w:r>
    </w:p>
    <w:p w:rsidR="00070973" w:rsidRPr="001C1B78" w:rsidRDefault="009422B0" w:rsidP="001C1B78">
      <w:pPr>
        <w:pStyle w:val="ListParagraph"/>
        <w:numPr>
          <w:ilvl w:val="0"/>
          <w:numId w:val="1"/>
        </w:numPr>
        <w:jc w:val="left"/>
        <w:rPr>
          <w:rFonts w:ascii="Sylfaen" w:hAnsi="Sylfaen" w:cstheme="minorHAnsi"/>
          <w:sz w:val="18"/>
          <w:szCs w:val="18"/>
          <w:lang w:val="ka-GE"/>
        </w:rPr>
      </w:pPr>
      <w:r w:rsidRPr="001C1B78">
        <w:rPr>
          <w:rFonts w:ascii="Sylfaen" w:hAnsi="Sylfaen" w:cs="Sylfaen"/>
          <w:sz w:val="18"/>
          <w:szCs w:val="18"/>
          <w:lang w:val="ka-GE"/>
        </w:rPr>
        <w:t>გთხოვთ ცალკე მიუთითოთ თანხის გადახდის</w:t>
      </w:r>
      <w:r w:rsidRPr="001C1B78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1C1B78">
        <w:rPr>
          <w:rFonts w:ascii="Sylfaen" w:hAnsi="Sylfaen" w:cs="Sylfaen"/>
          <w:sz w:val="18"/>
          <w:szCs w:val="18"/>
          <w:lang w:val="ka-GE"/>
        </w:rPr>
        <w:t>პირობები</w:t>
      </w:r>
    </w:p>
    <w:p w:rsidR="00070973" w:rsidRPr="00327E33" w:rsidRDefault="009422B0" w:rsidP="001C1B78">
      <w:pPr>
        <w:pStyle w:val="ListParagraph"/>
        <w:numPr>
          <w:ilvl w:val="0"/>
          <w:numId w:val="1"/>
        </w:numPr>
        <w:contextualSpacing w:val="0"/>
        <w:jc w:val="left"/>
        <w:rPr>
          <w:rFonts w:ascii="Sylfaen" w:hAnsi="Sylfaen" w:cs="Sylfaen"/>
          <w:b/>
          <w:color w:val="FF0000"/>
          <w:sz w:val="18"/>
          <w:szCs w:val="18"/>
          <w:lang w:val="ka-GE"/>
        </w:rPr>
      </w:pPr>
      <w:r w:rsidRPr="00327E33">
        <w:rPr>
          <w:rFonts w:ascii="Sylfaen" w:hAnsi="Sylfaen" w:cs="Sylfaen"/>
          <w:b/>
          <w:color w:val="FF0000"/>
          <w:sz w:val="18"/>
          <w:szCs w:val="18"/>
          <w:lang w:val="ka-GE"/>
        </w:rPr>
        <w:t>პრეტენდენტმა უნდა წარმოადგინოს მწარმოებლის ავტორიზაციის ფორმა (MAF)</w:t>
      </w:r>
    </w:p>
    <w:p w:rsidR="001C1B78" w:rsidRPr="001C1B78" w:rsidRDefault="001C1B78" w:rsidP="001C1B78">
      <w:pPr>
        <w:pStyle w:val="ListParagraph"/>
        <w:numPr>
          <w:ilvl w:val="0"/>
          <w:numId w:val="1"/>
        </w:numPr>
        <w:contextualSpacing w:val="0"/>
        <w:jc w:val="left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გთხოვთ მიუთითოთ სათითაოდ ფასები</w:t>
      </w:r>
    </w:p>
    <w:p w:rsidR="00070973" w:rsidRPr="001C1B78" w:rsidRDefault="00070973" w:rsidP="001C1B78">
      <w:pPr>
        <w:pStyle w:val="ListParagraph"/>
        <w:jc w:val="left"/>
        <w:rPr>
          <w:rFonts w:ascii="Sylfaen" w:hAnsi="Sylfaen" w:cstheme="minorHAnsi"/>
          <w:sz w:val="18"/>
          <w:szCs w:val="18"/>
          <w:lang w:val="ka-GE"/>
        </w:rPr>
      </w:pPr>
    </w:p>
    <w:p w:rsidR="00070973" w:rsidRPr="001C1B78" w:rsidRDefault="00070973" w:rsidP="001C1B78">
      <w:pPr>
        <w:pStyle w:val="ListParagraph"/>
        <w:jc w:val="left"/>
        <w:rPr>
          <w:rFonts w:ascii="Sylfaen" w:hAnsi="Sylfaen" w:cstheme="minorHAnsi"/>
          <w:sz w:val="18"/>
          <w:szCs w:val="18"/>
          <w:lang w:val="ka-GE"/>
        </w:rPr>
      </w:pPr>
    </w:p>
    <w:p w:rsidR="00070973" w:rsidRPr="001C1B78" w:rsidRDefault="00070973" w:rsidP="001C1B78">
      <w:pPr>
        <w:jc w:val="left"/>
        <w:rPr>
          <w:rFonts w:ascii="Sylfaen" w:hAnsi="Sylfaen" w:cstheme="minorHAnsi"/>
          <w:b/>
          <w:sz w:val="18"/>
          <w:szCs w:val="18"/>
          <w:lang w:val="ka-GE"/>
        </w:rPr>
      </w:pPr>
    </w:p>
    <w:p w:rsidR="00070973" w:rsidRPr="001C1B78" w:rsidRDefault="009422B0" w:rsidP="001C1B78">
      <w:pPr>
        <w:pStyle w:val="ListParagraph"/>
        <w:jc w:val="center"/>
        <w:rPr>
          <w:rFonts w:ascii="Sylfaen" w:hAnsi="Sylfaen" w:cstheme="minorHAnsi"/>
          <w:b/>
          <w:sz w:val="28"/>
          <w:szCs w:val="28"/>
          <w:lang w:val="en-US"/>
        </w:rPr>
      </w:pPr>
      <w:r w:rsidRPr="001C1B78">
        <w:rPr>
          <w:rFonts w:ascii="Sylfaen" w:hAnsi="Sylfaen" w:cs="Sylfaen"/>
          <w:b/>
          <w:sz w:val="28"/>
          <w:szCs w:val="28"/>
          <w:lang w:val="ka-GE"/>
        </w:rPr>
        <w:t>ლოტი</w:t>
      </w:r>
      <w:r w:rsidRPr="001C1B78">
        <w:rPr>
          <w:rFonts w:ascii="Sylfaen" w:hAnsi="Sylfaen" w:cstheme="minorHAnsi"/>
          <w:b/>
          <w:sz w:val="28"/>
          <w:szCs w:val="28"/>
          <w:lang w:val="ka-GE"/>
        </w:rPr>
        <w:t xml:space="preserve"> </w:t>
      </w:r>
      <w:r w:rsidRPr="001C1B78">
        <w:rPr>
          <w:rFonts w:ascii="Sylfaen" w:hAnsi="Sylfaen" w:cstheme="minorHAnsi"/>
          <w:b/>
          <w:sz w:val="28"/>
          <w:szCs w:val="28"/>
          <w:lang w:val="en-US"/>
        </w:rPr>
        <w:t>1</w:t>
      </w:r>
    </w:p>
    <w:p w:rsidR="00070973" w:rsidRPr="001C1B78" w:rsidRDefault="00070973" w:rsidP="001C1B78">
      <w:pPr>
        <w:pStyle w:val="ListParagraph"/>
        <w:jc w:val="left"/>
        <w:rPr>
          <w:rFonts w:ascii="Sylfaen" w:hAnsi="Sylfaen" w:cstheme="minorHAnsi"/>
          <w:b/>
          <w:sz w:val="28"/>
          <w:szCs w:val="28"/>
        </w:rPr>
      </w:pPr>
    </w:p>
    <w:tbl>
      <w:tblPr>
        <w:tblStyle w:val="TableGrid"/>
        <w:tblW w:w="13138" w:type="dxa"/>
        <w:tblLayout w:type="fixed"/>
        <w:tblLook w:val="04A0" w:firstRow="1" w:lastRow="0" w:firstColumn="1" w:lastColumn="0" w:noHBand="0" w:noVBand="1"/>
      </w:tblPr>
      <w:tblGrid>
        <w:gridCol w:w="2464"/>
        <w:gridCol w:w="4371"/>
        <w:gridCol w:w="1627"/>
        <w:gridCol w:w="1163"/>
        <w:gridCol w:w="1763"/>
        <w:gridCol w:w="1750"/>
      </w:tblGrid>
      <w:tr w:rsidR="00070973" w:rsidRPr="001C1B78" w:rsidTr="00183F0C">
        <w:trPr>
          <w:trHeight w:val="1339"/>
        </w:trPr>
        <w:tc>
          <w:tcPr>
            <w:tcW w:w="6835" w:type="dxa"/>
            <w:gridSpan w:val="2"/>
          </w:tcPr>
          <w:p w:rsidR="00070973" w:rsidRPr="001C1B78" w:rsidRDefault="00070973" w:rsidP="001C1B78">
            <w:pPr>
              <w:jc w:val="center"/>
              <w:rPr>
                <w:rFonts w:ascii="Sylfaen" w:eastAsia="Calibri" w:hAnsi="Sylfaen" w:cs="Sylfaen"/>
                <w:b/>
                <w:bCs/>
                <w:szCs w:val="22"/>
                <w:lang w:val="en-US"/>
              </w:rPr>
            </w:pPr>
          </w:p>
          <w:p w:rsidR="00070973" w:rsidRPr="001C1B78" w:rsidRDefault="009422B0" w:rsidP="001C1B78">
            <w:pPr>
              <w:jc w:val="center"/>
              <w:rPr>
                <w:rFonts w:ascii="Sylfaen" w:eastAsia="Calibri" w:hAnsi="Sylfaen"/>
                <w:b/>
                <w:bCs/>
                <w:szCs w:val="22"/>
                <w:lang w:val="en-US"/>
              </w:rPr>
            </w:pPr>
            <w:proofErr w:type="spellStart"/>
            <w:r w:rsidRPr="001C1B78">
              <w:rPr>
                <w:rFonts w:ascii="Sylfaen" w:eastAsia="Calibri" w:hAnsi="Sylfaen" w:cs="Sylfaen"/>
                <w:b/>
                <w:bCs/>
                <w:szCs w:val="22"/>
                <w:lang w:val="en-US"/>
              </w:rPr>
              <w:t>ქსელური</w:t>
            </w:r>
            <w:proofErr w:type="spellEnd"/>
            <w:r w:rsidRPr="001C1B78">
              <w:rPr>
                <w:rFonts w:ascii="Sylfaen" w:eastAsia="Calibri" w:hAnsi="Sylfaen"/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Pr="001C1B78">
              <w:rPr>
                <w:rFonts w:ascii="Sylfaen" w:eastAsia="Calibri" w:hAnsi="Sylfaen" w:cs="Sylfaen"/>
                <w:b/>
                <w:bCs/>
                <w:szCs w:val="22"/>
                <w:lang w:val="en-US"/>
              </w:rPr>
              <w:t>აპარატურების</w:t>
            </w:r>
            <w:proofErr w:type="spellEnd"/>
            <w:r w:rsidRPr="001C1B78">
              <w:rPr>
                <w:rFonts w:ascii="Sylfaen" w:eastAsia="Calibri" w:hAnsi="Sylfaen"/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Pr="001C1B78">
              <w:rPr>
                <w:rFonts w:ascii="Sylfaen" w:eastAsia="Calibri" w:hAnsi="Sylfaen" w:cs="Sylfaen"/>
                <w:b/>
                <w:bCs/>
                <w:szCs w:val="22"/>
                <w:lang w:val="en-US"/>
              </w:rPr>
              <w:t>სპეციფიკაციები</w:t>
            </w:r>
            <w:proofErr w:type="spellEnd"/>
          </w:p>
          <w:p w:rsidR="00070973" w:rsidRPr="001C1B78" w:rsidRDefault="00070973" w:rsidP="001C1B78">
            <w:pPr>
              <w:jc w:val="center"/>
              <w:rPr>
                <w:rFonts w:ascii="Sylfaen" w:eastAsia="Calibri" w:hAnsi="Sylfaen"/>
                <w:b/>
                <w:bCs/>
                <w:szCs w:val="22"/>
                <w:lang w:val="en-US"/>
              </w:rPr>
            </w:pPr>
          </w:p>
        </w:tc>
        <w:tc>
          <w:tcPr>
            <w:tcW w:w="1627" w:type="dxa"/>
          </w:tcPr>
          <w:p w:rsidR="00070973" w:rsidRPr="001C1B78" w:rsidRDefault="009422B0" w:rsidP="001C1B78">
            <w:pPr>
              <w:jc w:val="center"/>
              <w:rPr>
                <w:rFonts w:ascii="Sylfaen" w:eastAsia="Calibri" w:hAnsi="Sylfaen"/>
                <w:b/>
                <w:bCs/>
                <w:szCs w:val="22"/>
                <w:lang w:val="en-US"/>
              </w:rPr>
            </w:pPr>
            <w:proofErr w:type="spellStart"/>
            <w:r w:rsidRPr="001C1B78">
              <w:rPr>
                <w:rFonts w:ascii="Sylfaen" w:eastAsia="Calibri" w:hAnsi="Sylfaen" w:cs="Sylfaen"/>
                <w:b/>
                <w:bCs/>
                <w:szCs w:val="22"/>
                <w:lang w:val="en-US"/>
              </w:rPr>
              <w:t>რაოდენობა</w:t>
            </w:r>
            <w:proofErr w:type="spellEnd"/>
          </w:p>
        </w:tc>
        <w:tc>
          <w:tcPr>
            <w:tcW w:w="1163" w:type="dxa"/>
          </w:tcPr>
          <w:p w:rsidR="00070973" w:rsidRPr="001C1B78" w:rsidRDefault="009422B0" w:rsidP="001C1B78">
            <w:pPr>
              <w:jc w:val="center"/>
              <w:rPr>
                <w:rFonts w:ascii="Sylfaen" w:eastAsia="Calibri" w:hAnsi="Sylfaen"/>
                <w:b/>
                <w:bCs/>
                <w:szCs w:val="22"/>
                <w:lang w:val="en-US"/>
              </w:rPr>
            </w:pPr>
            <w:proofErr w:type="spellStart"/>
            <w:r w:rsidRPr="001C1B78">
              <w:rPr>
                <w:rFonts w:ascii="Sylfaen" w:eastAsia="Calibri" w:hAnsi="Sylfaen" w:cs="Sylfaen"/>
                <w:b/>
                <w:bCs/>
                <w:szCs w:val="22"/>
                <w:lang w:val="en-US"/>
              </w:rPr>
              <w:t>გარანტია</w:t>
            </w:r>
            <w:proofErr w:type="spellEnd"/>
            <w:r w:rsidRPr="001C1B78">
              <w:rPr>
                <w:rFonts w:ascii="Sylfaen" w:eastAsia="Calibri" w:hAnsi="Sylfaen"/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Pr="001C1B78">
              <w:rPr>
                <w:rFonts w:ascii="Sylfaen" w:eastAsia="Calibri" w:hAnsi="Sylfaen" w:cs="Sylfaen"/>
                <w:b/>
                <w:bCs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</w:tcPr>
          <w:p w:rsidR="00070973" w:rsidRPr="001C1B78" w:rsidRDefault="009422B0" w:rsidP="00327E33">
            <w:pPr>
              <w:jc w:val="center"/>
              <w:rPr>
                <w:rFonts w:ascii="Sylfaen" w:eastAsia="Calibri" w:hAnsi="Sylfaen"/>
                <w:b/>
                <w:bCs/>
                <w:szCs w:val="22"/>
                <w:lang w:val="en-US"/>
              </w:rPr>
            </w:pPr>
            <w:proofErr w:type="spellStart"/>
            <w:r w:rsidRPr="001C1B78">
              <w:rPr>
                <w:rFonts w:ascii="Sylfaen" w:eastAsia="Calibri" w:hAnsi="Sylfaen" w:cs="Sylfaen"/>
                <w:b/>
                <w:bCs/>
                <w:szCs w:val="22"/>
                <w:lang w:val="en-US"/>
              </w:rPr>
              <w:t>ერთეულის</w:t>
            </w:r>
            <w:proofErr w:type="spellEnd"/>
            <w:r w:rsidRPr="001C1B78">
              <w:rPr>
                <w:rFonts w:ascii="Sylfaen" w:eastAsia="Calibri" w:hAnsi="Sylfaen"/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Pr="001C1B78">
              <w:rPr>
                <w:rFonts w:ascii="Sylfaen" w:eastAsia="Calibri" w:hAnsi="Sylfaen" w:cs="Sylfaen"/>
                <w:b/>
                <w:bCs/>
                <w:szCs w:val="22"/>
                <w:lang w:val="en-US"/>
              </w:rPr>
              <w:t>ფასი</w:t>
            </w:r>
            <w:proofErr w:type="spellEnd"/>
            <w:r w:rsidRPr="001C1B78">
              <w:rPr>
                <w:rFonts w:ascii="Sylfaen" w:eastAsia="Calibri" w:hAnsi="Sylfaen"/>
                <w:b/>
                <w:bCs/>
                <w:szCs w:val="22"/>
                <w:lang w:val="en-US"/>
              </w:rPr>
              <w:t xml:space="preserve"> </w:t>
            </w:r>
            <w:r w:rsidR="00327E33">
              <w:rPr>
                <w:rFonts w:ascii="Sylfaen" w:eastAsia="Calibri" w:hAnsi="Sylfaen" w:cs="Sylfaen"/>
                <w:b/>
                <w:bCs/>
                <w:szCs w:val="22"/>
                <w:lang w:val="ka-GE"/>
              </w:rPr>
              <w:t>დოლარში</w:t>
            </w:r>
            <w:r w:rsidRPr="001C1B78">
              <w:rPr>
                <w:rFonts w:ascii="Sylfaen" w:eastAsia="Calibri" w:hAnsi="Sylfaen"/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Pr="001C1B78">
              <w:rPr>
                <w:rFonts w:ascii="Sylfaen" w:eastAsia="Calibri" w:hAnsi="Sylfaen" w:cs="Sylfaen"/>
                <w:b/>
                <w:bCs/>
                <w:szCs w:val="22"/>
                <w:lang w:val="en-US"/>
              </w:rPr>
              <w:t>დღგ</w:t>
            </w:r>
            <w:proofErr w:type="spellEnd"/>
            <w:r w:rsidRPr="001C1B78">
              <w:rPr>
                <w:rFonts w:ascii="Sylfaen" w:eastAsia="Calibri" w:hAnsi="Sylfaen"/>
                <w:b/>
                <w:bCs/>
                <w:szCs w:val="22"/>
                <w:lang w:val="en-US"/>
              </w:rPr>
              <w:t>-</w:t>
            </w:r>
            <w:r w:rsidRPr="001C1B78">
              <w:rPr>
                <w:rFonts w:ascii="Sylfaen" w:eastAsia="Calibri" w:hAnsi="Sylfaen" w:cs="Sylfaen"/>
                <w:b/>
                <w:bCs/>
                <w:szCs w:val="22"/>
                <w:lang w:val="en-US"/>
              </w:rPr>
              <w:t>ს</w:t>
            </w:r>
            <w:r w:rsidRPr="001C1B78">
              <w:rPr>
                <w:rFonts w:ascii="Sylfaen" w:eastAsia="Calibri" w:hAnsi="Sylfaen"/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Pr="001C1B78">
              <w:rPr>
                <w:rFonts w:ascii="Sylfaen" w:eastAsia="Calibri" w:hAnsi="Sylfaen" w:cs="Sylfaen"/>
                <w:b/>
                <w:bCs/>
                <w:szCs w:val="22"/>
                <w:lang w:val="en-US"/>
              </w:rPr>
              <w:t>ჩათვლით</w:t>
            </w:r>
            <w:proofErr w:type="spellEnd"/>
          </w:p>
        </w:tc>
        <w:tc>
          <w:tcPr>
            <w:tcW w:w="1750" w:type="dxa"/>
          </w:tcPr>
          <w:p w:rsidR="00070973" w:rsidRPr="001C1B78" w:rsidRDefault="009422B0" w:rsidP="001C1B78">
            <w:pPr>
              <w:jc w:val="center"/>
              <w:rPr>
                <w:rFonts w:ascii="Sylfaen" w:eastAsia="Calibri" w:hAnsi="Sylfaen"/>
                <w:b/>
                <w:bCs/>
                <w:szCs w:val="22"/>
                <w:lang w:val="en-US"/>
              </w:rPr>
            </w:pPr>
            <w:proofErr w:type="spellStart"/>
            <w:r w:rsidRPr="001C1B78">
              <w:rPr>
                <w:rFonts w:ascii="Sylfaen" w:eastAsia="Calibri" w:hAnsi="Sylfaen" w:cs="Sylfaen"/>
                <w:b/>
                <w:bCs/>
                <w:szCs w:val="22"/>
                <w:lang w:val="en-US"/>
              </w:rPr>
              <w:t>შეკვედიდან</w:t>
            </w:r>
            <w:proofErr w:type="spellEnd"/>
            <w:r w:rsidRPr="001C1B78">
              <w:rPr>
                <w:rFonts w:ascii="Sylfaen" w:eastAsia="Calibri" w:hAnsi="Sylfaen"/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Pr="001C1B78">
              <w:rPr>
                <w:rFonts w:ascii="Sylfaen" w:eastAsia="Calibri" w:hAnsi="Sylfaen" w:cs="Sylfaen"/>
                <w:b/>
                <w:bCs/>
                <w:szCs w:val="22"/>
                <w:lang w:val="en-US"/>
              </w:rPr>
              <w:t>მიწოდების</w:t>
            </w:r>
            <w:proofErr w:type="spellEnd"/>
            <w:r w:rsidRPr="001C1B78">
              <w:rPr>
                <w:rFonts w:ascii="Sylfaen" w:eastAsia="Calibri" w:hAnsi="Sylfaen"/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Pr="001C1B78">
              <w:rPr>
                <w:rFonts w:ascii="Sylfaen" w:eastAsia="Calibri" w:hAnsi="Sylfaen" w:cs="Sylfaen"/>
                <w:b/>
                <w:bCs/>
                <w:szCs w:val="22"/>
                <w:lang w:val="en-US"/>
              </w:rPr>
              <w:t>ვადა</w:t>
            </w:r>
            <w:proofErr w:type="spellEnd"/>
            <w:r w:rsidRPr="001C1B78">
              <w:rPr>
                <w:rFonts w:ascii="Sylfaen" w:eastAsia="Calibri" w:hAnsi="Sylfaen"/>
                <w:b/>
                <w:bCs/>
                <w:szCs w:val="22"/>
                <w:lang w:val="en-US"/>
              </w:rPr>
              <w:t xml:space="preserve"> (</w:t>
            </w:r>
            <w:proofErr w:type="spellStart"/>
            <w:r w:rsidRPr="001C1B78">
              <w:rPr>
                <w:rFonts w:ascii="Sylfaen" w:eastAsia="Calibri" w:hAnsi="Sylfaen" w:cs="Sylfaen"/>
                <w:b/>
                <w:bCs/>
                <w:szCs w:val="22"/>
                <w:lang w:val="en-US"/>
              </w:rPr>
              <w:t>სამუშაო</w:t>
            </w:r>
            <w:proofErr w:type="spellEnd"/>
            <w:r w:rsidRPr="001C1B78">
              <w:rPr>
                <w:rFonts w:ascii="Sylfaen" w:eastAsia="Calibri" w:hAnsi="Sylfaen"/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Pr="001C1B78">
              <w:rPr>
                <w:rFonts w:ascii="Sylfaen" w:eastAsia="Calibri" w:hAnsi="Sylfaen" w:cs="Sylfaen"/>
                <w:b/>
                <w:bCs/>
                <w:szCs w:val="22"/>
                <w:lang w:val="en-US"/>
              </w:rPr>
              <w:t>დღე</w:t>
            </w:r>
            <w:proofErr w:type="spellEnd"/>
            <w:r w:rsidRPr="001C1B78">
              <w:rPr>
                <w:rFonts w:ascii="Sylfaen" w:eastAsia="Calibri" w:hAnsi="Sylfaen"/>
                <w:b/>
                <w:bCs/>
                <w:szCs w:val="22"/>
                <w:lang w:val="en-US"/>
              </w:rPr>
              <w:t>)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N9K-C93180YC-EX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Nexus 9300 with 48p 10/25G SFP+ and 6p 100G QSFP28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2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NXA-PAC-650W-PI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Nexus NEBs AC 650W PSU -  Port Side Intake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4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NXA-FAN-30CFM-B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Nexus 2K/3K/9K Single Fan, port side intake airflow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8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CAB-9K10A-EU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Power Cord, 250VAC 10A CEE 7/7 Plug, EU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4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NXOS-9.2.3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Nexus 9500, 9300, 3000 Base NX-OS Software </w:t>
            </w:r>
            <w:proofErr w:type="spellStart"/>
            <w:r w:rsidRPr="001C1B78">
              <w:rPr>
                <w:rFonts w:ascii="Sylfaen" w:eastAsia="Calibri" w:hAnsi="Sylfaen"/>
                <w:szCs w:val="22"/>
                <w:lang w:val="en-US"/>
              </w:rPr>
              <w:t>Rel</w:t>
            </w:r>
            <w:proofErr w:type="spellEnd"/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 9.2.3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2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N3K-C3064-ACC-KIT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Nexus 3K/9K Fixed Accessory Kit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2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NXOS-ES-XF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NX-OS Essentials license for Nexus 9300 (10G+) Platforms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2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CON-ECMUS-N9SWESXF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SOLN SUPP SWSS NX-OS Essentials license for Nexus 9300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2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lastRenderedPageBreak/>
              <w:t>CON-SSSNT-93180YCX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SOLN SUPP 8X5XNBD Nexus 9300 with 48p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2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WS-C2960L-24TS-LL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Catalyst 2960L 24 port GigE, 4 x 1G SFP, LAN Lite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CAB-ACE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AC Power Cord (Europe), C13, CEE 7, 1.5M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CON-SSSNT-C29TSW9T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SOLN SUPP 8X5XNBD Catalyst 2960L 24 </w:t>
            </w:r>
            <w:proofErr w:type="spellStart"/>
            <w:r w:rsidRPr="001C1B78">
              <w:rPr>
                <w:rFonts w:ascii="Sylfaen" w:eastAsia="Calibri" w:hAnsi="Sylfaen"/>
                <w:szCs w:val="22"/>
                <w:lang w:val="en-US"/>
              </w:rPr>
              <w:t>po</w:t>
            </w:r>
            <w:proofErr w:type="spellEnd"/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WS-C2960L-24TQ-LL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Catalyst 2960L 24 port GigE, 4 x 10G SFP+, LAN Lite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2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CAB-ACE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AC Power Cord (Europe), C13, CEE 7, 1.5M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2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CON-SNT-WSQC296L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SNTC-8X5XNBD Catalyst 2960L 24 port GigE, 4 x 10G SFP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2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C9500-24Y4C-A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Catalyst 9500 24x1/10/25G  and 4-port 40/100G, Advantage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2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CON-SNT-C95024YA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SNTC-8X5XNBD Catalyst 9500 24-port 25/100G only, </w:t>
            </w:r>
            <w:proofErr w:type="spellStart"/>
            <w:r w:rsidRPr="001C1B78">
              <w:rPr>
                <w:rFonts w:ascii="Sylfaen" w:eastAsia="Calibri" w:hAnsi="Sylfaen"/>
                <w:szCs w:val="22"/>
                <w:lang w:val="en-US"/>
              </w:rPr>
              <w:t>Adva</w:t>
            </w:r>
            <w:proofErr w:type="spellEnd"/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2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C9500-NW-A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C9500 Network Stack, Advantage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2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S9500UK9-169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UNIVERSAL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2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C9K-PWR-650WAC-R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650W AC </w:t>
            </w:r>
            <w:proofErr w:type="spellStart"/>
            <w:r w:rsidRPr="001C1B78">
              <w:rPr>
                <w:rFonts w:ascii="Sylfaen" w:eastAsia="Calibri" w:hAnsi="Sylfaen"/>
                <w:szCs w:val="22"/>
                <w:lang w:val="en-US"/>
              </w:rPr>
              <w:t>Config</w:t>
            </w:r>
            <w:proofErr w:type="spellEnd"/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 4 Power Supply front to back cooling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2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C9K-PWR-650WAC-R/2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650W AC </w:t>
            </w:r>
            <w:proofErr w:type="spellStart"/>
            <w:r w:rsidRPr="001C1B78">
              <w:rPr>
                <w:rFonts w:ascii="Sylfaen" w:eastAsia="Calibri" w:hAnsi="Sylfaen"/>
                <w:szCs w:val="22"/>
                <w:lang w:val="en-US"/>
              </w:rPr>
              <w:t>Config</w:t>
            </w:r>
            <w:proofErr w:type="spellEnd"/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 4 Power Supply front to back cooling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2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CAB-9K10A-EU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Power Cord, 250VAC 10A CEE 7/7 Plug, EU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4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C9K-F1-SSD-BLANK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Cisco pluggable SSD storage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2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C9500-DNA-24Y4C-P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C9500 DNA Premier, 24Y4C Port , Term License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2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C9500-DNA-L-P-3Y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C9500 DNA Premier 12Q/16X / 24Y4C 3Year Term License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2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ISE-BASE-T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ISE BASE Term License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50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ISE-BASE-TRK-3Y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ISE BASE Tracker Term 3Y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50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ISE-PLS-T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ISE PLS Term License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50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ISE-PLS-TRK-3Y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ISE PLS Tracker Term 3Y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50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SWATCH-T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proofErr w:type="spellStart"/>
            <w:r w:rsidRPr="001C1B78">
              <w:rPr>
                <w:rFonts w:ascii="Sylfaen" w:eastAsia="Calibri" w:hAnsi="Sylfaen"/>
                <w:szCs w:val="22"/>
                <w:lang w:val="en-US"/>
              </w:rPr>
              <w:t>StealthWatch</w:t>
            </w:r>
            <w:proofErr w:type="spellEnd"/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 1 FPS Term License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50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SWATCH-TRK-3Y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ISE BASE Tracker Term 3Y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50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  <w:tr w:rsidR="00070973" w:rsidRPr="001C1B78" w:rsidTr="00183F0C">
        <w:trPr>
          <w:trHeight w:val="300"/>
        </w:trPr>
        <w:tc>
          <w:tcPr>
            <w:tcW w:w="2464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NETWORK-PNP-LIC</w:t>
            </w:r>
          </w:p>
        </w:tc>
        <w:tc>
          <w:tcPr>
            <w:tcW w:w="4371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Network Plug-n-Play License for zero-touch device deployment</w:t>
            </w:r>
          </w:p>
        </w:tc>
        <w:tc>
          <w:tcPr>
            <w:tcW w:w="1627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2</w:t>
            </w:r>
          </w:p>
        </w:tc>
        <w:tc>
          <w:tcPr>
            <w:tcW w:w="11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 xml:space="preserve">36 </w:t>
            </w:r>
            <w:proofErr w:type="spellStart"/>
            <w:r w:rsidRPr="001C1B78">
              <w:rPr>
                <w:rFonts w:ascii="Sylfaen" w:eastAsia="Calibri" w:hAnsi="Sylfaen" w:cs="Sylfaen"/>
                <w:szCs w:val="22"/>
                <w:lang w:val="en-US"/>
              </w:rPr>
              <w:t>თვე</w:t>
            </w:r>
            <w:proofErr w:type="spellEnd"/>
          </w:p>
        </w:tc>
        <w:tc>
          <w:tcPr>
            <w:tcW w:w="1763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 </w:t>
            </w:r>
          </w:p>
        </w:tc>
        <w:tc>
          <w:tcPr>
            <w:tcW w:w="1750" w:type="dxa"/>
            <w:noWrap/>
          </w:tcPr>
          <w:p w:rsidR="00070973" w:rsidRPr="001C1B78" w:rsidRDefault="009422B0" w:rsidP="001C1B78">
            <w:pPr>
              <w:jc w:val="left"/>
              <w:rPr>
                <w:rFonts w:ascii="Sylfaen" w:eastAsia="Calibri" w:hAnsi="Sylfaen"/>
                <w:szCs w:val="22"/>
                <w:lang w:val="en-US"/>
              </w:rPr>
            </w:pPr>
            <w:r w:rsidRPr="001C1B78">
              <w:rPr>
                <w:rFonts w:ascii="Sylfaen" w:eastAsia="Calibri" w:hAnsi="Sylfaen"/>
                <w:szCs w:val="22"/>
                <w:lang w:val="en-US"/>
              </w:rPr>
              <w:t>30-45</w:t>
            </w:r>
          </w:p>
        </w:tc>
      </w:tr>
    </w:tbl>
    <w:p w:rsidR="00070973" w:rsidRPr="001C1B78" w:rsidRDefault="00070973" w:rsidP="001C1B78">
      <w:pPr>
        <w:pStyle w:val="ListParagraph"/>
        <w:jc w:val="left"/>
        <w:rPr>
          <w:rFonts w:ascii="Sylfaen" w:hAnsi="Sylfaen" w:cstheme="minorHAnsi"/>
          <w:b/>
          <w:sz w:val="28"/>
          <w:szCs w:val="28"/>
        </w:rPr>
      </w:pPr>
    </w:p>
    <w:p w:rsidR="00070973" w:rsidRPr="001C1B78" w:rsidRDefault="00070973" w:rsidP="001C1B78">
      <w:pPr>
        <w:pStyle w:val="ListParagraph"/>
        <w:jc w:val="left"/>
        <w:rPr>
          <w:rFonts w:ascii="Sylfaen" w:hAnsi="Sylfaen" w:cstheme="minorHAnsi"/>
          <w:b/>
          <w:sz w:val="28"/>
          <w:szCs w:val="28"/>
        </w:rPr>
      </w:pPr>
    </w:p>
    <w:p w:rsidR="00070973" w:rsidRPr="001C1B78" w:rsidRDefault="00070973" w:rsidP="001C1B78">
      <w:pPr>
        <w:pStyle w:val="ListParagraph"/>
        <w:jc w:val="left"/>
        <w:rPr>
          <w:rFonts w:ascii="Sylfaen" w:hAnsi="Sylfaen" w:cstheme="minorHAnsi"/>
          <w:b/>
          <w:sz w:val="28"/>
          <w:szCs w:val="28"/>
        </w:rPr>
      </w:pPr>
    </w:p>
    <w:p w:rsidR="00070973" w:rsidRPr="001C1B78" w:rsidRDefault="00070973" w:rsidP="001C1B78">
      <w:pPr>
        <w:pStyle w:val="ListParagraph"/>
        <w:jc w:val="left"/>
        <w:rPr>
          <w:rFonts w:ascii="Sylfaen" w:hAnsi="Sylfaen" w:cstheme="minorHAnsi"/>
          <w:b/>
          <w:sz w:val="28"/>
          <w:szCs w:val="28"/>
        </w:rPr>
      </w:pPr>
    </w:p>
    <w:p w:rsidR="00070973" w:rsidRPr="001C1B78" w:rsidRDefault="00070973" w:rsidP="001C1B78">
      <w:pPr>
        <w:pStyle w:val="ListParagraph"/>
        <w:jc w:val="left"/>
        <w:rPr>
          <w:rFonts w:ascii="Sylfaen" w:hAnsi="Sylfaen" w:cstheme="minorHAnsi"/>
          <w:b/>
          <w:sz w:val="28"/>
          <w:szCs w:val="28"/>
        </w:rPr>
      </w:pPr>
    </w:p>
    <w:p w:rsidR="00070973" w:rsidRPr="001C1B78" w:rsidRDefault="009422B0" w:rsidP="001C1B78">
      <w:pPr>
        <w:pStyle w:val="ListParagraph"/>
        <w:jc w:val="center"/>
        <w:rPr>
          <w:rFonts w:ascii="Sylfaen" w:hAnsi="Sylfaen" w:cstheme="minorHAnsi"/>
          <w:b/>
          <w:sz w:val="28"/>
          <w:szCs w:val="28"/>
        </w:rPr>
      </w:pPr>
      <w:proofErr w:type="spellStart"/>
      <w:proofErr w:type="gramStart"/>
      <w:r w:rsidRPr="001C1B78">
        <w:rPr>
          <w:rFonts w:ascii="Sylfaen" w:hAnsi="Sylfaen" w:cstheme="minorHAnsi"/>
          <w:b/>
          <w:sz w:val="28"/>
          <w:szCs w:val="28"/>
          <w:lang w:val="en"/>
        </w:rPr>
        <w:t>ლოტი</w:t>
      </w:r>
      <w:proofErr w:type="spellEnd"/>
      <w:proofErr w:type="gramEnd"/>
      <w:r w:rsidRPr="001C1B78">
        <w:rPr>
          <w:rFonts w:ascii="Sylfaen" w:hAnsi="Sylfaen" w:cstheme="minorHAnsi"/>
          <w:b/>
          <w:sz w:val="28"/>
          <w:szCs w:val="28"/>
          <w:lang w:val="en"/>
        </w:rPr>
        <w:t xml:space="preserve"> </w:t>
      </w:r>
      <w:r w:rsidRPr="001C1B78">
        <w:rPr>
          <w:rFonts w:ascii="Sylfaen" w:hAnsi="Sylfaen" w:cstheme="minorHAnsi"/>
          <w:b/>
          <w:sz w:val="28"/>
          <w:szCs w:val="28"/>
        </w:rPr>
        <w:t>2</w:t>
      </w:r>
    </w:p>
    <w:p w:rsidR="00070973" w:rsidRPr="001C1B78" w:rsidRDefault="00070973" w:rsidP="001C1B78">
      <w:pPr>
        <w:pStyle w:val="ListParagraph"/>
        <w:jc w:val="left"/>
        <w:rPr>
          <w:rFonts w:ascii="Sylfaen" w:hAnsi="Sylfaen" w:cstheme="minorHAnsi"/>
          <w:b/>
          <w:sz w:val="28"/>
          <w:szCs w:val="28"/>
        </w:rPr>
      </w:pPr>
    </w:p>
    <w:p w:rsidR="00070973" w:rsidRPr="001C1B78" w:rsidRDefault="009422B0" w:rsidP="001C1B78">
      <w:pPr>
        <w:pStyle w:val="ListParagraph"/>
        <w:ind w:left="0"/>
        <w:jc w:val="left"/>
        <w:rPr>
          <w:rFonts w:ascii="Sylfaen" w:hAnsi="Sylfaen" w:cstheme="minorHAnsi"/>
          <w:bCs/>
          <w:szCs w:val="22"/>
          <w:lang w:val="en"/>
        </w:rPr>
      </w:pPr>
      <w:proofErr w:type="spellStart"/>
      <w:proofErr w:type="gramStart"/>
      <w:r w:rsidRPr="001C1B78">
        <w:rPr>
          <w:rFonts w:ascii="Sylfaen" w:hAnsi="Sylfaen" w:cstheme="minorHAnsi"/>
          <w:bCs/>
          <w:szCs w:val="22"/>
          <w:lang w:val="en"/>
        </w:rPr>
        <w:t>ლოტი</w:t>
      </w:r>
      <w:proofErr w:type="spellEnd"/>
      <w:proofErr w:type="gramEnd"/>
      <w:r w:rsidRPr="001C1B78">
        <w:rPr>
          <w:rFonts w:ascii="Sylfaen" w:hAnsi="Sylfaen" w:cstheme="minorHAnsi"/>
          <w:bCs/>
          <w:szCs w:val="22"/>
          <w:lang w:val="en"/>
        </w:rPr>
        <w:t xml:space="preserve"> 2 -</w:t>
      </w:r>
      <w:proofErr w:type="spellStart"/>
      <w:r w:rsidRPr="001C1B78">
        <w:rPr>
          <w:rFonts w:ascii="Sylfaen" w:hAnsi="Sylfaen" w:cstheme="minorHAnsi"/>
          <w:bCs/>
          <w:szCs w:val="22"/>
          <w:lang w:val="en"/>
        </w:rPr>
        <w:t>ში</w:t>
      </w:r>
      <w:proofErr w:type="spellEnd"/>
      <w:r w:rsidRPr="001C1B78">
        <w:rPr>
          <w:rFonts w:ascii="Sylfaen" w:hAnsi="Sylfaen" w:cstheme="minorHAnsi"/>
          <w:bCs/>
          <w:szCs w:val="22"/>
          <w:lang w:val="en"/>
        </w:rPr>
        <w:t xml:space="preserve"> </w:t>
      </w:r>
      <w:proofErr w:type="spellStart"/>
      <w:r w:rsidRPr="001C1B78">
        <w:rPr>
          <w:rFonts w:ascii="Sylfaen" w:hAnsi="Sylfaen" w:cstheme="minorHAnsi"/>
          <w:bCs/>
          <w:szCs w:val="22"/>
          <w:lang w:val="en"/>
        </w:rPr>
        <w:t>შემავალი</w:t>
      </w:r>
      <w:proofErr w:type="spellEnd"/>
      <w:r w:rsidRPr="001C1B78">
        <w:rPr>
          <w:rFonts w:ascii="Sylfaen" w:hAnsi="Sylfaen" w:cstheme="minorHAnsi"/>
          <w:bCs/>
          <w:szCs w:val="22"/>
          <w:lang w:val="en"/>
        </w:rPr>
        <w:t xml:space="preserve"> </w:t>
      </w:r>
      <w:proofErr w:type="spellStart"/>
      <w:r w:rsidRPr="001C1B78">
        <w:rPr>
          <w:rFonts w:ascii="Sylfaen" w:hAnsi="Sylfaen" w:cstheme="minorHAnsi"/>
          <w:bCs/>
          <w:szCs w:val="22"/>
          <w:lang w:val="en"/>
        </w:rPr>
        <w:t>აპარატურა</w:t>
      </w:r>
      <w:proofErr w:type="spellEnd"/>
      <w:r w:rsidRPr="001C1B78">
        <w:rPr>
          <w:rFonts w:ascii="Sylfaen" w:hAnsi="Sylfaen" w:cstheme="minorHAnsi"/>
          <w:bCs/>
          <w:szCs w:val="22"/>
          <w:lang w:val="en"/>
        </w:rPr>
        <w:t xml:space="preserve"> </w:t>
      </w:r>
      <w:proofErr w:type="spellStart"/>
      <w:r w:rsidRPr="001C1B78">
        <w:rPr>
          <w:rFonts w:ascii="Sylfaen" w:hAnsi="Sylfaen" w:cstheme="minorHAnsi"/>
          <w:bCs/>
          <w:szCs w:val="22"/>
          <w:lang w:val="en"/>
        </w:rPr>
        <w:t>აუცილებლად</w:t>
      </w:r>
      <w:proofErr w:type="spellEnd"/>
      <w:r w:rsidRPr="001C1B78">
        <w:rPr>
          <w:rFonts w:ascii="Sylfaen" w:hAnsi="Sylfaen" w:cstheme="minorHAnsi"/>
          <w:bCs/>
          <w:szCs w:val="22"/>
          <w:lang w:val="en"/>
        </w:rPr>
        <w:t xml:space="preserve"> </w:t>
      </w:r>
      <w:proofErr w:type="spellStart"/>
      <w:r w:rsidRPr="001C1B78">
        <w:rPr>
          <w:rFonts w:ascii="Sylfaen" w:hAnsi="Sylfaen" w:cstheme="minorHAnsi"/>
          <w:bCs/>
          <w:szCs w:val="22"/>
          <w:lang w:val="en"/>
        </w:rPr>
        <w:t>უნდა</w:t>
      </w:r>
      <w:proofErr w:type="spellEnd"/>
      <w:r w:rsidRPr="001C1B78">
        <w:rPr>
          <w:rFonts w:ascii="Sylfaen" w:hAnsi="Sylfaen" w:cstheme="minorHAnsi"/>
          <w:bCs/>
          <w:szCs w:val="22"/>
          <w:lang w:val="en"/>
        </w:rPr>
        <w:t xml:space="preserve"> </w:t>
      </w:r>
      <w:proofErr w:type="spellStart"/>
      <w:r w:rsidRPr="001C1B78">
        <w:rPr>
          <w:rFonts w:ascii="Sylfaen" w:hAnsi="Sylfaen" w:cstheme="minorHAnsi"/>
          <w:bCs/>
          <w:szCs w:val="22"/>
          <w:lang w:val="en"/>
        </w:rPr>
        <w:t>იყოს</w:t>
      </w:r>
      <w:proofErr w:type="spellEnd"/>
      <w:r w:rsidRPr="001C1B78">
        <w:rPr>
          <w:rFonts w:ascii="Sylfaen" w:hAnsi="Sylfaen" w:cstheme="minorHAnsi"/>
          <w:bCs/>
          <w:szCs w:val="22"/>
          <w:lang w:val="en"/>
        </w:rPr>
        <w:t xml:space="preserve"> </w:t>
      </w:r>
      <w:proofErr w:type="spellStart"/>
      <w:r w:rsidRPr="001C1B78">
        <w:rPr>
          <w:rFonts w:ascii="Sylfaen" w:hAnsi="Sylfaen" w:cstheme="minorHAnsi"/>
          <w:bCs/>
          <w:szCs w:val="22"/>
          <w:lang w:val="en"/>
        </w:rPr>
        <w:t>შემდეგი</w:t>
      </w:r>
      <w:proofErr w:type="spellEnd"/>
      <w:r w:rsidRPr="001C1B78">
        <w:rPr>
          <w:rFonts w:ascii="Sylfaen" w:hAnsi="Sylfaen" w:cstheme="minorHAnsi"/>
          <w:bCs/>
          <w:szCs w:val="22"/>
          <w:lang w:val="en"/>
        </w:rPr>
        <w:t xml:space="preserve"> </w:t>
      </w:r>
      <w:proofErr w:type="spellStart"/>
      <w:r w:rsidRPr="001C1B78">
        <w:rPr>
          <w:rFonts w:ascii="Sylfaen" w:hAnsi="Sylfaen" w:cstheme="minorHAnsi"/>
          <w:bCs/>
          <w:szCs w:val="22"/>
          <w:lang w:val="en"/>
        </w:rPr>
        <w:t>მწარმოებლებიდან</w:t>
      </w:r>
      <w:proofErr w:type="spellEnd"/>
      <w:r w:rsidRPr="001C1B78">
        <w:rPr>
          <w:rFonts w:ascii="Sylfaen" w:hAnsi="Sylfaen" w:cstheme="minorHAnsi"/>
          <w:bCs/>
          <w:szCs w:val="22"/>
          <w:lang w:val="en"/>
        </w:rPr>
        <w:t xml:space="preserve">  Cisco, </w:t>
      </w:r>
      <w:proofErr w:type="spellStart"/>
      <w:r w:rsidRPr="001C1B78">
        <w:rPr>
          <w:rFonts w:ascii="Sylfaen" w:hAnsi="Sylfaen" w:cstheme="minorHAnsi"/>
          <w:bCs/>
          <w:szCs w:val="22"/>
          <w:lang w:val="en"/>
        </w:rPr>
        <w:t>FortGate</w:t>
      </w:r>
      <w:proofErr w:type="spellEnd"/>
      <w:r w:rsidRPr="001C1B78">
        <w:rPr>
          <w:rFonts w:ascii="Sylfaen" w:hAnsi="Sylfaen" w:cstheme="minorHAnsi"/>
          <w:bCs/>
          <w:szCs w:val="22"/>
          <w:lang w:val="en"/>
        </w:rPr>
        <w:t xml:space="preserve">, Palo Alto, Check Point, F5. </w:t>
      </w:r>
    </w:p>
    <w:p w:rsidR="00070973" w:rsidRPr="001C1B78" w:rsidRDefault="00070973" w:rsidP="001C1B78">
      <w:pPr>
        <w:pStyle w:val="ListParagraph"/>
        <w:jc w:val="left"/>
        <w:rPr>
          <w:rFonts w:ascii="Sylfaen" w:hAnsi="Sylfaen" w:cstheme="minorHAnsi"/>
          <w:b/>
          <w:sz w:val="28"/>
          <w:szCs w:val="28"/>
        </w:rPr>
      </w:pPr>
    </w:p>
    <w:tbl>
      <w:tblPr>
        <w:tblStyle w:val="TableGridLight10"/>
        <w:tblW w:w="11605" w:type="dxa"/>
        <w:tblLayout w:type="fixed"/>
        <w:tblLook w:val="04A0" w:firstRow="1" w:lastRow="0" w:firstColumn="1" w:lastColumn="0" w:noHBand="0" w:noVBand="1"/>
      </w:tblPr>
      <w:tblGrid>
        <w:gridCol w:w="4765"/>
        <w:gridCol w:w="1440"/>
        <w:gridCol w:w="1080"/>
        <w:gridCol w:w="1980"/>
        <w:gridCol w:w="2340"/>
      </w:tblGrid>
      <w:tr w:rsidR="00070973" w:rsidRPr="001C1B78" w:rsidTr="00183F0C">
        <w:trPr>
          <w:trHeight w:val="629"/>
        </w:trPr>
        <w:tc>
          <w:tcPr>
            <w:tcW w:w="4765" w:type="dxa"/>
          </w:tcPr>
          <w:p w:rsidR="00070973" w:rsidRPr="001C1B78" w:rsidRDefault="009422B0" w:rsidP="001C1B78">
            <w:pPr>
              <w:contextualSpacing/>
              <w:jc w:val="center"/>
              <w:rPr>
                <w:rFonts w:ascii="Sylfaen" w:hAnsi="Sylfaen" w:cstheme="minorHAnsi"/>
                <w:b/>
                <w:sz w:val="20"/>
                <w:lang w:val="en"/>
              </w:rPr>
            </w:pPr>
            <w:r w:rsidRPr="001C1B78">
              <w:rPr>
                <w:rFonts w:ascii="Sylfaen" w:hAnsi="Sylfaen" w:cstheme="minorHAnsi"/>
                <w:b/>
                <w:sz w:val="20"/>
                <w:lang w:val="en"/>
              </w:rPr>
              <w:t>Firewall-</w:t>
            </w:r>
            <w:proofErr w:type="spellStart"/>
            <w:r w:rsidRPr="001C1B78">
              <w:rPr>
                <w:rFonts w:ascii="Sylfaen" w:hAnsi="Sylfaen" w:cs="Sylfaen"/>
                <w:b/>
                <w:sz w:val="20"/>
                <w:lang w:val="en"/>
              </w:rPr>
              <w:t>ის</w:t>
            </w:r>
            <w:proofErr w:type="spellEnd"/>
            <w:r w:rsidRPr="001C1B78">
              <w:rPr>
                <w:rFonts w:ascii="Sylfaen" w:hAnsi="Sylfaen" w:cstheme="minorHAnsi"/>
                <w:b/>
                <w:sz w:val="20"/>
                <w:lang w:val="en"/>
              </w:rPr>
              <w:t xml:space="preserve"> </w:t>
            </w:r>
            <w:proofErr w:type="spellStart"/>
            <w:r w:rsidRPr="001C1B78">
              <w:rPr>
                <w:rFonts w:ascii="Sylfaen" w:hAnsi="Sylfaen" w:cs="Sylfaen"/>
                <w:b/>
                <w:sz w:val="20"/>
                <w:lang w:val="en"/>
              </w:rPr>
              <w:t>ტექნიკური</w:t>
            </w:r>
            <w:proofErr w:type="spellEnd"/>
            <w:r w:rsidRPr="001C1B78">
              <w:rPr>
                <w:rFonts w:ascii="Sylfaen" w:hAnsi="Sylfaen" w:cstheme="minorHAnsi"/>
                <w:b/>
                <w:sz w:val="20"/>
                <w:lang w:val="en"/>
              </w:rPr>
              <w:t xml:space="preserve"> </w:t>
            </w:r>
            <w:proofErr w:type="spellStart"/>
            <w:r w:rsidRPr="001C1B78">
              <w:rPr>
                <w:rFonts w:ascii="Sylfaen" w:hAnsi="Sylfaen" w:cs="Sylfaen"/>
                <w:b/>
                <w:sz w:val="20"/>
                <w:lang w:val="en"/>
              </w:rPr>
              <w:t>მახასიათებლები</w:t>
            </w:r>
            <w:proofErr w:type="spellEnd"/>
          </w:p>
        </w:tc>
        <w:tc>
          <w:tcPr>
            <w:tcW w:w="1440" w:type="dxa"/>
          </w:tcPr>
          <w:p w:rsidR="00070973" w:rsidRPr="001C1B78" w:rsidRDefault="009422B0" w:rsidP="001C1B78">
            <w:pPr>
              <w:contextualSpacing/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1C1B78">
              <w:rPr>
                <w:rFonts w:ascii="Sylfaen" w:hAnsi="Sylfaen" w:cs="Sylfaen"/>
                <w:b/>
                <w:sz w:val="20"/>
                <w:lang w:val="ka-GE"/>
              </w:rPr>
              <w:t>რაოდენობა</w:t>
            </w:r>
          </w:p>
        </w:tc>
        <w:tc>
          <w:tcPr>
            <w:tcW w:w="1080" w:type="dxa"/>
          </w:tcPr>
          <w:p w:rsidR="00070973" w:rsidRPr="001C1B78" w:rsidRDefault="009422B0" w:rsidP="001C1B78">
            <w:pPr>
              <w:contextualSpacing/>
              <w:jc w:val="center"/>
              <w:rPr>
                <w:rFonts w:ascii="Sylfaen" w:hAnsi="Sylfaen" w:cstheme="minorHAnsi"/>
                <w:b/>
                <w:sz w:val="20"/>
                <w:lang w:val="ka-GE"/>
              </w:rPr>
            </w:pPr>
            <w:r w:rsidRPr="001C1B78">
              <w:rPr>
                <w:rFonts w:ascii="Sylfaen" w:hAnsi="Sylfaen" w:cs="Sylfaen"/>
                <w:b/>
                <w:sz w:val="20"/>
                <w:lang w:val="ka-GE"/>
              </w:rPr>
              <w:t>გარანტია</w:t>
            </w:r>
            <w:r w:rsidRPr="001C1B78">
              <w:rPr>
                <w:rFonts w:ascii="Sylfaen" w:hAnsi="Sylfaen" w:cstheme="minorHAnsi"/>
                <w:b/>
                <w:sz w:val="20"/>
                <w:lang w:val="ka-GE"/>
              </w:rPr>
              <w:t xml:space="preserve"> </w:t>
            </w:r>
            <w:r w:rsidRPr="001C1B78">
              <w:rPr>
                <w:rFonts w:ascii="Sylfaen" w:hAnsi="Sylfaen" w:cs="Sylfaen"/>
                <w:b/>
                <w:sz w:val="20"/>
                <w:lang w:val="ka-GE"/>
              </w:rPr>
              <w:t>თვე</w:t>
            </w:r>
          </w:p>
        </w:tc>
        <w:tc>
          <w:tcPr>
            <w:tcW w:w="1980" w:type="dxa"/>
          </w:tcPr>
          <w:p w:rsidR="00070973" w:rsidRPr="001C1B78" w:rsidRDefault="009422B0" w:rsidP="001C1B78">
            <w:pPr>
              <w:contextualSpacing/>
              <w:jc w:val="center"/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</w:pPr>
            <w:r w:rsidRPr="001C1B78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ერთეულის ფასი</w:t>
            </w:r>
            <w:r w:rsidRPr="001C1B78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1C1B78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ლარი</w:t>
            </w:r>
            <w:r w:rsidRPr="001C1B78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1C1B78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დღგ</w:t>
            </w:r>
            <w:r w:rsidRPr="001C1B78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>-</w:t>
            </w:r>
            <w:r w:rsidRPr="001C1B78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</w:t>
            </w:r>
            <w:r w:rsidRPr="001C1B78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1C1B78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ჩათვლით</w:t>
            </w:r>
          </w:p>
        </w:tc>
        <w:tc>
          <w:tcPr>
            <w:tcW w:w="2340" w:type="dxa"/>
          </w:tcPr>
          <w:p w:rsidR="00070973" w:rsidRPr="001C1B78" w:rsidRDefault="009422B0" w:rsidP="001C1B78">
            <w:pPr>
              <w:contextualSpacing/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1C1B78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შეკვედიდან მიწოდების ვადა (სამუშაო დღე)</w:t>
            </w:r>
          </w:p>
          <w:p w:rsidR="00070973" w:rsidRPr="001C1B78" w:rsidRDefault="00070973" w:rsidP="001C1B78">
            <w:pPr>
              <w:contextualSpacing/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</w:p>
        </w:tc>
      </w:tr>
      <w:tr w:rsidR="00070973" w:rsidRPr="001C1B78" w:rsidTr="00183F0C">
        <w:trPr>
          <w:trHeight w:val="629"/>
        </w:trPr>
        <w:tc>
          <w:tcPr>
            <w:tcW w:w="4765" w:type="dxa"/>
          </w:tcPr>
          <w:p w:rsidR="00070973" w:rsidRPr="001C1B78" w:rsidRDefault="009422B0" w:rsidP="001C1B78">
            <w:pPr>
              <w:jc w:val="left"/>
              <w:rPr>
                <w:rFonts w:ascii="Sylfaen" w:eastAsia="Symbola" w:hAnsi="Sylfaen"/>
              </w:rPr>
            </w:pPr>
            <w:r w:rsidRPr="001C1B78">
              <w:rPr>
                <w:rFonts w:ascii="Sylfaen" w:eastAsia="Symbola" w:hAnsi="Sylfaen"/>
                <w:lang w:val="en-US" w:eastAsia="zh-CN"/>
              </w:rPr>
              <w:t>1</w:t>
            </w:r>
            <w:r w:rsidRPr="001C1B78">
              <w:rPr>
                <w:rFonts w:ascii="Sylfaen" w:eastAsia="Symbola" w:hAnsi="Sylfaen"/>
              </w:rPr>
              <w:t xml:space="preserve">. </w:t>
            </w:r>
            <w:proofErr w:type="spellStart"/>
            <w:proofErr w:type="gramStart"/>
            <w:r w:rsidRPr="001C1B78">
              <w:rPr>
                <w:rFonts w:ascii="Sylfaen" w:eastAsia="Symbola" w:hAnsi="Sylfaen" w:cs="Sylfaen"/>
              </w:rPr>
              <w:t>გადაწყვეტილებას</w:t>
            </w:r>
            <w:proofErr w:type="spellEnd"/>
            <w:proofErr w:type="gram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უნდა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გააჩნდეს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მართვის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ცენტრალიზირებული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მენეჯმენტ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პორტალი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რომლითაც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შესაძლებელი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იქნება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ზემოთ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აღნიშნული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NGFW </w:t>
            </w:r>
            <w:proofErr w:type="spellStart"/>
            <w:r w:rsidRPr="001C1B78">
              <w:rPr>
                <w:rFonts w:ascii="Sylfaen" w:eastAsia="Symbola" w:hAnsi="Sylfaen" w:cs="Sylfaen"/>
              </w:rPr>
              <w:t>ის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მართვა</w:t>
            </w:r>
            <w:proofErr w:type="spellEnd"/>
            <w:r w:rsidRPr="001C1B78">
              <w:rPr>
                <w:rFonts w:ascii="Sylfaen" w:eastAsia="Symbola" w:hAnsi="Sylfaen"/>
              </w:rPr>
              <w:t>.</w:t>
            </w:r>
          </w:p>
          <w:p w:rsidR="00070973" w:rsidRPr="001C1B78" w:rsidRDefault="009422B0" w:rsidP="001C1B78">
            <w:pPr>
              <w:jc w:val="left"/>
              <w:rPr>
                <w:rFonts w:ascii="Sylfaen" w:eastAsia="Symbola" w:hAnsi="Sylfaen"/>
              </w:rPr>
            </w:pPr>
            <w:r w:rsidRPr="001C1B78">
              <w:rPr>
                <w:rFonts w:ascii="Sylfaen" w:eastAsia="Symbola" w:hAnsi="Sylfaen"/>
              </w:rPr>
              <w:t xml:space="preserve">2. </w:t>
            </w:r>
            <w:proofErr w:type="spellStart"/>
            <w:r w:rsidRPr="001C1B78">
              <w:rPr>
                <w:rFonts w:ascii="Sylfaen" w:eastAsia="Symbola" w:hAnsi="Sylfaen" w:cs="Sylfaen"/>
              </w:rPr>
              <w:t>მართვისა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და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მონიტორინგის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სიტემის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მართვა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შესაძლებელი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უნდა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იყოს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ვებ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ბრაუზერიდან</w:t>
            </w:r>
            <w:proofErr w:type="spellEnd"/>
          </w:p>
          <w:p w:rsidR="00070973" w:rsidRPr="001C1B78" w:rsidRDefault="009422B0" w:rsidP="001C1B78">
            <w:pPr>
              <w:jc w:val="left"/>
              <w:rPr>
                <w:rFonts w:ascii="Sylfaen" w:eastAsia="Symbola" w:hAnsi="Sylfaen"/>
              </w:rPr>
            </w:pPr>
            <w:r w:rsidRPr="001C1B78">
              <w:rPr>
                <w:rFonts w:ascii="Sylfaen" w:eastAsia="Symbola" w:hAnsi="Sylfaen"/>
              </w:rPr>
              <w:t xml:space="preserve">3. </w:t>
            </w:r>
            <w:proofErr w:type="spellStart"/>
            <w:r w:rsidRPr="001C1B78">
              <w:rPr>
                <w:rFonts w:ascii="Sylfaen" w:eastAsia="Symbola" w:hAnsi="Sylfaen" w:cs="Sylfaen"/>
              </w:rPr>
              <w:t>მართვისა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და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მონიტორინგის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სისტემა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უნდა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წარმოადგენდეს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მზა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ე</w:t>
            </w:r>
            <w:r w:rsidRPr="001C1B78">
              <w:rPr>
                <w:rFonts w:ascii="Sylfaen" w:eastAsia="Symbola" w:hAnsi="Sylfaen"/>
              </w:rPr>
              <w:t>.</w:t>
            </w:r>
            <w:r w:rsidRPr="001C1B78">
              <w:rPr>
                <w:rFonts w:ascii="Sylfaen" w:eastAsia="Symbola" w:hAnsi="Sylfaen" w:cs="Sylfaen"/>
              </w:rPr>
              <w:t>წ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‘virtual appliance’ </w:t>
            </w:r>
            <w:proofErr w:type="spellStart"/>
            <w:r w:rsidRPr="001C1B78">
              <w:rPr>
                <w:rFonts w:ascii="Sylfaen" w:eastAsia="Symbola" w:hAnsi="Sylfaen" w:cs="Sylfaen"/>
              </w:rPr>
              <w:t>გადაწყვეტილებას</w:t>
            </w:r>
            <w:proofErr w:type="spellEnd"/>
          </w:p>
          <w:p w:rsidR="00070973" w:rsidRPr="001C1B78" w:rsidRDefault="009422B0" w:rsidP="001C1B78">
            <w:pPr>
              <w:jc w:val="left"/>
              <w:rPr>
                <w:rFonts w:ascii="Sylfaen" w:eastAsia="Symbola" w:hAnsi="Sylfaen"/>
              </w:rPr>
            </w:pPr>
            <w:r w:rsidRPr="001C1B78">
              <w:rPr>
                <w:rFonts w:ascii="Sylfaen" w:eastAsia="Symbola" w:hAnsi="Sylfaen"/>
              </w:rPr>
              <w:t xml:space="preserve">4. </w:t>
            </w:r>
            <w:proofErr w:type="spellStart"/>
            <w:r w:rsidRPr="001C1B78">
              <w:rPr>
                <w:rFonts w:ascii="Sylfaen" w:eastAsia="Symbola" w:hAnsi="Sylfaen" w:cs="Sylfaen"/>
              </w:rPr>
              <w:t>მართვისა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და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მონიტორინგის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სისტემის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გამართვა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შესაძლებელი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უნდა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იყოს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ინფრასტრუქტურეში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არსებულ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/>
              </w:rPr>
              <w:t>ESXi</w:t>
            </w:r>
            <w:proofErr w:type="spellEnd"/>
            <w:r w:rsidRPr="001C1B78">
              <w:rPr>
                <w:rFonts w:ascii="Sylfaen" w:eastAsia="Symbola" w:hAnsi="Sylfaen"/>
              </w:rPr>
              <w:t xml:space="preserve">  </w:t>
            </w:r>
            <w:proofErr w:type="spellStart"/>
            <w:r w:rsidRPr="001C1B78">
              <w:rPr>
                <w:rFonts w:ascii="Sylfaen" w:eastAsia="Symbola" w:hAnsi="Sylfaen" w:cs="Sylfaen"/>
              </w:rPr>
              <w:t>ვირტუალურ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გარემოში</w:t>
            </w:r>
            <w:proofErr w:type="spellEnd"/>
          </w:p>
          <w:p w:rsidR="00070973" w:rsidRPr="001C1B78" w:rsidRDefault="009422B0" w:rsidP="001C1B78">
            <w:pPr>
              <w:jc w:val="left"/>
              <w:rPr>
                <w:rFonts w:ascii="Sylfaen" w:eastAsia="Symbola" w:hAnsi="Sylfaen"/>
              </w:rPr>
            </w:pPr>
            <w:r w:rsidRPr="001C1B78">
              <w:rPr>
                <w:rFonts w:ascii="Sylfaen" w:eastAsia="Symbola" w:hAnsi="Sylfaen"/>
              </w:rPr>
              <w:t xml:space="preserve">5. </w:t>
            </w:r>
            <w:proofErr w:type="spellStart"/>
            <w:proofErr w:type="gramStart"/>
            <w:r w:rsidRPr="001C1B78">
              <w:rPr>
                <w:rFonts w:ascii="Sylfaen" w:eastAsia="Symbola" w:hAnsi="Sylfaen" w:cs="Sylfaen"/>
              </w:rPr>
              <w:t>მართვისა</w:t>
            </w:r>
            <w:proofErr w:type="spellEnd"/>
            <w:proofErr w:type="gram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და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მონიტორინგის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სისტემინდან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შესაძლებელი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უნდა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იყოს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10(</w:t>
            </w:r>
            <w:proofErr w:type="spellStart"/>
            <w:r w:rsidRPr="001C1B78">
              <w:rPr>
                <w:rFonts w:ascii="Sylfaen" w:eastAsia="Symbola" w:hAnsi="Sylfaen" w:cs="Sylfaen"/>
              </w:rPr>
              <w:t>ათი</w:t>
            </w:r>
            <w:proofErr w:type="spellEnd"/>
            <w:r w:rsidRPr="001C1B78">
              <w:rPr>
                <w:rFonts w:ascii="Sylfaen" w:eastAsia="Symbola" w:hAnsi="Sylfaen"/>
              </w:rPr>
              <w:t xml:space="preserve">) NGFW </w:t>
            </w:r>
            <w:proofErr w:type="spellStart"/>
            <w:r w:rsidRPr="001C1B78">
              <w:rPr>
                <w:rFonts w:ascii="Sylfaen" w:eastAsia="Symbola" w:hAnsi="Sylfaen" w:cs="Sylfaen"/>
              </w:rPr>
              <w:t>ბრანდმაუერის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მართვა</w:t>
            </w:r>
            <w:proofErr w:type="spellEnd"/>
            <w:r w:rsidRPr="001C1B78">
              <w:rPr>
                <w:rFonts w:ascii="Sylfaen" w:eastAsia="Symbola" w:hAnsi="Sylfaen"/>
              </w:rPr>
              <w:t>.</w:t>
            </w:r>
          </w:p>
          <w:p w:rsidR="00070973" w:rsidRPr="001C1B78" w:rsidRDefault="009422B0" w:rsidP="001C1B78">
            <w:pPr>
              <w:jc w:val="left"/>
              <w:rPr>
                <w:rFonts w:ascii="Sylfaen" w:eastAsia="Symbola" w:hAnsi="Sylfaen"/>
              </w:rPr>
            </w:pPr>
            <w:r w:rsidRPr="001C1B78">
              <w:rPr>
                <w:rFonts w:ascii="Sylfaen" w:eastAsia="Symbola" w:hAnsi="Sylfaen"/>
              </w:rPr>
              <w:t xml:space="preserve">6. </w:t>
            </w:r>
            <w:proofErr w:type="spellStart"/>
            <w:proofErr w:type="gramStart"/>
            <w:r w:rsidRPr="001C1B78">
              <w:rPr>
                <w:rFonts w:ascii="Sylfaen" w:eastAsia="Symbola" w:hAnsi="Sylfaen" w:cs="Sylfaen"/>
              </w:rPr>
              <w:t>მართვის</w:t>
            </w:r>
            <w:proofErr w:type="spellEnd"/>
            <w:proofErr w:type="gram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სისტემაზე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უნდა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ვრცელდებოდეს</w:t>
            </w:r>
            <w:proofErr w:type="spellEnd"/>
            <w:r w:rsidRPr="001C1B78">
              <w:rPr>
                <w:rFonts w:ascii="Sylfaen" w:eastAsia="Symbola" w:hAnsi="Sylfaen"/>
              </w:rPr>
              <w:t xml:space="preserve">  1 </w:t>
            </w:r>
            <w:proofErr w:type="spellStart"/>
            <w:r w:rsidRPr="001C1B78">
              <w:rPr>
                <w:rFonts w:ascii="Sylfaen" w:eastAsia="Symbola" w:hAnsi="Sylfaen" w:cs="Sylfaen"/>
              </w:rPr>
              <w:t>წლიანი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მწარმოებლის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მხარდაჭერა</w:t>
            </w:r>
            <w:proofErr w:type="spellEnd"/>
            <w:r w:rsidRPr="001C1B78">
              <w:rPr>
                <w:rFonts w:ascii="Sylfaen" w:eastAsia="Symbola" w:hAnsi="Sylfaen"/>
              </w:rPr>
              <w:t xml:space="preserve">  </w:t>
            </w:r>
            <w:proofErr w:type="spellStart"/>
            <w:r w:rsidRPr="001C1B78">
              <w:rPr>
                <w:rFonts w:ascii="Sylfaen" w:eastAsia="Symbola" w:hAnsi="Sylfaen" w:cs="Sylfaen"/>
              </w:rPr>
              <w:t>პროგრამულ</w:t>
            </w:r>
            <w:proofErr w:type="spellEnd"/>
            <w:r w:rsidRPr="001C1B78">
              <w:rPr>
                <w:rFonts w:ascii="Sylfaen" w:eastAsia="Symbola" w:hAnsi="Sylfaen"/>
              </w:rPr>
              <w:t xml:space="preserve"> </w:t>
            </w:r>
            <w:proofErr w:type="spellStart"/>
            <w:r w:rsidRPr="001C1B78">
              <w:rPr>
                <w:rFonts w:ascii="Sylfaen" w:eastAsia="Symbola" w:hAnsi="Sylfaen" w:cs="Sylfaen"/>
              </w:rPr>
              <w:t>ნაწილზე</w:t>
            </w:r>
            <w:proofErr w:type="spellEnd"/>
            <w:r w:rsidRPr="001C1B78">
              <w:rPr>
                <w:rFonts w:ascii="Sylfaen" w:eastAsia="Symbola" w:hAnsi="Sylfaen"/>
              </w:rPr>
              <w:t>.</w:t>
            </w:r>
          </w:p>
          <w:p w:rsidR="00070973" w:rsidRPr="001C1B78" w:rsidRDefault="00070973" w:rsidP="001C1B78">
            <w:pPr>
              <w:jc w:val="left"/>
              <w:rPr>
                <w:rFonts w:ascii="Sylfaen" w:eastAsiaTheme="minorEastAsia" w:hAnsi="Sylfaen"/>
              </w:rPr>
            </w:pPr>
          </w:p>
          <w:p w:rsidR="00070973" w:rsidRPr="001C1B78" w:rsidRDefault="009422B0" w:rsidP="001C1B78">
            <w:pPr>
              <w:pStyle w:val="ListParagraph"/>
              <w:numPr>
                <w:ilvl w:val="0"/>
                <w:numId w:val="3"/>
              </w:numPr>
              <w:jc w:val="left"/>
              <w:rPr>
                <w:rFonts w:ascii="Sylfaen" w:eastAsiaTheme="minorEastAsia" w:hAnsi="Sylfaen"/>
              </w:rPr>
            </w:pPr>
            <w:r w:rsidRPr="001C1B78">
              <w:rPr>
                <w:rFonts w:ascii="Sylfaen" w:eastAsiaTheme="minorEastAsia" w:hAnsi="Sylfaen"/>
              </w:rPr>
              <w:t xml:space="preserve">IPS Throughput  ≥ 4.6 </w:t>
            </w:r>
            <w:proofErr w:type="spellStart"/>
            <w:r w:rsidRPr="001C1B78">
              <w:rPr>
                <w:rFonts w:ascii="Sylfaen" w:eastAsiaTheme="minorEastAsia" w:hAnsi="Sylfaen"/>
              </w:rPr>
              <w:t>Gbps</w:t>
            </w:r>
            <w:proofErr w:type="spellEnd"/>
            <w:r w:rsidRPr="001C1B78">
              <w:rPr>
                <w:rFonts w:ascii="Sylfaen" w:eastAsiaTheme="minorEastAsia" w:hAnsi="Sylfaen"/>
              </w:rPr>
              <w:t xml:space="preserve"> </w:t>
            </w:r>
          </w:p>
          <w:p w:rsidR="00070973" w:rsidRPr="001C1B78" w:rsidRDefault="009422B0" w:rsidP="001C1B78">
            <w:pPr>
              <w:pStyle w:val="ListParagraph"/>
              <w:numPr>
                <w:ilvl w:val="0"/>
                <w:numId w:val="3"/>
              </w:numPr>
              <w:jc w:val="left"/>
              <w:rPr>
                <w:rFonts w:ascii="Sylfaen" w:eastAsiaTheme="minorEastAsia" w:hAnsi="Sylfaen"/>
              </w:rPr>
            </w:pPr>
            <w:r w:rsidRPr="001C1B78">
              <w:rPr>
                <w:rFonts w:ascii="Sylfaen" w:eastAsiaTheme="minorEastAsia" w:hAnsi="Sylfaen"/>
              </w:rPr>
              <w:lastRenderedPageBreak/>
              <w:t xml:space="preserve">NGFW Throughput  ≥ 2, 45 </w:t>
            </w:r>
            <w:proofErr w:type="spellStart"/>
            <w:r w:rsidRPr="001C1B78">
              <w:rPr>
                <w:rFonts w:ascii="Sylfaen" w:eastAsiaTheme="minorEastAsia" w:hAnsi="Sylfaen"/>
              </w:rPr>
              <w:t>Gbps</w:t>
            </w:r>
            <w:proofErr w:type="spellEnd"/>
          </w:p>
          <w:p w:rsidR="00070973" w:rsidRPr="001C1B78" w:rsidRDefault="009422B0" w:rsidP="001C1B78">
            <w:pPr>
              <w:pStyle w:val="ListParagraph"/>
              <w:numPr>
                <w:ilvl w:val="0"/>
                <w:numId w:val="3"/>
              </w:numPr>
              <w:jc w:val="left"/>
              <w:rPr>
                <w:rFonts w:ascii="Sylfaen" w:eastAsiaTheme="minorEastAsia" w:hAnsi="Sylfaen"/>
              </w:rPr>
            </w:pPr>
            <w:r w:rsidRPr="001C1B78">
              <w:rPr>
                <w:rFonts w:ascii="Sylfaen" w:eastAsiaTheme="minorEastAsia" w:hAnsi="Sylfaen"/>
              </w:rPr>
              <w:t xml:space="preserve">Threat Protection Throughput ≥  4.7 </w:t>
            </w:r>
            <w:proofErr w:type="spellStart"/>
            <w:r w:rsidRPr="001C1B78">
              <w:rPr>
                <w:rFonts w:ascii="Sylfaen" w:eastAsiaTheme="minorEastAsia" w:hAnsi="Sylfaen"/>
              </w:rPr>
              <w:t>Gbps</w:t>
            </w:r>
            <w:proofErr w:type="spellEnd"/>
          </w:p>
          <w:p w:rsidR="00070973" w:rsidRPr="001C1B78" w:rsidRDefault="009422B0" w:rsidP="001C1B78">
            <w:pPr>
              <w:pStyle w:val="ListParagraph"/>
              <w:numPr>
                <w:ilvl w:val="0"/>
                <w:numId w:val="3"/>
              </w:numPr>
              <w:jc w:val="left"/>
              <w:rPr>
                <w:rFonts w:ascii="Sylfaen" w:eastAsiaTheme="minorEastAsia" w:hAnsi="Sylfaen"/>
              </w:rPr>
            </w:pPr>
            <w:r w:rsidRPr="001C1B78">
              <w:rPr>
                <w:rFonts w:ascii="Sylfaen" w:eastAsiaTheme="minorEastAsia" w:hAnsi="Sylfaen"/>
              </w:rPr>
              <w:t xml:space="preserve">max sessions ≥ 1,000,000 </w:t>
            </w:r>
          </w:p>
          <w:p w:rsidR="00070973" w:rsidRPr="001C1B78" w:rsidRDefault="009422B0" w:rsidP="001C1B78">
            <w:pPr>
              <w:pStyle w:val="ListParagraph"/>
              <w:numPr>
                <w:ilvl w:val="0"/>
                <w:numId w:val="3"/>
              </w:numPr>
              <w:jc w:val="left"/>
              <w:rPr>
                <w:rFonts w:ascii="Sylfaen" w:eastAsiaTheme="minorEastAsia" w:hAnsi="Sylfaen"/>
              </w:rPr>
            </w:pPr>
            <w:r w:rsidRPr="001C1B78">
              <w:rPr>
                <w:rFonts w:ascii="Sylfaen" w:eastAsiaTheme="minorEastAsia" w:hAnsi="Sylfaen"/>
              </w:rPr>
              <w:t>new sessions per second  ≥ 24,000</w:t>
            </w:r>
          </w:p>
          <w:p w:rsidR="00070973" w:rsidRPr="001C1B78" w:rsidRDefault="009422B0" w:rsidP="001C1B78">
            <w:pPr>
              <w:pStyle w:val="ListParagraph"/>
              <w:numPr>
                <w:ilvl w:val="0"/>
                <w:numId w:val="3"/>
              </w:numPr>
              <w:jc w:val="left"/>
              <w:rPr>
                <w:rFonts w:ascii="Sylfaen" w:eastAsiaTheme="minorEastAsia" w:hAnsi="Sylfaen"/>
              </w:rPr>
            </w:pPr>
            <w:r w:rsidRPr="001C1B78">
              <w:rPr>
                <w:rFonts w:ascii="Sylfaen" w:eastAsiaTheme="minorEastAsia" w:hAnsi="Sylfaen"/>
              </w:rPr>
              <w:t xml:space="preserve">Application Control Throughput ≥ 12 </w:t>
            </w:r>
            <w:proofErr w:type="spellStart"/>
            <w:r w:rsidRPr="001C1B78">
              <w:rPr>
                <w:rFonts w:ascii="Sylfaen" w:eastAsiaTheme="minorEastAsia" w:hAnsi="Sylfaen"/>
              </w:rPr>
              <w:t>Gbps</w:t>
            </w:r>
            <w:proofErr w:type="spellEnd"/>
          </w:p>
          <w:p w:rsidR="00070973" w:rsidRPr="001C1B78" w:rsidRDefault="009422B0" w:rsidP="001C1B78">
            <w:pPr>
              <w:pStyle w:val="ListParagraph"/>
              <w:numPr>
                <w:ilvl w:val="0"/>
                <w:numId w:val="3"/>
              </w:numPr>
              <w:jc w:val="left"/>
              <w:rPr>
                <w:rFonts w:ascii="Sylfaen" w:eastAsiaTheme="minorEastAsia" w:hAnsi="Sylfaen"/>
              </w:rPr>
            </w:pPr>
            <w:r w:rsidRPr="001C1B78">
              <w:rPr>
                <w:rFonts w:ascii="Sylfaen" w:eastAsiaTheme="minorEastAsia" w:hAnsi="Sylfaen"/>
              </w:rPr>
              <w:t xml:space="preserve">Features: Firewall, Application&amp; URL filtering, IPS, Anti-Virus, Data Loss Prevention, ISP redundancy,  Website publishing (OWA, ActiveSync, SharePoint), Reporting </w:t>
            </w:r>
          </w:p>
          <w:p w:rsidR="00070973" w:rsidRPr="001C1B78" w:rsidRDefault="009422B0" w:rsidP="001C1B78">
            <w:pPr>
              <w:pStyle w:val="ListParagraph"/>
              <w:numPr>
                <w:ilvl w:val="0"/>
                <w:numId w:val="3"/>
              </w:numPr>
              <w:jc w:val="left"/>
              <w:rPr>
                <w:rFonts w:ascii="Sylfaen" w:eastAsiaTheme="minorEastAsia" w:hAnsi="Sylfaen"/>
              </w:rPr>
            </w:pPr>
            <w:r w:rsidRPr="001C1B78">
              <w:rPr>
                <w:rFonts w:ascii="Sylfaen" w:eastAsiaTheme="minorEastAsia" w:hAnsi="Sylfaen"/>
              </w:rPr>
              <w:t>High Availability Configurations Active-Active, Active-Passive, Clustering</w:t>
            </w:r>
          </w:p>
          <w:p w:rsidR="00070973" w:rsidRPr="001C1B78" w:rsidRDefault="009422B0" w:rsidP="001C1B78">
            <w:pPr>
              <w:pStyle w:val="ListParagraph"/>
              <w:numPr>
                <w:ilvl w:val="0"/>
                <w:numId w:val="3"/>
              </w:numPr>
              <w:jc w:val="left"/>
              <w:rPr>
                <w:rFonts w:ascii="Sylfaen" w:eastAsiaTheme="minorEastAsia" w:hAnsi="Sylfaen"/>
              </w:rPr>
            </w:pPr>
            <w:r w:rsidRPr="001C1B78">
              <w:rPr>
                <w:rFonts w:ascii="Sylfaen" w:eastAsiaTheme="minorEastAsia" w:hAnsi="Sylfaen"/>
              </w:rPr>
              <w:t>Redundant power supply</w:t>
            </w:r>
          </w:p>
          <w:p w:rsidR="00070973" w:rsidRPr="001C1B78" w:rsidRDefault="009422B0" w:rsidP="001C1B78">
            <w:pPr>
              <w:pStyle w:val="ListParagraph"/>
              <w:numPr>
                <w:ilvl w:val="0"/>
                <w:numId w:val="3"/>
              </w:numPr>
              <w:jc w:val="left"/>
              <w:rPr>
                <w:rFonts w:ascii="Sylfaen" w:eastAsiaTheme="minorEastAsia" w:hAnsi="Sylfaen"/>
              </w:rPr>
            </w:pPr>
            <w:proofErr w:type="gramStart"/>
            <w:r w:rsidRPr="001C1B78">
              <w:rPr>
                <w:rFonts w:ascii="Sylfaen" w:eastAsiaTheme="minorEastAsia" w:hAnsi="Sylfaen"/>
              </w:rPr>
              <w:t>protocol</w:t>
            </w:r>
            <w:proofErr w:type="gramEnd"/>
            <w:r w:rsidRPr="001C1B78">
              <w:rPr>
                <w:rFonts w:ascii="Sylfaen" w:eastAsiaTheme="minorEastAsia" w:hAnsi="Sylfaen"/>
              </w:rPr>
              <w:t xml:space="preserve"> support: SSH, SNMP, RADIUS, NAT, IPsec, IKEv2, OSPF, BGP.</w:t>
            </w:r>
          </w:p>
          <w:p w:rsidR="00070973" w:rsidRPr="001C1B78" w:rsidRDefault="00070973" w:rsidP="001C1B78">
            <w:pPr>
              <w:jc w:val="left"/>
              <w:rPr>
                <w:rFonts w:ascii="Sylfaen" w:eastAsiaTheme="minorEastAsia" w:hAnsi="Sylfaen" w:cstheme="minorEastAsia"/>
                <w:lang w:val="en" w:eastAsia="zh-CN"/>
              </w:rPr>
            </w:pPr>
          </w:p>
          <w:p w:rsidR="00070973" w:rsidRPr="001C1B78" w:rsidRDefault="00070973" w:rsidP="001C1B78">
            <w:pPr>
              <w:contextualSpacing/>
              <w:jc w:val="left"/>
              <w:rPr>
                <w:rFonts w:ascii="Sylfaen" w:hAnsi="Sylfaen" w:cs="Sylfaen"/>
                <w:b/>
                <w:sz w:val="20"/>
                <w:lang w:val="ka-GE"/>
              </w:rPr>
            </w:pPr>
          </w:p>
        </w:tc>
        <w:tc>
          <w:tcPr>
            <w:tcW w:w="1440" w:type="dxa"/>
            <w:vAlign w:val="center"/>
          </w:tcPr>
          <w:p w:rsidR="00070973" w:rsidRPr="001C1B78" w:rsidRDefault="009422B0" w:rsidP="001C1B78">
            <w:pPr>
              <w:contextualSpacing/>
              <w:jc w:val="center"/>
              <w:rPr>
                <w:rFonts w:ascii="Sylfaen" w:hAnsi="Sylfaen" w:cs="Sylfaen"/>
                <w:b/>
                <w:sz w:val="20"/>
                <w:lang w:val="en"/>
              </w:rPr>
            </w:pPr>
            <w:r w:rsidRPr="001C1B78">
              <w:rPr>
                <w:rFonts w:ascii="Sylfaen" w:hAnsi="Sylfaen" w:cs="Sylfaen"/>
                <w:b/>
                <w:sz w:val="20"/>
                <w:lang w:val="en"/>
              </w:rPr>
              <w:lastRenderedPageBreak/>
              <w:t>2</w:t>
            </w:r>
          </w:p>
        </w:tc>
        <w:tc>
          <w:tcPr>
            <w:tcW w:w="1080" w:type="dxa"/>
          </w:tcPr>
          <w:p w:rsidR="00070973" w:rsidRPr="001C1B78" w:rsidRDefault="009422B0" w:rsidP="001C1B78">
            <w:pPr>
              <w:ind w:firstLineChars="150" w:firstLine="301"/>
              <w:contextualSpacing/>
              <w:jc w:val="center"/>
              <w:rPr>
                <w:rFonts w:ascii="Sylfaen" w:hAnsi="Sylfaen" w:cs="Sylfaen"/>
                <w:b/>
                <w:sz w:val="20"/>
                <w:lang w:val="en"/>
              </w:rPr>
            </w:pPr>
            <w:r w:rsidRPr="001C1B78">
              <w:rPr>
                <w:rFonts w:ascii="Sylfaen" w:hAnsi="Sylfaen" w:cs="Sylfaen"/>
                <w:b/>
                <w:sz w:val="20"/>
                <w:lang w:val="en"/>
              </w:rPr>
              <w:t>36</w:t>
            </w:r>
          </w:p>
        </w:tc>
        <w:tc>
          <w:tcPr>
            <w:tcW w:w="1980" w:type="dxa"/>
          </w:tcPr>
          <w:p w:rsidR="00070973" w:rsidRPr="001C1B78" w:rsidRDefault="00070973" w:rsidP="001C1B78">
            <w:pPr>
              <w:contextualSpacing/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340" w:type="dxa"/>
          </w:tcPr>
          <w:p w:rsidR="00070973" w:rsidRPr="001C1B78" w:rsidRDefault="009422B0" w:rsidP="001C1B78">
            <w:pPr>
              <w:contextualSpacing/>
              <w:jc w:val="center"/>
              <w:rPr>
                <w:rFonts w:ascii="Sylfaen" w:hAnsi="Sylfaen" w:cs="Sylfaen"/>
                <w:b/>
                <w:sz w:val="18"/>
                <w:szCs w:val="18"/>
                <w:lang w:val="en"/>
              </w:rPr>
            </w:pPr>
            <w:r w:rsidRPr="001C1B78">
              <w:rPr>
                <w:rFonts w:ascii="Sylfaen" w:hAnsi="Sylfaen" w:cs="Sylfaen"/>
                <w:b/>
                <w:sz w:val="18"/>
                <w:szCs w:val="18"/>
                <w:lang w:val="en"/>
              </w:rPr>
              <w:t>30-40</w:t>
            </w:r>
          </w:p>
        </w:tc>
      </w:tr>
    </w:tbl>
    <w:p w:rsidR="00070973" w:rsidRPr="001C1B78" w:rsidRDefault="00070973" w:rsidP="001C1B78">
      <w:pPr>
        <w:pStyle w:val="ListParagraph"/>
        <w:ind w:left="0"/>
        <w:jc w:val="left"/>
        <w:rPr>
          <w:rFonts w:ascii="Sylfaen" w:hAnsi="Sylfaen" w:cs="Sylfaen"/>
          <w:b/>
          <w:sz w:val="28"/>
          <w:szCs w:val="28"/>
          <w:lang w:val="ka-GE"/>
        </w:rPr>
      </w:pPr>
      <w:bookmarkStart w:id="0" w:name="_GoBack"/>
      <w:bookmarkEnd w:id="0"/>
    </w:p>
    <w:sectPr w:rsidR="00070973" w:rsidRPr="001C1B78">
      <w:pgSz w:w="15840" w:h="12240" w:orient="landscape"/>
      <w:pgMar w:top="90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">
    <w:altName w:val="DejaVu Sans"/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Geo_Times">
    <w:altName w:val="DejaVu Sans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Symbola">
    <w:altName w:val="Cambria Math"/>
    <w:charset w:val="00"/>
    <w:family w:val="auto"/>
    <w:pitch w:val="default"/>
    <w:sig w:usb0="00000001" w:usb1="4200FFFF" w:usb2="0F040021" w:usb3="0580A068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EFF3992"/>
    <w:multiLevelType w:val="singleLevel"/>
    <w:tmpl w:val="FEFF3992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7A27F91"/>
    <w:multiLevelType w:val="multilevel"/>
    <w:tmpl w:val="07A27F91"/>
    <w:lvl w:ilvl="0">
      <w:start w:val="1"/>
      <w:numFmt w:val="decimal"/>
      <w:lvlText w:val="%1)"/>
      <w:lvlJc w:val="left"/>
      <w:pPr>
        <w:ind w:left="720" w:hanging="360"/>
      </w:pPr>
      <w:rPr>
        <w:rFonts w:cs="Sylfaen" w:hint="default"/>
        <w:color w:val="auto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510F65"/>
    <w:multiLevelType w:val="hybridMultilevel"/>
    <w:tmpl w:val="9F342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B37566"/>
    <w:multiLevelType w:val="hybridMultilevel"/>
    <w:tmpl w:val="24B45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98D"/>
    <w:rsid w:val="B4DF7F22"/>
    <w:rsid w:val="B7DB06C3"/>
    <w:rsid w:val="EBFFE78B"/>
    <w:rsid w:val="EEF73B6F"/>
    <w:rsid w:val="FBEF8977"/>
    <w:rsid w:val="FD777430"/>
    <w:rsid w:val="FF5FF18F"/>
    <w:rsid w:val="000278C3"/>
    <w:rsid w:val="00044BCD"/>
    <w:rsid w:val="00050643"/>
    <w:rsid w:val="00057CB6"/>
    <w:rsid w:val="00070973"/>
    <w:rsid w:val="000825A9"/>
    <w:rsid w:val="00087DF7"/>
    <w:rsid w:val="000B1178"/>
    <w:rsid w:val="000B3ABE"/>
    <w:rsid w:val="000D7316"/>
    <w:rsid w:val="0011242F"/>
    <w:rsid w:val="00124061"/>
    <w:rsid w:val="001267A4"/>
    <w:rsid w:val="001304A0"/>
    <w:rsid w:val="00132983"/>
    <w:rsid w:val="001641E5"/>
    <w:rsid w:val="00180496"/>
    <w:rsid w:val="00183F0C"/>
    <w:rsid w:val="00185187"/>
    <w:rsid w:val="001A07B9"/>
    <w:rsid w:val="001A71DA"/>
    <w:rsid w:val="001B7A5B"/>
    <w:rsid w:val="001C068E"/>
    <w:rsid w:val="001C1B78"/>
    <w:rsid w:val="001C358A"/>
    <w:rsid w:val="001C61BF"/>
    <w:rsid w:val="001C6CA1"/>
    <w:rsid w:val="001D18DD"/>
    <w:rsid w:val="001E2F0E"/>
    <w:rsid w:val="001F7046"/>
    <w:rsid w:val="00205D45"/>
    <w:rsid w:val="0020792E"/>
    <w:rsid w:val="002102DD"/>
    <w:rsid w:val="002127D3"/>
    <w:rsid w:val="00260CF0"/>
    <w:rsid w:val="0026599A"/>
    <w:rsid w:val="00287086"/>
    <w:rsid w:val="002A4261"/>
    <w:rsid w:val="002A7DB7"/>
    <w:rsid w:val="002B2362"/>
    <w:rsid w:val="002B6AEE"/>
    <w:rsid w:val="002E52C1"/>
    <w:rsid w:val="002F2757"/>
    <w:rsid w:val="003027FA"/>
    <w:rsid w:val="00327E33"/>
    <w:rsid w:val="003341F7"/>
    <w:rsid w:val="00357A08"/>
    <w:rsid w:val="003627DB"/>
    <w:rsid w:val="00391938"/>
    <w:rsid w:val="003938EE"/>
    <w:rsid w:val="003A3E7E"/>
    <w:rsid w:val="003A5BCD"/>
    <w:rsid w:val="003A62E4"/>
    <w:rsid w:val="003A754B"/>
    <w:rsid w:val="003C186B"/>
    <w:rsid w:val="003C2197"/>
    <w:rsid w:val="003D6B4C"/>
    <w:rsid w:val="00413F92"/>
    <w:rsid w:val="00435578"/>
    <w:rsid w:val="00450681"/>
    <w:rsid w:val="00461B19"/>
    <w:rsid w:val="00480918"/>
    <w:rsid w:val="004A0F1D"/>
    <w:rsid w:val="004B1D8F"/>
    <w:rsid w:val="004F0DFE"/>
    <w:rsid w:val="004F2645"/>
    <w:rsid w:val="005023CD"/>
    <w:rsid w:val="00511B20"/>
    <w:rsid w:val="00533BCD"/>
    <w:rsid w:val="005459D8"/>
    <w:rsid w:val="00552EA8"/>
    <w:rsid w:val="005575C5"/>
    <w:rsid w:val="00571AD8"/>
    <w:rsid w:val="00585D8A"/>
    <w:rsid w:val="005C77F4"/>
    <w:rsid w:val="006229B9"/>
    <w:rsid w:val="00625FCA"/>
    <w:rsid w:val="00670288"/>
    <w:rsid w:val="00687DBD"/>
    <w:rsid w:val="006A036B"/>
    <w:rsid w:val="006B3B5D"/>
    <w:rsid w:val="006C03CA"/>
    <w:rsid w:val="006C75F3"/>
    <w:rsid w:val="006D7210"/>
    <w:rsid w:val="006F6107"/>
    <w:rsid w:val="006F6E74"/>
    <w:rsid w:val="0070590A"/>
    <w:rsid w:val="007429B7"/>
    <w:rsid w:val="00747D67"/>
    <w:rsid w:val="00776F09"/>
    <w:rsid w:val="007B385E"/>
    <w:rsid w:val="007D4EA2"/>
    <w:rsid w:val="007F73C6"/>
    <w:rsid w:val="00831E53"/>
    <w:rsid w:val="00873538"/>
    <w:rsid w:val="0089298D"/>
    <w:rsid w:val="008941D5"/>
    <w:rsid w:val="00897FAD"/>
    <w:rsid w:val="008A2394"/>
    <w:rsid w:val="008B4798"/>
    <w:rsid w:val="008F0963"/>
    <w:rsid w:val="00930302"/>
    <w:rsid w:val="009422B0"/>
    <w:rsid w:val="00946395"/>
    <w:rsid w:val="009629EF"/>
    <w:rsid w:val="00985612"/>
    <w:rsid w:val="00994987"/>
    <w:rsid w:val="009B57B6"/>
    <w:rsid w:val="009B781A"/>
    <w:rsid w:val="009E4E3F"/>
    <w:rsid w:val="00A01174"/>
    <w:rsid w:val="00A34302"/>
    <w:rsid w:val="00A43B8E"/>
    <w:rsid w:val="00A466F6"/>
    <w:rsid w:val="00A46B4C"/>
    <w:rsid w:val="00A477C0"/>
    <w:rsid w:val="00A65850"/>
    <w:rsid w:val="00A7011A"/>
    <w:rsid w:val="00A75A3F"/>
    <w:rsid w:val="00A816EC"/>
    <w:rsid w:val="00AB381C"/>
    <w:rsid w:val="00B075AD"/>
    <w:rsid w:val="00B26077"/>
    <w:rsid w:val="00B31F84"/>
    <w:rsid w:val="00B559A9"/>
    <w:rsid w:val="00B56D89"/>
    <w:rsid w:val="00B76531"/>
    <w:rsid w:val="00B934AC"/>
    <w:rsid w:val="00BA5765"/>
    <w:rsid w:val="00BB1464"/>
    <w:rsid w:val="00BB395D"/>
    <w:rsid w:val="00BC16C6"/>
    <w:rsid w:val="00BC313E"/>
    <w:rsid w:val="00BE217F"/>
    <w:rsid w:val="00BE64D8"/>
    <w:rsid w:val="00C43550"/>
    <w:rsid w:val="00C47A16"/>
    <w:rsid w:val="00C6356F"/>
    <w:rsid w:val="00CA0FC0"/>
    <w:rsid w:val="00CA71CA"/>
    <w:rsid w:val="00CB1810"/>
    <w:rsid w:val="00CB1F73"/>
    <w:rsid w:val="00CB32F6"/>
    <w:rsid w:val="00CB7183"/>
    <w:rsid w:val="00CE08ED"/>
    <w:rsid w:val="00CF01B8"/>
    <w:rsid w:val="00D12DF6"/>
    <w:rsid w:val="00D2354C"/>
    <w:rsid w:val="00D26885"/>
    <w:rsid w:val="00D42952"/>
    <w:rsid w:val="00D53BD3"/>
    <w:rsid w:val="00D71C96"/>
    <w:rsid w:val="00D81A9A"/>
    <w:rsid w:val="00D826CD"/>
    <w:rsid w:val="00DA6B1F"/>
    <w:rsid w:val="00DB098D"/>
    <w:rsid w:val="00E2234A"/>
    <w:rsid w:val="00E31AFB"/>
    <w:rsid w:val="00E33D12"/>
    <w:rsid w:val="00E54D8E"/>
    <w:rsid w:val="00EA013C"/>
    <w:rsid w:val="00EA2911"/>
    <w:rsid w:val="00EA3C39"/>
    <w:rsid w:val="00EC6418"/>
    <w:rsid w:val="00EE13CA"/>
    <w:rsid w:val="00EE3C21"/>
    <w:rsid w:val="00F4680F"/>
    <w:rsid w:val="00F50F06"/>
    <w:rsid w:val="00FC0D10"/>
    <w:rsid w:val="00FF04B2"/>
    <w:rsid w:val="00FF1FE1"/>
    <w:rsid w:val="00FF678C"/>
    <w:rsid w:val="00FF6D4B"/>
    <w:rsid w:val="1FE27E12"/>
    <w:rsid w:val="5DF2BB94"/>
    <w:rsid w:val="7B3B5922"/>
    <w:rsid w:val="7FBF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5E8D232D-0A7C-4518-88B8-1AD2E793A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  <w:jc w:val="both"/>
    </w:pPr>
    <w:rPr>
      <w:rFonts w:ascii="Tahoma" w:eastAsia="Times New Roman" w:hAnsi="Tahoma"/>
      <w:sz w:val="22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Sylfaen" w:eastAsiaTheme="minorHAnsi" w:hAnsi="Sylfaen" w:cs="Sylfaen"/>
      <w:color w:val="000000"/>
      <w:sz w:val="24"/>
      <w:szCs w:val="24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ahoma" w:eastAsia="Times New Roman" w:hAnsi="Tahoma" w:cs="Times New Roman"/>
      <w:sz w:val="20"/>
      <w:szCs w:val="20"/>
      <w:lang w:val="en-A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ahoma" w:eastAsia="Times New Roman" w:hAnsi="Tahoma" w:cs="Times New Roman"/>
      <w:b/>
      <w:bCs/>
      <w:sz w:val="20"/>
      <w:szCs w:val="20"/>
      <w:lang w:val="en-A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AU"/>
    </w:rPr>
  </w:style>
  <w:style w:type="paragraph" w:customStyle="1" w:styleId="font1">
    <w:name w:val="font1"/>
    <w:basedOn w:val="Normal"/>
    <w:qFormat/>
    <w:pPr>
      <w:spacing w:before="100" w:beforeAutospacing="1" w:after="100" w:afterAutospacing="1"/>
      <w:jc w:val="left"/>
    </w:pPr>
    <w:rPr>
      <w:rFonts w:ascii="Arial" w:hAnsi="Arial" w:cs="Arial"/>
      <w:sz w:val="20"/>
      <w:lang w:val="en-US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  <w:jc w:val="left"/>
    </w:pPr>
    <w:rPr>
      <w:rFonts w:ascii="AcadNusx" w:hAnsi="AcadNusx"/>
      <w:sz w:val="20"/>
      <w:lang w:val="en-US"/>
    </w:rPr>
  </w:style>
  <w:style w:type="paragraph" w:customStyle="1" w:styleId="font6">
    <w:name w:val="font6"/>
    <w:basedOn w:val="Normal"/>
    <w:qFormat/>
    <w:pPr>
      <w:spacing w:before="100" w:beforeAutospacing="1" w:after="100" w:afterAutospacing="1"/>
      <w:jc w:val="left"/>
    </w:pPr>
    <w:rPr>
      <w:rFonts w:ascii="Arial" w:hAnsi="Arial" w:cs="Arial"/>
      <w:sz w:val="20"/>
      <w:lang w:val="en-US"/>
    </w:rPr>
  </w:style>
  <w:style w:type="paragraph" w:customStyle="1" w:styleId="font7">
    <w:name w:val="font7"/>
    <w:basedOn w:val="Normal"/>
    <w:qFormat/>
    <w:pPr>
      <w:spacing w:before="100" w:beforeAutospacing="1" w:after="100" w:afterAutospacing="1"/>
      <w:jc w:val="left"/>
    </w:pPr>
    <w:rPr>
      <w:rFonts w:ascii="Arial" w:hAnsi="Arial" w:cs="Arial"/>
      <w:sz w:val="20"/>
      <w:lang w:val="en-US"/>
    </w:rPr>
  </w:style>
  <w:style w:type="paragraph" w:customStyle="1" w:styleId="font8">
    <w:name w:val="font8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  <w:sz w:val="20"/>
      <w:lang w:val="en-US"/>
    </w:rPr>
  </w:style>
  <w:style w:type="paragraph" w:customStyle="1" w:styleId="font9">
    <w:name w:val="font9"/>
    <w:basedOn w:val="Normal"/>
    <w:qFormat/>
    <w:pPr>
      <w:spacing w:before="100" w:beforeAutospacing="1" w:after="100" w:afterAutospacing="1"/>
      <w:jc w:val="left"/>
    </w:pPr>
    <w:rPr>
      <w:rFonts w:ascii="Calibri" w:hAnsi="Calibri" w:cs="Calibri"/>
      <w:sz w:val="20"/>
      <w:lang w:val="en-US"/>
    </w:rPr>
  </w:style>
  <w:style w:type="paragraph" w:customStyle="1" w:styleId="font10">
    <w:name w:val="font10"/>
    <w:basedOn w:val="Normal"/>
    <w:qFormat/>
    <w:pPr>
      <w:spacing w:before="100" w:beforeAutospacing="1" w:after="100" w:afterAutospacing="1"/>
      <w:jc w:val="left"/>
    </w:pPr>
    <w:rPr>
      <w:rFonts w:ascii="Times" w:hAnsi="Times" w:cs="Times"/>
      <w:sz w:val="20"/>
      <w:lang w:val="en-US"/>
    </w:rPr>
  </w:style>
  <w:style w:type="paragraph" w:customStyle="1" w:styleId="xl63">
    <w:name w:val="xl63"/>
    <w:basedOn w:val="Normal"/>
    <w:qFormat/>
    <w:pPr>
      <w:shd w:val="clear" w:color="000000" w:fill="FFFFFF"/>
      <w:spacing w:before="100" w:beforeAutospacing="1" w:after="100" w:afterAutospacing="1"/>
      <w:jc w:val="center"/>
    </w:pPr>
    <w:rPr>
      <w:rFonts w:ascii="AcadNusx" w:hAnsi="AcadNusx"/>
      <w:sz w:val="24"/>
      <w:szCs w:val="24"/>
      <w:lang w:val="en-US"/>
    </w:rPr>
  </w:style>
  <w:style w:type="paragraph" w:customStyle="1" w:styleId="xl64">
    <w:name w:val="xl64"/>
    <w:basedOn w:val="Normal"/>
    <w:qFormat/>
    <w:pPr>
      <w:shd w:val="clear" w:color="000000" w:fill="FFFFFF"/>
      <w:spacing w:before="100" w:beforeAutospacing="1" w:after="100" w:afterAutospacing="1"/>
      <w:jc w:val="left"/>
    </w:pPr>
    <w:rPr>
      <w:rFonts w:ascii="AcadNusx" w:hAnsi="AcadNusx"/>
      <w:sz w:val="24"/>
      <w:szCs w:val="24"/>
      <w:lang w:val="en-US"/>
    </w:rPr>
  </w:style>
  <w:style w:type="paragraph" w:customStyle="1" w:styleId="xl65">
    <w:name w:val="xl65"/>
    <w:basedOn w:val="Normal"/>
    <w:qFormat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xl66">
    <w:name w:val="xl66"/>
    <w:basedOn w:val="Normal"/>
    <w:qFormat/>
    <w:pPr>
      <w:shd w:val="clear" w:color="000000" w:fill="FFFFFF"/>
      <w:spacing w:before="100" w:beforeAutospacing="1" w:after="100" w:afterAutospacing="1"/>
      <w:jc w:val="left"/>
    </w:pPr>
    <w:rPr>
      <w:rFonts w:ascii="AcadNusx" w:hAnsi="AcadNusx"/>
      <w:sz w:val="24"/>
      <w:szCs w:val="24"/>
      <w:lang w:val="en-US"/>
    </w:rPr>
  </w:style>
  <w:style w:type="paragraph" w:customStyle="1" w:styleId="xl67">
    <w:name w:val="xl67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eo_Times" w:hAnsi="Geo_Times"/>
      <w:sz w:val="24"/>
      <w:szCs w:val="24"/>
      <w:lang w:val="en-US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eo_Times" w:hAnsi="Geo_Times"/>
      <w:sz w:val="24"/>
      <w:szCs w:val="24"/>
      <w:lang w:val="en-US"/>
    </w:rPr>
  </w:style>
  <w:style w:type="paragraph" w:customStyle="1" w:styleId="xl72">
    <w:name w:val="xl72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xl73">
    <w:name w:val="xl73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eo_Times" w:hAnsi="Geo_Times"/>
      <w:sz w:val="24"/>
      <w:szCs w:val="24"/>
      <w:lang w:val="en-US"/>
    </w:rPr>
  </w:style>
  <w:style w:type="paragraph" w:customStyle="1" w:styleId="xl74">
    <w:name w:val="xl74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eo_Times" w:hAnsi="Geo_Times"/>
      <w:sz w:val="24"/>
      <w:szCs w:val="24"/>
      <w:lang w:val="en-US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cadNusx" w:hAnsi="AcadNusx"/>
      <w:b/>
      <w:bCs/>
      <w:sz w:val="24"/>
      <w:szCs w:val="24"/>
      <w:lang w:val="en-US"/>
    </w:rPr>
  </w:style>
  <w:style w:type="paragraph" w:customStyle="1" w:styleId="xl76">
    <w:name w:val="xl7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cadNusx" w:hAnsi="AcadNusx"/>
      <w:b/>
      <w:bCs/>
      <w:sz w:val="24"/>
      <w:szCs w:val="24"/>
      <w:lang w:val="en-US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78">
    <w:name w:val="xl7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cadNusx" w:hAnsi="AcadNusx"/>
      <w:b/>
      <w:bCs/>
      <w:sz w:val="24"/>
      <w:szCs w:val="24"/>
      <w:lang w:val="en-US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table" w:customStyle="1" w:styleId="TableGridLight1">
    <w:name w:val="Table Grid Light1"/>
    <w:basedOn w:val="TableNormal"/>
    <w:uiPriority w:val="40"/>
    <w:qFormat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0">
    <w:name w:val="Table Grid Light1"/>
    <w:basedOn w:val="TableNormal"/>
    <w:uiPriority w:val="40"/>
    <w:qFormat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2675</TotalTime>
  <Pages>4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SOCIETE GENERALE</Company>
  <LinksUpToDate>false</LinksUpToDate>
  <CharactersWithSpaces>4489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davit.amaghlobeli</dc:creator>
  <cp:lastModifiedBy>Ana Vashadze</cp:lastModifiedBy>
  <cp:revision>48</cp:revision>
  <dcterms:created xsi:type="dcterms:W3CDTF">2018-08-30T02:32:00Z</dcterms:created>
  <dcterms:modified xsi:type="dcterms:W3CDTF">2019-07-24T12:59:00Z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1033-11.1.0.8722</vt:lpwstr>
  </property>
</Properties>
</file>