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77047AF"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ტენდერი</w:t>
                                </w:r>
                                <w:r w:rsidR="00614CAF">
                                  <w:rPr>
                                    <w:rFonts w:cs="Arial"/>
                                    <w:b/>
                                    <w:color w:val="auto"/>
                                    <w:sz w:val="40"/>
                                    <w:szCs w:val="56"/>
                                    <w:lang w:val="ka-GE"/>
                                  </w:rPr>
                                  <w:t xml:space="preserve"> ბანკომატის </w:t>
                                </w:r>
                                <w:r w:rsidR="00614CAF">
                                  <w:rPr>
                                    <w:rFonts w:cs="Arial"/>
                                    <w:b/>
                                    <w:color w:val="auto"/>
                                    <w:sz w:val="40"/>
                                    <w:szCs w:val="56"/>
                                  </w:rPr>
                                  <w:t>Cardreader-</w:t>
                                </w:r>
                                <w:r w:rsidR="00614CAF">
                                  <w:rPr>
                                    <w:rFonts w:cs="Arial"/>
                                    <w:b/>
                                    <w:color w:val="auto"/>
                                    <w:sz w:val="40"/>
                                    <w:szCs w:val="56"/>
                                    <w:lang w:val="ka-GE"/>
                                  </w:rPr>
                                  <w:t>ის</w:t>
                                </w:r>
                                <w:r w:rsidR="00B67B8A">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77047AF"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ტენდერი</w:t>
                          </w:r>
                          <w:r w:rsidR="00614CAF">
                            <w:rPr>
                              <w:rFonts w:cs="Arial"/>
                              <w:b/>
                              <w:color w:val="auto"/>
                              <w:sz w:val="40"/>
                              <w:szCs w:val="56"/>
                              <w:lang w:val="ka-GE"/>
                            </w:rPr>
                            <w:t xml:space="preserve"> ბანკომატის </w:t>
                          </w:r>
                          <w:r w:rsidR="00614CAF">
                            <w:rPr>
                              <w:rFonts w:cs="Arial"/>
                              <w:b/>
                              <w:color w:val="auto"/>
                              <w:sz w:val="40"/>
                              <w:szCs w:val="56"/>
                            </w:rPr>
                            <w:t>Cardreader-</w:t>
                          </w:r>
                          <w:r w:rsidR="00614CAF">
                            <w:rPr>
                              <w:rFonts w:cs="Arial"/>
                              <w:b/>
                              <w:color w:val="auto"/>
                              <w:sz w:val="40"/>
                              <w:szCs w:val="56"/>
                              <w:lang w:val="ka-GE"/>
                            </w:rPr>
                            <w:t>ის</w:t>
                          </w:r>
                          <w:r w:rsidR="00B67B8A">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E60865" w:rsidR="006F3955" w:rsidRDefault="00614CAF" w:rsidP="007C5AE6">
                                      <w:pPr>
                                        <w:rPr>
                                          <w:lang w:val="ka-GE"/>
                                        </w:rPr>
                                      </w:pPr>
                                      <w:r>
                                        <w:rPr>
                                          <w:lang w:val="ka-GE"/>
                                        </w:rPr>
                                        <w:t>24</w:t>
                                      </w:r>
                                      <w:r w:rsidR="00B67B8A">
                                        <w:rPr>
                                          <w:lang w:val="ka-GE"/>
                                        </w:rPr>
                                        <w:t xml:space="preserve"> ივლისი</w:t>
                                      </w:r>
                                      <w:r w:rsidR="006F3955">
                                        <w:rPr>
                                          <w:lang w:val="ka-GE"/>
                                        </w:rPr>
                                        <w:t xml:space="preserve"> 20</w:t>
                                      </w:r>
                                      <w:r w:rsidR="008464E9">
                                        <w:rPr>
                                          <w:lang w:val="ka-GE"/>
                                        </w:rPr>
                                        <w:t>20</w:t>
                                      </w:r>
                                    </w:p>
                                    <w:p w14:paraId="5273460A" w14:textId="0D90C7E9" w:rsidR="006F3955" w:rsidRPr="00415C7C" w:rsidRDefault="00614CAF" w:rsidP="00B67B8A">
                                      <w:pPr>
                                        <w:rPr>
                                          <w:lang w:val="ka-GE"/>
                                        </w:rPr>
                                      </w:pPr>
                                      <w:r>
                                        <w:rPr>
                                          <w:lang w:val="ka-GE"/>
                                        </w:rPr>
                                        <w:t>31</w:t>
                                      </w:r>
                                      <w:r w:rsidR="006F3955">
                                        <w:rPr>
                                          <w:lang w:val="ka-GE"/>
                                        </w:rPr>
                                        <w:t xml:space="preserve"> </w:t>
                                      </w:r>
                                      <w:r w:rsidR="00B67B8A">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653F1"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E60865" w:rsidR="006F3955" w:rsidRDefault="00614CAF" w:rsidP="007C5AE6">
                                <w:pPr>
                                  <w:rPr>
                                    <w:lang w:val="ka-GE"/>
                                  </w:rPr>
                                </w:pPr>
                                <w:r>
                                  <w:rPr>
                                    <w:lang w:val="ka-GE"/>
                                  </w:rPr>
                                  <w:t>24</w:t>
                                </w:r>
                                <w:r w:rsidR="00B67B8A">
                                  <w:rPr>
                                    <w:lang w:val="ka-GE"/>
                                  </w:rPr>
                                  <w:t xml:space="preserve"> ივლისი</w:t>
                                </w:r>
                                <w:r w:rsidR="006F3955">
                                  <w:rPr>
                                    <w:lang w:val="ka-GE"/>
                                  </w:rPr>
                                  <w:t xml:space="preserve"> 20</w:t>
                                </w:r>
                                <w:r w:rsidR="008464E9">
                                  <w:rPr>
                                    <w:lang w:val="ka-GE"/>
                                  </w:rPr>
                                  <w:t>20</w:t>
                                </w:r>
                              </w:p>
                              <w:p w14:paraId="5273460A" w14:textId="0D90C7E9" w:rsidR="006F3955" w:rsidRPr="00415C7C" w:rsidRDefault="00614CAF" w:rsidP="00B67B8A">
                                <w:pPr>
                                  <w:rPr>
                                    <w:lang w:val="ka-GE"/>
                                  </w:rPr>
                                </w:pPr>
                                <w:r>
                                  <w:rPr>
                                    <w:lang w:val="ka-GE"/>
                                  </w:rPr>
                                  <w:t>31</w:t>
                                </w:r>
                                <w:r w:rsidR="006F3955">
                                  <w:rPr>
                                    <w:lang w:val="ka-GE"/>
                                  </w:rPr>
                                  <w:t xml:space="preserve"> </w:t>
                                </w:r>
                                <w:r w:rsidR="00B67B8A">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653F1"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5C42740" w14:textId="1D1CA142" w:rsidR="00B67B8A" w:rsidRPr="00B67B8A" w:rsidRDefault="00E756B8" w:rsidP="00B67B8A">
      <w:pPr>
        <w:jc w:val="center"/>
        <w:rPr>
          <w:b/>
          <w:color w:val="E36C0A" w:themeColor="accent6" w:themeShade="BF"/>
          <w:sz w:val="44"/>
          <w:szCs w:val="56"/>
          <w:lang w:val="ka-GE"/>
        </w:rPr>
      </w:pPr>
      <w:bookmarkStart w:id="0" w:name="_Toc456350217"/>
      <w:bookmarkStart w:id="1" w:name="_Toc456347628"/>
      <w:r>
        <w:rPr>
          <w:rFonts w:cs="Arial"/>
          <w:color w:val="auto"/>
          <w:sz w:val="40"/>
          <w:szCs w:val="56"/>
          <w:lang w:val="ka-GE"/>
        </w:rPr>
        <w:t>ტენდერი</w:t>
      </w:r>
      <w:r w:rsidR="00614CAF">
        <w:rPr>
          <w:rFonts w:cs="Arial"/>
          <w:color w:val="auto"/>
          <w:sz w:val="40"/>
          <w:szCs w:val="56"/>
          <w:lang w:val="ka-GE"/>
        </w:rPr>
        <w:t xml:space="preserve"> </w:t>
      </w:r>
      <w:r w:rsidR="00614CAF">
        <w:rPr>
          <w:rFonts w:cs="Arial"/>
          <w:b/>
          <w:color w:val="auto"/>
          <w:sz w:val="40"/>
          <w:szCs w:val="56"/>
          <w:lang w:val="ka-GE"/>
        </w:rPr>
        <w:t xml:space="preserve">ბანკომატის </w:t>
      </w:r>
      <w:r w:rsidR="00614CAF">
        <w:rPr>
          <w:rFonts w:cs="Arial"/>
          <w:b/>
          <w:color w:val="auto"/>
          <w:sz w:val="40"/>
          <w:szCs w:val="56"/>
        </w:rPr>
        <w:t>Cardreader-</w:t>
      </w:r>
      <w:r w:rsidR="00614CAF">
        <w:rPr>
          <w:rFonts w:cs="Arial"/>
          <w:b/>
          <w:color w:val="auto"/>
          <w:sz w:val="40"/>
          <w:szCs w:val="56"/>
          <w:lang w:val="ka-GE"/>
        </w:rPr>
        <w:t xml:space="preserve">ის </w:t>
      </w:r>
      <w:r>
        <w:rPr>
          <w:rFonts w:cs="Arial"/>
          <w:color w:val="auto"/>
          <w:sz w:val="40"/>
          <w:szCs w:val="56"/>
          <w:lang w:val="ka-GE"/>
        </w:rPr>
        <w:t xml:space="preserve"> </w:t>
      </w:r>
      <w:r>
        <w:rPr>
          <w:rFonts w:cs="Arial"/>
          <w:color w:val="auto"/>
          <w:sz w:val="40"/>
          <w:szCs w:val="56"/>
          <w:lang w:val="af-ZA"/>
        </w:rPr>
        <w:t xml:space="preserve"> </w:t>
      </w:r>
      <w:r w:rsidR="00B67B8A">
        <w:rPr>
          <w:rFonts w:cs="Arial"/>
          <w:b/>
          <w:color w:val="auto"/>
          <w:sz w:val="40"/>
          <w:szCs w:val="56"/>
          <w:lang w:val="ka-GE"/>
        </w:rPr>
        <w:t>შესყიდვაზე</w:t>
      </w:r>
    </w:p>
    <w:p w14:paraId="0FB24C98" w14:textId="53CEF61A" w:rsidR="00B07D3D" w:rsidRPr="00E436F4" w:rsidRDefault="00B07D3D" w:rsidP="00CF553C">
      <w:pPr>
        <w:pStyle w:val="TOCHeading"/>
        <w:ind w:left="360"/>
        <w:jc w:val="center"/>
        <w:rPr>
          <w:rFonts w:cs="Arial"/>
          <w:b w:val="0"/>
          <w:color w:val="auto"/>
          <w:sz w:val="40"/>
          <w:szCs w:val="56"/>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1653F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1653F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1653F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1653F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3BBB1EE"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614CAF">
        <w:rPr>
          <w:rFonts w:cs="Sylfaen"/>
          <w:lang w:val="ka-GE"/>
        </w:rPr>
        <w:t>60 კალენდარული დღე</w:t>
      </w:r>
      <w:r w:rsidR="00395EE5">
        <w:rPr>
          <w:rFonts w:cs="Sylfaen"/>
          <w:lang w:val="ka-GE"/>
        </w:rPr>
        <w:t>;</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42A5D233" w14:textId="74F93C9C" w:rsidR="00614CAF" w:rsidRDefault="00614CAF"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w:t>
      </w:r>
      <w:r>
        <w:rPr>
          <w:rFonts w:cs="Sylfaen"/>
          <w:lang w:val="ka-GE"/>
        </w:rPr>
        <w:t xml:space="preserve">  </w:t>
      </w:r>
      <w:r>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10800" w:type="dxa"/>
        <w:tblInd w:w="93" w:type="dxa"/>
        <w:tblLook w:val="04A0" w:firstRow="1" w:lastRow="0" w:firstColumn="1" w:lastColumn="0" w:noHBand="0" w:noVBand="1"/>
      </w:tblPr>
      <w:tblGrid>
        <w:gridCol w:w="3680"/>
        <w:gridCol w:w="1379"/>
        <w:gridCol w:w="2380"/>
        <w:gridCol w:w="1560"/>
        <w:gridCol w:w="1820"/>
      </w:tblGrid>
      <w:tr w:rsidR="000A612D" w:rsidRPr="000A612D" w14:paraId="19F35461" w14:textId="77777777" w:rsidTr="000A612D">
        <w:trPr>
          <w:trHeight w:val="288"/>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83A43" w14:textId="77777777" w:rsidR="000A612D" w:rsidRPr="000A612D" w:rsidRDefault="000A612D" w:rsidP="000A612D">
            <w:pPr>
              <w:jc w:val="center"/>
              <w:rPr>
                <w:rFonts w:ascii="Calibri" w:eastAsia="Times New Roman" w:hAnsi="Calibri" w:cs="Calibri"/>
                <w:color w:val="000000"/>
                <w:sz w:val="22"/>
                <w:szCs w:val="22"/>
              </w:rPr>
            </w:pPr>
            <w:r w:rsidRPr="000A612D">
              <w:rPr>
                <w:rFonts w:eastAsia="Times New Roman" w:cs="Sylfaen"/>
                <w:color w:val="000000"/>
                <w:sz w:val="22"/>
                <w:szCs w:val="22"/>
              </w:rPr>
              <w:t>ბრენდი</w:t>
            </w:r>
            <w:r w:rsidRPr="000A612D">
              <w:rPr>
                <w:rFonts w:ascii="Calibri" w:eastAsia="Times New Roman" w:hAnsi="Calibri" w:cs="Calibri"/>
                <w:color w:val="000000"/>
                <w:sz w:val="22"/>
                <w:szCs w:val="22"/>
              </w:rPr>
              <w:t xml:space="preserve"> / </w:t>
            </w:r>
            <w:r w:rsidRPr="000A612D">
              <w:rPr>
                <w:rFonts w:eastAsia="Times New Roman" w:cs="Sylfaen"/>
                <w:color w:val="000000"/>
                <w:sz w:val="22"/>
                <w:szCs w:val="22"/>
              </w:rPr>
              <w:t>მოდელი</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28FCF37" w14:textId="77777777" w:rsidR="000A612D" w:rsidRPr="000A612D" w:rsidRDefault="000A612D" w:rsidP="000A612D">
            <w:pPr>
              <w:jc w:val="center"/>
              <w:rPr>
                <w:rFonts w:ascii="Calibri" w:eastAsia="Times New Roman" w:hAnsi="Calibri" w:cs="Calibri"/>
                <w:color w:val="000000"/>
                <w:sz w:val="22"/>
                <w:szCs w:val="22"/>
              </w:rPr>
            </w:pPr>
            <w:r w:rsidRPr="000A612D">
              <w:rPr>
                <w:rFonts w:eastAsia="Times New Roman" w:cs="Sylfaen"/>
                <w:color w:val="000000"/>
                <w:sz w:val="22"/>
                <w:szCs w:val="22"/>
              </w:rPr>
              <w:t>რაოდენობა</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220D57A2" w14:textId="77777777" w:rsidR="000A612D" w:rsidRPr="000A612D" w:rsidRDefault="000A612D" w:rsidP="000A612D">
            <w:pPr>
              <w:jc w:val="center"/>
              <w:rPr>
                <w:rFonts w:ascii="Calibri" w:eastAsia="Times New Roman" w:hAnsi="Calibri" w:cs="Calibri"/>
                <w:color w:val="000000"/>
                <w:sz w:val="22"/>
                <w:szCs w:val="22"/>
              </w:rPr>
            </w:pPr>
            <w:r w:rsidRPr="000A612D">
              <w:rPr>
                <w:rFonts w:eastAsia="Times New Roman" w:cs="Sylfaen"/>
                <w:color w:val="000000"/>
                <w:sz w:val="22"/>
                <w:szCs w:val="22"/>
              </w:rPr>
              <w:t>ერთეულის</w:t>
            </w:r>
            <w:r w:rsidRPr="000A612D">
              <w:rPr>
                <w:rFonts w:ascii="Calibri" w:eastAsia="Times New Roman" w:hAnsi="Calibri" w:cs="Calibri"/>
                <w:color w:val="000000"/>
                <w:sz w:val="22"/>
                <w:szCs w:val="22"/>
              </w:rPr>
              <w:t xml:space="preserve"> </w:t>
            </w:r>
            <w:r w:rsidRPr="000A612D">
              <w:rPr>
                <w:rFonts w:eastAsia="Times New Roman" w:cs="Sylfaen"/>
                <w:color w:val="000000"/>
                <w:sz w:val="22"/>
                <w:szCs w:val="22"/>
              </w:rPr>
              <w:t>ფასი</w:t>
            </w:r>
            <w:r w:rsidRPr="000A612D">
              <w:rPr>
                <w:rFonts w:ascii="Calibri" w:eastAsia="Times New Roman" w:hAnsi="Calibri" w:cs="Calibri"/>
                <w:color w:val="000000"/>
                <w:sz w:val="22"/>
                <w:szCs w:val="22"/>
              </w:rPr>
              <w:t xml:space="preserve">  (USD)</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4E7B5D8" w14:textId="77777777" w:rsidR="000A612D" w:rsidRPr="000A612D" w:rsidRDefault="000A612D" w:rsidP="000A612D">
            <w:pPr>
              <w:jc w:val="center"/>
              <w:rPr>
                <w:rFonts w:ascii="Calibri" w:eastAsia="Times New Roman" w:hAnsi="Calibri" w:cs="Calibri"/>
                <w:color w:val="000000"/>
                <w:sz w:val="22"/>
                <w:szCs w:val="22"/>
              </w:rPr>
            </w:pPr>
            <w:r w:rsidRPr="000A612D">
              <w:rPr>
                <w:rFonts w:eastAsia="Times New Roman" w:cs="Sylfaen"/>
                <w:color w:val="000000"/>
                <w:sz w:val="22"/>
                <w:szCs w:val="22"/>
              </w:rPr>
              <w:t>ჯამი</w:t>
            </w:r>
            <w:r w:rsidRPr="000A612D">
              <w:rPr>
                <w:rFonts w:ascii="Calibri" w:eastAsia="Times New Roman" w:hAnsi="Calibri" w:cs="Calibri"/>
                <w:color w:val="000000"/>
                <w:sz w:val="22"/>
                <w:szCs w:val="22"/>
              </w:rPr>
              <w:t xml:space="preserve"> (USD)</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7838110F" w14:textId="77777777" w:rsidR="000A612D" w:rsidRPr="000A612D" w:rsidRDefault="000A612D" w:rsidP="000A612D">
            <w:pPr>
              <w:jc w:val="center"/>
              <w:rPr>
                <w:rFonts w:ascii="Calibri" w:eastAsia="Times New Roman" w:hAnsi="Calibri" w:cs="Calibri"/>
                <w:color w:val="000000"/>
                <w:sz w:val="22"/>
                <w:szCs w:val="22"/>
              </w:rPr>
            </w:pPr>
            <w:r w:rsidRPr="000A612D">
              <w:rPr>
                <w:rFonts w:eastAsia="Times New Roman" w:cs="Sylfaen"/>
                <w:color w:val="000000"/>
                <w:sz w:val="22"/>
                <w:szCs w:val="22"/>
              </w:rPr>
              <w:t>მიწოდების</w:t>
            </w:r>
            <w:r w:rsidRPr="000A612D">
              <w:rPr>
                <w:rFonts w:ascii="Calibri" w:eastAsia="Times New Roman" w:hAnsi="Calibri" w:cs="Calibri"/>
                <w:color w:val="000000"/>
                <w:sz w:val="22"/>
                <w:szCs w:val="22"/>
              </w:rPr>
              <w:t xml:space="preserve"> </w:t>
            </w:r>
            <w:r w:rsidRPr="000A612D">
              <w:rPr>
                <w:rFonts w:eastAsia="Times New Roman" w:cs="Sylfaen"/>
                <w:color w:val="000000"/>
                <w:sz w:val="22"/>
                <w:szCs w:val="22"/>
              </w:rPr>
              <w:t>ვადა</w:t>
            </w:r>
          </w:p>
        </w:tc>
      </w:tr>
      <w:tr w:rsidR="000A612D" w:rsidRPr="000A612D" w14:paraId="05C6657F" w14:textId="77777777" w:rsidTr="00614CAF">
        <w:trPr>
          <w:trHeight w:val="715"/>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26F8BE51" w14:textId="3B2FB016" w:rsidR="000A612D" w:rsidRPr="000A612D" w:rsidRDefault="00614CAF" w:rsidP="00614CAF">
            <w:pPr>
              <w:jc w:val="center"/>
              <w:rPr>
                <w:rFonts w:ascii="Calibri" w:eastAsia="Times New Roman" w:hAnsi="Calibri" w:cs="Calibri"/>
                <w:color w:val="000000"/>
                <w:sz w:val="22"/>
                <w:szCs w:val="22"/>
              </w:rPr>
            </w:pPr>
            <w:bookmarkStart w:id="8" w:name="_GoBack" w:colFirst="0" w:colLast="0"/>
            <w:r>
              <w:rPr>
                <w:rFonts w:ascii="Tahoma" w:hAnsi="Tahoma" w:cs="Tahoma"/>
                <w:color w:val="000000"/>
              </w:rPr>
              <w:t>OTI SATURN 8700</w:t>
            </w:r>
          </w:p>
        </w:tc>
        <w:tc>
          <w:tcPr>
            <w:tcW w:w="1360" w:type="dxa"/>
            <w:tcBorders>
              <w:top w:val="nil"/>
              <w:left w:val="nil"/>
              <w:bottom w:val="single" w:sz="4" w:space="0" w:color="auto"/>
              <w:right w:val="single" w:sz="4" w:space="0" w:color="auto"/>
            </w:tcBorders>
            <w:shd w:val="clear" w:color="auto" w:fill="auto"/>
            <w:noWrap/>
            <w:vAlign w:val="center"/>
            <w:hideMark/>
          </w:tcPr>
          <w:p w14:paraId="2FAA024B" w14:textId="34C136CF" w:rsidR="000A612D" w:rsidRPr="000A612D" w:rsidRDefault="00614CAF" w:rsidP="000A612D">
            <w:pPr>
              <w:jc w:val="center"/>
              <w:rPr>
                <w:rFonts w:ascii="Calibri" w:eastAsia="Times New Roman" w:hAnsi="Calibri" w:cs="Calibri"/>
                <w:color w:val="000000"/>
                <w:sz w:val="22"/>
                <w:szCs w:val="22"/>
              </w:rPr>
            </w:pPr>
            <w:r>
              <w:rPr>
                <w:rFonts w:ascii="Calibri" w:eastAsia="Times New Roman" w:hAnsi="Calibri" w:cs="Calibri"/>
                <w:color w:val="000000"/>
                <w:sz w:val="22"/>
                <w:szCs w:val="22"/>
              </w:rPr>
              <w:t>20</w:t>
            </w:r>
          </w:p>
        </w:tc>
        <w:tc>
          <w:tcPr>
            <w:tcW w:w="2380" w:type="dxa"/>
            <w:tcBorders>
              <w:top w:val="nil"/>
              <w:left w:val="nil"/>
              <w:bottom w:val="single" w:sz="4" w:space="0" w:color="auto"/>
              <w:right w:val="single" w:sz="4" w:space="0" w:color="auto"/>
            </w:tcBorders>
            <w:shd w:val="clear" w:color="auto" w:fill="auto"/>
            <w:noWrap/>
            <w:vAlign w:val="bottom"/>
            <w:hideMark/>
          </w:tcPr>
          <w:p w14:paraId="2826BB0F"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E2F0AF"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color w:val="000000"/>
                <w:sz w:val="22"/>
                <w:szCs w:val="22"/>
              </w:rPr>
              <w:t> </w:t>
            </w:r>
          </w:p>
        </w:tc>
        <w:tc>
          <w:tcPr>
            <w:tcW w:w="1820" w:type="dxa"/>
            <w:tcBorders>
              <w:top w:val="nil"/>
              <w:left w:val="nil"/>
              <w:bottom w:val="single" w:sz="4" w:space="0" w:color="auto"/>
              <w:right w:val="single" w:sz="4" w:space="0" w:color="auto"/>
            </w:tcBorders>
            <w:shd w:val="clear" w:color="auto" w:fill="auto"/>
            <w:noWrap/>
            <w:vAlign w:val="center"/>
            <w:hideMark/>
          </w:tcPr>
          <w:p w14:paraId="4D38594B" w14:textId="6AC868E1" w:rsidR="000A612D" w:rsidRPr="00614CAF" w:rsidRDefault="00614CAF" w:rsidP="00614CAF">
            <w:pPr>
              <w:jc w:val="center"/>
              <w:rPr>
                <w:rFonts w:eastAsia="Times New Roman" w:cs="Calibri"/>
                <w:color w:val="000000"/>
                <w:sz w:val="22"/>
                <w:szCs w:val="22"/>
                <w:lang w:val="ka-GE"/>
              </w:rPr>
            </w:pPr>
            <w:r>
              <w:rPr>
                <w:rFonts w:ascii="Calibri" w:eastAsia="Times New Roman" w:hAnsi="Calibri" w:cs="Calibri"/>
                <w:color w:val="000000"/>
                <w:sz w:val="22"/>
                <w:szCs w:val="22"/>
              </w:rPr>
              <w:t xml:space="preserve">60 </w:t>
            </w:r>
            <w:r>
              <w:rPr>
                <w:rFonts w:eastAsia="Times New Roman" w:cs="Calibri"/>
                <w:color w:val="000000"/>
                <w:sz w:val="22"/>
                <w:szCs w:val="22"/>
                <w:lang w:val="ka-GE"/>
              </w:rPr>
              <w:t>დღე</w:t>
            </w:r>
          </w:p>
        </w:tc>
      </w:tr>
      <w:bookmarkEnd w:id="8"/>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6DE77" w14:textId="77777777" w:rsidR="001653F1" w:rsidRDefault="001653F1" w:rsidP="002E7950">
      <w:r>
        <w:separator/>
      </w:r>
    </w:p>
  </w:endnote>
  <w:endnote w:type="continuationSeparator" w:id="0">
    <w:p w14:paraId="720DBA37" w14:textId="77777777" w:rsidR="001653F1" w:rsidRDefault="001653F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14CA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14CA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55765" w14:textId="77777777" w:rsidR="001653F1" w:rsidRDefault="001653F1" w:rsidP="002E7950">
      <w:r>
        <w:separator/>
      </w:r>
    </w:p>
  </w:footnote>
  <w:footnote w:type="continuationSeparator" w:id="0">
    <w:p w14:paraId="0F4A6338" w14:textId="77777777" w:rsidR="001653F1" w:rsidRDefault="001653F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12D"/>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3F1"/>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5453"/>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4CAF"/>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67B8A"/>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34961977">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5959655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4126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3F8847-42A5-4861-AA66-7A75FCD8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2020-07-24T13:05:00Z</dcterms:created>
  <dcterms:modified xsi:type="dcterms:W3CDTF">2020-07-24T13:05:00Z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