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FEC0" w14:textId="77777777" w:rsidR="000C022E" w:rsidRDefault="008521E0">
      <w:pPr>
        <w:rPr>
          <w:b/>
          <w:lang w:val="ka-GE"/>
        </w:rPr>
      </w:pPr>
      <w:r w:rsidRPr="008521E0">
        <w:rPr>
          <w:b/>
          <w:lang w:val="ka-GE"/>
        </w:rPr>
        <w:t>სატენდერო განცხადება</w:t>
      </w:r>
    </w:p>
    <w:p w14:paraId="2CBADD46" w14:textId="77777777" w:rsidR="008521E0" w:rsidRPr="008521E0" w:rsidRDefault="008521E0" w:rsidP="0059097E">
      <w:pPr>
        <w:jc w:val="both"/>
        <w:rPr>
          <w:lang w:val="ka-GE"/>
        </w:rPr>
      </w:pPr>
      <w:r>
        <w:rPr>
          <w:b/>
          <w:lang w:val="ka-GE"/>
        </w:rPr>
        <w:t xml:space="preserve">ტენდერის ტიპი: </w:t>
      </w:r>
      <w:r w:rsidRPr="008521E0">
        <w:rPr>
          <w:lang w:val="ka-GE"/>
        </w:rPr>
        <w:t>ტენდერი ერთი კონვერტის პრინციპით;</w:t>
      </w:r>
    </w:p>
    <w:p w14:paraId="17C791E3" w14:textId="67F66ADB" w:rsidR="008521E0" w:rsidRPr="00E00C8A" w:rsidRDefault="008521E0" w:rsidP="0059097E">
      <w:pPr>
        <w:jc w:val="both"/>
        <w:rPr>
          <w:b/>
          <w:lang w:val="en-US"/>
        </w:rPr>
      </w:pPr>
      <w:r>
        <w:rPr>
          <w:b/>
          <w:lang w:val="ka-GE"/>
        </w:rPr>
        <w:t xml:space="preserve">გამოცხადების თარიღი: </w:t>
      </w:r>
      <w:r w:rsidR="0021682B">
        <w:rPr>
          <w:b/>
          <w:lang w:val="en-US"/>
        </w:rPr>
        <w:t>30.05.2022</w:t>
      </w:r>
    </w:p>
    <w:p w14:paraId="5E346191" w14:textId="0A340297" w:rsidR="008521E0" w:rsidRPr="00E00C8A" w:rsidRDefault="008521E0" w:rsidP="0059097E">
      <w:pPr>
        <w:jc w:val="both"/>
        <w:rPr>
          <w:b/>
          <w:lang w:val="en-US"/>
        </w:rPr>
      </w:pPr>
      <w:r>
        <w:rPr>
          <w:b/>
          <w:lang w:val="ka-GE"/>
        </w:rPr>
        <w:t xml:space="preserve">წინადადების მიღების დაწყება: </w:t>
      </w:r>
      <w:r w:rsidR="0021682B">
        <w:rPr>
          <w:b/>
          <w:lang w:val="en-US"/>
        </w:rPr>
        <w:t>03.06.2022</w:t>
      </w:r>
    </w:p>
    <w:p w14:paraId="1A8FE90B" w14:textId="70741A07" w:rsidR="008521E0" w:rsidRPr="00E00C8A" w:rsidRDefault="008521E0" w:rsidP="0059097E">
      <w:pPr>
        <w:jc w:val="both"/>
        <w:rPr>
          <w:b/>
          <w:lang w:val="en-US"/>
        </w:rPr>
      </w:pPr>
      <w:r>
        <w:rPr>
          <w:b/>
          <w:lang w:val="ka-GE"/>
        </w:rPr>
        <w:t xml:space="preserve">წინადადების მიღების დასრულება: </w:t>
      </w:r>
      <w:r w:rsidR="0021682B">
        <w:rPr>
          <w:b/>
          <w:lang w:val="en-US"/>
        </w:rPr>
        <w:t>13.06.2022</w:t>
      </w:r>
    </w:p>
    <w:p w14:paraId="1DEC1E05" w14:textId="77777777" w:rsidR="008521E0" w:rsidRDefault="008521E0" w:rsidP="0059097E">
      <w:pPr>
        <w:jc w:val="both"/>
        <w:rPr>
          <w:lang w:val="ka-GE"/>
        </w:rPr>
      </w:pPr>
      <w:r>
        <w:rPr>
          <w:b/>
          <w:lang w:val="ka-GE"/>
        </w:rPr>
        <w:t xml:space="preserve">პრეტენდენტებმა წინადადება უნდა წარმოადგინოს:  </w:t>
      </w:r>
      <w:r w:rsidRPr="008521E0">
        <w:rPr>
          <w:lang w:val="ka-GE"/>
        </w:rPr>
        <w:t>დღგ-ს ჩათვლით ლარში. იმ შემთხვევაში თუ პრეტენდენტი არაა დღგ-ს გადამხდელი, ასეთ შემთხვევაში მან ეს უნდა მიუთითოს სატენდერო წინადადებაში;</w:t>
      </w:r>
    </w:p>
    <w:p w14:paraId="06486330" w14:textId="77777777" w:rsidR="008521E0" w:rsidRDefault="008521E0" w:rsidP="0059097E">
      <w:pPr>
        <w:jc w:val="both"/>
        <w:rPr>
          <w:lang w:val="ka-GE"/>
        </w:rPr>
      </w:pPr>
      <w:r w:rsidRPr="008521E0">
        <w:rPr>
          <w:b/>
          <w:lang w:val="ka-GE"/>
        </w:rPr>
        <w:t>მაქსიმალური ღირებულება:</w:t>
      </w:r>
      <w:r>
        <w:rPr>
          <w:lang w:val="ka-GE"/>
        </w:rPr>
        <w:t xml:space="preserve"> არ არის განსაზღვრული</w:t>
      </w:r>
    </w:p>
    <w:p w14:paraId="29460658" w14:textId="3FE62309" w:rsidR="00AA42BB" w:rsidRDefault="008521E0" w:rsidP="0059097E">
      <w:pPr>
        <w:jc w:val="both"/>
        <w:rPr>
          <w:lang w:val="ka-GE"/>
        </w:rPr>
      </w:pPr>
      <w:r w:rsidRPr="008521E0">
        <w:rPr>
          <w:b/>
          <w:lang w:val="ka-GE"/>
        </w:rPr>
        <w:t>მიწოდების/მომსახურების გაწევის ადგილი:</w:t>
      </w:r>
      <w:r>
        <w:rPr>
          <w:lang w:val="ka-GE"/>
        </w:rPr>
        <w:t xml:space="preserve"> </w:t>
      </w:r>
      <w:r w:rsidR="00AA42BB">
        <w:rPr>
          <w:lang w:val="ka-GE"/>
        </w:rPr>
        <w:t>ქ. თბილისი</w:t>
      </w:r>
      <w:r w:rsidR="0021682B">
        <w:rPr>
          <w:lang w:val="ka-GE"/>
        </w:rPr>
        <w:t>, გრიგოლ ლორთქიფანიძის ქუჩა</w:t>
      </w:r>
      <w:r w:rsidR="00D222BE">
        <w:rPr>
          <w:lang w:val="ka-GE"/>
        </w:rPr>
        <w:t xml:space="preserve"> #166</w:t>
      </w:r>
      <w:r w:rsidR="00AA42BB">
        <w:rPr>
          <w:lang w:val="ka-GE"/>
        </w:rPr>
        <w:t xml:space="preserve">. </w:t>
      </w:r>
    </w:p>
    <w:p w14:paraId="20D2A155" w14:textId="77777777" w:rsidR="008521E0" w:rsidRDefault="008521E0" w:rsidP="0059097E">
      <w:pPr>
        <w:jc w:val="both"/>
        <w:rPr>
          <w:lang w:val="ka-GE"/>
        </w:rPr>
      </w:pPr>
    </w:p>
    <w:p w14:paraId="4B83ECD4" w14:textId="77777777" w:rsidR="008521E0" w:rsidRPr="008521E0" w:rsidRDefault="008521E0" w:rsidP="0059097E">
      <w:pPr>
        <w:jc w:val="both"/>
        <w:rPr>
          <w:b/>
          <w:lang w:val="ka-GE"/>
        </w:rPr>
      </w:pPr>
      <w:r w:rsidRPr="008521E0">
        <w:rPr>
          <w:b/>
          <w:lang w:val="ka-GE"/>
        </w:rPr>
        <w:t>შესყიდვის საგანი/მომსახურება</w:t>
      </w:r>
    </w:p>
    <w:p w14:paraId="1F216EA3" w14:textId="77777777" w:rsidR="008521E0" w:rsidRDefault="008521E0" w:rsidP="0059097E">
      <w:pPr>
        <w:jc w:val="both"/>
        <w:rPr>
          <w:lang w:val="ka-GE"/>
        </w:rPr>
      </w:pPr>
      <w:r w:rsidRPr="0096454B">
        <w:rPr>
          <w:b/>
          <w:lang w:val="ka-GE"/>
        </w:rPr>
        <w:t>შემსყიდველი ორგანიზაცია:</w:t>
      </w:r>
      <w:r>
        <w:rPr>
          <w:lang w:val="ka-GE"/>
        </w:rPr>
        <w:t xml:space="preserve"> შპს „ოცნება“.</w:t>
      </w:r>
    </w:p>
    <w:p w14:paraId="609E3316" w14:textId="48D71CED" w:rsidR="0096454B" w:rsidRPr="008521E0" w:rsidRDefault="0096454B" w:rsidP="0059097E">
      <w:pPr>
        <w:jc w:val="both"/>
        <w:rPr>
          <w:lang w:val="ka-GE"/>
        </w:rPr>
      </w:pPr>
      <w:r w:rsidRPr="0096454B">
        <w:rPr>
          <w:b/>
          <w:lang w:val="ka-GE"/>
        </w:rPr>
        <w:t>შესყიდვის საგანი:</w:t>
      </w:r>
      <w:r>
        <w:rPr>
          <w:lang w:val="ka-GE"/>
        </w:rPr>
        <w:t xml:space="preserve"> შპს „ოცნების“</w:t>
      </w:r>
      <w:r w:rsidR="00FA6D25">
        <w:rPr>
          <w:lang w:val="en-US"/>
        </w:rPr>
        <w:t xml:space="preserve"> </w:t>
      </w:r>
      <w:r w:rsidR="00FA6D25">
        <w:rPr>
          <w:lang w:val="ka-GE"/>
        </w:rPr>
        <w:t>საწარმო მეგადორსში</w:t>
      </w:r>
      <w:r w:rsidR="00D82BFE">
        <w:rPr>
          <w:lang w:val="en-US"/>
        </w:rPr>
        <w:t xml:space="preserve"> </w:t>
      </w:r>
      <w:r w:rsidR="0021682B">
        <w:rPr>
          <w:lang w:val="ka-GE"/>
        </w:rPr>
        <w:t>მზის</w:t>
      </w:r>
      <w:r w:rsidR="00D82BFE">
        <w:rPr>
          <w:lang w:val="en-US"/>
        </w:rPr>
        <w:t xml:space="preserve"> </w:t>
      </w:r>
      <w:r w:rsidR="0021682B">
        <w:rPr>
          <w:lang w:val="ka-GE"/>
        </w:rPr>
        <w:t xml:space="preserve">ენერგიის </w:t>
      </w:r>
      <w:r w:rsidR="00D82BFE">
        <w:rPr>
          <w:rFonts w:ascii="Sylfaen" w:hAnsi="Sylfaen"/>
          <w:lang w:val="ka-GE"/>
        </w:rPr>
        <w:t>ქვესადგურის</w:t>
      </w:r>
      <w:r w:rsidR="00D82BFE">
        <w:rPr>
          <w:lang w:val="en-US"/>
        </w:rPr>
        <w:t xml:space="preserve"> </w:t>
      </w:r>
      <w:r w:rsidR="0021682B">
        <w:rPr>
          <w:lang w:val="ka-GE"/>
        </w:rPr>
        <w:t>სისტემის</w:t>
      </w:r>
      <w:r w:rsidR="00D82BFE">
        <w:rPr>
          <w:lang w:val="ka-GE"/>
        </w:rPr>
        <w:t>/</w:t>
      </w:r>
      <w:r w:rsidR="0021682B">
        <w:rPr>
          <w:lang w:val="ka-GE"/>
        </w:rPr>
        <w:t xml:space="preserve">მოწყობილობებისა და სამონტაჟო სამუშაოების </w:t>
      </w:r>
      <w:r w:rsidR="00D82BFE">
        <w:rPr>
          <w:rFonts w:ascii="Sylfaen" w:hAnsi="Sylfaen"/>
          <w:lang w:val="ka-GE"/>
        </w:rPr>
        <w:t>შესყიდვა</w:t>
      </w:r>
      <w:r>
        <w:rPr>
          <w:lang w:val="ka-GE"/>
        </w:rPr>
        <w:t>;</w:t>
      </w:r>
    </w:p>
    <w:p w14:paraId="301AC4F6" w14:textId="77777777" w:rsidR="008521E0" w:rsidRPr="0096454B" w:rsidRDefault="008521E0" w:rsidP="0059097E">
      <w:pPr>
        <w:jc w:val="both"/>
        <w:rPr>
          <w:b/>
          <w:lang w:val="ka-GE"/>
        </w:rPr>
      </w:pPr>
      <w:r w:rsidRPr="0096454B">
        <w:rPr>
          <w:b/>
          <w:lang w:val="ka-GE"/>
        </w:rPr>
        <w:t>პრეტენდენტებმა წინადადება უნდა წარმოადგინონ სისტემა www.etenders.ge-ს საშუალებით, დანართი #1-ის შესაბამისად.</w:t>
      </w:r>
    </w:p>
    <w:p w14:paraId="0E02CF69" w14:textId="7F7D9B2B" w:rsidR="008521E0" w:rsidRDefault="0096454B" w:rsidP="0059097E">
      <w:pPr>
        <w:jc w:val="both"/>
        <w:rPr>
          <w:b/>
          <w:lang w:val="ka-GE"/>
        </w:rPr>
      </w:pPr>
      <w:r w:rsidRPr="0096454B">
        <w:rPr>
          <w:b/>
          <w:lang w:val="ka-GE"/>
        </w:rPr>
        <w:t>საკვალიფიკაციო მოთხოვნები:</w:t>
      </w:r>
    </w:p>
    <w:p w14:paraId="10B6B01E" w14:textId="0EA1A900" w:rsidR="00D82BFE" w:rsidRPr="00D82BFE" w:rsidRDefault="00D82BFE" w:rsidP="00D82BFE">
      <w:pPr>
        <w:pStyle w:val="ListParagraph"/>
        <w:numPr>
          <w:ilvl w:val="0"/>
          <w:numId w:val="2"/>
        </w:numPr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სისტემა უნდა მოეწყოს 800 კვ.მ-ზე და უნდა გამოიმუშავოს არანაკლებ 100-120 კვტ.სთ ელექტრო-ენერგია</w:t>
      </w:r>
    </w:p>
    <w:p w14:paraId="1BE51AF1" w14:textId="2C89EDB7" w:rsidR="0021682B" w:rsidRDefault="0021682B" w:rsidP="006D0028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21682B">
        <w:rPr>
          <w:rFonts w:ascii="Sylfaen" w:hAnsi="Sylfaen" w:cs="Sylfaen"/>
          <w:lang w:val="ka-GE"/>
        </w:rPr>
        <w:t>პ</w:t>
      </w:r>
      <w:r w:rsidRPr="0021682B">
        <w:rPr>
          <w:lang w:val="ka-GE"/>
        </w:rPr>
        <w:t>რეტენდენტი ვალდებულია სატენდერო წინადადების წარმოდგენამდე უზრუნველყოს საწარმოში შესაბამისი სპეციალისტების ვიზიტი, რათა წინასწარ მოხდეს საჭიროების შესაბამისად დანაგარების სპეციფიკაციისა და საჭირო სამუშაოების განსაზღვრა</w:t>
      </w:r>
      <w:r>
        <w:rPr>
          <w:lang w:val="ka-GE"/>
        </w:rPr>
        <w:t>;</w:t>
      </w:r>
    </w:p>
    <w:p w14:paraId="1CDBB1E8" w14:textId="3F47475F" w:rsidR="0096454B" w:rsidRDefault="0096454B" w:rsidP="006D0028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21682B">
        <w:rPr>
          <w:lang w:val="ka-GE"/>
        </w:rPr>
        <w:t xml:space="preserve">პრეტენდენტს უნდა გააჩნდეს </w:t>
      </w:r>
      <w:r w:rsidR="0021682B" w:rsidRPr="0021682B">
        <w:rPr>
          <w:lang w:val="ka-GE"/>
        </w:rPr>
        <w:t>შესაბამისი</w:t>
      </w:r>
      <w:r w:rsidRPr="0021682B">
        <w:rPr>
          <w:lang w:val="ka-GE"/>
        </w:rPr>
        <w:t xml:space="preserve"> საქმიანობის გამოცდილება;</w:t>
      </w:r>
    </w:p>
    <w:p w14:paraId="0994CCE5" w14:textId="4E4097AB" w:rsidR="0021682B" w:rsidRDefault="0021682B" w:rsidP="006D0028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 xml:space="preserve">მოწოდებულ სისტემას </w:t>
      </w:r>
      <w:r w:rsidR="00620978">
        <w:rPr>
          <w:lang w:val="ka-GE"/>
        </w:rPr>
        <w:t>უნდა გააჩნდეს არანაკლებ 1</w:t>
      </w:r>
      <w:r w:rsidR="00137DCF">
        <w:rPr>
          <w:lang w:val="ka-GE"/>
        </w:rPr>
        <w:t>0</w:t>
      </w:r>
      <w:r w:rsidR="00620978">
        <w:rPr>
          <w:lang w:val="ka-GE"/>
        </w:rPr>
        <w:t xml:space="preserve"> წლიანი გარანტია;</w:t>
      </w:r>
    </w:p>
    <w:p w14:paraId="42715607" w14:textId="7079878A" w:rsidR="0021682B" w:rsidRPr="00620978" w:rsidRDefault="0021682B" w:rsidP="00C2761C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620978">
        <w:rPr>
          <w:lang w:val="ka-GE"/>
        </w:rPr>
        <w:t xml:space="preserve">ტენდერში </w:t>
      </w:r>
      <w:r w:rsidR="00620978" w:rsidRPr="00620978">
        <w:rPr>
          <w:lang w:val="ka-GE"/>
        </w:rPr>
        <w:t xml:space="preserve">გამარჯვებული ვალდებული იქნება საგარანტიო პერიოდში უზრუნველყოს სერვისული მომსახურება. მოწოდებული სისტემის რომელიმე კვანძში ქარხნული წუნის აღმოჩენის შემთხვევში </w:t>
      </w:r>
      <w:r w:rsidRPr="00620978">
        <w:rPr>
          <w:lang w:val="ka-GE"/>
        </w:rPr>
        <w:t xml:space="preserve"> </w:t>
      </w:r>
      <w:r w:rsidR="00620978" w:rsidRPr="00620978">
        <w:rPr>
          <w:lang w:val="ka-GE"/>
        </w:rPr>
        <w:t>მომწოდებული ვალდებული იქნება არაუმეტეს 5 დღის ვადაში საკუთარი სახსრებით უზრუნველყოს მისი შეცვლა. ხოლო, სწორი ექსპლუატაციის პირობებში საგარანტიო პერიოდში რაიმე სახის ხარვეზის ან/და დეფექტის ა</w:t>
      </w:r>
      <w:r w:rsidR="00137DCF">
        <w:rPr>
          <w:rFonts w:ascii="Sylfaen" w:hAnsi="Sylfaen"/>
          <w:lang w:val="ka-GE"/>
        </w:rPr>
        <w:t>ღ</w:t>
      </w:r>
      <w:r w:rsidR="00620978" w:rsidRPr="00620978">
        <w:rPr>
          <w:lang w:val="ka-GE"/>
        </w:rPr>
        <w:t xml:space="preserve">მოჩენის შემთხვევაში </w:t>
      </w:r>
      <w:r w:rsidR="00620978">
        <w:rPr>
          <w:lang w:val="ka-GE"/>
        </w:rPr>
        <w:t>შეტყობინების მი</w:t>
      </w:r>
      <w:r w:rsidR="00137DCF">
        <w:rPr>
          <w:rFonts w:ascii="Sylfaen" w:hAnsi="Sylfaen"/>
          <w:lang w:val="ka-GE"/>
        </w:rPr>
        <w:t>ღ</w:t>
      </w:r>
      <w:r w:rsidR="00620978">
        <w:rPr>
          <w:lang w:val="ka-GE"/>
        </w:rPr>
        <w:t xml:space="preserve">ებიდან </w:t>
      </w:r>
      <w:r w:rsidR="00620978" w:rsidRPr="00620978">
        <w:rPr>
          <w:lang w:val="ka-GE"/>
        </w:rPr>
        <w:t xml:space="preserve">არაუმეტეს 3 დღეში საკუთარი სახსრებით უზრუნველყოს პრობლემის აღმოფხვრა; </w:t>
      </w:r>
    </w:p>
    <w:p w14:paraId="3A195695" w14:textId="7F84F37C" w:rsidR="0021682B" w:rsidRPr="00AA4949" w:rsidRDefault="00D222BE" w:rsidP="0059097E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t>ტენდერში გამარჯვებული ვალდებული იქნება კვალიფიციური ინსტრუქტაჟი ჩაუტაროს შემსყიდველის წარმომადგენლებს სისტემის სწორ ექსპლუტაციასათან დაკავშირებით;</w:t>
      </w:r>
    </w:p>
    <w:p w14:paraId="1B608A13" w14:textId="156E12E5" w:rsidR="00C6309E" w:rsidRDefault="00620978" w:rsidP="0059097E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lang w:val="ka-GE"/>
        </w:rPr>
        <w:lastRenderedPageBreak/>
        <w:t>ტენდერში გამარჯვებული ვალდებულია ტენდერში გამარჯვებულად გამოვლენიდან არაუმეტეს 3 კალენდარულ დღეში შემსყიდველ ორგანიზაციას წარუდგინოს</w:t>
      </w:r>
      <w:r w:rsidR="00D222BE">
        <w:rPr>
          <w:lang w:val="ka-GE"/>
        </w:rPr>
        <w:t xml:space="preserve"> სახელშე</w:t>
      </w:r>
      <w:r w:rsidR="00D222BE">
        <w:rPr>
          <w:lang w:val="ka-GE"/>
        </w:rPr>
        <w:softHyphen/>
        <w:t>კრულებო ვალდებულებების შესრულების უზრუნველყოფის გარანტია სახელ</w:t>
      </w:r>
      <w:r w:rsidR="00D222BE">
        <w:rPr>
          <w:lang w:val="ka-GE"/>
        </w:rPr>
        <w:softHyphen/>
        <w:t>შეკ</w:t>
      </w:r>
      <w:r w:rsidR="00D222BE">
        <w:rPr>
          <w:lang w:val="ka-GE"/>
        </w:rPr>
        <w:softHyphen/>
        <w:t>რულებო თანხის 5 პროცენტის ოდენობით.</w:t>
      </w:r>
      <w:r>
        <w:rPr>
          <w:lang w:val="ka-GE"/>
        </w:rPr>
        <w:t xml:space="preserve"> </w:t>
      </w:r>
      <w:r w:rsidR="00D222BE">
        <w:rPr>
          <w:lang w:val="ka-GE"/>
        </w:rPr>
        <w:t>გარანტია უნდა იყოს</w:t>
      </w:r>
      <w:r w:rsidR="00AA4949">
        <w:rPr>
          <w:lang w:val="ka-GE"/>
        </w:rPr>
        <w:t xml:space="preserve"> უპირობო და გამოუთხავადი</w:t>
      </w:r>
      <w:r w:rsidR="00D222BE">
        <w:rPr>
          <w:lang w:val="ka-GE"/>
        </w:rPr>
        <w:t>, და იგი გაცემული უნდა იყოს</w:t>
      </w:r>
      <w:r w:rsidR="00AA4949">
        <w:rPr>
          <w:lang w:val="ka-GE"/>
        </w:rPr>
        <w:t xml:space="preserve"> </w:t>
      </w:r>
      <w:r w:rsidR="00C6309E">
        <w:rPr>
          <w:lang w:val="ka-GE"/>
        </w:rPr>
        <w:t>საბანკო ან/და ლიცენზირებული სადაზღვევო კომპანიის მიერ, რომლის მოქმედების ვადა არანაკლებ ერთი თვით უნდა აღემატებოდეს ხელშეკრულების მოქმედების ვადას.</w:t>
      </w:r>
      <w:r w:rsidR="00AA4949">
        <w:rPr>
          <w:lang w:val="ka-GE"/>
        </w:rPr>
        <w:t xml:space="preserve"> </w:t>
      </w:r>
    </w:p>
    <w:p w14:paraId="78AD971D" w14:textId="77777777" w:rsidR="00C6309E" w:rsidRDefault="00C6309E" w:rsidP="0059097E">
      <w:pPr>
        <w:pStyle w:val="ListParagraph"/>
        <w:jc w:val="both"/>
        <w:rPr>
          <w:lang w:val="ka-GE"/>
        </w:rPr>
      </w:pPr>
    </w:p>
    <w:p w14:paraId="368B3948" w14:textId="77777777" w:rsidR="00C6309E" w:rsidRPr="00C6309E" w:rsidRDefault="00C6309E" w:rsidP="0059097E">
      <w:pPr>
        <w:pStyle w:val="ListParagraph"/>
        <w:jc w:val="both"/>
        <w:rPr>
          <w:b/>
          <w:lang w:val="ka-GE"/>
        </w:rPr>
      </w:pPr>
      <w:r w:rsidRPr="00C6309E">
        <w:rPr>
          <w:b/>
          <w:lang w:val="ka-GE"/>
        </w:rPr>
        <w:t>პრეტენდენტის მიერ სატენდერო წინადადებასთან ერთად წარმოსადგენი ინფორმაცია და დოკუმენტები:</w:t>
      </w:r>
    </w:p>
    <w:p w14:paraId="162161D7" w14:textId="77777777" w:rsidR="0096454B" w:rsidRDefault="0096454B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პრეტენდენტის რეკვიზიტები (უნდა მოიცავდეს ხელმძღვანელის შესახებ მონაცემებს, ინფორმაციას იურიდიული ფორმის შესახებ, ინფორმაციას იურიდიული და ფაქტიური მისამართის შესახებ, საბანკო რეკვიზიტებს);</w:t>
      </w:r>
    </w:p>
    <w:p w14:paraId="19B3310D" w14:textId="77777777" w:rsidR="0096454B" w:rsidRDefault="00C6309E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ინფორმაცია ანალოგიურ საქმიანობაში გამოცდილების შესახებ (ინფორმაციას თან უნდა ახლდეს გამოცდილების დამადასტურებელი დოკუმენტაცია: ხელშეკრულების ასლები, მიღება-ჩაბარების აქტები ან/და საგადასახადო ანგარიშფაქტურები);</w:t>
      </w:r>
    </w:p>
    <w:p w14:paraId="25B52882" w14:textId="0856FFB3" w:rsidR="00C6309E" w:rsidRDefault="00D222BE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ინფორმაცია საგარანტიო პირობების შესახებ</w:t>
      </w:r>
      <w:r w:rsidR="00DF154C">
        <w:rPr>
          <w:lang w:val="ka-GE"/>
        </w:rPr>
        <w:t>.</w:t>
      </w:r>
    </w:p>
    <w:p w14:paraId="0C9C1E0B" w14:textId="69E757EB" w:rsidR="0090473A" w:rsidRDefault="0090473A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rFonts w:ascii="Sylfaen" w:hAnsi="Sylfaen"/>
          <w:lang w:val="ka-GE"/>
        </w:rPr>
        <w:t>ინფორმაცია მოწოდების ვადებთან დაკავშირებით</w:t>
      </w:r>
    </w:p>
    <w:p w14:paraId="31DFD56D" w14:textId="77777777" w:rsidR="0019078E" w:rsidRDefault="0019078E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სატენდერო წინადადება და ფასების ცხრილი დანართი #1-ის შესაბამისად;</w:t>
      </w:r>
    </w:p>
    <w:p w14:paraId="730B7409" w14:textId="77777777" w:rsidR="0019078E" w:rsidRDefault="0019078E" w:rsidP="0059097E">
      <w:pPr>
        <w:pStyle w:val="ListParagraph"/>
        <w:jc w:val="both"/>
        <w:rPr>
          <w:lang w:val="ka-GE"/>
        </w:rPr>
      </w:pPr>
    </w:p>
    <w:p w14:paraId="196F7B60" w14:textId="77777777" w:rsidR="0019078E" w:rsidRDefault="0019078E" w:rsidP="0059097E">
      <w:pPr>
        <w:pStyle w:val="ListParagraph"/>
        <w:jc w:val="both"/>
        <w:rPr>
          <w:b/>
          <w:lang w:val="ka-GE"/>
        </w:rPr>
      </w:pPr>
      <w:r w:rsidRPr="0019078E">
        <w:rPr>
          <w:b/>
          <w:lang w:val="ka-GE"/>
        </w:rPr>
        <w:t>დამატებითი ინფორმაცია</w:t>
      </w:r>
    </w:p>
    <w:p w14:paraId="64DCE053" w14:textId="77777777" w:rsidR="0019078E" w:rsidRDefault="0019078E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შპს „ოცნება“-ს კარის საწარმო „მეგადორსი“ და საწყობი მდებარეობს ქ. თბილისში, გრიგოლ ლორთქიფანიძის</w:t>
      </w:r>
      <w:r w:rsidR="0059097E">
        <w:rPr>
          <w:lang w:val="ka-GE"/>
        </w:rPr>
        <w:t xml:space="preserve"> ქუჩა</w:t>
      </w:r>
      <w:r>
        <w:rPr>
          <w:lang w:val="ka-GE"/>
        </w:rPr>
        <w:t xml:space="preserve"> #166-ში</w:t>
      </w:r>
      <w:r w:rsidR="0059097E">
        <w:rPr>
          <w:lang w:val="ka-GE"/>
        </w:rPr>
        <w:t xml:space="preserve"> (ყოფილი კაიროს ქუჩა)</w:t>
      </w:r>
    </w:p>
    <w:p w14:paraId="1809DB2E" w14:textId="7ADAE370" w:rsidR="0019078E" w:rsidRDefault="0019078E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დამატებითი კითხვების შემთხვევაში დარეკეთ -   577 </w:t>
      </w:r>
      <w:r w:rsidR="00FA6D25">
        <w:rPr>
          <w:lang w:val="ka-GE"/>
        </w:rPr>
        <w:t>210001</w:t>
      </w:r>
      <w:r w:rsidR="00D222BE">
        <w:rPr>
          <w:lang w:val="ka-GE"/>
        </w:rPr>
        <w:t>, 577 320202</w:t>
      </w:r>
      <w:r w:rsidR="00FA6D25">
        <w:rPr>
          <w:lang w:val="ka-GE"/>
        </w:rPr>
        <w:t>;</w:t>
      </w:r>
    </w:p>
    <w:p w14:paraId="4D2A2F5A" w14:textId="66E3EEF9" w:rsidR="0019078E" w:rsidRPr="0019078E" w:rsidRDefault="0019078E" w:rsidP="0059097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ელექტრონული მისამართი </w:t>
      </w:r>
      <w:r w:rsidR="004A64A3">
        <w:rPr>
          <w:lang w:val="ka-GE"/>
        </w:rPr>
        <w:t xml:space="preserve">- </w:t>
      </w:r>
      <w:hyperlink r:id="rId6" w:history="1">
        <w:r w:rsidR="00D222BE" w:rsidRPr="00BF6640">
          <w:rPr>
            <w:rStyle w:val="Hyperlink"/>
            <w:lang w:val="en-US"/>
          </w:rPr>
          <w:t>r.gabaidze@megadoors.ge</w:t>
        </w:r>
      </w:hyperlink>
      <w:r w:rsidR="00D222BE">
        <w:rPr>
          <w:lang w:val="ka-GE"/>
        </w:rPr>
        <w:t xml:space="preserve">; </w:t>
      </w:r>
    </w:p>
    <w:p w14:paraId="66678003" w14:textId="77777777" w:rsidR="008521E0" w:rsidRPr="008521E0" w:rsidRDefault="008521E0" w:rsidP="008521E0">
      <w:pPr>
        <w:rPr>
          <w:lang w:val="ka-GE"/>
        </w:rPr>
      </w:pPr>
    </w:p>
    <w:p w14:paraId="2BA6D7A5" w14:textId="77777777" w:rsidR="008521E0" w:rsidRPr="0059097E" w:rsidRDefault="0059097E" w:rsidP="008521E0">
      <w:pPr>
        <w:rPr>
          <w:b/>
          <w:lang w:val="ka-GE"/>
        </w:rPr>
      </w:pPr>
      <w:r>
        <w:rPr>
          <w:lang w:val="ka-GE"/>
        </w:rPr>
        <w:t xml:space="preserve">       </w:t>
      </w:r>
      <w:r w:rsidR="008521E0" w:rsidRPr="0059097E">
        <w:rPr>
          <w:b/>
          <w:lang w:val="ka-GE"/>
        </w:rPr>
        <w:t>პატივისცემით,</w:t>
      </w:r>
    </w:p>
    <w:p w14:paraId="3AABA5A4" w14:textId="77777777" w:rsidR="008521E0" w:rsidRPr="0059097E" w:rsidRDefault="008521E0" w:rsidP="008521E0">
      <w:pPr>
        <w:rPr>
          <w:b/>
          <w:lang w:val="ka-GE"/>
        </w:rPr>
      </w:pPr>
    </w:p>
    <w:p w14:paraId="65FE501B" w14:textId="18463AF0" w:rsidR="008521E0" w:rsidRPr="0059097E" w:rsidRDefault="0019078E" w:rsidP="008521E0">
      <w:pPr>
        <w:rPr>
          <w:b/>
          <w:lang w:val="ka-GE"/>
        </w:rPr>
      </w:pPr>
      <w:r w:rsidRPr="0059097E">
        <w:rPr>
          <w:b/>
          <w:lang w:val="ka-GE"/>
        </w:rPr>
        <w:t>შპს</w:t>
      </w:r>
      <w:r w:rsidR="008521E0" w:rsidRPr="0059097E">
        <w:rPr>
          <w:b/>
          <w:lang w:val="ka-GE"/>
        </w:rPr>
        <w:t xml:space="preserve"> "</w:t>
      </w:r>
      <w:r w:rsidRPr="0059097E">
        <w:rPr>
          <w:b/>
          <w:lang w:val="ka-GE"/>
        </w:rPr>
        <w:t>ოცნება</w:t>
      </w:r>
      <w:r w:rsidR="008521E0" w:rsidRPr="0059097E">
        <w:rPr>
          <w:b/>
          <w:lang w:val="ka-GE"/>
        </w:rPr>
        <w:t>"</w:t>
      </w:r>
      <w:r w:rsidR="00AA42BB">
        <w:rPr>
          <w:b/>
          <w:lang w:val="ka-GE"/>
        </w:rPr>
        <w:t>-ს</w:t>
      </w:r>
      <w:r w:rsidR="00D14EBB">
        <w:rPr>
          <w:b/>
          <w:lang w:val="ka-GE"/>
        </w:rPr>
        <w:t xml:space="preserve"> </w:t>
      </w:r>
      <w:r w:rsidR="008521E0" w:rsidRPr="0059097E">
        <w:rPr>
          <w:b/>
          <w:lang w:val="ka-GE"/>
        </w:rPr>
        <w:t xml:space="preserve"> ადმინისტრაცია</w:t>
      </w:r>
    </w:p>
    <w:p w14:paraId="6853F93E" w14:textId="77777777" w:rsidR="008521E0" w:rsidRPr="008521E0" w:rsidRDefault="008521E0" w:rsidP="008521E0">
      <w:pPr>
        <w:rPr>
          <w:lang w:val="ka-GE"/>
        </w:rPr>
      </w:pPr>
    </w:p>
    <w:p w14:paraId="788DACC4" w14:textId="77777777" w:rsidR="008521E0" w:rsidRPr="008521E0" w:rsidRDefault="0059097E">
      <w:pPr>
        <w:rPr>
          <w:lang w:val="ka-GE"/>
        </w:rPr>
      </w:pPr>
      <w:r>
        <w:rPr>
          <w:lang w:val="ka-GE"/>
        </w:rPr>
        <w:t>საიდენტიფიკაციო კოდი: 245403086</w:t>
      </w:r>
      <w:r w:rsidR="00EB000A">
        <w:rPr>
          <w:lang w:val="ka-GE"/>
        </w:rPr>
        <w:t xml:space="preserve"> </w:t>
      </w:r>
    </w:p>
    <w:sectPr w:rsidR="008521E0" w:rsidRPr="0085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7961"/>
    <w:multiLevelType w:val="hybridMultilevel"/>
    <w:tmpl w:val="DC540A88"/>
    <w:lvl w:ilvl="0" w:tplc="B9D84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5281"/>
    <w:multiLevelType w:val="hybridMultilevel"/>
    <w:tmpl w:val="B3706410"/>
    <w:lvl w:ilvl="0" w:tplc="BA0A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29828">
    <w:abstractNumId w:val="1"/>
  </w:num>
  <w:num w:numId="2" w16cid:durableId="8685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CE"/>
    <w:rsid w:val="000C022E"/>
    <w:rsid w:val="00137DCF"/>
    <w:rsid w:val="0019078E"/>
    <w:rsid w:val="0021682B"/>
    <w:rsid w:val="002A6735"/>
    <w:rsid w:val="002F33BF"/>
    <w:rsid w:val="004A64A3"/>
    <w:rsid w:val="0059097E"/>
    <w:rsid w:val="00620978"/>
    <w:rsid w:val="008521E0"/>
    <w:rsid w:val="0090473A"/>
    <w:rsid w:val="0096454B"/>
    <w:rsid w:val="00AA42BB"/>
    <w:rsid w:val="00AA4949"/>
    <w:rsid w:val="00C6309E"/>
    <w:rsid w:val="00D14EBB"/>
    <w:rsid w:val="00D222BE"/>
    <w:rsid w:val="00D7705A"/>
    <w:rsid w:val="00D82BFE"/>
    <w:rsid w:val="00DF154C"/>
    <w:rsid w:val="00E00C8A"/>
    <w:rsid w:val="00EB000A"/>
    <w:rsid w:val="00F971CE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BC1A6"/>
  <w15:chartTrackingRefBased/>
  <w15:docId w15:val="{C9CBD414-1EA6-427C-A750-41638BB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gabaidze@megadoors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6A0D-88AB-49E8-8B4B-51EC3CA3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Ilia Gabaidze</cp:lastModifiedBy>
  <cp:revision>4</cp:revision>
  <dcterms:created xsi:type="dcterms:W3CDTF">2022-05-31T09:52:00Z</dcterms:created>
  <dcterms:modified xsi:type="dcterms:W3CDTF">2022-05-31T10:01:00Z</dcterms:modified>
</cp:coreProperties>
</file>