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7A5FD8EA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6044D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D362E5" w:rsidRPr="00302A7D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D362E5" w:rsidRPr="00473393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D362E5" w:rsidRPr="00852F35" w:rsidRDefault="00B3268B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62E5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tenders@gc.ge</w:t>
                                    </w:r>
                                  </w:sdtContent>
                                </w:sdt>
                              </w:p>
                              <w:p w14:paraId="60C3A241" w14:textId="3C4AC54A" w:rsidR="00D362E5" w:rsidRPr="00B003A9" w:rsidRDefault="00D362E5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D362E5" w:rsidRPr="00302A7D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D362E5" w:rsidRPr="00473393" w:rsidRDefault="00D362E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D362E5" w:rsidRPr="00852F35" w:rsidRDefault="00A6154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D362E5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tenders@gc.ge</w:t>
                              </w:r>
                            </w:sdtContent>
                          </w:sdt>
                        </w:p>
                        <w:p w14:paraId="60C3A241" w14:textId="3C4AC54A" w:rsidR="00D362E5" w:rsidRPr="00B003A9" w:rsidRDefault="00D362E5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D362E5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D362E5" w:rsidRDefault="00D362E5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D362E5" w:rsidRDefault="00D362E5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D362E5" w:rsidRPr="00302A7D" w:rsidRDefault="00D362E5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3F2D1E11" w:rsidR="00D362E5" w:rsidRPr="00DA1DF3" w:rsidRDefault="00EF0BC0" w:rsidP="00CC0145">
                                <w:pPr>
                                  <w:ind w:left="288"/>
                                </w:pPr>
                                <w:r>
                                  <w:rPr>
                                    <w:lang w:val="ka-GE"/>
                                  </w:rPr>
                                  <w:t>ტენდერი</w:t>
                                </w:r>
                                <w:r w:rsidR="00D362E5" w:rsidRPr="00302A7D">
                                  <w:t xml:space="preserve"> </w:t>
                                </w:r>
                                <w:r w:rsidR="00F77928">
                                  <w:rPr>
                                    <w:lang w:val="ru-RU"/>
                                  </w:rPr>
                                  <w:t>№</w:t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310944">
                                  <w:rPr>
                                    <w:color w:val="auto"/>
                                  </w:rPr>
                                  <w:t>15</w:t>
                                </w:r>
                                <w:r w:rsidR="00E851AA">
                                  <w:rPr>
                                    <w:color w:val="auto"/>
                                  </w:rPr>
                                  <w:t xml:space="preserve">   </w:t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D362E5"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D362E5"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5-2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10944">
                                      <w:rPr>
                                        <w:lang w:val="ka-GE"/>
                                      </w:rPr>
                                      <w:t>23.05.2023</w:t>
                                    </w:r>
                                  </w:sdtContent>
                                </w:sdt>
                              </w:p>
                              <w:p w14:paraId="725EE839" w14:textId="47432FC0" w:rsidR="00D362E5" w:rsidRPr="008839C1" w:rsidRDefault="00D362E5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DA1DF3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DA1DF3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5-30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10944">
                                      <w:rPr>
                                        <w:lang w:val="ka-GE"/>
                                      </w:rPr>
                                      <w:t>30.05.2023</w:t>
                                    </w:r>
                                    <w:r w:rsidR="00B1008E" w:rsidRPr="00DA1DF3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D362E5" w:rsidRPr="00473393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D362E5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D362E5" w:rsidRDefault="00D362E5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D362E5" w:rsidRDefault="00D362E5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D362E5" w:rsidRPr="00302A7D" w:rsidRDefault="00D362E5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3F2D1E11" w:rsidR="00D362E5" w:rsidRPr="00DA1DF3" w:rsidRDefault="00EF0BC0" w:rsidP="00CC0145">
                          <w:pPr>
                            <w:ind w:left="288"/>
                          </w:pPr>
                          <w:r>
                            <w:rPr>
                              <w:lang w:val="ka-GE"/>
                            </w:rPr>
                            <w:t>ტენდერი</w:t>
                          </w:r>
                          <w:r w:rsidR="00D362E5" w:rsidRPr="00302A7D">
                            <w:t xml:space="preserve"> </w:t>
                          </w:r>
                          <w:r w:rsidR="00F77928">
                            <w:rPr>
                              <w:lang w:val="ru-RU"/>
                            </w:rPr>
                            <w:t>№</w:t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310944">
                            <w:rPr>
                              <w:color w:val="auto"/>
                            </w:rPr>
                            <w:t>15</w:t>
                          </w:r>
                          <w:r w:rsidR="00E851AA">
                            <w:rPr>
                              <w:color w:val="auto"/>
                            </w:rPr>
                            <w:t xml:space="preserve">   </w:t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</w:rPr>
                            <w:t xml:space="preserve"> </w:t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</w:rPr>
                            <w:t xml:space="preserve">   </w:t>
                          </w:r>
                          <w:r w:rsidR="00D362E5"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="00D362E5"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5-2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10944">
                                <w:rPr>
                                  <w:lang w:val="ka-GE"/>
                                </w:rPr>
                                <w:t>23.05.2023</w:t>
                              </w:r>
                            </w:sdtContent>
                          </w:sdt>
                        </w:p>
                        <w:p w14:paraId="725EE839" w14:textId="47432FC0" w:rsidR="00D362E5" w:rsidRPr="008839C1" w:rsidRDefault="00D362E5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DA1DF3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DA1DF3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5-30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10944">
                                <w:rPr>
                                  <w:lang w:val="ka-GE"/>
                                </w:rPr>
                                <w:t>30.05.2023</w:t>
                              </w:r>
                              <w:r w:rsidR="00B1008E" w:rsidRPr="00DA1DF3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D362E5" w:rsidRPr="00473393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4A11816B" w:rsidR="00971FCA" w:rsidRDefault="00E7310F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583F05FB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315200" cy="2217420"/>
                <wp:effectExtent l="0" t="0" r="0" b="1143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1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0BDD3A69" w:rsidR="00D362E5" w:rsidRPr="00143214" w:rsidRDefault="00B3268B" w:rsidP="00611F7F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32"/>
                                <w:szCs w:val="32"/>
                                <w:lang w:val="ka-G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4F81BD" w:themeColor="accent1"/>
                                  <w:sz w:val="32"/>
                                  <w:szCs w:val="32"/>
                                  <w:lang w:val="ka-GE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B86F3F" w:rsidRPr="00143214"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/>
                                  </w:rPr>
                                  <w:t>RedHat Learning Subscription Standard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37476114" w:rsidR="00D362E5" w:rsidRPr="00611F7F" w:rsidRDefault="00DA1DF3" w:rsidP="00611F7F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DA1DF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232CF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8" type="#_x0000_t202" style="position:absolute;left:0;text-align:left;margin-left:17.4pt;margin-top:123.6pt;width:8in;height:174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HzhQIAAGkFAAAOAAAAZHJzL2Uyb0RvYy54bWysVE1PGzEQvVfqf7B8L7sJJKCIDUpBVJUQ&#10;oELF2fHaZFWvx7WdZNNf32dvNiDaC1Uv3tmZN+P5eJ7zi641bKN8aMhWfHRUcqaspLqxzxX//nj9&#10;6YyzEIWthSGrKr5TgV/MP34437qZGtOKTK08QxAbZltX8VWMblYUQa5UK8IROWVh1ORbEfHrn4va&#10;iy2it6YYl+W02JKvnSepQoD2qjfyeY6vtZLxTuugIjMVR24xnz6fy3QW83Mxe/bCrRq5T0P8Qxat&#10;aCwuPYS6ElGwtW/+CNU20lMgHY8ktQVp3UiVa0A1o/JNNQ8r4VSuBc0J7tCm8P/CytvNvWdNjdlN&#10;TjizosWQHlUX2WfqWNKhQ1sXZgA+OEBjBwPQgz5AmQrvtG/TFyUx2NHr3aG/KZyE8vR4NMHQOJOw&#10;jcej05NxnkDx4u58iF8UtSwJFfcYYO6r2NyEiFQAHSDpNkvXjTF5iMaybcWnx5MyOxws8DA2YVWm&#10;wz5MKqlPPUtxZ1TCGPtNabQjV5AUmYjq0ni2EaCQkFLZmIvPcYFOKI0k3uO4x79k9R7nvo7hZrLx&#10;4Nw2lnyu/k3a9Y8hZd3j0chXdScxdssu82A8THZJ9Q4D99Q/muDkdYOh3IgQ74XHK8Eg8fLjHQ5t&#10;CM2nvcTZivyvv+kTHuSFlbMtXl3Fw8+18Ioz89WC1qNpWWaGxPyLG3wWpmeTs0Sc5aC26/aSMJAR&#10;1ouTWUzgaAZRe2qfsBsW6UKYhJW4tuLLQbyM/RrAbpFqscggvEkn4o19cDKFTvNJbHvsnoR3e0pG&#10;sPmWhqcpZm+Y2WOTp6XFOpJuMm1Ti/uG7luP95zZvN89aWG8/s+olw05/w0AAP//AwBQSwMEFAAG&#10;AAgAAAAhANkD2JnhAAAACwEAAA8AAABkcnMvZG93bnJldi54bWxMj8FOwzAQRO9I/IO1SFwq6jQE&#10;tw3ZVAiUE+qBph/gxksSiO1gu23g63FPcNzZ0cybYjPpgZ3I+d4ahMU8AUamsao3LcK+ru5WwHyQ&#10;RsnBGkL4Jg+b8vqqkLmyZ/NGp11oWQwxPpcIXQhjzrlvOtLSz+1IJv7erdMyxNO1XDl5juF64GmS&#10;CK5lb2JDJ0d67qj53B01QqvavdpWy3omKlF/rV9eZx8/DvH2Znp6BBZoCn9muOBHdCgj08EejfJs&#10;QLjPInlASLNlCuxiWKxElA4ID2uRAS8L/n9D+QsAAP//AwBQSwECLQAUAAYACAAAACEAtoM4kv4A&#10;AADhAQAAEwAAAAAAAAAAAAAAAAAAAAAAW0NvbnRlbnRfVHlwZXNdLnhtbFBLAQItABQABgAIAAAA&#10;IQA4/SH/1gAAAJQBAAALAAAAAAAAAAAAAAAAAC8BAABfcmVscy8ucmVsc1BLAQItABQABgAIAAAA&#10;IQDU1zHzhQIAAGkFAAAOAAAAAAAAAAAAAAAAAC4CAABkcnMvZTJvRG9jLnhtbFBLAQItABQABgAI&#10;AAAAIQDZA9iZ4QAAAAsBAAAPAAAAAAAAAAAAAAAAAN8EAABkcnMvZG93bnJldi54bWxQSwUGAAAA&#10;AAQABADzAAAA7QUAAAAA&#10;" filled="f" stroked="f" strokeweight=".5pt">
                <v:textbox inset="126pt,0,54pt,0">
                  <w:txbxContent>
                    <w:p w14:paraId="04FE128E" w14:textId="0BDD3A69" w:rsidR="00D362E5" w:rsidRPr="00143214" w:rsidRDefault="00B3268B" w:rsidP="00611F7F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32"/>
                          <w:szCs w:val="32"/>
                          <w:lang w:val="ka-GE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4F81BD" w:themeColor="accent1"/>
                            <w:sz w:val="32"/>
                            <w:szCs w:val="32"/>
                            <w:lang w:val="ka-GE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B86F3F" w:rsidRPr="00143214"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/>
                            </w:rPr>
                            <w:t>RedHat Learning Subscription Standard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37476114" w:rsidR="00D362E5" w:rsidRPr="00611F7F" w:rsidRDefault="00DA1DF3" w:rsidP="00611F7F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DA1DF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>
      <w:bookmarkStart w:id="2" w:name="_GoBack"/>
      <w:bookmarkEnd w:id="2"/>
    </w:p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4A1001" w:rsidRDefault="001B0369" w:rsidP="00534B11"/>
    <w:p w14:paraId="655BA6E2" w14:textId="2F4230AD" w:rsidR="001B0369" w:rsidRDefault="001B0369" w:rsidP="00534B11"/>
    <w:p w14:paraId="19521EDD" w14:textId="0A30875D" w:rsidR="001B0369" w:rsidRDefault="001B0369" w:rsidP="00534B11"/>
    <w:p w14:paraId="02C5A99F" w14:textId="36848AF4" w:rsidR="00E7310F" w:rsidRDefault="00E7310F" w:rsidP="00534B11"/>
    <w:p w14:paraId="15D37960" w14:textId="5D8BE1CD" w:rsidR="00E7310F" w:rsidRDefault="00E7310F" w:rsidP="00534B11"/>
    <w:p w14:paraId="5A6250F5" w14:textId="46E61978" w:rsidR="00E7310F" w:rsidRDefault="00E7310F" w:rsidP="00534B11"/>
    <w:p w14:paraId="046BFAEC" w14:textId="77777777" w:rsidR="00E7310F" w:rsidRDefault="00E7310F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7282795F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798982AA" w:rsidR="00D9165B" w:rsidRDefault="00B3268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1F9104D7" w:rsidR="00D9165B" w:rsidRDefault="00B3268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7E2E9A5F" w:rsidR="00D9165B" w:rsidRDefault="00B3268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5BEDFA4D" w:rsidR="00D9165B" w:rsidRDefault="00B3268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B0AB15B" w:rsidR="00D9165B" w:rsidRDefault="00B3268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75617F05" w:rsidR="00D9165B" w:rsidRDefault="00B3268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5FBDA2DE" w14:textId="2A4931D1" w:rsidR="00611F7F" w:rsidRDefault="000D19A9" w:rsidP="0040691C">
      <w:r w:rsidRPr="004A1001">
        <w:rPr>
          <w:rFonts w:cs="Sylfaen"/>
          <w:color w:val="244061" w:themeColor="accent1" w:themeShade="80"/>
          <w:lang w:val="ka-GE"/>
        </w:rPr>
        <w:lastRenderedPageBreak/>
        <w:t>სს</w:t>
      </w:r>
      <w:r w:rsidR="004A1001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E3785D" w:rsidRPr="004A1001">
        <w:rPr>
          <w:rFonts w:cs="Sylfaen"/>
          <w:color w:val="244061" w:themeColor="accent1" w:themeShade="80"/>
          <w:lang w:val="ka-GE"/>
        </w:rPr>
        <w:t>ჯორჯიან ქარდი</w:t>
      </w:r>
      <w:r w:rsidR="009E5E70" w:rsidRPr="00FA2196">
        <w:rPr>
          <w:rFonts w:cs="Sylfaen"/>
          <w:color w:val="244061" w:themeColor="accent1" w:themeShade="80"/>
          <w:lang w:val="ka-GE"/>
        </w:rPr>
        <w:t xml:space="preserve"> </w:t>
      </w:r>
      <w:r w:rsidR="009E5E70" w:rsidRPr="009E5E70">
        <w:rPr>
          <w:rFonts w:cs="Sylfaen"/>
          <w:color w:val="244061" w:themeColor="accent1" w:themeShade="80"/>
          <w:lang w:val="ka-GE"/>
        </w:rPr>
        <w:t>(ს/კ 204396377)</w:t>
      </w:r>
      <w:r w:rsidRPr="004A1001">
        <w:rPr>
          <w:rFonts w:cs="Sylfaen"/>
          <w:color w:val="244061" w:themeColor="accent1" w:themeShade="80"/>
          <w:lang w:val="ka-GE"/>
        </w:rPr>
        <w:t xml:space="preserve"> აცხადებს</w:t>
      </w:r>
      <w:bookmarkStart w:id="3" w:name="_Toc462407871"/>
      <w:r w:rsidR="000B5FCA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4A1001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4A1001" w:rsidRPr="004A1001">
        <w:rPr>
          <w:rFonts w:cs="Sylfaen"/>
          <w:color w:val="244061" w:themeColor="accent1" w:themeShade="80"/>
          <w:lang w:val="ka-GE"/>
        </w:rPr>
        <w:br/>
      </w:r>
      <w:r w:rsidR="00FA2196" w:rsidRPr="00AC7532">
        <w:rPr>
          <w:rFonts w:cs="Calibri"/>
          <w:color w:val="1F497D"/>
          <w:sz w:val="22"/>
          <w:szCs w:val="22"/>
          <w:u w:val="single"/>
          <w:lang w:val="ka-GE"/>
        </w:rPr>
        <w:t xml:space="preserve">Redhat learning subscription </w:t>
      </w:r>
      <w:r w:rsidR="00FA2196" w:rsidRPr="00AC7532">
        <w:rPr>
          <w:color w:val="1F497D"/>
          <w:u w:val="single"/>
        </w:rPr>
        <w:t>s</w:t>
      </w:r>
      <w:r w:rsidR="00FA2196" w:rsidRPr="00AC7532">
        <w:rPr>
          <w:color w:val="1F497D"/>
          <w:u w:val="single"/>
          <w:lang w:val="ka-GE"/>
        </w:rPr>
        <w:t>tandard</w:t>
      </w:r>
      <w:r w:rsidR="00FA2196" w:rsidRPr="00AC7532">
        <w:rPr>
          <w:lang w:val="ka-GE"/>
        </w:rPr>
        <w:t xml:space="preserve"> - </w:t>
      </w:r>
      <w:r w:rsidR="006621E0">
        <w:rPr>
          <w:rFonts w:cs="Calibri"/>
          <w:color w:val="1F497D"/>
          <w:sz w:val="22"/>
          <w:szCs w:val="22"/>
          <w:lang w:val="ka-GE"/>
        </w:rPr>
        <w:t>ის</w:t>
      </w:r>
      <w:r w:rsidR="005A0D07">
        <w:rPr>
          <w:rFonts w:cs="Calibri"/>
          <w:color w:val="1F497D"/>
          <w:sz w:val="22"/>
          <w:szCs w:val="22"/>
          <w:lang w:val="ka-GE"/>
        </w:rPr>
        <w:t xml:space="preserve"> შესყიდვაზე.</w:t>
      </w:r>
      <w:r w:rsidR="0040691C" w:rsidRPr="0040691C">
        <w:rPr>
          <w:rFonts w:cs="Calibri"/>
          <w:color w:val="1F497D"/>
          <w:sz w:val="22"/>
          <w:szCs w:val="22"/>
          <w:lang w:val="ka-GE"/>
        </w:rPr>
        <w:t xml:space="preserve"> </w:t>
      </w:r>
      <w:r w:rsidR="0040691C">
        <w:t xml:space="preserve"> </w:t>
      </w:r>
    </w:p>
    <w:p w14:paraId="3160E1B8" w14:textId="67EE230F" w:rsidR="003C4035" w:rsidRPr="004A1001" w:rsidRDefault="003C4035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4D941ABD" w14:textId="77777777" w:rsidR="005A0D07" w:rsidRPr="008A0309" w:rsidRDefault="005A0D07" w:rsidP="005A0D07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bookmarkStart w:id="6" w:name="_Toc29923761"/>
      <w:bookmarkStart w:id="7" w:name="_Toc73369514"/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ატვირთონ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მოთხოვნებით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5D2ACBC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E398D9A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კომისია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მქონე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>
        <w:rPr>
          <w:rFonts w:cs="Sylfaen"/>
          <w:color w:val="244061" w:themeColor="accent1" w:themeShade="80"/>
          <w:lang w:val="ka-GE"/>
        </w:rPr>
        <w:t>;</w:t>
      </w:r>
      <w:r>
        <w:rPr>
          <w:rFonts w:cs="Sylfaen"/>
          <w:color w:val="244061" w:themeColor="accent1" w:themeShade="80"/>
        </w:rPr>
        <w:t xml:space="preserve"> </w:t>
      </w:r>
    </w:p>
    <w:p w14:paraId="40FA169A" w14:textId="77777777" w:rsidR="005A0D07" w:rsidRPr="00DC0CE5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5541DAA0" w14:textId="77777777" w:rsidR="005A0D07" w:rsidRPr="002C23EF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ტენდერში მონაწილემ უნდა წარმოადგინოს შემოთავაზებული პროდუქტის პრეზენტაციის და ე.წ. </w:t>
      </w:r>
      <w:r w:rsidRPr="00CA3ED9">
        <w:rPr>
          <w:rFonts w:cs="Sylfaen"/>
          <w:color w:val="244061" w:themeColor="accent1" w:themeShade="80"/>
        </w:rPr>
        <w:t>datasheet</w:t>
      </w:r>
      <w:r w:rsidRPr="00CA3ED9">
        <w:rPr>
          <w:rFonts w:cs="Sylfaen"/>
          <w:color w:val="244061" w:themeColor="accent1" w:themeShade="80"/>
          <w:lang w:val="ka-GE"/>
        </w:rPr>
        <w:t xml:space="preserve"> ფაილები;</w:t>
      </w:r>
    </w:p>
    <w:p w14:paraId="5A6D0D4E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CBE">
        <w:rPr>
          <w:rFonts w:cs="Sylfaen"/>
          <w:color w:val="244061" w:themeColor="accent1" w:themeShade="80"/>
          <w:u w:val="single"/>
          <w:lang w:val="ka-GE"/>
        </w:rPr>
        <w:t>დოლარში</w:t>
      </w:r>
      <w:r w:rsidRPr="00ED7CBE">
        <w:rPr>
          <w:rFonts w:cs="Sylfaen"/>
          <w:color w:val="244061" w:themeColor="accent1" w:themeShade="80"/>
          <w:u w:val="single"/>
        </w:rPr>
        <w:t xml:space="preserve"> </w:t>
      </w:r>
      <w:r w:rsidRPr="00ED7CBE">
        <w:rPr>
          <w:rFonts w:cs="Sylfaen"/>
          <w:color w:val="244061" w:themeColor="accent1" w:themeShade="80"/>
          <w:u w:val="single"/>
          <w:lang w:val="ka-GE"/>
        </w:rPr>
        <w:t>დღგ-ს ჩათვლით;</w:t>
      </w:r>
    </w:p>
    <w:p w14:paraId="24A459BB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0132017" w14:textId="77777777" w:rsidR="005A0D07" w:rsidRPr="008A0309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8C3054D" w14:textId="77777777" w:rsidR="005A0D07" w:rsidRPr="008A0309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3CAF0083" w14:textId="77777777" w:rsidR="005A0D07" w:rsidRPr="00960C22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20B37B82" w14:textId="77777777" w:rsidR="005A0D07" w:rsidRPr="00960C22" w:rsidRDefault="005A0D07" w:rsidP="005A0D07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2095DC81" w14:textId="77777777" w:rsidR="005A0D07" w:rsidRPr="00650690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0391622" w14:textId="77777777" w:rsidR="005A0D07" w:rsidRPr="00650690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1912E4F4" w14:textId="77777777" w:rsidR="005A0D07" w:rsidRPr="00650690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4E62CE0" w14:textId="77777777" w:rsidR="005A0D07" w:rsidRPr="008A0309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4B5D2406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ED7CBE">
        <w:rPr>
          <w:rFonts w:asciiTheme="minorHAnsi" w:hAnsiTheme="minorHAnsi"/>
          <w:b/>
          <w:color w:val="244061" w:themeColor="accent1" w:themeShade="80"/>
          <w:lang w:val="ka-GE"/>
        </w:rPr>
        <w:t>,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5A0D07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5A0D07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5A0D07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5A0D07">
        <w:rPr>
          <w:rFonts w:cs="Sylfaen"/>
          <w:color w:val="244061" w:themeColor="accent1" w:themeShade="80"/>
          <w:lang w:val="ka-GE"/>
        </w:rPr>
        <w:t>ფორმა</w:t>
      </w:r>
      <w:r w:rsidR="00960C22" w:rsidRPr="005A0D07">
        <w:rPr>
          <w:rFonts w:cs="Sylfaen"/>
          <w:color w:val="244061" w:themeColor="accent1" w:themeShade="80"/>
          <w:lang w:val="ka-GE"/>
        </w:rPr>
        <w:t>სთან ერთად</w:t>
      </w:r>
      <w:r w:rsidRPr="005A0D07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5A0D07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 w:rsidRPr="005A0D07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 w:rsidRPr="005A0D07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 w:rsidRPr="005A0D07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5A0D07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5A0D07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6E40E3DD" w:rsidR="007D4419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4A728201" w14:textId="1B4AA656" w:rsidR="005D4A9B" w:rsidRDefault="005D4A9B" w:rsidP="005D4A9B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19DBFAC0" w14:textId="77777777" w:rsidR="005D4A9B" w:rsidRPr="005D4A9B" w:rsidRDefault="005D4A9B" w:rsidP="005D4A9B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0960AE35" w14:textId="14123860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6780" w:type="dxa"/>
        <w:tblInd w:w="-5" w:type="dxa"/>
        <w:tblLook w:val="04A0" w:firstRow="1" w:lastRow="0" w:firstColumn="1" w:lastColumn="0" w:noHBand="0" w:noVBand="1"/>
      </w:tblPr>
      <w:tblGrid>
        <w:gridCol w:w="2300"/>
        <w:gridCol w:w="960"/>
        <w:gridCol w:w="1580"/>
        <w:gridCol w:w="1940"/>
      </w:tblGrid>
      <w:tr w:rsidR="005D4A9B" w:rsidRPr="005D4A9B" w14:paraId="56DF02E7" w14:textId="77777777" w:rsidTr="005D4A9B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9DF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5D4A9B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 </w:t>
            </w: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პროდუქცია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E042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proofErr w:type="gramStart"/>
            <w:r w:rsidRPr="005D4A9B">
              <w:rPr>
                <w:rFonts w:eastAsia="Times New Roman" w:cs="Sylfaen"/>
                <w:b/>
                <w:bCs/>
                <w:color w:val="0F243E"/>
              </w:rPr>
              <w:t>რაოდ</w:t>
            </w:r>
            <w:proofErr w:type="spellEnd"/>
            <w:proofErr w:type="gramEnd"/>
            <w:r w:rsidRPr="005D4A9B">
              <w:rPr>
                <w:rFonts w:ascii="Cambria" w:eastAsia="Times New Roman" w:hAnsi="Cambria" w:cs="Calibri"/>
                <w:b/>
                <w:bCs/>
                <w:color w:val="0F243E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26D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პერიოდი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2908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ღირებულება</w:t>
            </w:r>
            <w:proofErr w:type="spellEnd"/>
          </w:p>
        </w:tc>
      </w:tr>
      <w:tr w:rsidR="005D4A9B" w:rsidRPr="005D4A9B" w14:paraId="0BB697DD" w14:textId="77777777" w:rsidTr="005D4A9B">
        <w:trPr>
          <w:trHeight w:val="8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BE8" w14:textId="77777777" w:rsidR="005D4A9B" w:rsidRPr="005D4A9B" w:rsidRDefault="005D4A9B" w:rsidP="005D4A9B">
            <w:pPr>
              <w:jc w:val="left"/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</w:pPr>
            <w:r w:rsidRPr="005D4A9B"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  <w:t xml:space="preserve">Red Hat </w:t>
            </w:r>
            <w:r w:rsidRPr="005D4A9B">
              <w:rPr>
                <w:rFonts w:eastAsia="Times New Roman" w:cs="Calibri"/>
                <w:color w:val="203764"/>
                <w:sz w:val="22"/>
                <w:szCs w:val="22"/>
              </w:rPr>
              <w:t>learning subscription</w:t>
            </w:r>
            <w:r w:rsidRPr="005D4A9B"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  <w:t xml:space="preserve">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E403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color w:val="0F243E"/>
              </w:rPr>
            </w:pPr>
            <w:r w:rsidRPr="005D4A9B">
              <w:rPr>
                <w:rFonts w:ascii="Cambria" w:eastAsia="Times New Roman" w:hAnsi="Cambria" w:cs="Calibri"/>
                <w:color w:val="0F243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409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color w:val="0F243E"/>
              </w:rPr>
            </w:pPr>
            <w:r w:rsidRPr="005D4A9B">
              <w:rPr>
                <w:rFonts w:ascii="Cambria" w:eastAsia="Times New Roman" w:hAnsi="Cambria" w:cs="Calibri"/>
                <w:color w:val="0F243E"/>
              </w:rPr>
              <w:t xml:space="preserve">1 </w:t>
            </w:r>
            <w:proofErr w:type="spellStart"/>
            <w:r w:rsidRPr="005D4A9B">
              <w:rPr>
                <w:rFonts w:eastAsia="Times New Roman" w:cs="Sylfaen"/>
                <w:color w:val="0F243E"/>
              </w:rPr>
              <w:t>წელი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1B28" w14:textId="77777777" w:rsidR="005D4A9B" w:rsidRPr="005D4A9B" w:rsidRDefault="005D4A9B" w:rsidP="005D4A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4A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097AA4" w14:textId="0657159B" w:rsidR="0028632D" w:rsidRDefault="0028632D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5E4886A" w14:textId="77777777" w:rsidR="0028632D" w:rsidRDefault="0028632D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91137B4" w14:textId="77777777" w:rsidR="00B92FB5" w:rsidRPr="00B92FB5" w:rsidRDefault="00B92FB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0B6DF4B2" w14:textId="1A54DD28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44B51169" w14:textId="77777777" w:rsidR="00C3185B" w:rsidRPr="00B92FB5" w:rsidRDefault="00C3185B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60688AD3" w14:textId="77777777" w:rsidR="00DA1455" w:rsidRPr="00C3185B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54DA532E" w:rsidR="00876ED2" w:rsidRPr="00F104F7" w:rsidRDefault="00635F45" w:rsidP="00876ED2">
      <w:pPr>
        <w:pStyle w:val="a"/>
        <w:numPr>
          <w:ilvl w:val="0"/>
          <w:numId w:val="0"/>
        </w:numPr>
        <w:ind w:left="360" w:hanging="360"/>
        <w:rPr>
          <w:sz w:val="24"/>
          <w:szCs w:val="24"/>
          <w:lang w:val="ka-GE"/>
        </w:rPr>
      </w:pPr>
      <w:r w:rsidRPr="00AC7532">
        <w:rPr>
          <w:sz w:val="24"/>
          <w:szCs w:val="24"/>
          <w:lang w:val="ka-GE"/>
        </w:rPr>
        <w:t xml:space="preserve">შემოთავაზების </w:t>
      </w:r>
      <w:r w:rsidR="00736E8A" w:rsidRPr="00AC7532">
        <w:rPr>
          <w:sz w:val="24"/>
          <w:szCs w:val="24"/>
          <w:lang w:val="ka-GE"/>
        </w:rPr>
        <w:t xml:space="preserve">მოწოდების ვადა </w:t>
      </w:r>
      <w:r w:rsidR="00310944">
        <w:rPr>
          <w:sz w:val="24"/>
          <w:szCs w:val="24"/>
          <w:lang w:val="ka-GE"/>
        </w:rPr>
        <w:t>2023</w:t>
      </w:r>
      <w:r w:rsidR="00F104F7" w:rsidRPr="00AC7532">
        <w:rPr>
          <w:sz w:val="24"/>
          <w:szCs w:val="24"/>
          <w:lang w:val="ka-GE"/>
        </w:rPr>
        <w:t xml:space="preserve"> წლის</w:t>
      </w:r>
      <w:r w:rsidR="00BF3D56">
        <w:rPr>
          <w:sz w:val="24"/>
          <w:szCs w:val="24"/>
          <w:lang w:val="ka-GE"/>
        </w:rPr>
        <w:t xml:space="preserve">, </w:t>
      </w:r>
      <w:r w:rsidR="00060FDB" w:rsidRPr="00AC7532">
        <w:rPr>
          <w:sz w:val="24"/>
          <w:szCs w:val="24"/>
        </w:rPr>
        <w:t xml:space="preserve"> </w:t>
      </w:r>
      <w:r w:rsidR="00BF3D56">
        <w:rPr>
          <w:sz w:val="24"/>
          <w:szCs w:val="24"/>
        </w:rPr>
        <w:t xml:space="preserve">30 </w:t>
      </w:r>
      <w:r w:rsidR="00BF3D56">
        <w:rPr>
          <w:sz w:val="24"/>
          <w:szCs w:val="24"/>
          <w:lang w:val="ka-GE"/>
        </w:rPr>
        <w:t>მაისი</w:t>
      </w:r>
      <w:r w:rsidR="00060FDB" w:rsidRPr="00AC7532">
        <w:rPr>
          <w:sz w:val="24"/>
          <w:szCs w:val="24"/>
          <w:lang w:val="ka-GE"/>
        </w:rPr>
        <w:t>.</w:t>
      </w: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D362E5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8F6853" w:rsidRDefault="003D248F" w:rsidP="00EC2631">
      <w:pPr>
        <w:pStyle w:val="a2"/>
      </w:pPr>
      <w:bookmarkStart w:id="16" w:name="_Toc73369519"/>
      <w:r w:rsidRPr="008F6853">
        <w:t xml:space="preserve">დანართი 3: </w:t>
      </w:r>
      <w:r w:rsidR="003934C0" w:rsidRPr="008F6853">
        <w:t>გადაწყვეტილების</w:t>
      </w:r>
      <w:r w:rsidRPr="008F6853">
        <w:t xml:space="preserve"> მახასიათებლები</w:t>
      </w:r>
      <w:bookmarkEnd w:id="16"/>
      <w:r w:rsidRPr="008F6853">
        <w:t xml:space="preserve"> </w:t>
      </w:r>
    </w:p>
    <w:p w14:paraId="7D32858F" w14:textId="07EFF73A" w:rsidR="003D248F" w:rsidRPr="008F6853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3EB757A2" w:rsidR="00F8756A" w:rsidRPr="008F6853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8F6853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8F6853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AA9AC68" w14:textId="4469187D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8A3143" w14:textId="77777777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D9415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Red Hat Learning Subscription</w:t>
      </w:r>
      <w: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Standard – for 1 user</w:t>
      </w:r>
    </w:p>
    <w:p w14:paraId="42908E6A" w14:textId="77777777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3EB43F64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</w:pPr>
      <w:r w:rsidRPr="006059D4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სპეციფიკაცია</w:t>
      </w:r>
    </w:p>
    <w:p w14:paraId="23F0B2BA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Self-paced access to more than 50 courses</w:t>
      </w:r>
    </w:p>
    <w:p w14:paraId="6405436A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Early access</w:t>
      </w:r>
    </w:p>
    <w:p w14:paraId="38F81C0A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400 hours of cloud-based labs</w:t>
      </w:r>
    </w:p>
    <w:p w14:paraId="21588001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10 e-book downloads</w:t>
      </w:r>
    </w:p>
    <w:p w14:paraId="5B336E11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Skills paths</w:t>
      </w:r>
    </w:p>
    <w:p w14:paraId="5F127BDC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Reporting</w:t>
      </w: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ab/>
      </w:r>
    </w:p>
    <w:p w14:paraId="63268029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Expert extras</w:t>
      </w:r>
    </w:p>
    <w:p w14:paraId="570F8B8C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5 certification exams and 2 retakes</w:t>
      </w:r>
    </w:p>
    <w:p w14:paraId="0A694DDC" w14:textId="77777777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Expert chat</w:t>
      </w:r>
    </w:p>
    <w:p w14:paraId="1D6B27F3" w14:textId="4C6BC13D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32E84648" w14:textId="77777777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tbl>
      <w:tblPr>
        <w:tblW w:w="99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7648"/>
      </w:tblGrid>
      <w:tr w:rsidR="0028632D" w:rsidRPr="006059D4" w14:paraId="63CA18AD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3DD0A0E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Early access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1D78305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Be the first to explore in-development technology before it is officially released by accessing courses and labs currently in development.</w:t>
            </w:r>
          </w:p>
        </w:tc>
      </w:tr>
      <w:tr w:rsidR="0028632D" w:rsidRPr="006059D4" w14:paraId="1A372E00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B219816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Cloud-based labs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2D46BC5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Access the same labs as in the classroom for hands-on practice in authentic Red Hat environments, delivered 24x7 on six continents.</w:t>
            </w:r>
          </w:p>
        </w:tc>
      </w:tr>
      <w:tr w:rsidR="0028632D" w:rsidRPr="006059D4" w14:paraId="7F721739" w14:textId="77777777" w:rsidTr="005D4A9B">
        <w:trPr>
          <w:trHeight w:val="38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1EC69C6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Skills paths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5A2BE79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Map your learning and certification goals to one of the skills paths inside the platform to develop a strong foundation for a specific skill set.</w:t>
            </w:r>
          </w:p>
        </w:tc>
      </w:tr>
      <w:tr w:rsidR="0028632D" w:rsidRPr="006059D4" w14:paraId="0D7D8857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6F1DBDE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Certification exams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78CBEB9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Validate your skills through performance-based exams via some tiers. Whether remotely or at a testing station, exams can be taken when and where it's most convenient.</w:t>
            </w:r>
          </w:p>
        </w:tc>
      </w:tr>
      <w:tr w:rsidR="0028632D" w:rsidRPr="006059D4" w14:paraId="0E9CBB9F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3E42FDF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Expert extras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40D55AF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Red Hat field practitioners present short demo videos to supplement courses by showing innovative technologies and practices based on real-world use cases.</w:t>
            </w:r>
          </w:p>
        </w:tc>
      </w:tr>
      <w:tr w:rsidR="0028632D" w:rsidRPr="006059D4" w14:paraId="659957F9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DD67A36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Expert chat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81B2CFB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Get direct answers and guidance from experts via a 30-minute chat session per day with the standard tier. Machine translations provide chat dialogue in local languages.</w:t>
            </w:r>
          </w:p>
        </w:tc>
      </w:tr>
      <w:tr w:rsidR="0028632D" w:rsidRPr="006059D4" w14:paraId="235E1185" w14:textId="77777777" w:rsidTr="005D4A9B">
        <w:trPr>
          <w:trHeight w:val="185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6D0CD8A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E-book downloads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369F80E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Download up to 10 course e-books to continue learning offline.</w:t>
            </w:r>
          </w:p>
        </w:tc>
      </w:tr>
      <w:tr w:rsidR="0028632D" w:rsidRPr="006059D4" w14:paraId="3F1F2C26" w14:textId="77777777" w:rsidTr="005D4A9B">
        <w:trPr>
          <w:trHeight w:val="558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AD2EC63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Reporting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8C38056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An individual’s dashboard provides a summary of training progress, course and lab usage, as well as exam status. Management reports provide the same metrics so the enterprise can measure their team’s engagement and progress.</w:t>
            </w:r>
          </w:p>
        </w:tc>
      </w:tr>
      <w:tr w:rsidR="0028632D" w:rsidRPr="006059D4" w14:paraId="6472072F" w14:textId="77777777" w:rsidTr="005D4A9B">
        <w:trPr>
          <w:trHeight w:val="38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9ED7D88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Translated content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6F58813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Access Red Hat’s most popular courses in as many as 11 languages: English, International Spanish, Brazilian Portuguese, French, Italian, German, Simplified Chinese, Korean, and Japanese, Hindi, and Czech.*</w:t>
            </w:r>
          </w:p>
        </w:tc>
      </w:tr>
    </w:tbl>
    <w:p w14:paraId="058A7E74" w14:textId="77777777" w:rsidR="0028632D" w:rsidRPr="00D9415A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0EDD5EA3" w14:textId="664AF7AF" w:rsidR="00736E8A" w:rsidRPr="0028632D" w:rsidRDefault="00736E8A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650CE617" w14:textId="07FB9C43" w:rsidR="00736E8A" w:rsidRDefault="00736E8A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C13D427" w14:textId="552F9D19" w:rsidR="00652E8B" w:rsidRPr="009212E5" w:rsidRDefault="00652E8B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sectPr w:rsidR="00652E8B" w:rsidRPr="009212E5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815D" w14:textId="77777777" w:rsidR="00B3268B" w:rsidRDefault="00B3268B" w:rsidP="002E7950">
      <w:r>
        <w:separator/>
      </w:r>
    </w:p>
  </w:endnote>
  <w:endnote w:type="continuationSeparator" w:id="0">
    <w:p w14:paraId="28393B05" w14:textId="77777777" w:rsidR="00B3268B" w:rsidRDefault="00B3268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D362E5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D362E5" w:rsidRDefault="00D362E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D362E5" w:rsidRDefault="00D362E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362E5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D362E5" w:rsidRPr="00473393" w:rsidRDefault="00D362E5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595E1AE" w:rsidR="00D362E5" w:rsidRDefault="00D362E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43214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D362E5" w:rsidRPr="00DF4821" w:rsidRDefault="00D362E5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E3875" w14:textId="77777777" w:rsidR="00B3268B" w:rsidRDefault="00B3268B" w:rsidP="002E7950">
      <w:r>
        <w:separator/>
      </w:r>
    </w:p>
  </w:footnote>
  <w:footnote w:type="continuationSeparator" w:id="0">
    <w:p w14:paraId="64716821" w14:textId="77777777" w:rsidR="00B3268B" w:rsidRDefault="00B3268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D362E5" w:rsidRDefault="00D362E5">
    <w:pPr>
      <w:pStyle w:val="Header"/>
    </w:pPr>
  </w:p>
  <w:p w14:paraId="07A4E12A" w14:textId="4EF7C294" w:rsidR="00D362E5" w:rsidRDefault="00D362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8F0117F" w:rsidR="00D362E5" w:rsidRDefault="00B3268B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86F3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RedHat Learning Subscription Standard</w:t>
                              </w:r>
                            </w:sdtContent>
                          </w:sdt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8F0117F" w:rsidR="00D362E5" w:rsidRDefault="00A6154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86F3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RedHat Learning Subscription Standard</w:t>
                        </w:r>
                      </w:sdtContent>
                    </w:sdt>
                    <w:r w:rsidR="00D362E5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D362E5" w:rsidRPr="00473393" w:rsidRDefault="00D362E5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D362E5" w:rsidRPr="002C197A" w:rsidRDefault="00D362E5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D362E5" w:rsidRPr="002C197A" w:rsidRDefault="00D362E5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16134"/>
    <w:multiLevelType w:val="hybridMultilevel"/>
    <w:tmpl w:val="BE8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 w:numId="4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C9E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0FDB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0FB6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4"/>
    <w:rsid w:val="00143216"/>
    <w:rsid w:val="00143D02"/>
    <w:rsid w:val="00143D2E"/>
    <w:rsid w:val="00144599"/>
    <w:rsid w:val="0014491E"/>
    <w:rsid w:val="00144A44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43E3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1FA"/>
    <w:rsid w:val="00207C99"/>
    <w:rsid w:val="0021040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36CAE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6D7E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32D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6D77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B0E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A1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284"/>
    <w:rsid w:val="0030774D"/>
    <w:rsid w:val="00310944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21E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2F2E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344"/>
    <w:rsid w:val="0040655A"/>
    <w:rsid w:val="0040691C"/>
    <w:rsid w:val="00406ED0"/>
    <w:rsid w:val="00407446"/>
    <w:rsid w:val="0041055F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001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83C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3BFE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1B8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0D07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4A9B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E78A8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AD3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1F7F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5F45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2E8B"/>
    <w:rsid w:val="0065340B"/>
    <w:rsid w:val="00653558"/>
    <w:rsid w:val="006557B0"/>
    <w:rsid w:val="00656F89"/>
    <w:rsid w:val="00661C66"/>
    <w:rsid w:val="006621E0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42"/>
    <w:rsid w:val="006D54D9"/>
    <w:rsid w:val="006D563A"/>
    <w:rsid w:val="006D588B"/>
    <w:rsid w:val="006D60D7"/>
    <w:rsid w:val="006D7702"/>
    <w:rsid w:val="006E00D2"/>
    <w:rsid w:val="006E0682"/>
    <w:rsid w:val="006E27A1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3D1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6E8A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40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D78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853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06F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57D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4B1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1C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5E70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77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548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C7532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08E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68B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6F3F"/>
    <w:rsid w:val="00B86F50"/>
    <w:rsid w:val="00B87D33"/>
    <w:rsid w:val="00B90A37"/>
    <w:rsid w:val="00B91D52"/>
    <w:rsid w:val="00B92D9D"/>
    <w:rsid w:val="00B92FB5"/>
    <w:rsid w:val="00B93044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2CDE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D56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CBB"/>
    <w:rsid w:val="00C25E91"/>
    <w:rsid w:val="00C25FC5"/>
    <w:rsid w:val="00C26D13"/>
    <w:rsid w:val="00C27063"/>
    <w:rsid w:val="00C30542"/>
    <w:rsid w:val="00C30A45"/>
    <w:rsid w:val="00C3185B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2D5C"/>
    <w:rsid w:val="00D331E9"/>
    <w:rsid w:val="00D34017"/>
    <w:rsid w:val="00D34C93"/>
    <w:rsid w:val="00D34DAC"/>
    <w:rsid w:val="00D360E4"/>
    <w:rsid w:val="00D362E5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1DF3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2ED7"/>
    <w:rsid w:val="00DB35BB"/>
    <w:rsid w:val="00DB47E8"/>
    <w:rsid w:val="00DB4AA0"/>
    <w:rsid w:val="00DB53C9"/>
    <w:rsid w:val="00DB5AF8"/>
    <w:rsid w:val="00DB63D4"/>
    <w:rsid w:val="00DB6772"/>
    <w:rsid w:val="00DB6A1D"/>
    <w:rsid w:val="00DB73E0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BB7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0F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3B68"/>
    <w:rsid w:val="00E84762"/>
    <w:rsid w:val="00E851AA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395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D7CBE"/>
    <w:rsid w:val="00EE03F9"/>
    <w:rsid w:val="00EE0470"/>
    <w:rsid w:val="00EE0632"/>
    <w:rsid w:val="00EE06E0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0BC0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36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1C5F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928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0E0A"/>
    <w:rsid w:val="00FA100D"/>
    <w:rsid w:val="00FA1015"/>
    <w:rsid w:val="00FA1E14"/>
    <w:rsid w:val="00FA1E75"/>
    <w:rsid w:val="00FA2196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3D9D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F76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48470-74AE-40BC-BFE3-E8359800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RedHat Learning Subscription Standard</vt:lpstr>
    </vt:vector>
  </TitlesOfParts>
  <Company>სს“საქართველოს ბანკი“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RedHat Learning Subscription Standard</dc:title>
  <dc:subject>ტენდერი</dc:subject>
  <dc:creator>მარიამ ტაბატაძე</dc:creator>
  <cp:lastModifiedBy>Mariam Tabatadze</cp:lastModifiedBy>
  <cp:revision>5</cp:revision>
  <cp:lastPrinted>2022-06-03T12:44:00Z</cp:lastPrinted>
  <dcterms:created xsi:type="dcterms:W3CDTF">2023-05-22T14:34:00Z</dcterms:created>
  <dcterms:modified xsi:type="dcterms:W3CDTF">2023-05-23T12:51:00Z</dcterms:modified>
</cp:coreProperties>
</file>