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22EF1F5" w:rsidR="001A0679" w:rsidRPr="001A0679" w:rsidRDefault="001F27C2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color w:val="4F81BD" w:themeColor="accent1"/>
                                      <w:sz w:val="50"/>
                                      <w:szCs w:val="50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2D3E24" w:rsidRPr="007E2B52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50"/>
                                        <w:szCs w:val="50"/>
                                        <w:lang w:val="ka-GE" w:eastAsia="ja-JP"/>
                                      </w:rPr>
                                      <w:t>ელექტრო მომარაგების მოწყობილობის</w:t>
                                    </w:r>
                                    <w:r w:rsidR="00516033" w:rsidRPr="007E2B52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50"/>
                                        <w:szCs w:val="50"/>
                                        <w:lang w:val="ka-GE" w:eastAsia="ja-JP"/>
                                      </w:rPr>
                                      <w:t xml:space="preserve"> შესყიდვის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382C7F58" w:rsidR="001A0679" w:rsidRPr="00473393" w:rsidRDefault="00516033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და ტექნიკური მხარდაჭერის</w:t>
                                    </w:r>
                                    <w:r w:rsidR="009B2DF6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22EF1F5" w:rsidR="001A0679" w:rsidRPr="001A0679" w:rsidRDefault="008933A6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4F81BD" w:themeColor="accent1"/>
                                <w:sz w:val="50"/>
                                <w:szCs w:val="50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D3E24" w:rsidRPr="007E2B52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50"/>
                                  <w:szCs w:val="50"/>
                                  <w:lang w:val="ka-GE" w:eastAsia="ja-JP"/>
                                </w:rPr>
                                <w:t>ელექტრო მომარაგების მოწყობილობის</w:t>
                              </w:r>
                              <w:r w:rsidR="00516033" w:rsidRPr="007E2B52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50"/>
                                  <w:szCs w:val="50"/>
                                  <w:lang w:val="ka-GE" w:eastAsia="ja-JP"/>
                                </w:rPr>
                                <w:t xml:space="preserve"> შესყიდვის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382C7F58" w:rsidR="001A0679" w:rsidRPr="00473393" w:rsidRDefault="0051603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და ტექნიკური მხარდაჭერის</w:t>
                              </w:r>
                              <w:r w:rsidR="009B2DF6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1F27C2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8933A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871C0C1" w:rsidR="008839C1" w:rsidRPr="004D1999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="00414617">
                                  <w:rPr>
                                    <w:color w:val="auto"/>
                                    <w:lang w:val="ka-GE"/>
                                  </w:rPr>
                                  <w:t>1</w:t>
                                </w:r>
                                <w:r w:rsidR="00E332B8">
                                  <w:rPr>
                                    <w:color w:val="auto"/>
                                    <w:lang w:val="ka-GE"/>
                                  </w:rPr>
                                  <w:t>6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4D1999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4D1999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6-14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8011B">
                                      <w:rPr>
                                        <w:lang w:val="ka-GE"/>
                                      </w:rPr>
                                      <w:t>14</w:t>
                                    </w:r>
                                    <w:r w:rsidR="00516033">
                                      <w:rPr>
                                        <w:lang w:val="ka-GE"/>
                                      </w:rPr>
                                      <w:t>.06.2023</w:t>
                                    </w:r>
                                  </w:sdtContent>
                                </w:sdt>
                              </w:p>
                              <w:p w14:paraId="725EE839" w14:textId="7377B90E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4D1999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4D1999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6-26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16033">
                                      <w:rPr>
                                        <w:lang w:val="ka-GE"/>
                                      </w:rPr>
                                      <w:t>26.06.2023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წინადადებების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შესახებ.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შესყიდვის პროცედურას,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(ზოგადი) კონცეფტუალური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ფუნქციური და შედეგზე ორიენტირებული სპეციფიკაციებით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871C0C1" w:rsidR="008839C1" w:rsidRPr="004D1999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="00414617">
                            <w:rPr>
                              <w:color w:val="auto"/>
                              <w:lang w:val="ka-GE"/>
                            </w:rPr>
                            <w:t>1</w:t>
                          </w:r>
                          <w:r w:rsidR="00E332B8">
                            <w:rPr>
                              <w:color w:val="auto"/>
                              <w:lang w:val="ka-GE"/>
                            </w:rPr>
                            <w:t>6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4D1999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4D1999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6-14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8011B">
                                <w:rPr>
                                  <w:lang w:val="ka-GE"/>
                                </w:rPr>
                                <w:t>14</w:t>
                              </w:r>
                              <w:r w:rsidR="00516033">
                                <w:rPr>
                                  <w:lang w:val="ka-GE"/>
                                </w:rPr>
                                <w:t>.06.2023</w:t>
                              </w:r>
                            </w:sdtContent>
                          </w:sdt>
                        </w:p>
                        <w:p w14:paraId="725EE839" w14:textId="7377B90E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4D1999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4D1999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6-26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16033">
                                <w:rPr>
                                  <w:lang w:val="ka-GE"/>
                                </w:rPr>
                                <w:t>26.06.2023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1F27C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1F27C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1F27C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0BA2B8A8" w:rsidR="00D9165B" w:rsidRDefault="001F27C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 xml:space="preserve">დანართი 1 </w:t>
            </w:r>
            <w:r w:rsidR="00EA529A">
              <w:rPr>
                <w:rStyle w:val="Hyperlink"/>
                <w:noProof/>
              </w:rPr>
              <w:t>: სამუშოების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1F27C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437AD759" w:rsidR="00D9165B" w:rsidRDefault="001F27C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 xml:space="preserve">დანართი 3: </w:t>
            </w:r>
            <w:r w:rsidR="00EA529A">
              <w:rPr>
                <w:rStyle w:val="Hyperlink"/>
                <w:noProof/>
              </w:rPr>
              <w:t>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550D43A9" w:rsidR="003C4035" w:rsidRPr="001B3BE3" w:rsidRDefault="000D19A9" w:rsidP="00D9165B">
      <w:pPr>
        <w:rPr>
          <w:b/>
          <w:color w:val="1F497D"/>
          <w:lang w:val="ka-GE"/>
        </w:rPr>
      </w:pPr>
      <w:r w:rsidRPr="00414617">
        <w:rPr>
          <w:color w:val="1F497D"/>
          <w:lang w:val="ka-GE"/>
        </w:rPr>
        <w:lastRenderedPageBreak/>
        <w:t xml:space="preserve">სს </w:t>
      </w:r>
      <w:r w:rsidR="00E3785D" w:rsidRPr="00414617">
        <w:rPr>
          <w:color w:val="1F497D"/>
          <w:lang w:val="ka-GE"/>
        </w:rPr>
        <w:t>ჯორჯიან ქარდი</w:t>
      </w:r>
      <w:r w:rsidRPr="00414617">
        <w:rPr>
          <w:color w:val="1F497D"/>
          <w:lang w:val="ka-GE"/>
        </w:rPr>
        <w:t xml:space="preserve"> </w:t>
      </w:r>
      <w:r w:rsidR="006A00CA" w:rsidRPr="00414617">
        <w:rPr>
          <w:color w:val="1F497D"/>
          <w:lang w:val="ka-GE"/>
        </w:rPr>
        <w:t xml:space="preserve">(ს/კ 204396377) </w:t>
      </w:r>
      <w:r w:rsidRPr="00414617">
        <w:rPr>
          <w:color w:val="1F497D"/>
          <w:lang w:val="ka-GE"/>
        </w:rPr>
        <w:t>აცხადებს</w:t>
      </w:r>
      <w:bookmarkStart w:id="2" w:name="_Toc462407871"/>
      <w:r w:rsidR="000B5FCA" w:rsidRPr="00414617">
        <w:rPr>
          <w:color w:val="1F497D"/>
          <w:lang w:val="ka-GE"/>
        </w:rPr>
        <w:t xml:space="preserve"> </w:t>
      </w:r>
      <w:r w:rsidR="0077521D" w:rsidRPr="00414617">
        <w:rPr>
          <w:color w:val="1F497D"/>
          <w:lang w:val="ka-GE"/>
        </w:rPr>
        <w:t xml:space="preserve">ტენდერს </w:t>
      </w:r>
      <w:r w:rsidR="00516033" w:rsidRPr="001B3BE3">
        <w:rPr>
          <w:b/>
          <w:color w:val="1F497D"/>
          <w:lang w:val="ka-GE"/>
        </w:rPr>
        <w:t>ელექტრო მომარაგების მოწყობილობის  შესყიდვაზე და ტექნიკურ მხარდაჭერაზე</w:t>
      </w:r>
      <w:r w:rsidR="00F62DF2" w:rsidRPr="001B3BE3">
        <w:rPr>
          <w:b/>
          <w:color w:val="1F497D"/>
          <w:lang w:val="ka-GE"/>
        </w:rPr>
        <w:t>.</w:t>
      </w:r>
    </w:p>
    <w:p w14:paraId="78E98FD8" w14:textId="344C7014" w:rsidR="0049038F" w:rsidRPr="00CF234E" w:rsidRDefault="0049038F" w:rsidP="00D9165B">
      <w:pPr>
        <w:rPr>
          <w:color w:val="1F497D"/>
          <w:lang w:val="ka-GE"/>
        </w:rPr>
      </w:pPr>
      <w:r>
        <w:rPr>
          <w:color w:val="1F497D"/>
          <w:lang w:val="ka-GE"/>
        </w:rPr>
        <w:t>მისამართი: ბელიაშვილის ქუჩა 106, ქ. თბილისი</w:t>
      </w:r>
      <w:r w:rsidR="007E2B52">
        <w:rPr>
          <w:color w:val="1F497D"/>
          <w:lang w:val="ka-GE"/>
        </w:rPr>
        <w:t xml:space="preserve"> 0159,</w:t>
      </w:r>
      <w:r w:rsidR="00CF234E">
        <w:rPr>
          <w:color w:val="1F497D"/>
        </w:rPr>
        <w:t xml:space="preserve"> </w:t>
      </w:r>
      <w:r w:rsidR="00CF234E">
        <w:rPr>
          <w:color w:val="1F497D"/>
          <w:lang w:val="ka-GE"/>
        </w:rPr>
        <w:t>მიონის ბიზნეს ცენტრი.</w:t>
      </w:r>
    </w:p>
    <w:p w14:paraId="5D42C2BB" w14:textId="3DBD62FE" w:rsidR="000B2935" w:rsidRPr="0049038F" w:rsidRDefault="000B2935" w:rsidP="00EC2631">
      <w:pPr>
        <w:pStyle w:val="a2"/>
        <w:rPr>
          <w:lang w:val="ru-RU"/>
        </w:rPr>
      </w:pPr>
      <w:bookmarkStart w:id="3" w:name="_Toc29923760"/>
      <w:bookmarkStart w:id="4" w:name="_Toc73369513"/>
    </w:p>
    <w:p w14:paraId="38D132B0" w14:textId="1B9FD1DD" w:rsidR="00BC52B5" w:rsidRPr="001318E4" w:rsidRDefault="00BC52B5" w:rsidP="00EC2631">
      <w:pPr>
        <w:pStyle w:val="a2"/>
      </w:pPr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2608A5">
      <w:pPr>
        <w:pStyle w:val="ListParagraph"/>
        <w:numPr>
          <w:ilvl w:val="0"/>
          <w:numId w:val="7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722A50B8" w:rsidR="00DB6A1D" w:rsidRPr="00DC0CE5" w:rsidRDefault="00BC52B5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 w:rsidRPr="000B2935">
        <w:rPr>
          <w:rFonts w:cs="Sylfaen"/>
          <w:color w:val="244061" w:themeColor="accent1" w:themeShade="80"/>
          <w:lang w:val="ka-GE"/>
        </w:rPr>
        <w:t>ჩაშლილად</w:t>
      </w:r>
      <w:r w:rsidR="000B2935">
        <w:rPr>
          <w:rFonts w:asciiTheme="minorHAnsi" w:hAnsiTheme="minorHAnsi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>მასალ</w:t>
      </w:r>
      <w:r w:rsidR="00351E9E">
        <w:rPr>
          <w:rFonts w:eastAsiaTheme="minorEastAsia" w:cs="Sylfaen"/>
          <w:color w:val="244061" w:themeColor="accent1" w:themeShade="80"/>
          <w:lang w:val="ka-GE" w:eastAsia="ja-JP"/>
        </w:rPr>
        <w:t>ების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 xml:space="preserve"> და გასაწევის  სამუშაოების /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44C6BF6" w14:textId="0EF548AD" w:rsidR="00E35C26" w:rsidRPr="004D1999" w:rsidRDefault="00E35C26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4D1999">
        <w:rPr>
          <w:rFonts w:cs="Sylfaen"/>
          <w:color w:val="244061" w:themeColor="accent1" w:themeShade="80"/>
          <w:lang w:val="ka-GE"/>
        </w:rPr>
        <w:t>სატენდერო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წინადადება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წარმოდგენილი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უნდა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იყოს</w:t>
      </w:r>
      <w:r w:rsidRPr="004D199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0B2935" w:rsidRPr="004D1999">
        <w:rPr>
          <w:rFonts w:cs="Sylfaen"/>
          <w:b/>
          <w:color w:val="244061" w:themeColor="accent1" w:themeShade="80"/>
          <w:lang w:val="ka-GE"/>
        </w:rPr>
        <w:t>ლარში</w:t>
      </w:r>
      <w:r w:rsidR="00CA3ED9" w:rsidRPr="004D1999">
        <w:rPr>
          <w:rFonts w:cs="Sylfaen"/>
          <w:b/>
          <w:color w:val="244061" w:themeColor="accent1" w:themeShade="80"/>
        </w:rPr>
        <w:t xml:space="preserve"> </w:t>
      </w:r>
      <w:r w:rsidR="00CA3ED9" w:rsidRPr="004D1999">
        <w:rPr>
          <w:rFonts w:cs="Sylfaen"/>
          <w:b/>
          <w:color w:val="244061" w:themeColor="accent1" w:themeShade="80"/>
          <w:lang w:val="ka-GE"/>
        </w:rPr>
        <w:t>დღგ-ს ჩათვლით</w:t>
      </w:r>
      <w:r w:rsidRPr="004D1999">
        <w:rPr>
          <w:rFonts w:cs="Sylfaen"/>
          <w:b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2C71B7DF" w:rsidR="00FE4C63" w:rsidRPr="008A0309" w:rsidRDefault="00BB6CCF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>
        <w:rPr>
          <w:rFonts w:eastAsiaTheme="minorEastAsia"/>
          <w:color w:val="244061" w:themeColor="accent1" w:themeShade="80"/>
          <w:lang w:val="ka-GE" w:eastAsia="ja-JP"/>
        </w:rPr>
        <w:t>სამუშაოების აღწერილობა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="00FE4C63"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="00FE4C63"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0BE62B5E" w:rsidR="00960C22" w:rsidRPr="00960C22" w:rsidRDefault="00BB6CCF" w:rsidP="002608A5">
      <w:pPr>
        <w:pStyle w:val="ListParagraph"/>
        <w:numPr>
          <w:ilvl w:val="1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960C22" w:rsidRPr="00960C22">
        <w:rPr>
          <w:rFonts w:cs="Sylfaen"/>
          <w:color w:val="244061" w:themeColor="accent1" w:themeShade="80"/>
          <w:lang w:val="ka-GE"/>
        </w:rPr>
        <w:t>(</w:t>
      </w:r>
      <w:r w:rsidR="00960C22"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="00960C22"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="00960C22"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190FA384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  <w:r w:rsidR="00C50E9D">
        <w:t>:</w:t>
      </w:r>
    </w:p>
    <w:p w14:paraId="4A909A3E" w14:textId="2EC8BCAA" w:rsidR="00CD400A" w:rsidRPr="001B3BE3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</w:t>
      </w:r>
      <w:r w:rsidRPr="005064F7">
        <w:rPr>
          <w:rFonts w:eastAsiaTheme="minorEastAsia"/>
          <w:color w:val="244061" w:themeColor="accent1" w:themeShade="80"/>
          <w:lang w:val="ka-GE" w:eastAsia="ja-JP"/>
        </w:rPr>
        <w:t>დანართი</w:t>
      </w:r>
      <w:r w:rsidR="004D1999" w:rsidRPr="005064F7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724754" w:rsidRPr="005064F7">
        <w:rPr>
          <w:rFonts w:eastAsiaTheme="minorEastAsia"/>
          <w:color w:val="244061" w:themeColor="accent1" w:themeShade="80"/>
          <w:lang w:eastAsia="ja-JP"/>
        </w:rPr>
        <w:t>N</w:t>
      </w:r>
      <w:r w:rsidR="004D1999" w:rsidRPr="005064F7">
        <w:rPr>
          <w:rFonts w:eastAsiaTheme="minorEastAsia"/>
          <w:color w:val="244061" w:themeColor="accent1" w:themeShade="80"/>
          <w:lang w:eastAsia="ja-JP"/>
        </w:rPr>
        <w:t>1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r w:rsidR="00724754" w:rsidRPr="005064F7">
        <w:rPr>
          <w:rFonts w:eastAsiaTheme="minorEastAsia"/>
          <w:color w:val="244061" w:themeColor="accent1" w:themeShade="80"/>
          <w:lang w:val="ka-GE" w:eastAsia="ja-JP"/>
        </w:rPr>
        <w:t xml:space="preserve">, 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 xml:space="preserve">შესავსები ფასები ცხრილი </w:t>
      </w:r>
      <w:r w:rsidR="001B3BE3">
        <w:rPr>
          <w:rFonts w:eastAsiaTheme="minorEastAsia"/>
          <w:color w:val="244061" w:themeColor="accent1" w:themeShade="80"/>
          <w:lang w:val="ka-GE" w:eastAsia="ja-JP"/>
        </w:rPr>
        <w:t xml:space="preserve">დანართი </w:t>
      </w:r>
      <w:r w:rsidR="001B3BE3">
        <w:rPr>
          <w:rFonts w:eastAsiaTheme="minorEastAsia"/>
          <w:color w:val="244061" w:themeColor="accent1" w:themeShade="80"/>
          <w:lang w:eastAsia="ja-JP"/>
        </w:rPr>
        <w:t>N3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bookmarkStart w:id="7" w:name="_GoBack"/>
      <w:bookmarkEnd w:id="7"/>
      <w:r w:rsidR="001B3BE3">
        <w:rPr>
          <w:rFonts w:eastAsiaTheme="minorEastAsia"/>
          <w:color w:val="244061" w:themeColor="accent1" w:themeShade="80"/>
          <w:lang w:eastAsia="ja-JP"/>
        </w:rPr>
        <w:t>;</w:t>
      </w:r>
    </w:p>
    <w:p w14:paraId="4143F6B7" w14:textId="124AED8C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  <w:r w:rsidR="00C50E9D">
        <w:t>:</w:t>
      </w:r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0CE6BFF0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51E9E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351E9E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D298834" w14:textId="47131E67" w:rsidR="00CF6947" w:rsidRPr="00351E9E" w:rsidRDefault="00CF6947" w:rsidP="00A557FF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03C21EAA" w:rsidR="00E0146E" w:rsidRDefault="00E3757A" w:rsidP="00EC2631">
      <w:pPr>
        <w:pStyle w:val="a2"/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  <w:r w:rsidR="00C50E9D">
        <w:t>:</w:t>
      </w:r>
    </w:p>
    <w:p w14:paraId="6A284D6F" w14:textId="2BDB85D4" w:rsidR="006C6CCB" w:rsidRPr="00C50E9D" w:rsidRDefault="00C50E9D" w:rsidP="006C6CCB">
      <w:pPr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>
        <w:rPr>
          <w:rFonts w:cs="Sylfaen"/>
          <w:color w:val="244061" w:themeColor="accent1" w:themeShade="80"/>
          <w:lang w:val="ka-GE"/>
        </w:rPr>
        <w:t xml:space="preserve"> </w:t>
      </w:r>
      <w:r w:rsidR="006C6CCB" w:rsidRPr="00C50E9D">
        <w:rPr>
          <w:rFonts w:cs="Sylfaen"/>
          <w:color w:val="244061" w:themeColor="accent1" w:themeShade="80"/>
          <w:lang w:val="ka-GE"/>
        </w:rPr>
        <w:t>სატენდერო წინადადებაში უნდა მიუთითოს შემდეგი ინფორმაცია:</w:t>
      </w:r>
    </w:p>
    <w:p w14:paraId="723BCAD2" w14:textId="77777777" w:rsidR="006C6CCB" w:rsidRPr="00C50E9D" w:rsidRDefault="006C6CCB" w:rsidP="006C6CCB">
      <w:pPr>
        <w:pStyle w:val="a"/>
        <w:numPr>
          <w:ilvl w:val="0"/>
          <w:numId w:val="0"/>
        </w:numPr>
        <w:ind w:left="36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06B2F0FE" w14:textId="5368AE39" w:rsidR="00DF6F0D" w:rsidRPr="00C50E9D" w:rsidRDefault="00E3757A" w:rsidP="002608A5">
      <w:pPr>
        <w:pStyle w:val="ListParagraph"/>
        <w:numPr>
          <w:ilvl w:val="1"/>
          <w:numId w:val="7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C50E9D">
        <w:rPr>
          <w:rFonts w:cs="Sylfaen"/>
          <w:color w:val="244061" w:themeColor="accent1" w:themeShade="80"/>
          <w:lang w:val="ka-GE"/>
        </w:rPr>
        <w:t xml:space="preserve">დანართი 1: </w:t>
      </w:r>
      <w:bookmarkEnd w:id="12"/>
      <w:r w:rsidR="00604C1D" w:rsidRPr="00C50E9D">
        <w:rPr>
          <w:rFonts w:cs="Sylfaen"/>
          <w:color w:val="244061" w:themeColor="accent1" w:themeShade="80"/>
          <w:lang w:val="ka-GE"/>
        </w:rPr>
        <w:t>სამუშაოების აღწერილობა;</w:t>
      </w:r>
    </w:p>
    <w:p w14:paraId="11A8B96B" w14:textId="3A106E79" w:rsidR="007D4419" w:rsidRPr="00C50E9D" w:rsidRDefault="007D4419" w:rsidP="002608A5">
      <w:pPr>
        <w:pStyle w:val="a"/>
        <w:numPr>
          <w:ilvl w:val="1"/>
          <w:numId w:val="8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  <w:r w:rsidR="00604C1D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62AFF569" w14:textId="13565DDC" w:rsidR="006C6CCB" w:rsidRPr="00C50E9D" w:rsidRDefault="00361108" w:rsidP="002608A5">
      <w:pPr>
        <w:pStyle w:val="a"/>
        <w:numPr>
          <w:ilvl w:val="1"/>
          <w:numId w:val="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3: </w:t>
      </w:r>
      <w:r w:rsidR="00BB6CCF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ფასების ცხრილი</w:t>
      </w:r>
      <w:r w:rsidR="00825E06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1F39B3AB" w14:textId="613778EF" w:rsidR="007D4419" w:rsidRPr="006C6CCB" w:rsidRDefault="007D4419" w:rsidP="006C6CCB">
      <w:pPr>
        <w:pStyle w:val="ListParagraph"/>
        <w:ind w:left="1080"/>
        <w:rPr>
          <w:rFonts w:cs="Sylfaen"/>
          <w:color w:val="244061" w:themeColor="accent1" w:themeShade="80"/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4ED29A4F" w:rsidR="007D4419" w:rsidRDefault="009A6D87" w:rsidP="00E3757A">
      <w:pPr>
        <w:rPr>
          <w:lang w:val="ka-GE"/>
        </w:rPr>
      </w:pPr>
      <w:r>
        <w:rPr>
          <w:lang w:val="ka-GE"/>
        </w:rPr>
        <w:t xml:space="preserve"> </w:t>
      </w: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647F27B3" w:rsidR="007D4419" w:rsidRDefault="007D4419" w:rsidP="00E3757A">
      <w:pPr>
        <w:rPr>
          <w:lang w:val="ka-GE"/>
        </w:rPr>
      </w:pPr>
    </w:p>
    <w:p w14:paraId="7D22DA8F" w14:textId="343CA892" w:rsidR="00351E9E" w:rsidRDefault="00351E9E" w:rsidP="00E3757A">
      <w:pPr>
        <w:rPr>
          <w:lang w:val="ka-GE"/>
        </w:rPr>
      </w:pPr>
    </w:p>
    <w:p w14:paraId="161BB3AC" w14:textId="5794CEF0" w:rsidR="00351E9E" w:rsidRDefault="00351E9E" w:rsidP="00E3757A">
      <w:pPr>
        <w:rPr>
          <w:lang w:val="ka-GE"/>
        </w:rPr>
      </w:pPr>
    </w:p>
    <w:p w14:paraId="02D3C12E" w14:textId="38B83C6E" w:rsidR="00351E9E" w:rsidRDefault="00351E9E" w:rsidP="00E3757A">
      <w:pPr>
        <w:rPr>
          <w:lang w:val="ka-GE"/>
        </w:rPr>
      </w:pPr>
    </w:p>
    <w:p w14:paraId="0EF3283F" w14:textId="77777777" w:rsidR="00351E9E" w:rsidRDefault="00351E9E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0D703499" w:rsidR="007D4419" w:rsidRDefault="007D4419" w:rsidP="00E3757A">
      <w:pPr>
        <w:rPr>
          <w:lang w:val="ka-GE"/>
        </w:rPr>
      </w:pPr>
    </w:p>
    <w:p w14:paraId="249E8B5B" w14:textId="139D8521" w:rsidR="00604C1D" w:rsidRDefault="00604C1D" w:rsidP="00E3757A">
      <w:pPr>
        <w:rPr>
          <w:lang w:val="ka-GE"/>
        </w:rPr>
      </w:pPr>
    </w:p>
    <w:p w14:paraId="1D090AFF" w14:textId="01B87C74" w:rsidR="00604C1D" w:rsidRDefault="00604C1D" w:rsidP="00E3757A">
      <w:pPr>
        <w:rPr>
          <w:lang w:val="ka-GE"/>
        </w:rPr>
      </w:pPr>
    </w:p>
    <w:p w14:paraId="1D8B169B" w14:textId="62698C5A" w:rsidR="00604C1D" w:rsidRDefault="00604C1D" w:rsidP="00E3757A">
      <w:pPr>
        <w:rPr>
          <w:lang w:val="ka-GE"/>
        </w:rPr>
      </w:pPr>
    </w:p>
    <w:p w14:paraId="063A53CE" w14:textId="1A7453DE" w:rsidR="00825E06" w:rsidRDefault="00825E06" w:rsidP="00E3757A">
      <w:pPr>
        <w:rPr>
          <w:lang w:val="ka-GE"/>
        </w:rPr>
      </w:pPr>
    </w:p>
    <w:p w14:paraId="7BC2342D" w14:textId="139738DD" w:rsidR="00825E06" w:rsidRDefault="00825E06" w:rsidP="00E3757A">
      <w:pPr>
        <w:rPr>
          <w:lang w:val="ka-GE"/>
        </w:rPr>
      </w:pPr>
    </w:p>
    <w:p w14:paraId="2B6D433D" w14:textId="5BC41287" w:rsidR="00825E06" w:rsidRDefault="00825E06" w:rsidP="00E3757A">
      <w:pPr>
        <w:rPr>
          <w:lang w:val="ka-GE"/>
        </w:rPr>
      </w:pPr>
    </w:p>
    <w:p w14:paraId="0C07BAE9" w14:textId="77777777" w:rsidR="00825E06" w:rsidRDefault="00825E06" w:rsidP="00E3757A">
      <w:pPr>
        <w:rPr>
          <w:lang w:val="ka-GE"/>
        </w:rPr>
      </w:pPr>
    </w:p>
    <w:p w14:paraId="797EDD73" w14:textId="57D8773C" w:rsidR="00604C1D" w:rsidRDefault="00604C1D" w:rsidP="00E3757A">
      <w:pPr>
        <w:rPr>
          <w:lang w:val="ka-GE"/>
        </w:rPr>
      </w:pPr>
    </w:p>
    <w:p w14:paraId="26632FDC" w14:textId="77777777" w:rsidR="00604C1D" w:rsidRDefault="00604C1D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7B9285AA" w14:textId="7005CC34" w:rsidR="00876ED2" w:rsidRDefault="007D4419" w:rsidP="00794539">
      <w:pPr>
        <w:pStyle w:val="a2"/>
        <w:ind w:left="0" w:firstLine="0"/>
      </w:pPr>
      <w:bookmarkStart w:id="13" w:name="_Toc73369517"/>
      <w:r w:rsidRPr="00632E2F">
        <w:t xml:space="preserve">დანართი 1 - </w:t>
      </w:r>
      <w:bookmarkEnd w:id="13"/>
      <w:r w:rsidR="00604C1D">
        <w:t>სამუშაოების აღწერილობა</w:t>
      </w:r>
    </w:p>
    <w:p w14:paraId="649F5842" w14:textId="77777777" w:rsidR="00C23266" w:rsidRPr="00C23266" w:rsidRDefault="00C23266" w:rsidP="00C23266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47A17ADD" w14:textId="295EC76C" w:rsidR="005064F7" w:rsidRDefault="005064F7" w:rsidP="00F0301C">
      <w:pPr>
        <w:pStyle w:val="a"/>
        <w:numPr>
          <w:ilvl w:val="0"/>
          <w:numId w:val="0"/>
        </w:numPr>
        <w:rPr>
          <w:b/>
          <w:u w:val="single"/>
          <w:lang w:val="ka-GE"/>
        </w:rPr>
      </w:pPr>
      <w:r w:rsidRPr="005064F7">
        <w:rPr>
          <w:b/>
          <w:u w:val="single"/>
          <w:lang w:val="ka-GE"/>
        </w:rPr>
        <w:t>შემსულებელმა კომპანიამ უნდა მოახდინოს:</w:t>
      </w:r>
    </w:p>
    <w:p w14:paraId="226A2DC7" w14:textId="77777777" w:rsidR="008C17F5" w:rsidRPr="005064F7" w:rsidRDefault="008C17F5" w:rsidP="00F0301C">
      <w:pPr>
        <w:pStyle w:val="a"/>
        <w:numPr>
          <w:ilvl w:val="0"/>
          <w:numId w:val="0"/>
        </w:numPr>
        <w:rPr>
          <w:b/>
          <w:u w:val="single"/>
          <w:lang w:val="ka-GE"/>
        </w:rPr>
      </w:pPr>
    </w:p>
    <w:p w14:paraId="1DD1FD37" w14:textId="6282E2C9" w:rsidR="005064F7" w:rsidRDefault="00F0301C" w:rsidP="008C17F5">
      <w:pPr>
        <w:pStyle w:val="a"/>
        <w:numPr>
          <w:ilvl w:val="0"/>
          <w:numId w:val="11"/>
        </w:numPr>
        <w:ind w:left="360"/>
      </w:pPr>
      <w:proofErr w:type="spellStart"/>
      <w:r>
        <w:t>საგენერატოროდან</w:t>
      </w:r>
      <w:proofErr w:type="spellEnd"/>
      <w:r>
        <w:t xml:space="preserve"> </w:t>
      </w:r>
      <w:proofErr w:type="spellStart"/>
      <w:r>
        <w:t>სასერვეროში</w:t>
      </w:r>
      <w:proofErr w:type="spellEnd"/>
      <w:r>
        <w:t xml:space="preserve"> 0.4 </w:t>
      </w:r>
      <w:proofErr w:type="spellStart"/>
      <w:r>
        <w:t>კილოვოლტი</w:t>
      </w:r>
      <w:proofErr w:type="spellEnd"/>
      <w:r>
        <w:t xml:space="preserve"> </w:t>
      </w:r>
      <w:proofErr w:type="spellStart"/>
      <w:r>
        <w:t>საკაბელო</w:t>
      </w:r>
      <w:proofErr w:type="spellEnd"/>
      <w:r>
        <w:t xml:space="preserve"> </w:t>
      </w:r>
      <w:proofErr w:type="spellStart"/>
      <w:r>
        <w:t>ხაზის</w:t>
      </w:r>
      <w:proofErr w:type="spellEnd"/>
      <w:r>
        <w:t xml:space="preserve"> </w:t>
      </w:r>
      <w:proofErr w:type="spellStart"/>
      <w:r>
        <w:t>მონტაჟი</w:t>
      </w:r>
      <w:proofErr w:type="spellEnd"/>
      <w:r w:rsidR="008C17F5">
        <w:t>;</w:t>
      </w:r>
      <w:r>
        <w:t xml:space="preserve"> </w:t>
      </w:r>
    </w:p>
    <w:p w14:paraId="2CEF5C2C" w14:textId="0B8CD097" w:rsidR="00F0301C" w:rsidRDefault="00F0301C" w:rsidP="008C17F5">
      <w:pPr>
        <w:pStyle w:val="a"/>
        <w:numPr>
          <w:ilvl w:val="0"/>
          <w:numId w:val="11"/>
        </w:numPr>
        <w:ind w:left="360"/>
      </w:pPr>
      <w:proofErr w:type="spellStart"/>
      <w:r>
        <w:t>მიმღები</w:t>
      </w:r>
      <w:proofErr w:type="spellEnd"/>
      <w:r>
        <w:t xml:space="preserve"> </w:t>
      </w:r>
      <w:proofErr w:type="spellStart"/>
      <w:r>
        <w:t>ელექტროძალოვანი</w:t>
      </w:r>
      <w:proofErr w:type="spellEnd"/>
      <w:r>
        <w:t xml:space="preserve"> </w:t>
      </w:r>
      <w:proofErr w:type="spellStart"/>
      <w:r>
        <w:t>კარადის</w:t>
      </w:r>
      <w:proofErr w:type="spellEnd"/>
      <w:r>
        <w:t xml:space="preserve"> </w:t>
      </w:r>
      <w:proofErr w:type="spellStart"/>
      <w:r>
        <w:t>აწყობა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მონტაჟი</w:t>
      </w:r>
      <w:proofErr w:type="spellEnd"/>
      <w:r w:rsidR="005064F7">
        <w:t>;</w:t>
      </w:r>
    </w:p>
    <w:p w14:paraId="342AF6B1" w14:textId="7063785B" w:rsidR="00BD5446" w:rsidRDefault="00BD5446" w:rsidP="008C17F5">
      <w:pPr>
        <w:pStyle w:val="a"/>
        <w:numPr>
          <w:ilvl w:val="0"/>
          <w:numId w:val="11"/>
        </w:numPr>
        <w:ind w:left="360"/>
        <w:rPr>
          <w:lang w:val="ka-GE"/>
        </w:rPr>
      </w:pPr>
      <w:proofErr w:type="spellStart"/>
      <w:r>
        <w:t>საგენერატოროში</w:t>
      </w:r>
      <w:proofErr w:type="spellEnd"/>
      <w:r>
        <w:t xml:space="preserve"> </w:t>
      </w:r>
      <w:proofErr w:type="spellStart"/>
      <w:r>
        <w:t>მექანიკურად</w:t>
      </w:r>
      <w:proofErr w:type="spellEnd"/>
      <w:r>
        <w:t xml:space="preserve"> </w:t>
      </w:r>
      <w:proofErr w:type="spellStart"/>
      <w:r>
        <w:t>მართვადი</w:t>
      </w:r>
      <w:proofErr w:type="spellEnd"/>
      <w:r>
        <w:t xml:space="preserve"> </w:t>
      </w:r>
      <w:proofErr w:type="spellStart"/>
      <w:r>
        <w:t>გადამრთველი</w:t>
      </w:r>
      <w:proofErr w:type="spellEnd"/>
      <w:r>
        <w:t xml:space="preserve"> </w:t>
      </w:r>
      <w:proofErr w:type="spellStart"/>
      <w:r>
        <w:t>მოდულების</w:t>
      </w:r>
      <w:proofErr w:type="spellEnd"/>
      <w:r>
        <w:t>  «</w:t>
      </w:r>
      <w:proofErr w:type="spellStart"/>
      <w:r>
        <w:t>ბაიპასების</w:t>
      </w:r>
      <w:proofErr w:type="spellEnd"/>
      <w:r>
        <w:t xml:space="preserve">» </w:t>
      </w:r>
      <w:proofErr w:type="spellStart"/>
      <w:r>
        <w:t>მონტაჟი</w:t>
      </w:r>
      <w:proofErr w:type="spellEnd"/>
      <w:r w:rsidR="00FC5239">
        <w:rPr>
          <w:lang w:val="ka-GE"/>
        </w:rPr>
        <w:t>;</w:t>
      </w:r>
    </w:p>
    <w:p w14:paraId="4EC4F5D1" w14:textId="2FE07AE7" w:rsidR="00FC5239" w:rsidRDefault="00FC5239" w:rsidP="008C17F5">
      <w:pPr>
        <w:pStyle w:val="a"/>
        <w:numPr>
          <w:ilvl w:val="0"/>
          <w:numId w:val="11"/>
        </w:numPr>
        <w:ind w:left="360"/>
      </w:pPr>
      <w:proofErr w:type="spellStart"/>
      <w:proofErr w:type="gramStart"/>
      <w:r>
        <w:t>ამორჩევა</w:t>
      </w:r>
      <w:proofErr w:type="spellEnd"/>
      <w:proofErr w:type="gramEnd"/>
      <w:r>
        <w:t xml:space="preserve">: </w:t>
      </w:r>
      <w:proofErr w:type="spellStart"/>
      <w:r>
        <w:t>ქალაქი</w:t>
      </w:r>
      <w:proofErr w:type="spellEnd"/>
      <w:r>
        <w:t xml:space="preserve"> 1 — </w:t>
      </w:r>
      <w:proofErr w:type="spellStart"/>
      <w:r>
        <w:t>ქალაქი</w:t>
      </w:r>
      <w:proofErr w:type="spellEnd"/>
      <w:r>
        <w:t xml:space="preserve"> 2 , </w:t>
      </w:r>
      <w:proofErr w:type="spellStart"/>
      <w:r>
        <w:t>გენერატორი</w:t>
      </w:r>
      <w:proofErr w:type="spellEnd"/>
      <w:r>
        <w:t xml:space="preserve"> 1 ------ </w:t>
      </w:r>
      <w:proofErr w:type="spellStart"/>
      <w:r>
        <w:t>გენერატორი</w:t>
      </w:r>
      <w:proofErr w:type="spellEnd"/>
      <w:r>
        <w:t xml:space="preserve"> 2 , </w:t>
      </w:r>
      <w:proofErr w:type="spellStart"/>
      <w:r>
        <w:t>ქალაქი</w:t>
      </w:r>
      <w:proofErr w:type="spellEnd"/>
      <w:r>
        <w:t xml:space="preserve"> 1-2 ------------ </w:t>
      </w:r>
      <w:proofErr w:type="spellStart"/>
      <w:r>
        <w:t>გენერატორი</w:t>
      </w:r>
      <w:proofErr w:type="spellEnd"/>
      <w:r>
        <w:t xml:space="preserve"> 1-2 , ქალაქი1-2 — გენერატორი1-2 ----------- ATS . </w:t>
      </w:r>
    </w:p>
    <w:p w14:paraId="0E472AB3" w14:textId="15B85E87" w:rsidR="00FC5239" w:rsidRDefault="00FC5239" w:rsidP="008C17F5">
      <w:pPr>
        <w:pStyle w:val="a"/>
        <w:numPr>
          <w:ilvl w:val="0"/>
          <w:numId w:val="11"/>
        </w:numPr>
        <w:ind w:left="360"/>
        <w:rPr>
          <w:lang w:val="ka-GE"/>
        </w:rPr>
      </w:pPr>
      <w:r>
        <w:t xml:space="preserve">2 </w:t>
      </w:r>
      <w:proofErr w:type="spellStart"/>
      <w:r>
        <w:t>ცალი</w:t>
      </w:r>
      <w:proofErr w:type="spellEnd"/>
      <w:r>
        <w:t xml:space="preserve"> 250 </w:t>
      </w:r>
      <w:proofErr w:type="spellStart"/>
      <w:r>
        <w:t>ამპერი</w:t>
      </w:r>
      <w:proofErr w:type="spellEnd"/>
      <w:r>
        <w:rPr>
          <w:lang w:val="ka-GE"/>
        </w:rPr>
        <w:t>ანი</w:t>
      </w:r>
      <w:r>
        <w:t xml:space="preserve"> </w:t>
      </w:r>
      <w:proofErr w:type="spellStart"/>
      <w:r>
        <w:t>ავტომატური</w:t>
      </w:r>
      <w:proofErr w:type="spellEnd"/>
      <w:r>
        <w:t xml:space="preserve"> </w:t>
      </w:r>
      <w:proofErr w:type="spellStart"/>
      <w:r>
        <w:t>გამთიშველი</w:t>
      </w:r>
      <w:proofErr w:type="spellEnd"/>
      <w:r>
        <w:rPr>
          <w:lang w:val="ka-GE"/>
        </w:rPr>
        <w:t>ს მონტაჟი;</w:t>
      </w:r>
    </w:p>
    <w:p w14:paraId="5117C86B" w14:textId="78D024DC" w:rsidR="00FC5239" w:rsidRPr="00FC5239" w:rsidRDefault="00FC5239" w:rsidP="008C17F5">
      <w:pPr>
        <w:pStyle w:val="a"/>
        <w:numPr>
          <w:ilvl w:val="0"/>
          <w:numId w:val="11"/>
        </w:numPr>
        <w:ind w:left="360"/>
        <w:rPr>
          <w:lang w:val="ka-GE"/>
        </w:rPr>
      </w:pPr>
      <w:proofErr w:type="spellStart"/>
      <w:r>
        <w:t>ოფისში</w:t>
      </w:r>
      <w:proofErr w:type="spellEnd"/>
      <w:r>
        <w:t xml:space="preserve"> </w:t>
      </w:r>
      <w:proofErr w:type="spellStart"/>
      <w:r>
        <w:t>არსებული</w:t>
      </w:r>
      <w:proofErr w:type="spellEnd"/>
      <w:r>
        <w:t xml:space="preserve"> </w:t>
      </w:r>
      <w:proofErr w:type="spellStart"/>
      <w:r>
        <w:t>ელექტრო</w:t>
      </w:r>
      <w:proofErr w:type="spellEnd"/>
      <w:r>
        <w:t xml:space="preserve"> </w:t>
      </w:r>
      <w:proofErr w:type="spellStart"/>
      <w:r>
        <w:t>ძალოვანი</w:t>
      </w:r>
      <w:proofErr w:type="spellEnd"/>
      <w:r>
        <w:t xml:space="preserve"> </w:t>
      </w:r>
      <w:proofErr w:type="spellStart"/>
      <w:r>
        <w:t>კარადის</w:t>
      </w:r>
      <w:proofErr w:type="spellEnd"/>
      <w:r>
        <w:t xml:space="preserve"> </w:t>
      </w:r>
      <w:proofErr w:type="spellStart"/>
      <w:r>
        <w:t>დემონტაჟი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ახალის</w:t>
      </w:r>
      <w:proofErr w:type="spellEnd"/>
      <w:r>
        <w:t xml:space="preserve"> </w:t>
      </w:r>
      <w:proofErr w:type="spellStart"/>
      <w:r>
        <w:t>მონტაჟი</w:t>
      </w:r>
      <w:proofErr w:type="spellEnd"/>
      <w:r>
        <w:t xml:space="preserve"> </w:t>
      </w:r>
      <w:proofErr w:type="spellStart"/>
      <w:r>
        <w:t>კომპლექტით</w:t>
      </w:r>
      <w:proofErr w:type="spellEnd"/>
      <w:r>
        <w:rPr>
          <w:lang w:val="ka-GE"/>
        </w:rPr>
        <w:t>;</w:t>
      </w:r>
    </w:p>
    <w:p w14:paraId="7045150E" w14:textId="0F91CAF4" w:rsidR="001B7B64" w:rsidRPr="00E02B19" w:rsidRDefault="001B7B64" w:rsidP="008C17F5">
      <w:pPr>
        <w:pStyle w:val="a"/>
        <w:numPr>
          <w:ilvl w:val="0"/>
          <w:numId w:val="11"/>
        </w:numPr>
        <w:ind w:left="360"/>
      </w:pPr>
      <w:proofErr w:type="spellStart"/>
      <w:r w:rsidRPr="00E02B19">
        <w:t>საგენერატოროში</w:t>
      </w:r>
      <w:proofErr w:type="spellEnd"/>
      <w:r w:rsidRPr="00E02B19">
        <w:t xml:space="preserve"> </w:t>
      </w:r>
      <w:proofErr w:type="spellStart"/>
      <w:r w:rsidRPr="00E02B19">
        <w:t>ჩასატარებელი</w:t>
      </w:r>
      <w:proofErr w:type="spellEnd"/>
      <w:r w:rsidRPr="00E02B19">
        <w:t xml:space="preserve"> </w:t>
      </w:r>
      <w:proofErr w:type="spellStart"/>
      <w:r w:rsidRPr="00E02B19">
        <w:t>სამუშაოების</w:t>
      </w:r>
      <w:proofErr w:type="spellEnd"/>
      <w:r w:rsidRPr="00E02B19">
        <w:t xml:space="preserve"> </w:t>
      </w:r>
      <w:proofErr w:type="spellStart"/>
      <w:r w:rsidRPr="00E02B19">
        <w:t>ხარჯთაღრიცხვა</w:t>
      </w:r>
      <w:proofErr w:type="spellEnd"/>
      <w:r w:rsidR="006423BD" w:rsidRPr="00E02B19">
        <w:t>:</w:t>
      </w:r>
    </w:p>
    <w:p w14:paraId="5C80A687" w14:textId="77777777" w:rsidR="00057E46" w:rsidRDefault="00057E46" w:rsidP="00057E46">
      <w:pPr>
        <w:pStyle w:val="a"/>
        <w:numPr>
          <w:ilvl w:val="0"/>
          <w:numId w:val="0"/>
        </w:numPr>
        <w:ind w:left="360"/>
      </w:pPr>
    </w:p>
    <w:p w14:paraId="53EDC41B" w14:textId="77777777" w:rsidR="00057E46" w:rsidRDefault="00057E46" w:rsidP="00057E46">
      <w:pPr>
        <w:pStyle w:val="a"/>
        <w:numPr>
          <w:ilvl w:val="0"/>
          <w:numId w:val="0"/>
        </w:numPr>
        <w:ind w:left="360"/>
      </w:pPr>
    </w:p>
    <w:p w14:paraId="5DFBA63C" w14:textId="77777777" w:rsidR="00057E46" w:rsidRDefault="00057E46" w:rsidP="00057E46">
      <w:pPr>
        <w:pStyle w:val="a"/>
        <w:numPr>
          <w:ilvl w:val="0"/>
          <w:numId w:val="0"/>
        </w:numPr>
        <w:ind w:left="360"/>
      </w:pPr>
    </w:p>
    <w:p w14:paraId="1F885215" w14:textId="1EB08DC9" w:rsidR="00E63C65" w:rsidRPr="00057E46" w:rsidRDefault="00057E46" w:rsidP="00057E46">
      <w:pPr>
        <w:pStyle w:val="a"/>
        <w:numPr>
          <w:ilvl w:val="0"/>
          <w:numId w:val="0"/>
        </w:numPr>
        <w:ind w:left="90"/>
        <w:rPr>
          <w:i/>
          <w:u w:val="single"/>
          <w:lang w:val="ka-GE"/>
        </w:rPr>
      </w:pPr>
      <w:r w:rsidRPr="00057E46">
        <w:rPr>
          <w:b/>
          <w:i/>
          <w:u w:val="single"/>
          <w:lang w:val="ka-GE"/>
        </w:rPr>
        <w:t>აუცილებელია პირობაა</w:t>
      </w:r>
      <w:r>
        <w:rPr>
          <w:b/>
          <w:i/>
          <w:u w:val="single"/>
          <w:lang w:val="ka-GE"/>
        </w:rPr>
        <w:t>:</w:t>
      </w:r>
      <w:r w:rsidRPr="00057E46">
        <w:rPr>
          <w:i/>
          <w:u w:val="single"/>
          <w:lang w:val="ka-GE"/>
        </w:rPr>
        <w:t xml:space="preserve"> </w:t>
      </w:r>
      <w:r w:rsidR="00FC5239" w:rsidRPr="00057E46">
        <w:rPr>
          <w:i/>
          <w:u w:val="single"/>
          <w:lang w:val="ka-GE"/>
        </w:rPr>
        <w:t>ტენდერში დაინტერესებული კომპანია ადგილზე უნდა გაეცნოს სამონტაჟო ობიექტს</w:t>
      </w:r>
      <w:r w:rsidR="00C23266">
        <w:rPr>
          <w:i/>
          <w:u w:val="single"/>
        </w:rPr>
        <w:t>,</w:t>
      </w:r>
      <w:r w:rsidRPr="00057E46">
        <w:rPr>
          <w:i/>
          <w:u w:val="single"/>
          <w:lang w:val="ka-GE"/>
        </w:rPr>
        <w:t xml:space="preserve"> ბელიაშვილის ქ. 106, მიონის ბიზნეს ცენტრი;</w:t>
      </w:r>
    </w:p>
    <w:p w14:paraId="5B3248B1" w14:textId="77777777" w:rsidR="00D57694" w:rsidRPr="00D57694" w:rsidRDefault="00D57694" w:rsidP="00D57694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8DA038D" w14:textId="6EF0649E" w:rsidR="00E63C65" w:rsidRPr="00057E46" w:rsidRDefault="00057E46" w:rsidP="00794539">
      <w:pPr>
        <w:pStyle w:val="a2"/>
        <w:ind w:left="0" w:firstLine="0"/>
        <w:rPr>
          <w:sz w:val="22"/>
          <w:szCs w:val="22"/>
        </w:rPr>
      </w:pPr>
      <w:r>
        <w:rPr>
          <w:sz w:val="22"/>
          <w:szCs w:val="22"/>
        </w:rPr>
        <w:t>ტექნიკურ</w:t>
      </w:r>
      <w:r w:rsidR="00D57694" w:rsidRPr="00057E46">
        <w:rPr>
          <w:sz w:val="22"/>
          <w:szCs w:val="22"/>
        </w:rPr>
        <w:t xml:space="preserve"> საკითხებთან დაკავშირებით</w:t>
      </w:r>
      <w:r>
        <w:rPr>
          <w:sz w:val="22"/>
          <w:szCs w:val="22"/>
        </w:rPr>
        <w:t xml:space="preserve"> გთხოვთ დაუკავშირდეთ ავთოს  577740283</w:t>
      </w:r>
      <w:r w:rsidR="00D57694" w:rsidRPr="00057E46">
        <w:rPr>
          <w:sz w:val="22"/>
          <w:szCs w:val="22"/>
        </w:rPr>
        <w:t xml:space="preserve"> </w:t>
      </w:r>
    </w:p>
    <w:p w14:paraId="11070DAB" w14:textId="1C02CD67" w:rsidR="0016141B" w:rsidRPr="001318E4" w:rsidRDefault="00E3757A" w:rsidP="00794539">
      <w:pPr>
        <w:pStyle w:val="a2"/>
        <w:ind w:left="0" w:firstLine="0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B64183E" w14:textId="04A1222E" w:rsidR="009B2DF6" w:rsidRDefault="003D248F" w:rsidP="005064F7">
      <w:pPr>
        <w:pStyle w:val="a2"/>
        <w:ind w:left="0" w:firstLine="0"/>
        <w:rPr>
          <w:rFonts w:eastAsiaTheme="minorEastAsia"/>
          <w:color w:val="244061" w:themeColor="accent1" w:themeShade="80"/>
        </w:rPr>
      </w:pPr>
      <w:bookmarkStart w:id="16" w:name="_Toc73369519"/>
      <w:r w:rsidRPr="00EA529A">
        <w:rPr>
          <w:rFonts w:eastAsiaTheme="minorEastAsia"/>
          <w:color w:val="244061" w:themeColor="accent1" w:themeShade="80"/>
        </w:rPr>
        <w:lastRenderedPageBreak/>
        <w:t xml:space="preserve">დანართი 3: </w:t>
      </w:r>
      <w:bookmarkEnd w:id="16"/>
      <w:r w:rsidR="007B440F" w:rsidRPr="008A0309">
        <w:rPr>
          <w:rFonts w:eastAsiaTheme="minorEastAsia"/>
          <w:color w:val="244061" w:themeColor="accent1" w:themeShade="80"/>
        </w:rPr>
        <w:t>შემოთავაზებული</w:t>
      </w:r>
      <w:r w:rsidR="007B440F" w:rsidRPr="008A0309">
        <w:rPr>
          <w:rFonts w:ascii="Palatino Linotype" w:eastAsiaTheme="minorEastAsia" w:hAnsi="Palatino Linotype"/>
          <w:color w:val="244061" w:themeColor="accent1" w:themeShade="80"/>
        </w:rPr>
        <w:t xml:space="preserve"> </w:t>
      </w:r>
      <w:r w:rsidR="007B440F" w:rsidRPr="008A0309">
        <w:rPr>
          <w:rFonts w:eastAsiaTheme="minorEastAsia"/>
          <w:color w:val="244061" w:themeColor="accent1" w:themeShade="80"/>
        </w:rPr>
        <w:t>ფასების</w:t>
      </w:r>
      <w:r w:rsidR="007B440F" w:rsidRPr="008A0309">
        <w:rPr>
          <w:rFonts w:ascii="Palatino Linotype" w:eastAsiaTheme="minorEastAsia" w:hAnsi="Palatino Linotype"/>
          <w:color w:val="244061" w:themeColor="accent1" w:themeShade="80"/>
        </w:rPr>
        <w:t xml:space="preserve"> </w:t>
      </w:r>
      <w:r w:rsidR="007B440F" w:rsidRPr="008A0309">
        <w:rPr>
          <w:rFonts w:eastAsiaTheme="minorEastAsia"/>
          <w:color w:val="244061" w:themeColor="accent1" w:themeShade="80"/>
        </w:rPr>
        <w:t>ცხრილი</w:t>
      </w:r>
      <w:r w:rsidR="00825E06">
        <w:rPr>
          <w:rFonts w:eastAsiaTheme="minorEastAsia"/>
          <w:color w:val="244061" w:themeColor="accent1" w:themeShade="80"/>
        </w:rPr>
        <w:t>:</w:t>
      </w:r>
    </w:p>
    <w:p w14:paraId="34A8E8F9" w14:textId="77777777" w:rsidR="008C17F5" w:rsidRPr="008C17F5" w:rsidRDefault="008C17F5" w:rsidP="008C17F5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4000"/>
        <w:gridCol w:w="1300"/>
        <w:gridCol w:w="1600"/>
        <w:gridCol w:w="1360"/>
        <w:gridCol w:w="1680"/>
      </w:tblGrid>
      <w:tr w:rsidR="007035E4" w:rsidRPr="007035E4" w14:paraId="0840052A" w14:textId="77777777" w:rsidTr="007035E4">
        <w:trPr>
          <w:trHeight w:val="828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50EE63" w14:textId="6106FB18" w:rsidR="007035E4" w:rsidRPr="007035E4" w:rsidRDefault="007035E4" w:rsidP="007035E4">
            <w:pPr>
              <w:jc w:val="center"/>
              <w:rPr>
                <w:rFonts w:eastAsia="Times New Roman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7035E4">
              <w:rPr>
                <w:rFonts w:eastAsia="Times New Roman" w:cs="Calibri"/>
                <w:b/>
                <w:bCs/>
                <w:color w:val="auto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D61A7E" w14:textId="77777777" w:rsidR="007035E4" w:rsidRPr="007035E4" w:rsidRDefault="007035E4" w:rsidP="007035E4">
            <w:pPr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proofErr w:type="spellStart"/>
            <w:r w:rsidRPr="007035E4">
              <w:rPr>
                <w:rFonts w:eastAsia="Times New Roman" w:cs="Sylfaen"/>
                <w:b/>
                <w:bCs/>
                <w:color w:val="auto"/>
              </w:rPr>
              <w:t>რაოდენობა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C3150A" w14:textId="77777777" w:rsidR="007035E4" w:rsidRPr="007035E4" w:rsidRDefault="007035E4" w:rsidP="007035E4">
            <w:pPr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proofErr w:type="spellStart"/>
            <w:r w:rsidRPr="007035E4">
              <w:rPr>
                <w:rFonts w:eastAsia="Times New Roman" w:cs="Sylfaen"/>
                <w:b/>
                <w:bCs/>
                <w:color w:val="auto"/>
              </w:rPr>
              <w:t>ერთეულის</w:t>
            </w:r>
            <w:proofErr w:type="spellEnd"/>
            <w:r w:rsidRPr="007035E4">
              <w:rPr>
                <w:rFonts w:ascii="AcadNusx" w:eastAsia="Times New Roman" w:hAnsi="AcadNusx" w:cs="Sylfaen"/>
                <w:b/>
                <w:bCs/>
                <w:color w:val="auto"/>
              </w:rPr>
              <w:t xml:space="preserve"> </w:t>
            </w:r>
            <w:proofErr w:type="spellStart"/>
            <w:r w:rsidRPr="007035E4">
              <w:rPr>
                <w:rFonts w:eastAsia="Times New Roman" w:cs="Sylfaen"/>
                <w:b/>
                <w:bCs/>
                <w:color w:val="auto"/>
              </w:rPr>
              <w:t>ფასი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0ADC21" w14:textId="77777777" w:rsidR="007035E4" w:rsidRPr="007035E4" w:rsidRDefault="007035E4" w:rsidP="007035E4">
            <w:pPr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proofErr w:type="spellStart"/>
            <w:r w:rsidRPr="007035E4">
              <w:rPr>
                <w:rFonts w:eastAsia="Times New Roman" w:cs="Sylfaen"/>
                <w:b/>
                <w:bCs/>
                <w:color w:val="auto"/>
              </w:rPr>
              <w:t>თანხა</w:t>
            </w:r>
            <w:proofErr w:type="spellEnd"/>
            <w:r w:rsidRPr="007035E4">
              <w:rPr>
                <w:rFonts w:ascii="AcadNusx" w:eastAsia="Times New Roman" w:hAnsi="AcadNusx" w:cs="Sylfaen"/>
                <w:b/>
                <w:bCs/>
                <w:color w:val="auto"/>
              </w:rPr>
              <w:t xml:space="preserve">                      </w:t>
            </w:r>
            <w:proofErr w:type="spellStart"/>
            <w:r w:rsidRPr="007035E4">
              <w:rPr>
                <w:rFonts w:eastAsia="Times New Roman" w:cs="Sylfaen"/>
                <w:b/>
                <w:bCs/>
                <w:color w:val="auto"/>
              </w:rPr>
              <w:t>ლარი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EAB9A02" w14:textId="77777777" w:rsidR="007035E4" w:rsidRPr="007035E4" w:rsidRDefault="007035E4" w:rsidP="007035E4">
            <w:pPr>
              <w:jc w:val="center"/>
              <w:rPr>
                <w:rFonts w:eastAsia="Times New Roman" w:cs="Calibri"/>
                <w:b/>
                <w:bCs/>
                <w:color w:val="auto"/>
              </w:rPr>
            </w:pPr>
            <w:proofErr w:type="spellStart"/>
            <w:r w:rsidRPr="007035E4">
              <w:rPr>
                <w:rFonts w:eastAsia="Times New Roman" w:cs="Sylfaen"/>
                <w:b/>
                <w:bCs/>
                <w:color w:val="auto"/>
              </w:rPr>
              <w:t>მოწოდების</w:t>
            </w:r>
            <w:proofErr w:type="spellEnd"/>
            <w:r w:rsidRPr="007035E4">
              <w:rPr>
                <w:rFonts w:eastAsia="Times New Roman" w:cs="Sylfaen"/>
                <w:b/>
                <w:bCs/>
                <w:color w:val="auto"/>
              </w:rPr>
              <w:t xml:space="preserve"> / </w:t>
            </w:r>
            <w:proofErr w:type="spellStart"/>
            <w:r w:rsidRPr="007035E4">
              <w:rPr>
                <w:rFonts w:eastAsia="Times New Roman" w:cs="Sylfaen"/>
                <w:b/>
                <w:bCs/>
                <w:color w:val="auto"/>
              </w:rPr>
              <w:t>შესრულების</w:t>
            </w:r>
            <w:proofErr w:type="spellEnd"/>
            <w:r w:rsidRPr="007035E4">
              <w:rPr>
                <w:rFonts w:eastAsia="Times New Roman" w:cs="Sylfaen"/>
                <w:b/>
                <w:bCs/>
                <w:color w:val="auto"/>
              </w:rPr>
              <w:t xml:space="preserve">   </w:t>
            </w:r>
            <w:proofErr w:type="spellStart"/>
            <w:r w:rsidRPr="007035E4">
              <w:rPr>
                <w:rFonts w:eastAsia="Times New Roman" w:cs="Sylfaen"/>
                <w:b/>
                <w:bCs/>
                <w:color w:val="auto"/>
              </w:rPr>
              <w:t>ვადა</w:t>
            </w:r>
            <w:proofErr w:type="spellEnd"/>
          </w:p>
        </w:tc>
      </w:tr>
      <w:tr w:rsidR="007035E4" w:rsidRPr="007035E4" w14:paraId="5761D666" w14:textId="77777777" w:rsidTr="007035E4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C5D8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4/50 სპილენძის ელ.სადენი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20A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9EA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CF81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57E79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181B1FA5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FD37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ლითონის საკაბელო არხი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11FB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C58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F4B8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0E22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46F2AC61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C8FE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ელ.ფარის მონტაჟი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A020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BC07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0832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C5417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13ED334D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DDA7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ელ.ფარის მაკომპლექტებელი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665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9BA8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324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67E03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6E058436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CE44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ლითონის კარადა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D082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E1D8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F469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22AEC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71BE29AE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FBB5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ელ.კაბელის დაბოლოება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44C5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F044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2B1C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89E4F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62CE44A3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ECCD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ავტომატური ამომრთველი 160ა 3პ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403B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BD0C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63D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05D0A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5FC9FCA5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12A9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ავტომატური ამომრთველი 100ა 3პ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9106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4C6D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C2BE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E85C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3E51757E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1D02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ავტომატური ამომრთველი 63ა 3პ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21C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DAF2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301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9866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3E5E6F71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46F4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გოფრირებული მილი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D2DD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20E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EA6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20ECC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72DCC2D3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18E4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ავტომატური ამომრთველი 32ა 3პ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D0AC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3B44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5EF2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82914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569AA9FB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FB56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ავტომატური ამომრთველი 32ა 1პ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CE42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A6C6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C9E1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48F4F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0D77AE02" w14:textId="77777777" w:rsidTr="007035E4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EBB0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ავტომატური ამომრთველი 25ა 1პ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8D3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2EBC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218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52DB8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35E4" w:rsidRPr="007035E4" w14:paraId="07715588" w14:textId="77777777" w:rsidTr="007035E4">
        <w:trPr>
          <w:trHeight w:val="312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451D" w14:textId="77777777" w:rsidR="007035E4" w:rsidRPr="007035E4" w:rsidRDefault="007035E4" w:rsidP="007035E4">
            <w:pPr>
              <w:jc w:val="left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გაუთვალისწინებელი ხარჯი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40D4" w14:textId="77777777" w:rsidR="007035E4" w:rsidRPr="007035E4" w:rsidRDefault="007035E4" w:rsidP="007035E4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7035E4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FF2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2F8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1E595" w14:textId="77777777" w:rsidR="007035E4" w:rsidRPr="007035E4" w:rsidRDefault="007035E4" w:rsidP="007035E4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3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4EDDC6C" w14:textId="1750271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C0707" w14:textId="77777777" w:rsidR="001F27C2" w:rsidRDefault="001F27C2" w:rsidP="002E7950">
      <w:r>
        <w:separator/>
      </w:r>
    </w:p>
  </w:endnote>
  <w:endnote w:type="continuationSeparator" w:id="0">
    <w:p w14:paraId="5905A219" w14:textId="77777777" w:rsidR="001F27C2" w:rsidRDefault="001F27C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23926502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14806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EEE1" w14:textId="77777777" w:rsidR="001F27C2" w:rsidRDefault="001F27C2" w:rsidP="002E7950">
      <w:r>
        <w:separator/>
      </w:r>
    </w:p>
  </w:footnote>
  <w:footnote w:type="continuationSeparator" w:id="0">
    <w:p w14:paraId="4A9DD00F" w14:textId="77777777" w:rsidR="001F27C2" w:rsidRDefault="001F27C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0237C95A" w:rsidR="00473393" w:rsidRDefault="001F27C2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proofErr w:type="gramStart"/>
                              <w:r w:rsidR="0051603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ელექტრო</w:t>
                              </w:r>
                              <w:proofErr w:type="spellEnd"/>
                              <w:proofErr w:type="gramEnd"/>
                              <w:r w:rsidR="0051603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1603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მომარაგების</w:t>
                              </w:r>
                              <w:proofErr w:type="spellEnd"/>
                              <w:r w:rsidR="0051603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1603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მოწყობილობის</w:t>
                              </w:r>
                              <w:proofErr w:type="spellEnd"/>
                              <w:r w:rsidR="0051603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1603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0237C95A" w:rsidR="00473393" w:rsidRDefault="008933A6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proofErr w:type="gramStart"/>
                        <w:r w:rsidR="0051603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ელექტრო</w:t>
                        </w:r>
                        <w:proofErr w:type="spellEnd"/>
                        <w:proofErr w:type="gramEnd"/>
                        <w:r w:rsidR="0051603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51603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მომარაგების</w:t>
                        </w:r>
                        <w:proofErr w:type="spellEnd"/>
                        <w:r w:rsidR="0051603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51603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მოწყობილობის</w:t>
                        </w:r>
                        <w:proofErr w:type="spellEnd"/>
                        <w:r w:rsidR="0051603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51603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0C7"/>
    <w:multiLevelType w:val="multilevel"/>
    <w:tmpl w:val="28DE5B62"/>
    <w:numStyleLink w:val="hierarchy"/>
  </w:abstractNum>
  <w:abstractNum w:abstractNumId="1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04504"/>
    <w:multiLevelType w:val="hybridMultilevel"/>
    <w:tmpl w:val="CE28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 w15:restartNumberingAfterBreak="0">
    <w:nsid w:val="71A52942"/>
    <w:multiLevelType w:val="multilevel"/>
    <w:tmpl w:val="09B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57E46"/>
    <w:rsid w:val="00060712"/>
    <w:rsid w:val="00061B2D"/>
    <w:rsid w:val="00062869"/>
    <w:rsid w:val="00062CCA"/>
    <w:rsid w:val="000631CE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935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1C45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71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593"/>
    <w:rsid w:val="001936DC"/>
    <w:rsid w:val="00194097"/>
    <w:rsid w:val="001942DE"/>
    <w:rsid w:val="00194E43"/>
    <w:rsid w:val="001955D6"/>
    <w:rsid w:val="001968BE"/>
    <w:rsid w:val="00196B4C"/>
    <w:rsid w:val="001974E3"/>
    <w:rsid w:val="001976E5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3BE3"/>
    <w:rsid w:val="001B47CD"/>
    <w:rsid w:val="001B4BFC"/>
    <w:rsid w:val="001B5A0D"/>
    <w:rsid w:val="001B7104"/>
    <w:rsid w:val="001B74DE"/>
    <w:rsid w:val="001B75F8"/>
    <w:rsid w:val="001B7B64"/>
    <w:rsid w:val="001C4243"/>
    <w:rsid w:val="001C46A9"/>
    <w:rsid w:val="001C5599"/>
    <w:rsid w:val="001C5959"/>
    <w:rsid w:val="001C71D6"/>
    <w:rsid w:val="001C71E4"/>
    <w:rsid w:val="001D01D6"/>
    <w:rsid w:val="001D0597"/>
    <w:rsid w:val="001D111E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7C2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8A5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99E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3E24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3EDB"/>
    <w:rsid w:val="003441A2"/>
    <w:rsid w:val="003444AA"/>
    <w:rsid w:val="00344CD0"/>
    <w:rsid w:val="0034508D"/>
    <w:rsid w:val="003459C0"/>
    <w:rsid w:val="00346257"/>
    <w:rsid w:val="0034696D"/>
    <w:rsid w:val="003470EE"/>
    <w:rsid w:val="0035019E"/>
    <w:rsid w:val="003517DF"/>
    <w:rsid w:val="00351E9E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5C14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617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2F45"/>
    <w:rsid w:val="004435B8"/>
    <w:rsid w:val="00443E2C"/>
    <w:rsid w:val="00443F52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4FEA"/>
    <w:rsid w:val="00485776"/>
    <w:rsid w:val="00485969"/>
    <w:rsid w:val="004859C4"/>
    <w:rsid w:val="00486A5D"/>
    <w:rsid w:val="004875AC"/>
    <w:rsid w:val="004900DB"/>
    <w:rsid w:val="00490159"/>
    <w:rsid w:val="0049038F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F71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1999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4F7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16033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CF"/>
    <w:rsid w:val="005E6DD1"/>
    <w:rsid w:val="005E6F80"/>
    <w:rsid w:val="005E77D7"/>
    <w:rsid w:val="005F0796"/>
    <w:rsid w:val="005F2891"/>
    <w:rsid w:val="005F2D56"/>
    <w:rsid w:val="005F2E67"/>
    <w:rsid w:val="005F4088"/>
    <w:rsid w:val="005F41C4"/>
    <w:rsid w:val="005F4C3A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4C1D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0A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3BD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C6CCB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5FFA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5E4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754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5773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419"/>
    <w:rsid w:val="00753D4B"/>
    <w:rsid w:val="00754318"/>
    <w:rsid w:val="007544D7"/>
    <w:rsid w:val="00754511"/>
    <w:rsid w:val="00754E48"/>
    <w:rsid w:val="00754FE7"/>
    <w:rsid w:val="00755108"/>
    <w:rsid w:val="00756276"/>
    <w:rsid w:val="0075726C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539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1281"/>
    <w:rsid w:val="007B2515"/>
    <w:rsid w:val="007B288C"/>
    <w:rsid w:val="007B440F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B52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06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3A6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7F5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D87"/>
    <w:rsid w:val="009A6FBC"/>
    <w:rsid w:val="009A7963"/>
    <w:rsid w:val="009B0805"/>
    <w:rsid w:val="009B229F"/>
    <w:rsid w:val="009B2DF6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08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D7E24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6F5A"/>
    <w:rsid w:val="00A07142"/>
    <w:rsid w:val="00A10F5B"/>
    <w:rsid w:val="00A12451"/>
    <w:rsid w:val="00A12991"/>
    <w:rsid w:val="00A13760"/>
    <w:rsid w:val="00A13B03"/>
    <w:rsid w:val="00A13B1A"/>
    <w:rsid w:val="00A146A5"/>
    <w:rsid w:val="00A14806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0D27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3486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B2C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99F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6CCF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5446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266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0CA5"/>
    <w:rsid w:val="00C50E9D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234E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8A6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5301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694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1B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5E1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4D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2B19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2FB5"/>
    <w:rsid w:val="00E33152"/>
    <w:rsid w:val="00E332B8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3C65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1CA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529A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50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01C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1EB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05BC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239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A2F71"/>
    <w:rPr>
      <w:b/>
      <w:bCs/>
    </w:rPr>
  </w:style>
  <w:style w:type="character" w:customStyle="1" w:styleId="apple-converted-space">
    <w:name w:val="apple-converted-space"/>
    <w:basedOn w:val="DefaultParagraphFont"/>
    <w:rsid w:val="004A2F71"/>
  </w:style>
  <w:style w:type="paragraph" w:customStyle="1" w:styleId="yiv9004278799msonormal">
    <w:name w:val="yiv9004278799msonormal"/>
    <w:basedOn w:val="Normal"/>
    <w:rsid w:val="009D2080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18F596-88EC-453D-B33F-B6E4166B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ელექტრო მომარაგების მოწყობილობის</vt:lpstr>
    </vt:vector>
  </TitlesOfParts>
  <Company>სს“საქართველოს ბანკი“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ელექტრო მომარაგების მოწყობილობის შესყიდვის</dc:title>
  <dc:subject>და ტექნიკური მხარდაჭერის ტენდერი</dc:subject>
  <dc:creator>მარიამ ტაბატაძე</dc:creator>
  <cp:lastModifiedBy>Mariam Tabatadze</cp:lastModifiedBy>
  <cp:revision>9</cp:revision>
  <cp:lastPrinted>2018-12-25T15:48:00Z</cp:lastPrinted>
  <dcterms:created xsi:type="dcterms:W3CDTF">2023-06-14T13:03:00Z</dcterms:created>
  <dcterms:modified xsi:type="dcterms:W3CDTF">2023-06-14T15:34:00Z</dcterms:modified>
</cp:coreProperties>
</file>