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F" w:rsidRPr="0053774F" w:rsidRDefault="0053774F" w:rsidP="0053774F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</w:rPr>
      </w:pPr>
      <w:proofErr w:type="spellStart"/>
      <w:r w:rsidRPr="0053774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</w:rPr>
        <w:t>Молоток</w:t>
      </w:r>
      <w:proofErr w:type="spellEnd"/>
      <w:r w:rsidRPr="0053774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</w:rPr>
        <w:t xml:space="preserve"> </w:t>
      </w:r>
      <w:proofErr w:type="spellStart"/>
      <w:r w:rsidRPr="0053774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</w:rPr>
        <w:t>Шмидта</w:t>
      </w:r>
      <w:proofErr w:type="spellEnd"/>
    </w:p>
    <w:p w:rsidR="0053774F" w:rsidRPr="0053774F" w:rsidRDefault="0053774F" w:rsidP="00537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3774F"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409575" cy="714375"/>
            <wp:effectExtent l="0" t="0" r="9525" b="9525"/>
            <wp:docPr id="7" name="Picture 7" descr="Молоток Шмидта ORIGINAL SCHM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ток Шмидта ORIGINAL SCHMID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53774F"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238125" cy="714375"/>
            <wp:effectExtent l="0" t="0" r="9525" b="9525"/>
            <wp:docPr id="6" name="Picture 6" descr="Молоток Шмидта SILVER SCHM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ток Шмидта SILVER SCHMID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53774F"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171450" cy="714375"/>
            <wp:effectExtent l="0" t="0" r="0" b="9525"/>
            <wp:docPr id="5" name="Picture 5" descr="Молоток Шмидта Original Schmid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ток Шмидта Original Schmidt L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4F" w:rsidRPr="0053774F" w:rsidRDefault="0053774F" w:rsidP="0053774F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spellStart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Молоток</w:t>
      </w:r>
      <w:proofErr w:type="spellEnd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 (</w:t>
      </w:r>
      <w:proofErr w:type="spellStart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склерометр</w:t>
      </w:r>
      <w:proofErr w:type="spellEnd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) </w:t>
      </w:r>
      <w:proofErr w:type="spellStart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Шмидта</w:t>
      </w:r>
      <w:proofErr w:type="spellEnd"/>
      <w:r w:rsidRPr="0053774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 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был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разработан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швейцарским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инженером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Эрнстом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Шмидтом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в 1948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году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Молоток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Шмидта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используется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как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измеритель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прочности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бетона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и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горных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пород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Метод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измерения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основан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на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определении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ударного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импульса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,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возникающего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после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приложения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нагрузки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Прочность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бетона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определяется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высоте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отскока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бойка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, с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помощью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установленных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градуировочных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зависимостей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Применение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молотка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Шмидта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обеспечивает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высокую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точность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измерений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и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позволяет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контролировать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большое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количество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изделий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в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сжатые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сроки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Благодаря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своим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преимуществам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,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метод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измерения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прочностных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характеристик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с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помощью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молотка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Шмидта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является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наиболее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распространенным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измерителем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прочности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бетонных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изделий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Процесс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контроля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соответствует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требованиям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hyperlink r:id="rId7" w:history="1">
        <w:r w:rsidRPr="0053774F">
          <w:rPr>
            <w:rFonts w:ascii="Trebuchet MS" w:eastAsia="Times New Roman" w:hAnsi="Trebuchet MS" w:cs="Times New Roman"/>
            <w:color w:val="660066"/>
            <w:sz w:val="20"/>
            <w:szCs w:val="20"/>
            <w:u w:val="single"/>
          </w:rPr>
          <w:t>ГОСТ 22690</w:t>
        </w:r>
      </w:hyperlink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. 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fldChar w:fldCharType="begin"/>
      </w:r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instrText xml:space="preserve"> HYPERLINK "http://www.ntcexpert.ru/partners/55-proceq" </w:instrText>
      </w:r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fldChar w:fldCharType="separate"/>
      </w:r>
      <w:r w:rsidRPr="0053774F">
        <w:rPr>
          <w:rFonts w:ascii="Trebuchet MS" w:eastAsia="Times New Roman" w:hAnsi="Trebuchet MS" w:cs="Times New Roman"/>
          <w:color w:val="660066"/>
          <w:sz w:val="20"/>
          <w:szCs w:val="20"/>
          <w:u w:val="single"/>
        </w:rPr>
        <w:t>Компания</w:t>
      </w:r>
      <w:proofErr w:type="spellEnd"/>
      <w:r w:rsidRPr="0053774F">
        <w:rPr>
          <w:rFonts w:ascii="Trebuchet MS" w:eastAsia="Times New Roman" w:hAnsi="Trebuchet MS" w:cs="Times New Roman"/>
          <w:color w:val="660066"/>
          <w:sz w:val="20"/>
          <w:szCs w:val="20"/>
          <w:u w:val="single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660066"/>
          <w:sz w:val="20"/>
          <w:szCs w:val="20"/>
          <w:u w:val="single"/>
        </w:rPr>
        <w:t>Proceq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fldChar w:fldCharType="end"/>
      </w:r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 (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Просек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)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производит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молотки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Шмидта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с 1950г.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Современная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линейка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молотков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представлена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несколькими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моделями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,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имеющими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свои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отличительные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  <w:proofErr w:type="spellStart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особенности</w:t>
      </w:r>
      <w:proofErr w:type="spellEnd"/>
      <w:r w:rsidRPr="0053774F">
        <w:rPr>
          <w:rFonts w:ascii="Trebuchet MS" w:eastAsia="Times New Roman" w:hAnsi="Trebuchet MS" w:cs="Times New Roman"/>
          <w:color w:val="333333"/>
          <w:sz w:val="20"/>
          <w:szCs w:val="20"/>
        </w:rPr>
        <w:t>.</w:t>
      </w:r>
    </w:p>
    <w:p w:rsidR="0053774F" w:rsidRPr="0053774F" w:rsidRDefault="0053774F" w:rsidP="005377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056"/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25"/>
        <w:gridCol w:w="4095"/>
        <w:gridCol w:w="365"/>
      </w:tblGrid>
      <w:tr w:rsidR="0053774F" w:rsidRPr="0053774F" w:rsidTr="0053774F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Молоток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Шмидта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ORIGINAL SCHMIDT</w:t>
              </w:r>
            </w:hyperlink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Молоток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Шмидта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SILVER SCHMIDT</w:t>
              </w:r>
            </w:hyperlink>
          </w:p>
        </w:tc>
      </w:tr>
      <w:tr w:rsidR="0053774F" w:rsidRPr="0053774F" w:rsidTr="0053774F">
        <w:trPr>
          <w:gridAfter w:val="1"/>
          <w:tblCellSpacing w:w="0" w:type="dxa"/>
        </w:trPr>
        <w:tc>
          <w:tcPr>
            <w:tcW w:w="0" w:type="auto"/>
            <w:tcBorders>
              <w:left w:val="nil"/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4F">
              <w:rPr>
                <w:rFonts w:ascii="Times New Roman" w:eastAsia="Times New Roman" w:hAnsi="Times New Roman" w:cs="Times New Roman"/>
                <w:noProof/>
                <w:color w:val="3333CC"/>
                <w:sz w:val="20"/>
                <w:szCs w:val="20"/>
              </w:rPr>
              <w:drawing>
                <wp:inline distT="0" distB="0" distL="0" distR="0">
                  <wp:extent cx="1114425" cy="1905000"/>
                  <wp:effectExtent l="0" t="0" r="9525" b="0"/>
                  <wp:docPr id="4" name="Picture 4" descr="Молоток Шмидта ORIGINAL SCHMID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лоток Шмидта ORIGINAL SCHMID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4F">
              <w:rPr>
                <w:rFonts w:ascii="Times New Roman" w:eastAsia="Times New Roman" w:hAnsi="Times New Roman" w:cs="Times New Roman"/>
                <w:noProof/>
                <w:color w:val="660066"/>
                <w:sz w:val="20"/>
                <w:szCs w:val="20"/>
              </w:rPr>
              <w:drawing>
                <wp:inline distT="0" distB="0" distL="0" distR="0">
                  <wp:extent cx="647700" cy="1905000"/>
                  <wp:effectExtent l="0" t="0" r="0" b="0"/>
                  <wp:docPr id="3" name="Picture 3" descr="Молоток Шмидта SILVER SCHMID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лоток Шмидта SILVER SCHMID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74F" w:rsidRPr="0053774F" w:rsidTr="0053774F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Молоток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Шмидта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Original Schmidt Live</w:t>
              </w:r>
            </w:hyperlink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Молоток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>Шмидта</w:t>
              </w:r>
              <w:proofErr w:type="spellEnd"/>
              <w:r w:rsidRPr="0053774F">
                <w:rPr>
                  <w:rFonts w:ascii="Times New Roman" w:eastAsia="Times New Roman" w:hAnsi="Times New Roman" w:cs="Times New Roman"/>
                  <w:b/>
                  <w:bCs/>
                  <w:color w:val="660066"/>
                  <w:sz w:val="20"/>
                  <w:szCs w:val="20"/>
                  <w:u w:val="single"/>
                </w:rPr>
                <w:t xml:space="preserve"> OS-120</w:t>
              </w:r>
            </w:hyperlink>
          </w:p>
        </w:tc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74F" w:rsidRPr="0053774F" w:rsidTr="0053774F">
        <w:trPr>
          <w:tblCellSpacing w:w="0" w:type="dxa"/>
        </w:trPr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4F">
              <w:rPr>
                <w:rFonts w:ascii="Times New Roman" w:eastAsia="Times New Roman" w:hAnsi="Times New Roman" w:cs="Times New Roman"/>
                <w:noProof/>
                <w:color w:val="660066"/>
                <w:sz w:val="20"/>
                <w:szCs w:val="20"/>
              </w:rPr>
              <w:drawing>
                <wp:inline distT="0" distB="0" distL="0" distR="0">
                  <wp:extent cx="466725" cy="1905000"/>
                  <wp:effectExtent l="0" t="0" r="9525" b="0"/>
                  <wp:docPr id="2" name="Picture 2" descr="Молоток Шмидта Original Schmidt Liv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лоток Шмидта Original Schmidt Liv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999999"/>
              <w:bottom w:val="nil"/>
            </w:tcBorders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4F">
              <w:rPr>
                <w:rFonts w:ascii="Times New Roman" w:eastAsia="Times New Roman" w:hAnsi="Times New Roman" w:cs="Times New Roman"/>
                <w:noProof/>
                <w:color w:val="660066"/>
                <w:sz w:val="20"/>
                <w:szCs w:val="20"/>
              </w:rPr>
              <w:drawing>
                <wp:inline distT="0" distB="0" distL="0" distR="0">
                  <wp:extent cx="2400300" cy="1905000"/>
                  <wp:effectExtent l="0" t="0" r="0" b="0"/>
                  <wp:docPr id="1" name="Picture 1" descr="Молоток Шмидта OS-1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лоток Шмидта OS-12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774F" w:rsidRPr="0053774F" w:rsidRDefault="0053774F" w:rsidP="0053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3560" w:rsidRDefault="00513560"/>
    <w:sectPr w:rsidR="00513560" w:rsidSect="00537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4"/>
    <w:rsid w:val="00513560"/>
    <w:rsid w:val="0053774F"/>
    <w:rsid w:val="00E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573BD-4941-4A5D-B3CE-4929425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7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pr78/m80/109-schmid-hammers/1131-molotok-original-shmidt" TargetMode="External"/><Relationship Id="rId13" Type="http://schemas.openxmlformats.org/officeDocument/2006/relationships/hyperlink" Target="http://www.ntcexpert.ru/pr78/m80/109-schmid-hammers/1134-molotok-schmidt-os-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documents/Gost_22690.doc" TargetMode="External"/><Relationship Id="rId12" Type="http://schemas.openxmlformats.org/officeDocument/2006/relationships/hyperlink" Target="http://www.ntcexpert.ru/pr78/m80/109-schmid-hammers/1133-molotok-original-schmidt-li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ntcexpert.ru/pr78/m80/109-schmid-hammers/1132-molotok-silver-shmid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Kvetenadze</dc:creator>
  <cp:keywords/>
  <dc:description/>
  <cp:lastModifiedBy>Giorgi Kvetenadze</cp:lastModifiedBy>
  <cp:revision>2</cp:revision>
  <dcterms:created xsi:type="dcterms:W3CDTF">2020-02-11T14:27:00Z</dcterms:created>
  <dcterms:modified xsi:type="dcterms:W3CDTF">2020-02-11T14:29:00Z</dcterms:modified>
</cp:coreProperties>
</file>