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65" w:rsidRDefault="00CB7FFC" w:rsidP="00EE1365">
      <w:pPr>
        <w:spacing w:after="0" w:line="360" w:lineRule="auto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lang w:val="ka-GE"/>
        </w:rPr>
        <w:t xml:space="preserve">            ტექნიკური დავალება </w:t>
      </w:r>
      <w:r w:rsidR="00EE1365">
        <w:rPr>
          <w:rFonts w:ascii="Sylfaen" w:hAnsi="Sylfaen"/>
          <w:b/>
          <w:color w:val="202124"/>
          <w:sz w:val="20"/>
          <w:szCs w:val="20"/>
          <w:shd w:val="clear" w:color="auto" w:fill="FFFFFF"/>
          <w:lang w:val="ka-GE"/>
        </w:rPr>
        <w:t xml:space="preserve">„ სამგორის საფილტრე სადგურის 6 კვ ცგპ  ა-45-ში“ </w:t>
      </w:r>
      <w:r w:rsidR="00EE1365">
        <w:rPr>
          <w:rFonts w:ascii="Sylfaen" w:hAnsi="Sylfaen" w:cs="Sylfaen"/>
          <w:b/>
          <w:sz w:val="20"/>
          <w:szCs w:val="20"/>
          <w:lang w:val="ka-GE"/>
        </w:rPr>
        <w:t>სასექციო    უჯრედებისათვის ვაკუუმური ამომრთველების შეძენა/მონტაჟზე</w:t>
      </w:r>
    </w:p>
    <w:p w:rsidR="00117BB7" w:rsidRDefault="00117BB7">
      <w:pPr>
        <w:rPr>
          <w:rFonts w:ascii="Sylfaen" w:hAnsi="Sylfaen"/>
          <w:lang w:val="ka-GE"/>
        </w:rPr>
      </w:pPr>
      <w:bookmarkStart w:id="0" w:name="_GoBack"/>
      <w:bookmarkEnd w:id="0"/>
    </w:p>
    <w:p w:rsidR="00CB7FFC" w:rsidRDefault="00CB7FFC">
      <w:pPr>
        <w:rPr>
          <w:rFonts w:ascii="Sylfaen" w:hAnsi="Sylfaen"/>
          <w:lang w:val="ka-GE"/>
        </w:rPr>
      </w:pP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70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შეძენილ იქნას   ოთხი ერთეული </w:t>
      </w:r>
      <w:r w:rsidR="00696768">
        <w:rPr>
          <w:rFonts w:ascii="Sylfaen" w:hAnsi="Sylfaen"/>
        </w:rPr>
        <w:t>SCHNEIDER</w:t>
      </w:r>
      <w:r w:rsidR="00696768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ფირმის ვაკუუმური ამომრთველი</w:t>
      </w:r>
      <w:r w:rsidR="007B08EB">
        <w:rPr>
          <w:rFonts w:ascii="Sylfaen" w:hAnsi="Sylfaen"/>
          <w:lang w:val="ka-GE"/>
        </w:rPr>
        <w:t xml:space="preserve"> (ევროპული წარმოების)</w:t>
      </w:r>
      <w:r>
        <w:rPr>
          <w:rFonts w:ascii="Sylfaen" w:hAnsi="Sylfaen"/>
          <w:lang w:val="ka-GE"/>
        </w:rPr>
        <w:t>, ნომინალებით:</w:t>
      </w: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ძაბვა</w:t>
      </w:r>
      <w:r w:rsidR="00696768">
        <w:rPr>
          <w:rFonts w:ascii="Sylfaen" w:hAnsi="Sylfaen"/>
          <w:lang w:val="ka-GE"/>
        </w:rPr>
        <w:t>-6-10 კ</w:t>
      </w:r>
      <w:r>
        <w:rPr>
          <w:rFonts w:ascii="Sylfaen" w:hAnsi="Sylfaen"/>
          <w:lang w:val="ka-GE"/>
        </w:rPr>
        <w:t>ვ</w:t>
      </w:r>
    </w:p>
    <w:p w:rsidR="00CB7FFC" w:rsidRDefault="00CB7FF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ნომინალური დენი-1250 ამპ.</w:t>
      </w:r>
    </w:p>
    <w:p w:rsidR="00F61B93" w:rsidRP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ოპერატიული ძაბვა 220 ვ.</w:t>
      </w:r>
    </w:p>
    <w:p w:rsidR="00F61B93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კომპლექტაციაში რელეური დაცვის და მართვის აპარატურასთან ერთად. </w:t>
      </w:r>
      <w:r w:rsidR="001D436A">
        <w:rPr>
          <w:rFonts w:ascii="Sylfaen" w:hAnsi="Sylfaen"/>
          <w:lang w:val="ka-GE"/>
        </w:rPr>
        <w:t xml:space="preserve">დაცვისათვის გამოყენებულ იქნას </w:t>
      </w:r>
      <w:r w:rsidR="00552FEE">
        <w:rPr>
          <w:rFonts w:ascii="Sylfaen" w:hAnsi="Sylfaen"/>
        </w:rPr>
        <w:t xml:space="preserve">REST-02 </w:t>
      </w:r>
      <w:r w:rsidR="00552FEE">
        <w:rPr>
          <w:rFonts w:ascii="Sylfaen" w:hAnsi="Sylfaen"/>
          <w:lang w:val="ka-GE"/>
        </w:rPr>
        <w:t>ტიპის ციფრული რელე</w:t>
      </w:r>
      <w:r w:rsidR="00D7707B">
        <w:rPr>
          <w:rFonts w:ascii="Sylfaen" w:hAnsi="Sylfaen"/>
          <w:lang w:val="ka-GE"/>
        </w:rPr>
        <w:t>.</w:t>
      </w:r>
    </w:p>
    <w:p w:rsidR="00696768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სასექციო უჯრედების არსებულ </w:t>
      </w:r>
      <w:r>
        <w:rPr>
          <w:rFonts w:ascii="Sylfaen" w:hAnsi="Sylfaen"/>
          <w:lang w:val="ru-RU"/>
        </w:rPr>
        <w:t>КСО-272</w:t>
      </w:r>
      <w:r>
        <w:rPr>
          <w:rFonts w:ascii="Sylfaen" w:hAnsi="Sylfaen"/>
          <w:lang w:val="ka-GE"/>
        </w:rPr>
        <w:t xml:space="preserve"> ტიპის უჯრედებში დემონტაჟი გაუკეთდეს ზეთიან ამომრთველებს და მათ ამძრავებს, მათ ნაცვლად დამონტაჟდეს შეძენილი  </w:t>
      </w:r>
      <w:r w:rsidR="00696768">
        <w:rPr>
          <w:rFonts w:ascii="Sylfaen" w:hAnsi="Sylfaen"/>
          <w:lang w:val="ka-GE"/>
        </w:rPr>
        <w:t xml:space="preserve">ამომრთველები თავისი მართვის და დაცვის აპარატურით, უჯრედებზე ყველა საჭირო ბლოკირებით. გაწყობილ იქნას უჯრედების როგორც ძალოვანი, ასევე მეორადი წრედები. </w:t>
      </w:r>
    </w:p>
    <w:p w:rsid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უნდა წარმოადგინოს ამომრთველის საქარხნო გაზომვის ოქმები და საგარანტიო ვადა, მინიმუმ ხუთი წელი.</w:t>
      </w:r>
    </w:p>
    <w:p w:rsidR="00696768" w:rsidRPr="00D7707B" w:rsidRDefault="00696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სამუშაოები უნდა შეასრულოს კონტრაქტორმა ორგანიზაციამ</w:t>
      </w:r>
      <w:r w:rsidR="007B08EB">
        <w:rPr>
          <w:rFonts w:ascii="Sylfaen" w:hAnsi="Sylfaen"/>
          <w:lang w:val="ka-GE"/>
        </w:rPr>
        <w:t>, ჩვენი ზედამხედველობით</w:t>
      </w:r>
      <w:r>
        <w:rPr>
          <w:rFonts w:ascii="Sylfaen" w:hAnsi="Sylfaen"/>
          <w:lang w:val="ka-GE"/>
        </w:rPr>
        <w:t>.</w:t>
      </w:r>
    </w:p>
    <w:p w:rsidR="00CB7FFC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7707B" w:rsidRDefault="00D7707B">
      <w:pPr>
        <w:rPr>
          <w:rFonts w:ascii="Sylfaen" w:hAnsi="Sylfaen"/>
          <w:lang w:val="ka-GE"/>
        </w:rPr>
      </w:pPr>
    </w:p>
    <w:p w:rsidR="00D7707B" w:rsidRPr="00552FEE" w:rsidRDefault="00D7707B">
      <w:pPr>
        <w:rPr>
          <w:rFonts w:ascii="Sylfaen" w:hAnsi="Sylfaen"/>
          <w:lang w:val="ka-GE"/>
        </w:rPr>
      </w:pPr>
    </w:p>
    <w:sectPr w:rsidR="00D7707B" w:rsidRPr="005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C"/>
    <w:rsid w:val="00117BB7"/>
    <w:rsid w:val="001D436A"/>
    <w:rsid w:val="00552FEE"/>
    <w:rsid w:val="00694AF2"/>
    <w:rsid w:val="00696768"/>
    <w:rsid w:val="007B08EB"/>
    <w:rsid w:val="00CB7FFC"/>
    <w:rsid w:val="00D7707B"/>
    <w:rsid w:val="00EE1365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FC28"/>
  <w15:chartTrackingRefBased/>
  <w15:docId w15:val="{CD63C9B1-0C87-4F4C-AF73-2D13173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6</cp:revision>
  <dcterms:created xsi:type="dcterms:W3CDTF">2023-03-02T11:05:00Z</dcterms:created>
  <dcterms:modified xsi:type="dcterms:W3CDTF">2023-06-20T08:53:00Z</dcterms:modified>
</cp:coreProperties>
</file>