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9542F" w:rsidRDefault="00E97109" w:rsidP="006024B0">
      <w:pPr>
        <w:ind w:right="-1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სს „ლიბერთი ბანკი“-ს </w:t>
      </w:r>
      <w:r w:rsidR="0083007D" w:rsidRPr="0069542F">
        <w:rPr>
          <w:rFonts w:ascii="Sylfaen" w:hAnsi="Sylfaen" w:cs="Sylfaen"/>
          <w:b/>
          <w:noProof/>
          <w:sz w:val="32"/>
          <w:szCs w:val="32"/>
          <w:lang w:val="ka-GE"/>
        </w:rPr>
        <w:t>ფილიალების ფასად</w:t>
      </w:r>
      <w:r w:rsidR="004217AA">
        <w:rPr>
          <w:rFonts w:ascii="Sylfaen" w:hAnsi="Sylfaen" w:cs="Sylfaen"/>
          <w:b/>
          <w:noProof/>
          <w:sz w:val="32"/>
          <w:szCs w:val="32"/>
          <w:lang w:val="ka-GE"/>
        </w:rPr>
        <w:t>ებ</w:t>
      </w:r>
      <w:r w:rsidR="0083007D" w:rsidRPr="0069542F">
        <w:rPr>
          <w:rFonts w:ascii="Sylfaen" w:hAnsi="Sylfaen" w:cs="Sylfaen"/>
          <w:b/>
          <w:noProof/>
          <w:sz w:val="32"/>
          <w:szCs w:val="32"/>
          <w:lang w:val="ka-GE"/>
        </w:rPr>
        <w:t>ის</w:t>
      </w:r>
      <w:r w:rsidR="00DE257D">
        <w:rPr>
          <w:rFonts w:ascii="Sylfaen" w:hAnsi="Sylfaen" w:cs="Sylfaen"/>
          <w:b/>
          <w:noProof/>
          <w:sz w:val="32"/>
          <w:szCs w:val="32"/>
          <w:lang w:val="ka-GE"/>
        </w:rPr>
        <w:t xml:space="preserve"> და </w:t>
      </w:r>
      <w:r w:rsidR="0083007D" w:rsidRPr="0069542F">
        <w:rPr>
          <w:rFonts w:ascii="Sylfaen" w:hAnsi="Sylfaen" w:cs="Sylfaen"/>
          <w:b/>
          <w:noProof/>
          <w:sz w:val="32"/>
          <w:szCs w:val="32"/>
          <w:lang w:val="ka-GE"/>
        </w:rPr>
        <w:t>სარეკლამო აბრების</w:t>
      </w:r>
      <w:r w:rsidR="00DE257D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83007D" w:rsidRPr="0069542F">
        <w:rPr>
          <w:rFonts w:ascii="Sylfaen" w:hAnsi="Sylfaen" w:cs="Sylfaen"/>
          <w:b/>
          <w:noProof/>
          <w:sz w:val="32"/>
          <w:szCs w:val="32"/>
          <w:lang w:val="ka-GE"/>
        </w:rPr>
        <w:t xml:space="preserve">დასუფთავების </w:t>
      </w:r>
      <w:r w:rsidR="008E0375" w:rsidRPr="0069542F">
        <w:rPr>
          <w:rFonts w:ascii="Sylfaen" w:hAnsi="Sylfaen" w:cs="Sylfaen"/>
          <w:b/>
          <w:noProof/>
          <w:sz w:val="32"/>
          <w:szCs w:val="32"/>
          <w:lang w:val="ka-GE"/>
        </w:rPr>
        <w:t xml:space="preserve">მომსახურების </w:t>
      </w:r>
      <w:r w:rsidR="00541692" w:rsidRPr="0069542F">
        <w:rPr>
          <w:rFonts w:ascii="Sylfaen" w:hAnsi="Sylfaen" w:cs="Sylfaen"/>
          <w:b/>
          <w:noProof/>
          <w:sz w:val="32"/>
          <w:szCs w:val="32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D2783D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212FB7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Pr="00CD14A8" w:rsidRDefault="000B550F" w:rsidP="002963BA">
      <w:pPr>
        <w:spacing w:after="0" w:line="240" w:lineRule="auto"/>
        <w:rPr>
          <w:rFonts w:ascii="Sylfaen" w:hAnsi="Sylfaen" w:cs="Sylfaen"/>
          <w:b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C6091A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DC295A">
        <w:rPr>
          <w:rFonts w:ascii="Sylfaen" w:hAnsi="Sylfaen" w:cs="Sylfaen"/>
          <w:noProof/>
          <w:lang w:val="ka-GE"/>
        </w:rPr>
        <w:t xml:space="preserve">სს „,ლიბერთი ბანკი“-ს </w:t>
      </w:r>
      <w:r w:rsidR="0083007D">
        <w:rPr>
          <w:rFonts w:ascii="Sylfaen" w:hAnsi="Sylfaen" w:cs="Sylfaen"/>
          <w:noProof/>
          <w:lang w:val="ka-GE"/>
        </w:rPr>
        <w:t>ფილიალების ფასად</w:t>
      </w:r>
      <w:r w:rsidR="004217AA">
        <w:rPr>
          <w:rFonts w:ascii="Sylfaen" w:hAnsi="Sylfaen" w:cs="Sylfaen"/>
          <w:noProof/>
          <w:lang w:val="ka-GE"/>
        </w:rPr>
        <w:t>ებ</w:t>
      </w:r>
      <w:r w:rsidR="0083007D">
        <w:rPr>
          <w:rFonts w:ascii="Sylfaen" w:hAnsi="Sylfaen" w:cs="Sylfaen"/>
          <w:noProof/>
          <w:lang w:val="ka-GE"/>
        </w:rPr>
        <w:t>ის</w:t>
      </w:r>
      <w:r w:rsidR="00E97109">
        <w:rPr>
          <w:rFonts w:ascii="Sylfaen" w:hAnsi="Sylfaen" w:cs="Sylfaen"/>
          <w:noProof/>
          <w:lang w:val="ka-GE"/>
        </w:rPr>
        <w:t xml:space="preserve"> და </w:t>
      </w:r>
      <w:r w:rsidR="0083007D">
        <w:rPr>
          <w:rFonts w:ascii="Sylfaen" w:hAnsi="Sylfaen" w:cs="Sylfaen"/>
          <w:noProof/>
          <w:lang w:val="ka-GE"/>
        </w:rPr>
        <w:t>სარეკლამო აბრების</w:t>
      </w:r>
      <w:r w:rsidR="00E97109">
        <w:rPr>
          <w:rFonts w:ascii="Sylfaen" w:hAnsi="Sylfaen" w:cs="Sylfaen"/>
          <w:noProof/>
          <w:lang w:val="ka-GE"/>
        </w:rPr>
        <w:t xml:space="preserve"> </w:t>
      </w:r>
      <w:r w:rsidR="008E0375" w:rsidRPr="00C16523">
        <w:rPr>
          <w:rFonts w:ascii="Sylfaen" w:hAnsi="Sylfaen" w:cs="Sylfaen"/>
          <w:noProof/>
          <w:lang w:val="ka-GE"/>
        </w:rPr>
        <w:t>დასუფთავების მომსახურების</w:t>
      </w:r>
      <w:r w:rsidR="00541692" w:rsidRPr="00C16523">
        <w:rPr>
          <w:rFonts w:ascii="Sylfaen" w:hAnsi="Sylfaen" w:cs="Sylfaen"/>
          <w:noProof/>
          <w:lang w:val="ka-GE"/>
        </w:rPr>
        <w:t xml:space="preserve"> </w:t>
      </w:r>
      <w:r w:rsidR="000C6428" w:rsidRPr="00C16523">
        <w:rPr>
          <w:rFonts w:ascii="Sylfaen" w:hAnsi="Sylfaen" w:cs="Sylfaen"/>
          <w:noProof/>
          <w:lang w:val="ka-GE"/>
        </w:rPr>
        <w:t xml:space="preserve"> შესყიდვა</w:t>
      </w:r>
      <w:r w:rsidR="001D2536">
        <w:rPr>
          <w:rFonts w:ascii="Sylfaen" w:hAnsi="Sylfaen" w:cs="Sylfaen"/>
          <w:noProof/>
          <w:lang w:val="ka-GE"/>
        </w:rPr>
        <w:t xml:space="preserve"> </w:t>
      </w:r>
      <w:r w:rsidR="002340AB">
        <w:rPr>
          <w:rFonts w:ascii="Sylfaen" w:hAnsi="Sylfaen" w:cs="Sylfaen"/>
          <w:noProof/>
          <w:lang w:val="ka-GE"/>
        </w:rPr>
        <w:t xml:space="preserve">ყოველთვიურად </w:t>
      </w:r>
      <w:r w:rsidR="001D2536">
        <w:rPr>
          <w:rFonts w:ascii="Sylfaen" w:hAnsi="Sylfaen" w:cs="Sylfaen"/>
          <w:noProof/>
          <w:lang w:val="ka-GE"/>
        </w:rPr>
        <w:t xml:space="preserve">თანდართული </w:t>
      </w:r>
      <w:r w:rsidR="00DC295A">
        <w:rPr>
          <w:rFonts w:ascii="Sylfaen" w:hAnsi="Sylfaen" w:cs="Sylfaen"/>
          <w:noProof/>
          <w:lang w:val="ka-GE"/>
        </w:rPr>
        <w:t xml:space="preserve">ფაილების </w:t>
      </w:r>
      <w:r w:rsidR="00DC295A" w:rsidRPr="00C003AE">
        <w:rPr>
          <w:rFonts w:ascii="Sylfaen" w:hAnsi="Sylfaen" w:cs="Sylfaen"/>
          <w:b/>
          <w:noProof/>
          <w:lang w:val="ka-GE"/>
        </w:rPr>
        <w:t>(დანართი #1</w:t>
      </w:r>
      <w:r w:rsidR="00DC295A">
        <w:rPr>
          <w:rFonts w:ascii="Sylfaen" w:hAnsi="Sylfaen" w:cs="Sylfaen"/>
          <w:noProof/>
          <w:lang w:val="ka-GE"/>
        </w:rPr>
        <w:t xml:space="preserve"> და </w:t>
      </w:r>
      <w:r w:rsidR="001D2536" w:rsidRPr="00C003AE">
        <w:rPr>
          <w:rFonts w:ascii="Sylfaen" w:hAnsi="Sylfaen" w:cs="Sylfaen"/>
          <w:b/>
          <w:noProof/>
          <w:lang w:val="ka-GE"/>
        </w:rPr>
        <w:t>დანართი</w:t>
      </w:r>
      <w:r w:rsidR="00DC295A" w:rsidRPr="00C003AE">
        <w:rPr>
          <w:rFonts w:ascii="Sylfaen" w:hAnsi="Sylfaen" w:cs="Sylfaen"/>
          <w:b/>
          <w:noProof/>
          <w:lang w:val="ka-GE"/>
        </w:rPr>
        <w:t xml:space="preserve"> #2</w:t>
      </w:r>
      <w:r w:rsidR="00DC295A">
        <w:rPr>
          <w:rFonts w:ascii="Sylfaen" w:hAnsi="Sylfaen" w:cs="Sylfaen"/>
          <w:noProof/>
          <w:lang w:val="ka-GE"/>
        </w:rPr>
        <w:t xml:space="preserve">)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DC295A">
        <w:rPr>
          <w:rFonts w:ascii="Sylfaen" w:hAnsi="Sylfaen"/>
          <w:lang w:val="ka-GE"/>
        </w:rPr>
        <w:t>;</w:t>
      </w:r>
      <w:r w:rsidR="0083433A">
        <w:rPr>
          <w:rFonts w:ascii="Sylfaen" w:hAnsi="Sylfaen"/>
          <w:lang w:val="ka-GE"/>
        </w:rPr>
        <w:t xml:space="preserve"> </w:t>
      </w:r>
    </w:p>
    <w:p w:rsidR="009466E8" w:rsidRDefault="009466E8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2B7758" w:rsidRPr="00CD14A8" w:rsidRDefault="00371800" w:rsidP="002963B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92915">
        <w:rPr>
          <w:rFonts w:ascii="Sylfaen" w:hAnsi="Sylfaen"/>
          <w:lang w:val="ka-GE"/>
        </w:rPr>
        <w:t>2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სერ</w:t>
      </w:r>
      <w:proofErr w:type="spellEnd"/>
      <w:r w:rsidR="00092915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C003AE">
        <w:rPr>
          <w:rFonts w:ascii="Sylfaen" w:hAnsi="Sylfaen"/>
          <w:b/>
          <w:lang w:val="ka-GE"/>
        </w:rPr>
        <w:t xml:space="preserve">(დანართი </w:t>
      </w:r>
      <w:r w:rsidR="00092915">
        <w:rPr>
          <w:rFonts w:ascii="Sylfaen" w:hAnsi="Sylfaen"/>
          <w:b/>
          <w:lang w:val="ka-GE"/>
        </w:rPr>
        <w:t>#</w:t>
      </w:r>
      <w:r w:rsidR="004828A0" w:rsidRPr="00C003AE">
        <w:rPr>
          <w:rFonts w:ascii="Sylfaen" w:hAnsi="Sylfaen"/>
          <w:b/>
          <w:lang w:val="ka-GE"/>
        </w:rPr>
        <w:t>1</w:t>
      </w:r>
      <w:r w:rsidR="00CA6BF6" w:rsidRPr="00C003AE">
        <w:rPr>
          <w:rFonts w:ascii="Sylfaen" w:hAnsi="Sylfaen"/>
          <w:b/>
          <w:lang w:val="ka-GE"/>
        </w:rPr>
        <w:t>)</w:t>
      </w:r>
      <w:r w:rsidR="004D38FC">
        <w:rPr>
          <w:rFonts w:ascii="Sylfaen" w:hAnsi="Sylfaen"/>
        </w:rPr>
        <w:t xml:space="preserve"> </w:t>
      </w:r>
      <w:r w:rsidR="00C47DA2">
        <w:rPr>
          <w:rFonts w:ascii="Sylfaen" w:hAnsi="Sylfaen"/>
          <w:lang w:val="ka-GE"/>
        </w:rPr>
        <w:t xml:space="preserve">-ის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2963B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29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973B9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2963BA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DD0E2A" w:rsidRPr="00DD0E2A" w:rsidRDefault="00947F95" w:rsidP="002963B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40C4">
        <w:rPr>
          <w:rFonts w:ascii="Sylfaen" w:hAnsi="Sylfaen"/>
          <w:noProof/>
          <w:lang w:val="ka-GE"/>
        </w:rPr>
        <w:t>3.1</w:t>
      </w:r>
      <w:r w:rsidR="00B82025">
        <w:rPr>
          <w:rFonts w:ascii="Sylfaen" w:hAnsi="Sylfaen"/>
          <w:noProof/>
          <w:lang w:val="ka-GE"/>
        </w:rPr>
        <w:t>.</w:t>
      </w:r>
      <w:r w:rsidRPr="002640C4">
        <w:rPr>
          <w:rFonts w:ascii="Sylfaen" w:hAnsi="Sylfaen"/>
          <w:noProof/>
          <w:lang w:val="ka-GE"/>
        </w:rPr>
        <w:t xml:space="preserve"> </w:t>
      </w:r>
      <w:r w:rsidR="00652EC9">
        <w:rPr>
          <w:rFonts w:ascii="Sylfaen" w:hAnsi="Sylfaen"/>
          <w:lang w:val="ka-GE"/>
        </w:rPr>
        <w:t>სს „ლიბერთი ბანკის“  ობიექტებზე</w:t>
      </w:r>
      <w:r w:rsidR="00A43887">
        <w:rPr>
          <w:rFonts w:ascii="Sylfaen" w:hAnsi="Sylfaen"/>
        </w:rPr>
        <w:t xml:space="preserve"> </w:t>
      </w:r>
      <w:r w:rsidR="001827C7">
        <w:rPr>
          <w:rFonts w:ascii="Sylfaen" w:hAnsi="Sylfaen"/>
          <w:lang w:val="ka-GE"/>
        </w:rPr>
        <w:t xml:space="preserve">მომსახურების მიწოდება </w:t>
      </w:r>
      <w:r w:rsidR="00A43887">
        <w:rPr>
          <w:rFonts w:ascii="Sylfaen" w:hAnsi="Sylfaen"/>
          <w:lang w:val="ka-GE"/>
        </w:rPr>
        <w:t xml:space="preserve">განხორციელდება </w:t>
      </w:r>
      <w:r w:rsidR="001827C7">
        <w:rPr>
          <w:rFonts w:ascii="Sylfaen" w:hAnsi="Sylfaen"/>
          <w:lang w:val="ka-GE"/>
        </w:rPr>
        <w:t xml:space="preserve"> </w:t>
      </w:r>
      <w:r w:rsidR="00DD0E2A">
        <w:rPr>
          <w:rFonts w:ascii="Sylfaen" w:hAnsi="Sylfaen"/>
          <w:b/>
          <w:lang w:val="ka-GE"/>
        </w:rPr>
        <w:t>დანართი #</w:t>
      </w:r>
      <w:r w:rsidR="002D1F12" w:rsidRPr="001F3F5A">
        <w:rPr>
          <w:rFonts w:ascii="Sylfaen" w:hAnsi="Sylfaen"/>
          <w:b/>
          <w:lang w:val="ka-GE"/>
        </w:rPr>
        <w:t>1</w:t>
      </w:r>
      <w:r w:rsidR="00653DBE" w:rsidDel="00653DBE">
        <w:rPr>
          <w:rFonts w:ascii="Sylfaen" w:hAnsi="Sylfaen"/>
          <w:lang w:val="ka-GE"/>
        </w:rPr>
        <w:t xml:space="preserve"> </w:t>
      </w:r>
      <w:r w:rsidR="002D1F12">
        <w:rPr>
          <w:rFonts w:ascii="Sylfaen" w:hAnsi="Sylfaen"/>
          <w:lang w:val="ka-GE"/>
        </w:rPr>
        <w:t>-ით განსაზღვრულ</w:t>
      </w:r>
      <w:r w:rsidR="00C04DDA">
        <w:rPr>
          <w:rFonts w:ascii="Sylfaen" w:hAnsi="Sylfaen"/>
          <w:lang w:val="ka-GE"/>
        </w:rPr>
        <w:t xml:space="preserve">ი </w:t>
      </w:r>
      <w:r w:rsidR="00DD0E2A">
        <w:rPr>
          <w:rFonts w:ascii="Sylfaen" w:hAnsi="Sylfaen"/>
          <w:lang w:val="ka-GE"/>
        </w:rPr>
        <w:t xml:space="preserve">მოთხოვნების შესაბამისად. ობიექტების მისამართები მოცემულია </w:t>
      </w:r>
      <w:r w:rsidR="00DD0E2A" w:rsidRPr="00DD0E2A">
        <w:rPr>
          <w:rFonts w:ascii="Sylfaen" w:hAnsi="Sylfaen"/>
          <w:b/>
          <w:lang w:val="ka-GE"/>
        </w:rPr>
        <w:t>დანართი #2-ში;</w:t>
      </w:r>
    </w:p>
    <w:p w:rsidR="009466E8" w:rsidRDefault="009466E8" w:rsidP="002963BA">
      <w:pPr>
        <w:pStyle w:val="ListParagraph"/>
        <w:spacing w:after="0" w:line="240" w:lineRule="auto"/>
        <w:ind w:left="0"/>
        <w:jc w:val="both"/>
        <w:rPr>
          <w:rFonts w:ascii="Sylfaen" w:hAnsi="Sylfaen"/>
          <w:noProof/>
          <w:lang w:val="ka-GE"/>
        </w:rPr>
      </w:pPr>
    </w:p>
    <w:p w:rsidR="00D37614" w:rsidRDefault="00D37614" w:rsidP="002963BA">
      <w:pPr>
        <w:pStyle w:val="ListParagraph"/>
        <w:numPr>
          <w:ilvl w:val="0"/>
          <w:numId w:val="14"/>
        </w:numPr>
        <w:spacing w:after="0" w:line="240" w:lineRule="auto"/>
        <w:ind w:firstLine="0"/>
        <w:jc w:val="both"/>
        <w:rPr>
          <w:rFonts w:ascii="Sylfaen" w:hAnsi="Sylfaen"/>
          <w:noProof/>
          <w:lang w:val="ka-GE"/>
        </w:rPr>
      </w:pPr>
      <w:r w:rsidRPr="00C003AE">
        <w:rPr>
          <w:rFonts w:ascii="Sylfaen" w:hAnsi="Sylfaen"/>
          <w:lang w:val="ka-GE"/>
        </w:rPr>
        <w:t>მომსახურება უნდა განხორციელდეს სამუშაო საათებში;</w:t>
      </w:r>
    </w:p>
    <w:p w:rsidR="009466E8" w:rsidRPr="00C003AE" w:rsidRDefault="009466E8" w:rsidP="002963BA">
      <w:pPr>
        <w:pStyle w:val="ListParagraph"/>
        <w:spacing w:after="0" w:line="240" w:lineRule="auto"/>
        <w:jc w:val="both"/>
        <w:rPr>
          <w:rFonts w:ascii="Sylfaen" w:hAnsi="Sylfaen"/>
          <w:noProof/>
          <w:lang w:val="ka-GE"/>
        </w:rPr>
      </w:pPr>
    </w:p>
    <w:p w:rsidR="008429D5" w:rsidRPr="007E2000" w:rsidRDefault="00947F95" w:rsidP="002963B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947F95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C6091A">
        <w:rPr>
          <w:rFonts w:ascii="Sylfaen" w:hAnsi="Sylfaen"/>
          <w:lang w:val="ka-GE"/>
        </w:rPr>
        <w:t>.</w:t>
      </w:r>
      <w:r w:rsidR="002A11F0">
        <w:rPr>
          <w:rFonts w:ascii="Sylfaen" w:hAnsi="Sylfaen"/>
          <w:lang w:val="ka-GE"/>
        </w:rPr>
        <w:t xml:space="preserve"> </w:t>
      </w:r>
      <w:r w:rsidR="003D6D80">
        <w:rPr>
          <w:rFonts w:ascii="Sylfaen" w:hAnsi="Sylfaen"/>
          <w:lang w:val="ka-GE"/>
        </w:rPr>
        <w:t xml:space="preserve">წინადადების ფასის </w:t>
      </w:r>
      <w:r w:rsidR="005A4778" w:rsidRPr="00CD14A8">
        <w:rPr>
          <w:rFonts w:ascii="Sylfaen" w:hAnsi="Sylfaen"/>
          <w:lang w:val="ka-GE"/>
        </w:rPr>
        <w:t>წარმოდგენ</w:t>
      </w:r>
      <w:r w:rsidR="003D6D80">
        <w:rPr>
          <w:rFonts w:ascii="Sylfaen" w:hAnsi="Sylfaen"/>
          <w:lang w:val="ka-GE"/>
        </w:rPr>
        <w:t>ა</w:t>
      </w:r>
      <w:r w:rsidR="005A4778" w:rsidRPr="00CD14A8">
        <w:rPr>
          <w:rFonts w:ascii="Sylfaen" w:hAnsi="Sylfaen"/>
          <w:lang w:val="ka-GE"/>
        </w:rPr>
        <w:t xml:space="preserve"> </w:t>
      </w:r>
      <w:r w:rsidR="003D6D80">
        <w:rPr>
          <w:rFonts w:ascii="Sylfaen" w:hAnsi="Sylfaen"/>
          <w:lang w:val="ka-GE"/>
        </w:rPr>
        <w:t>შესაძლებელია</w:t>
      </w:r>
      <w:r w:rsidR="00F078FA">
        <w:rPr>
          <w:rFonts w:ascii="Sylfaen" w:hAnsi="Sylfaen"/>
          <w:lang w:val="ka-GE"/>
        </w:rPr>
        <w:t xml:space="preserve">, </w:t>
      </w:r>
      <w:r w:rsidR="001D2536">
        <w:rPr>
          <w:rFonts w:ascii="Sylfaen" w:hAnsi="Sylfaen"/>
          <w:lang w:val="ka-GE"/>
        </w:rPr>
        <w:t>მხოლოდ ეროვნულ</w:t>
      </w:r>
      <w:r w:rsidR="003D6D80" w:rsidRPr="00985C08">
        <w:rPr>
          <w:rFonts w:ascii="Sylfaen" w:hAnsi="Sylfaen" w:cs="Sylfaen"/>
          <w:lang w:val="ka-GE"/>
        </w:rPr>
        <w:t xml:space="preserve"> ვალუტაში,</w:t>
      </w:r>
      <w:r w:rsidR="003D6D80">
        <w:rPr>
          <w:rFonts w:ascii="Sylfaen" w:hAnsi="Sylfaen" w:cs="Sylfaen"/>
          <w:lang w:val="ka-GE"/>
        </w:rPr>
        <w:t xml:space="preserve"> </w:t>
      </w:r>
      <w:r w:rsidR="001D2536">
        <w:rPr>
          <w:rFonts w:ascii="Sylfaen" w:hAnsi="Sylfaen"/>
          <w:lang w:val="ka-GE"/>
        </w:rPr>
        <w:t xml:space="preserve">მომსახურების </w:t>
      </w:r>
      <w:r w:rsidR="005A4778" w:rsidRPr="00CD14A8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>
        <w:rPr>
          <w:rFonts w:ascii="Sylfaen" w:hAnsi="Sylfaen"/>
          <w:lang w:val="ka-GE"/>
        </w:rPr>
        <w:t>ი</w:t>
      </w:r>
      <w:r w:rsidR="005A4778" w:rsidRPr="00CD14A8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Pr="007E2000">
        <w:rPr>
          <w:rFonts w:ascii="Sylfaen" w:hAnsi="Sylfaen" w:cs="Sylfaen"/>
          <w:lang w:val="ka-GE"/>
        </w:rPr>
        <w:t>;</w:t>
      </w:r>
    </w:p>
    <w:p w:rsidR="008429D5" w:rsidRPr="00E83597" w:rsidRDefault="00CF006E" w:rsidP="002963BA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1D2536">
        <w:rPr>
          <w:rFonts w:ascii="Sylfaen" w:hAnsi="Sylfaen" w:cs="Sylfaen"/>
          <w:lang w:val="ka-GE"/>
        </w:rPr>
        <w:t>2</w:t>
      </w:r>
      <w:r w:rsidR="00C6091A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Pr="00E83597" w:rsidRDefault="00120105" w:rsidP="002963BA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C6091A">
        <w:rPr>
          <w:rFonts w:ascii="Sylfaen" w:hAnsi="Sylfaen"/>
          <w:lang w:val="ka-GE"/>
        </w:rPr>
        <w:t>.</w:t>
      </w:r>
      <w:r w:rsidR="00E83597" w:rsidRPr="00E83597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A41D05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 w:rsidR="000510F5">
        <w:rPr>
          <w:rFonts w:ascii="Sylfaen" w:hAnsi="Sylfaen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C20E4" w:rsidRDefault="007C20E4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2963BA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2D1F1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</w:t>
      </w:r>
      <w:r w:rsidR="004828A0">
        <w:rPr>
          <w:rFonts w:ascii="Sylfaen" w:hAnsi="Sylfaen" w:cs="Sylfaen"/>
          <w:lang w:val="ka-GE"/>
        </w:rPr>
        <w:t xml:space="preserve"> გაფორმდება</w:t>
      </w:r>
      <w:r w:rsidRPr="00683432">
        <w:rPr>
          <w:rFonts w:ascii="Sylfaen" w:hAnsi="Sylfaen" w:cs="Sylfaen"/>
          <w:lang w:val="ka-GE"/>
        </w:rPr>
        <w:t xml:space="preserve"> ხელშეკრულება </w:t>
      </w:r>
      <w:r w:rsidR="002E4DB5">
        <w:rPr>
          <w:rFonts w:ascii="Sylfaen" w:hAnsi="Sylfaen" w:cs="Sylfaen"/>
          <w:lang w:val="ka-GE"/>
        </w:rPr>
        <w:t xml:space="preserve">ხელშეკრულების შაბლონის </w:t>
      </w:r>
      <w:r w:rsidR="002E4DB5" w:rsidRPr="002B669B">
        <w:rPr>
          <w:rFonts w:ascii="Sylfaen" w:hAnsi="Sylfaen" w:cs="Sylfaen"/>
          <w:b/>
          <w:lang w:val="ka-GE"/>
        </w:rPr>
        <w:t>(დანართი #3)</w:t>
      </w:r>
      <w:r w:rsidR="002E4DB5">
        <w:rPr>
          <w:rFonts w:ascii="Sylfaen" w:hAnsi="Sylfaen" w:cs="Sylfaen"/>
          <w:lang w:val="ka-GE"/>
        </w:rPr>
        <w:t xml:space="preserve"> შესაბამისად. </w:t>
      </w:r>
      <w:r w:rsidRPr="00683432">
        <w:rPr>
          <w:rFonts w:ascii="Sylfaen" w:hAnsi="Sylfaen" w:cs="Sylfaen"/>
          <w:lang w:val="ka-GE"/>
        </w:rPr>
        <w:t>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A41D05" w:rsidRDefault="00A41D05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E56AE" w:rsidRDefault="00BA19AC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6.1.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D37D5">
        <w:rPr>
          <w:rFonts w:ascii="Sylfaen" w:hAnsi="Sylfaen"/>
          <w:b/>
          <w:lang w:val="ka-GE"/>
        </w:rPr>
        <w:t>2023 წლის 29</w:t>
      </w:r>
      <w:r w:rsidRPr="00DC009B">
        <w:rPr>
          <w:rFonts w:ascii="Sylfaen" w:hAnsi="Sylfaen"/>
          <w:b/>
          <w:lang w:val="ka-GE"/>
        </w:rPr>
        <w:t xml:space="preserve"> </w:t>
      </w:r>
      <w:r w:rsidR="00DC009B" w:rsidRPr="00DC009B">
        <w:rPr>
          <w:rFonts w:ascii="Sylfaen" w:hAnsi="Sylfaen"/>
          <w:b/>
          <w:lang w:val="ka-GE"/>
        </w:rPr>
        <w:t>ივნისი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E56AE" w:rsidRPr="003B4C61" w:rsidRDefault="003E56AE" w:rsidP="002963BA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6.2.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B4C61">
          <w:rPr>
            <w:rStyle w:val="Hyperlink"/>
            <w:rFonts w:ascii="Sylfaen" w:eastAsiaTheme="majorEastAsia" w:hAnsi="Sylfaen"/>
            <w:lang w:val="ka-GE"/>
          </w:rPr>
          <w:t>tendercommittee@lb.ge</w:t>
        </w:r>
      </w:hyperlink>
      <w:r w:rsidRPr="003B4C61">
        <w:rPr>
          <w:rStyle w:val="Hyperlink"/>
          <w:rFonts w:ascii="Sylfaen" w:eastAsiaTheme="majorEastAsia" w:hAnsi="Sylfaen"/>
          <w:lang w:val="ka-GE"/>
        </w:rPr>
        <w:t xml:space="preserve">; 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ამავე მეილიდან, </w:t>
      </w:r>
      <w:r w:rsidRPr="00C003AE">
        <w:rPr>
          <w:rFonts w:ascii="Sylfaen" w:hAnsi="Sylfaen" w:cs="Sylfaen"/>
          <w:lang w:val="ka-GE"/>
        </w:rPr>
        <w:t>ბანკის</w:t>
      </w:r>
      <w:r w:rsidRPr="00C003AE">
        <w:rPr>
          <w:lang w:val="ka-GE"/>
        </w:rPr>
        <w:t xml:space="preserve"> </w:t>
      </w:r>
      <w:r w:rsidRPr="00C003AE">
        <w:rPr>
          <w:rFonts w:ascii="Sylfaen" w:hAnsi="Sylfaen" w:cs="Sylfaen"/>
          <w:lang w:val="ka-GE"/>
        </w:rPr>
        <w:t>მხრიდან</w:t>
      </w:r>
      <w:r w:rsidRPr="00C003AE">
        <w:rPr>
          <w:lang w:val="ka-GE"/>
        </w:rPr>
        <w:t xml:space="preserve"> </w:t>
      </w:r>
      <w:r w:rsidRPr="00C003AE">
        <w:rPr>
          <w:rFonts w:ascii="Sylfaen" w:hAnsi="Sylfaen" w:cs="Sylfaen"/>
          <w:lang w:val="ka-GE"/>
        </w:rPr>
        <w:t>მოხდება</w:t>
      </w:r>
      <w:r w:rsidRPr="00C003A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C003AE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</w:t>
      </w:r>
      <w:r w:rsidRPr="007C3E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მობ: 595 901 200, ელ-ფოსტა:  </w:t>
      </w:r>
      <w:hyperlink r:id="rId10" w:history="1">
        <w:r w:rsidRPr="007C3E87">
          <w:rPr>
            <w:rStyle w:val="Hyperlink"/>
            <w:rFonts w:ascii="Sylfaen" w:hAnsi="Sylfaen"/>
            <w:lang w:val="ka-GE"/>
          </w:rPr>
          <w:t>shorena.tavadze</w:t>
        </w:r>
        <w:r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</w:p>
    <w:p w:rsidR="002963BA" w:rsidRDefault="002963BA" w:rsidP="002963B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36DE7" w:rsidRDefault="00036DE7" w:rsidP="002963BA">
      <w:pPr>
        <w:spacing w:after="0" w:line="240" w:lineRule="auto"/>
        <w:jc w:val="both"/>
        <w:rPr>
          <w:rFonts w:ascii="Sylfaen" w:hAnsi="Sylfaen" w:cs="Helvetica"/>
          <w:b/>
          <w:u w:val="single"/>
          <w:lang w:val="ka-GE"/>
        </w:rPr>
      </w:pPr>
      <w:r w:rsidRPr="00036DE7">
        <w:rPr>
          <w:rFonts w:ascii="Sylfaen" w:hAnsi="Sylfaen" w:cs="Helvetica"/>
          <w:b/>
          <w:u w:val="single"/>
          <w:lang w:val="ka-GE"/>
        </w:rPr>
        <w:t xml:space="preserve">7. </w:t>
      </w:r>
      <w:r w:rsidR="00E0274F">
        <w:rPr>
          <w:rFonts w:ascii="Sylfaen" w:hAnsi="Sylfaen" w:cs="Helvetica"/>
          <w:b/>
          <w:u w:val="single"/>
          <w:lang w:val="ka-GE"/>
        </w:rPr>
        <w:t>დამატებითი</w:t>
      </w:r>
      <w:r w:rsidRPr="00036DE7">
        <w:rPr>
          <w:rFonts w:ascii="Sylfaen" w:hAnsi="Sylfaen" w:cs="Helvetica"/>
          <w:b/>
          <w:u w:val="single"/>
          <w:lang w:val="ka-GE"/>
        </w:rPr>
        <w:t xml:space="preserve"> სატენდერო მოთხოვნები პრეტენდენტებისთვის</w:t>
      </w:r>
    </w:p>
    <w:p w:rsidR="006F3271" w:rsidRPr="00D61985" w:rsidRDefault="006F3271" w:rsidP="002963BA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D61985">
        <w:rPr>
          <w:rFonts w:ascii="Sylfaen" w:hAnsi="Sylfaen"/>
          <w:lang w:val="ka-GE"/>
        </w:rPr>
        <w:t>მომსახურე კომპანიამ უნდა დანიშნოს პასუხისმგებელი პირი, რომელიც იქნება პასუხისმგებელი ხარისხზე და განახორციელებს, როგორც დაგეგმილ ასევე</w:t>
      </w:r>
      <w:r w:rsidR="002963BA">
        <w:rPr>
          <w:rFonts w:ascii="Sylfaen" w:hAnsi="Sylfaen"/>
          <w:lang w:val="ka-GE"/>
        </w:rPr>
        <w:t xml:space="preserve"> დაუგეგმავ  ვიზიტებს ობიექტებზე</w:t>
      </w:r>
      <w:r w:rsidRPr="00D61985">
        <w:rPr>
          <w:rFonts w:ascii="Sylfaen" w:hAnsi="Sylfaen"/>
          <w:lang w:val="ka-GE"/>
        </w:rPr>
        <w:t xml:space="preserve"> ხარისხის  კონტროლის მიზნით (ანალოგიურ ობიექტებზე მუშაობის გამოცდილებით);</w:t>
      </w:r>
    </w:p>
    <w:p w:rsidR="006F3271" w:rsidRPr="00D61985" w:rsidRDefault="006F3271" w:rsidP="002963BA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D61985">
        <w:rPr>
          <w:rFonts w:ascii="Sylfaen" w:hAnsi="Sylfaen"/>
          <w:lang w:val="ka-GE"/>
        </w:rPr>
        <w:t>გამოყენებული საწმენდი ქიმური და ჰიგიენური საშუალებები უნდა იყოს სერტიფიცირებუ</w:t>
      </w:r>
      <w:bookmarkStart w:id="0" w:name="_GoBack"/>
      <w:bookmarkEnd w:id="0"/>
      <w:r w:rsidRPr="00D61985">
        <w:rPr>
          <w:rFonts w:ascii="Sylfaen" w:hAnsi="Sylfaen"/>
          <w:lang w:val="ka-GE"/>
        </w:rPr>
        <w:t>ლი და არ იწვევდეს ადამიანის ჯანმრთელ</w:t>
      </w:r>
      <w:r w:rsidR="002963BA">
        <w:rPr>
          <w:rFonts w:ascii="Sylfaen" w:hAnsi="Sylfaen"/>
          <w:lang w:val="ka-GE"/>
        </w:rPr>
        <w:t>ობის დაზიანებას.</w:t>
      </w:r>
    </w:p>
    <w:p w:rsidR="006F3271" w:rsidRPr="00D61985" w:rsidRDefault="006F3271" w:rsidP="009466E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9C5421" w:rsidRPr="00E9430C" w:rsidRDefault="009C5421" w:rsidP="009466E8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BB" w:rsidRDefault="00AB41BB" w:rsidP="00190B92">
      <w:pPr>
        <w:spacing w:after="0" w:line="240" w:lineRule="auto"/>
      </w:pPr>
      <w:r>
        <w:separator/>
      </w:r>
    </w:p>
  </w:endnote>
  <w:endnote w:type="continuationSeparator" w:id="0">
    <w:p w:rsidR="00AB41BB" w:rsidRDefault="00AB41B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4D37D5" w:rsidP="008C62D6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6" w:rsidRDefault="008C62D6" w:rsidP="008C62D6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8C62D6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D37D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6" w:rsidRDefault="008C62D6" w:rsidP="008C62D6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8C62D6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BB" w:rsidRDefault="00AB41BB" w:rsidP="00190B92">
      <w:pPr>
        <w:spacing w:after="0" w:line="240" w:lineRule="auto"/>
      </w:pPr>
      <w:r>
        <w:separator/>
      </w:r>
    </w:p>
  </w:footnote>
  <w:footnote w:type="continuationSeparator" w:id="0">
    <w:p w:rsidR="00AB41BB" w:rsidRDefault="00AB41B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4D37D5" w:rsidP="008C62D6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4D37D5" w:rsidP="008C62D6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4D37D5" w:rsidP="008C62D6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F5900"/>
    <w:multiLevelType w:val="hybridMultilevel"/>
    <w:tmpl w:val="1D662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40AB"/>
    <w:multiLevelType w:val="hybridMultilevel"/>
    <w:tmpl w:val="363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DE7"/>
    <w:rsid w:val="00036E4F"/>
    <w:rsid w:val="0004048B"/>
    <w:rsid w:val="00040BA8"/>
    <w:rsid w:val="000416A7"/>
    <w:rsid w:val="0004176A"/>
    <w:rsid w:val="00041E65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0F5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2915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5E4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58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3677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6EB6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3F5A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0AB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14E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01B"/>
    <w:rsid w:val="0029565E"/>
    <w:rsid w:val="002961CA"/>
    <w:rsid w:val="002963B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669B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1F12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4DB5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286D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36D"/>
    <w:rsid w:val="003B0D9F"/>
    <w:rsid w:val="003B0E94"/>
    <w:rsid w:val="003B21C1"/>
    <w:rsid w:val="003B2E42"/>
    <w:rsid w:val="003B46D3"/>
    <w:rsid w:val="003B4C61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8E7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6AE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17AA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021"/>
    <w:rsid w:val="00433B3A"/>
    <w:rsid w:val="00437532"/>
    <w:rsid w:val="004411C8"/>
    <w:rsid w:val="0044150C"/>
    <w:rsid w:val="00441B53"/>
    <w:rsid w:val="00442C5A"/>
    <w:rsid w:val="00442F71"/>
    <w:rsid w:val="00444AAE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04FD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8A0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73B9"/>
    <w:rsid w:val="004A1367"/>
    <w:rsid w:val="004A289F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7D5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4E88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A0E"/>
    <w:rsid w:val="005A6CF8"/>
    <w:rsid w:val="005A70B9"/>
    <w:rsid w:val="005A727E"/>
    <w:rsid w:val="005B0A44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DBE"/>
    <w:rsid w:val="00653E31"/>
    <w:rsid w:val="006557CB"/>
    <w:rsid w:val="0065610B"/>
    <w:rsid w:val="00657934"/>
    <w:rsid w:val="00657F52"/>
    <w:rsid w:val="00662F8E"/>
    <w:rsid w:val="006654D3"/>
    <w:rsid w:val="006666C0"/>
    <w:rsid w:val="00666822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542F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44D0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CD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CA9"/>
    <w:rsid w:val="007D3FC4"/>
    <w:rsid w:val="007D4023"/>
    <w:rsid w:val="007D4310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6E98"/>
    <w:rsid w:val="00827470"/>
    <w:rsid w:val="00827A14"/>
    <w:rsid w:val="0083007D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2FE"/>
    <w:rsid w:val="008A19E6"/>
    <w:rsid w:val="008A1B6E"/>
    <w:rsid w:val="008A1BFE"/>
    <w:rsid w:val="008A23DB"/>
    <w:rsid w:val="008A25BE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2D6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1E3"/>
    <w:rsid w:val="008D6989"/>
    <w:rsid w:val="008D6EBD"/>
    <w:rsid w:val="008E0375"/>
    <w:rsid w:val="008E0E9C"/>
    <w:rsid w:val="008E153F"/>
    <w:rsid w:val="008E3E7A"/>
    <w:rsid w:val="008E689D"/>
    <w:rsid w:val="008E6B04"/>
    <w:rsid w:val="008E7364"/>
    <w:rsid w:val="008F0141"/>
    <w:rsid w:val="008F0280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6E3A"/>
    <w:rsid w:val="00917506"/>
    <w:rsid w:val="009176C0"/>
    <w:rsid w:val="009178DD"/>
    <w:rsid w:val="00921092"/>
    <w:rsid w:val="009217BA"/>
    <w:rsid w:val="00921DB1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BB9"/>
    <w:rsid w:val="00934579"/>
    <w:rsid w:val="00936829"/>
    <w:rsid w:val="00942D0A"/>
    <w:rsid w:val="00943444"/>
    <w:rsid w:val="00944380"/>
    <w:rsid w:val="009466E8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670A7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29D8"/>
    <w:rsid w:val="0099328B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6D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1D05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1B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4B71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397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025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F3A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03AE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091A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C6BDF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83D"/>
    <w:rsid w:val="00D30FD5"/>
    <w:rsid w:val="00D33C9C"/>
    <w:rsid w:val="00D33CDE"/>
    <w:rsid w:val="00D34459"/>
    <w:rsid w:val="00D34FCD"/>
    <w:rsid w:val="00D351D1"/>
    <w:rsid w:val="00D35FD2"/>
    <w:rsid w:val="00D37614"/>
    <w:rsid w:val="00D41A6C"/>
    <w:rsid w:val="00D4346C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052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09B"/>
    <w:rsid w:val="00DC0114"/>
    <w:rsid w:val="00DC017B"/>
    <w:rsid w:val="00DC0203"/>
    <w:rsid w:val="00DC160B"/>
    <w:rsid w:val="00DC2138"/>
    <w:rsid w:val="00DC25F7"/>
    <w:rsid w:val="00DC295A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0E2A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57D"/>
    <w:rsid w:val="00DE2F46"/>
    <w:rsid w:val="00DE3D4B"/>
    <w:rsid w:val="00DE616E"/>
    <w:rsid w:val="00DE6353"/>
    <w:rsid w:val="00DF0CE8"/>
    <w:rsid w:val="00DF1A6F"/>
    <w:rsid w:val="00DF4ACD"/>
    <w:rsid w:val="00DF67E9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27B63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09"/>
    <w:rsid w:val="00E971C5"/>
    <w:rsid w:val="00E97ED3"/>
    <w:rsid w:val="00EA0BA4"/>
    <w:rsid w:val="00EA12FD"/>
    <w:rsid w:val="00EA331B"/>
    <w:rsid w:val="00EA3715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5E36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A93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E19A66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653DBE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C260-6583-489C-B67C-9F3A3188E5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5E4153-F15C-490A-ACC9-573044C8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3717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85</cp:revision>
  <cp:lastPrinted>2017-07-14T14:04:00Z</cp:lastPrinted>
  <dcterms:created xsi:type="dcterms:W3CDTF">2018-05-11T11:40:00Z</dcterms:created>
  <dcterms:modified xsi:type="dcterms:W3CDTF">2023-06-22T10:31:00Z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