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271E" w14:textId="4E2C6920" w:rsidR="00133F19" w:rsidRPr="00B965AE" w:rsidRDefault="00135B2A" w:rsidP="006C73BD">
      <w:pPr>
        <w:spacing w:after="0" w:line="276" w:lineRule="auto"/>
        <w:jc w:val="center"/>
        <w:rPr>
          <w:rFonts w:ascii="Calibri" w:hAnsi="Calibri" w:cs="Calibri"/>
          <w:smallCaps/>
          <w:sz w:val="32"/>
          <w:szCs w:val="32"/>
          <w:lang w:val="en-GB"/>
        </w:rPr>
      </w:pPr>
      <w:r w:rsidRPr="00B965AE">
        <w:rPr>
          <w:rFonts w:ascii="Calibri" w:hAnsi="Calibri" w:cs="Calibri"/>
          <w:smallCaps/>
          <w:sz w:val="32"/>
          <w:szCs w:val="32"/>
          <w:lang w:val="en-GB"/>
        </w:rPr>
        <w:t xml:space="preserve">Call for </w:t>
      </w:r>
      <w:r w:rsidR="00271C90" w:rsidRPr="00B965AE">
        <w:rPr>
          <w:rFonts w:ascii="Calibri" w:hAnsi="Calibri" w:cs="Calibri"/>
          <w:smallCaps/>
          <w:sz w:val="32"/>
          <w:szCs w:val="32"/>
          <w:lang w:val="en-GB"/>
        </w:rPr>
        <w:t>Proposal</w:t>
      </w:r>
      <w:r w:rsidR="00AD2000">
        <w:rPr>
          <w:rFonts w:ascii="Calibri" w:hAnsi="Calibri" w:cs="Calibri"/>
          <w:smallCaps/>
          <w:sz w:val="32"/>
          <w:szCs w:val="32"/>
          <w:lang w:val="en-GB"/>
        </w:rPr>
        <w:t>s</w:t>
      </w:r>
    </w:p>
    <w:p w14:paraId="2CB4DAE8" w14:textId="269E112A" w:rsidR="007E5592" w:rsidRPr="00B965AE" w:rsidRDefault="007E5592" w:rsidP="007E5592">
      <w:pPr>
        <w:spacing w:before="0" w:after="0" w:line="276" w:lineRule="auto"/>
        <w:jc w:val="center"/>
        <w:rPr>
          <w:rFonts w:ascii="Calibri" w:hAnsi="Calibri" w:cs="Calibri"/>
          <w:lang w:val="en-US"/>
        </w:rPr>
      </w:pPr>
      <w:r w:rsidRPr="00B965AE">
        <w:rPr>
          <w:rFonts w:ascii="Calibri" w:hAnsi="Calibri" w:cs="Calibri"/>
          <w:lang w:val="en-US"/>
        </w:rPr>
        <w:t>18</w:t>
      </w:r>
      <w:r w:rsidR="00687A47" w:rsidRPr="00B965AE">
        <w:rPr>
          <w:rFonts w:ascii="Calibri" w:hAnsi="Calibri" w:cs="Calibri"/>
          <w:lang w:val="en-US"/>
        </w:rPr>
        <w:t xml:space="preserve"> </w:t>
      </w:r>
      <w:r w:rsidRPr="00B965AE">
        <w:rPr>
          <w:rFonts w:ascii="Calibri" w:hAnsi="Calibri" w:cs="Calibri"/>
          <w:lang w:val="en-US"/>
        </w:rPr>
        <w:t>September – 09 October</w:t>
      </w:r>
      <w:r w:rsidR="00D85240">
        <w:rPr>
          <w:rFonts w:ascii="Calibri" w:hAnsi="Calibri" w:cs="Calibri"/>
          <w:lang w:val="en-US"/>
        </w:rPr>
        <w:t>, 2023</w:t>
      </w:r>
      <w:r w:rsidRPr="00B965AE">
        <w:rPr>
          <w:rFonts w:ascii="Calibri" w:hAnsi="Calibri" w:cs="Calibri"/>
          <w:lang w:val="en-US"/>
        </w:rPr>
        <w:t xml:space="preserve"> </w:t>
      </w:r>
    </w:p>
    <w:p w14:paraId="20D26CBD" w14:textId="0A578531" w:rsidR="00135B2A" w:rsidRPr="00B965AE" w:rsidRDefault="00135B2A" w:rsidP="007E5592">
      <w:pPr>
        <w:spacing w:before="0" w:after="0" w:line="276" w:lineRule="auto"/>
        <w:jc w:val="center"/>
        <w:rPr>
          <w:rFonts w:ascii="Calibri" w:hAnsi="Calibri" w:cs="Calibri"/>
          <w:lang w:val="en-GB"/>
        </w:rPr>
      </w:pPr>
      <w:r w:rsidRPr="00B965AE">
        <w:rPr>
          <w:rFonts w:ascii="Calibri" w:hAnsi="Calibri" w:cs="Calibri"/>
          <w:lang w:val="en-GB"/>
        </w:rPr>
        <w:t>Tbilisi</w:t>
      </w:r>
      <w:r w:rsidR="007E5592" w:rsidRPr="00B965AE">
        <w:rPr>
          <w:rFonts w:ascii="Calibri" w:hAnsi="Calibri" w:cs="Calibri"/>
          <w:lang w:val="en-GB"/>
        </w:rPr>
        <w:t>, Georgia</w:t>
      </w:r>
    </w:p>
    <w:p w14:paraId="2E587DEA" w14:textId="77777777" w:rsidR="007E5592" w:rsidRPr="00B965AE" w:rsidRDefault="007E5592" w:rsidP="007E5592">
      <w:pPr>
        <w:spacing w:before="0" w:after="0" w:line="276" w:lineRule="auto"/>
        <w:jc w:val="center"/>
        <w:rPr>
          <w:rFonts w:ascii="Calibri" w:hAnsi="Calibri" w:cs="Calibri"/>
          <w:lang w:val="en-GB"/>
        </w:rPr>
      </w:pPr>
    </w:p>
    <w:p w14:paraId="0C0B154F" w14:textId="77777777" w:rsidR="00E4557B" w:rsidRPr="00B965AE" w:rsidRDefault="00E4557B" w:rsidP="00E4557B">
      <w:pPr>
        <w:spacing w:before="0" w:after="0" w:line="240" w:lineRule="auto"/>
        <w:rPr>
          <w:rFonts w:ascii="Calibri" w:hAnsi="Calibri" w:cs="Calibri"/>
          <w:lang w:val="en-GB"/>
        </w:rPr>
      </w:pPr>
      <w:r w:rsidRPr="00B965AE">
        <w:rPr>
          <w:rFonts w:ascii="Calibri" w:hAnsi="Calibri" w:cs="Calibri"/>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w:t>
      </w:r>
    </w:p>
    <w:p w14:paraId="657D5137" w14:textId="77777777" w:rsidR="00E4557B" w:rsidRPr="00B965AE" w:rsidRDefault="00E4557B" w:rsidP="00E4557B">
      <w:pPr>
        <w:spacing w:before="0" w:after="0" w:line="240" w:lineRule="auto"/>
        <w:rPr>
          <w:rFonts w:ascii="Calibri" w:hAnsi="Calibri" w:cs="Calibri"/>
          <w:lang w:val="en-GB"/>
        </w:rPr>
      </w:pPr>
    </w:p>
    <w:p w14:paraId="059BC54E" w14:textId="124516E9" w:rsidR="00E4557B" w:rsidRPr="00B965AE" w:rsidRDefault="00E4557B" w:rsidP="00E4557B">
      <w:pPr>
        <w:spacing w:before="0" w:after="0" w:line="240" w:lineRule="auto"/>
        <w:rPr>
          <w:rFonts w:ascii="Calibri" w:hAnsi="Calibri" w:cs="Calibri"/>
          <w:lang w:val="en-GB"/>
        </w:rPr>
      </w:pPr>
      <w:r w:rsidRPr="00B965AE">
        <w:rPr>
          <w:rFonts w:ascii="Calibri" w:hAnsi="Calibri" w:cs="Calibri"/>
          <w:lang w:val="en-GB"/>
        </w:rPr>
        <w:t xml:space="preserve">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B965AE">
        <w:rPr>
          <w:rFonts w:ascii="Calibri" w:hAnsi="Calibri" w:cs="Calibri"/>
          <w:lang w:val="en-GB"/>
        </w:rPr>
        <w:t>Mestia</w:t>
      </w:r>
      <w:proofErr w:type="spellEnd"/>
      <w:r w:rsidRPr="00B965AE">
        <w:rPr>
          <w:rFonts w:ascii="Calibri" w:hAnsi="Calibri" w:cs="Calibri"/>
          <w:lang w:val="en-GB"/>
        </w:rPr>
        <w:t xml:space="preserve">, </w:t>
      </w:r>
      <w:proofErr w:type="spellStart"/>
      <w:r w:rsidRPr="00B965AE">
        <w:rPr>
          <w:rFonts w:ascii="Calibri" w:hAnsi="Calibri" w:cs="Calibri"/>
          <w:lang w:val="en-GB"/>
        </w:rPr>
        <w:t>Lentekhi</w:t>
      </w:r>
      <w:proofErr w:type="spellEnd"/>
      <w:r w:rsidRPr="00B965AE">
        <w:rPr>
          <w:rFonts w:ascii="Calibri" w:hAnsi="Calibri" w:cs="Calibri"/>
          <w:lang w:val="en-GB"/>
        </w:rPr>
        <w:t xml:space="preserve">, </w:t>
      </w:r>
      <w:proofErr w:type="spellStart"/>
      <w:r w:rsidRPr="00B965AE">
        <w:rPr>
          <w:rFonts w:ascii="Calibri" w:hAnsi="Calibri" w:cs="Calibri"/>
          <w:lang w:val="en-GB"/>
        </w:rPr>
        <w:t>Tsageri</w:t>
      </w:r>
      <w:proofErr w:type="spellEnd"/>
      <w:r w:rsidRPr="00B965AE">
        <w:rPr>
          <w:rFonts w:ascii="Calibri" w:hAnsi="Calibri" w:cs="Calibri"/>
          <w:lang w:val="en-GB"/>
        </w:rPr>
        <w:t xml:space="preserve">, Oni, </w:t>
      </w:r>
      <w:proofErr w:type="spellStart"/>
      <w:r w:rsidRPr="00B965AE">
        <w:rPr>
          <w:rFonts w:ascii="Calibri" w:hAnsi="Calibri" w:cs="Calibri"/>
          <w:lang w:val="en-GB"/>
        </w:rPr>
        <w:t>Ambrolauri</w:t>
      </w:r>
      <w:proofErr w:type="spellEnd"/>
      <w:r w:rsidRPr="00B965AE">
        <w:rPr>
          <w:rFonts w:ascii="Calibri" w:hAnsi="Calibri" w:cs="Calibri"/>
          <w:lang w:val="en-GB"/>
        </w:rPr>
        <w:t xml:space="preserve">, </w:t>
      </w:r>
      <w:proofErr w:type="spellStart"/>
      <w:r w:rsidRPr="00B965AE">
        <w:rPr>
          <w:rFonts w:ascii="Calibri" w:hAnsi="Calibri" w:cs="Calibri"/>
          <w:lang w:val="en-GB"/>
        </w:rPr>
        <w:t>Sachkhere</w:t>
      </w:r>
      <w:proofErr w:type="spellEnd"/>
      <w:r w:rsidRPr="00B965AE">
        <w:rPr>
          <w:rFonts w:ascii="Calibri" w:hAnsi="Calibri" w:cs="Calibri"/>
          <w:lang w:val="en-GB"/>
        </w:rPr>
        <w:t xml:space="preserve">, </w:t>
      </w:r>
      <w:proofErr w:type="spellStart"/>
      <w:r w:rsidRPr="00B965AE">
        <w:rPr>
          <w:rFonts w:ascii="Calibri" w:hAnsi="Calibri" w:cs="Calibri"/>
          <w:lang w:val="en-GB"/>
        </w:rPr>
        <w:t>Chiatura</w:t>
      </w:r>
      <w:proofErr w:type="spellEnd"/>
      <w:r w:rsidRPr="00B965AE">
        <w:rPr>
          <w:rFonts w:ascii="Calibri" w:hAnsi="Calibri" w:cs="Calibri"/>
          <w:lang w:val="en-GB"/>
        </w:rPr>
        <w:t xml:space="preserve"> and </w:t>
      </w:r>
      <w:proofErr w:type="spellStart"/>
      <w:r w:rsidRPr="00B965AE">
        <w:rPr>
          <w:rFonts w:ascii="Calibri" w:hAnsi="Calibri" w:cs="Calibri"/>
          <w:lang w:val="en-GB"/>
        </w:rPr>
        <w:t>Tkibuli</w:t>
      </w:r>
      <w:proofErr w:type="spellEnd"/>
      <w:r w:rsidRPr="00B965AE">
        <w:rPr>
          <w:rFonts w:ascii="Calibri" w:hAnsi="Calibri" w:cs="Calibri"/>
          <w:lang w:val="en-GB"/>
        </w:rPr>
        <w:t xml:space="preserve"> municipalities.</w:t>
      </w:r>
    </w:p>
    <w:p w14:paraId="7F8CA0C3" w14:textId="77777777" w:rsidR="00687A47" w:rsidRPr="00B965AE" w:rsidRDefault="00687A47" w:rsidP="00E4557B">
      <w:pPr>
        <w:spacing w:before="0" w:after="0" w:line="240" w:lineRule="auto"/>
        <w:rPr>
          <w:rFonts w:ascii="Calibri" w:hAnsi="Calibri" w:cs="Calibri"/>
          <w:lang w:val="en-GB"/>
        </w:rPr>
      </w:pPr>
    </w:p>
    <w:p w14:paraId="2A1D772A" w14:textId="19306CB3" w:rsidR="008C4548" w:rsidRPr="00B965AE" w:rsidRDefault="00271C90" w:rsidP="008C4548">
      <w:pPr>
        <w:spacing w:line="240" w:lineRule="auto"/>
        <w:jc w:val="left"/>
        <w:rPr>
          <w:rFonts w:ascii="Calibri" w:hAnsi="Calibri" w:cs="Calibri"/>
          <w:b/>
          <w:bCs/>
        </w:rPr>
      </w:pPr>
      <w:r w:rsidRPr="00B965AE">
        <w:rPr>
          <w:rFonts w:ascii="Calibri" w:hAnsi="Calibri" w:cs="Calibri"/>
          <w:lang w:val="en-GB"/>
        </w:rPr>
        <w:t xml:space="preserve">The Austrian Development Agency (ADA) within the GRETA project is announcing </w:t>
      </w:r>
      <w:r w:rsidR="003610C9" w:rsidRPr="00B965AE">
        <w:rPr>
          <w:rFonts w:ascii="Calibri" w:hAnsi="Calibri" w:cs="Calibri"/>
          <w:lang w:val="en-GB"/>
        </w:rPr>
        <w:t xml:space="preserve">Call for Proposals: </w:t>
      </w:r>
      <w:r w:rsidR="00687A47" w:rsidRPr="00B965AE">
        <w:rPr>
          <w:rFonts w:ascii="Calibri" w:hAnsi="Calibri" w:cs="Calibri"/>
          <w:b/>
          <w:bCs/>
          <w:lang w:val="en-GB"/>
        </w:rPr>
        <w:t>CFP-</w:t>
      </w:r>
      <w:r w:rsidR="00832585" w:rsidRPr="00B965AE">
        <w:rPr>
          <w:rFonts w:ascii="Calibri" w:hAnsi="Calibri" w:cs="Calibri"/>
          <w:b/>
          <w:bCs/>
          <w:lang w:val="en-GB"/>
        </w:rPr>
        <w:t xml:space="preserve"> </w:t>
      </w:r>
      <w:r w:rsidR="007652CD" w:rsidRPr="00B965AE">
        <w:rPr>
          <w:rFonts w:ascii="Calibri" w:hAnsi="Calibri" w:cs="Calibri"/>
          <w:b/>
          <w:bCs/>
          <w:lang w:val="en-GB"/>
        </w:rPr>
        <w:t xml:space="preserve">Final Evaluation </w:t>
      </w:r>
      <w:r w:rsidR="00A11F41" w:rsidRPr="00B965AE">
        <w:rPr>
          <w:rFonts w:ascii="Calibri" w:hAnsi="Calibri" w:cs="Calibri"/>
          <w:b/>
          <w:bCs/>
          <w:lang w:val="en-GB"/>
        </w:rPr>
        <w:t xml:space="preserve">of the </w:t>
      </w:r>
      <w:r w:rsidR="00A11F41" w:rsidRPr="00B965AE">
        <w:rPr>
          <w:rFonts w:ascii="Calibri" w:hAnsi="Calibri" w:cs="Calibri"/>
          <w:b/>
          <w:bCs/>
          <w:sz w:val="24"/>
          <w:szCs w:val="24"/>
        </w:rPr>
        <w:t>Project ‘GRETA</w:t>
      </w:r>
      <w:r w:rsidR="003610C9" w:rsidRPr="00B965AE">
        <w:rPr>
          <w:rFonts w:ascii="Calibri" w:hAnsi="Calibri" w:cs="Calibri"/>
          <w:b/>
          <w:bCs/>
          <w:sz w:val="24"/>
          <w:szCs w:val="24"/>
          <w:lang w:val="en-US"/>
        </w:rPr>
        <w:t xml:space="preserve"> -</w:t>
      </w:r>
      <w:r w:rsidR="00A11F41" w:rsidRPr="00B965AE">
        <w:rPr>
          <w:rFonts w:ascii="Calibri" w:hAnsi="Calibri" w:cs="Calibri"/>
          <w:b/>
          <w:bCs/>
          <w:sz w:val="24"/>
          <w:szCs w:val="24"/>
        </w:rPr>
        <w:t xml:space="preserve"> Green Economy: Sustainable Mountain Tourism and Organic Agriculture'</w:t>
      </w:r>
    </w:p>
    <w:p w14:paraId="7930358F" w14:textId="37AB33A3" w:rsidR="007652CD" w:rsidRPr="00B965AE" w:rsidRDefault="000B46B7" w:rsidP="007652CD">
      <w:pPr>
        <w:spacing w:before="120" w:after="120" w:line="240" w:lineRule="auto"/>
        <w:rPr>
          <w:rFonts w:ascii="Calibri" w:hAnsi="Calibri" w:cs="Calibri"/>
          <w:lang w:val="en-US"/>
        </w:rPr>
      </w:pPr>
      <w:r w:rsidRPr="00B965AE">
        <w:rPr>
          <w:rFonts w:ascii="Calibri" w:hAnsi="Calibri" w:cs="Calibri"/>
          <w:lang w:val="en-US"/>
        </w:rPr>
        <w:t xml:space="preserve">The </w:t>
      </w:r>
      <w:r w:rsidR="007652CD" w:rsidRPr="00B965AE">
        <w:rPr>
          <w:rFonts w:ascii="Calibri" w:hAnsi="Calibri" w:cs="Calibri"/>
        </w:rPr>
        <w:t>Austrian Development Agency (ADA) invites eligible and qualified</w:t>
      </w:r>
      <w:r w:rsidRPr="00B965AE">
        <w:rPr>
          <w:rFonts w:ascii="Calibri" w:hAnsi="Calibri" w:cs="Calibri"/>
          <w:lang w:val="en-US"/>
        </w:rPr>
        <w:t>,</w:t>
      </w:r>
      <w:r w:rsidR="007652CD" w:rsidRPr="00B965AE">
        <w:rPr>
          <w:rFonts w:ascii="Calibri" w:hAnsi="Calibri" w:cs="Calibri"/>
        </w:rPr>
        <w:t xml:space="preserve"> interested experts to submit their proposal/applications </w:t>
      </w:r>
      <w:r w:rsidR="007652CD" w:rsidRPr="00B965AE">
        <w:rPr>
          <w:rStyle w:val="normaltextrun"/>
          <w:rFonts w:ascii="Calibri" w:hAnsi="Calibri" w:cs="Calibri"/>
        </w:rPr>
        <w:t xml:space="preserve">in English language </w:t>
      </w:r>
      <w:r w:rsidR="003610C9" w:rsidRPr="00B965AE">
        <w:rPr>
          <w:rFonts w:ascii="Calibri" w:hAnsi="Calibri" w:cs="Calibri"/>
          <w:lang w:val="en-US"/>
        </w:rPr>
        <w:t>via</w:t>
      </w:r>
      <w:r w:rsidR="007652CD" w:rsidRPr="00B965AE">
        <w:rPr>
          <w:rFonts w:ascii="Calibri" w:hAnsi="Calibri" w:cs="Calibri"/>
        </w:rPr>
        <w:t xml:space="preserve"> </w:t>
      </w:r>
      <w:r w:rsidR="003610C9" w:rsidRPr="00B965AE">
        <w:rPr>
          <w:rFonts w:ascii="Calibri" w:hAnsi="Calibri" w:cs="Calibri"/>
          <w:lang w:val="en-US"/>
        </w:rPr>
        <w:t>E-</w:t>
      </w:r>
      <w:r w:rsidR="007652CD" w:rsidRPr="00B965AE">
        <w:rPr>
          <w:rFonts w:ascii="Calibri" w:hAnsi="Calibri" w:cs="Calibri"/>
        </w:rPr>
        <w:t>mail to undertake the tasks outlined</w:t>
      </w:r>
      <w:r w:rsidRPr="00B965AE">
        <w:rPr>
          <w:rFonts w:ascii="Calibri" w:hAnsi="Calibri" w:cs="Calibri"/>
          <w:lang w:val="en-US"/>
        </w:rPr>
        <w:t xml:space="preserve"> in the Terms of Reference</w:t>
      </w:r>
      <w:r w:rsidR="003610C9" w:rsidRPr="00B965AE">
        <w:rPr>
          <w:rFonts w:ascii="Calibri" w:hAnsi="Calibri" w:cs="Calibri"/>
          <w:lang w:val="en-US"/>
        </w:rPr>
        <w:t xml:space="preserve">. The deadline of submission is </w:t>
      </w:r>
      <w:r w:rsidR="007652CD" w:rsidRPr="00B965AE">
        <w:rPr>
          <w:rStyle w:val="normaltextrun"/>
          <w:rFonts w:ascii="Calibri" w:hAnsi="Calibri" w:cs="Calibri"/>
        </w:rPr>
        <w:t>9/10/2023</w:t>
      </w:r>
      <w:r w:rsidR="003610C9" w:rsidRPr="00B965AE">
        <w:rPr>
          <w:rStyle w:val="normaltextrun"/>
          <w:rFonts w:ascii="Calibri" w:hAnsi="Calibri" w:cs="Calibri"/>
          <w:lang w:val="en-US"/>
        </w:rPr>
        <w:t>,</w:t>
      </w:r>
      <w:r w:rsidR="007652CD" w:rsidRPr="00B965AE">
        <w:rPr>
          <w:rStyle w:val="normaltextrun"/>
          <w:rFonts w:ascii="Calibri" w:hAnsi="Calibri" w:cs="Calibri"/>
        </w:rPr>
        <w:t xml:space="preserve"> </w:t>
      </w:r>
      <w:r w:rsidR="007652CD" w:rsidRPr="00B965AE">
        <w:rPr>
          <w:rStyle w:val="normaltextrun"/>
          <w:rFonts w:ascii="Calibri" w:hAnsi="Calibri" w:cs="Calibri"/>
          <w:b/>
          <w:bCs/>
        </w:rPr>
        <w:t>18:00</w:t>
      </w:r>
      <w:r w:rsidR="007652CD" w:rsidRPr="00B965AE">
        <w:rPr>
          <w:rStyle w:val="normaltextrun"/>
          <w:rFonts w:ascii="Calibri" w:hAnsi="Calibri" w:cs="Calibri"/>
        </w:rPr>
        <w:t xml:space="preserve"> (Georgian Time)</w:t>
      </w:r>
      <w:r w:rsidR="003610C9" w:rsidRPr="00B965AE">
        <w:rPr>
          <w:rStyle w:val="normaltextrun"/>
          <w:rFonts w:ascii="Calibri" w:hAnsi="Calibri" w:cs="Calibri"/>
          <w:lang w:val="en-US"/>
        </w:rPr>
        <w:t>. The proposal should be submitted</w:t>
      </w:r>
      <w:r w:rsidR="007652CD" w:rsidRPr="00B965AE">
        <w:rPr>
          <w:rStyle w:val="normaltextrun"/>
          <w:rFonts w:ascii="Calibri" w:hAnsi="Calibri" w:cs="Calibri"/>
        </w:rPr>
        <w:t xml:space="preserve"> </w:t>
      </w:r>
      <w:r w:rsidR="007652CD" w:rsidRPr="00B965AE">
        <w:rPr>
          <w:rFonts w:ascii="Calibri" w:hAnsi="Calibri" w:cs="Calibri"/>
        </w:rPr>
        <w:t xml:space="preserve">to </w:t>
      </w:r>
      <w:r w:rsidRPr="00B965AE">
        <w:rPr>
          <w:rFonts w:ascii="Calibri" w:hAnsi="Calibri" w:cs="Calibri"/>
          <w:lang w:val="en-US"/>
        </w:rPr>
        <w:t xml:space="preserve">the Procurement Officer at </w:t>
      </w:r>
      <w:hyperlink r:id="rId9" w:history="1">
        <w:r w:rsidRPr="00B965AE">
          <w:rPr>
            <w:rStyle w:val="Hyperlink"/>
            <w:rFonts w:ascii="Calibri" w:hAnsi="Calibri" w:cs="Calibri"/>
            <w:b/>
            <w:bCs/>
          </w:rPr>
          <w:t>mariam.tsereteli@ada.gv.at</w:t>
        </w:r>
      </w:hyperlink>
      <w:r w:rsidR="007652CD" w:rsidRPr="00B965AE">
        <w:rPr>
          <w:rFonts w:ascii="Calibri" w:hAnsi="Calibri" w:cs="Calibri"/>
        </w:rPr>
        <w:t xml:space="preserve"> </w:t>
      </w:r>
      <w:r w:rsidR="003610C9" w:rsidRPr="00B965AE">
        <w:rPr>
          <w:rStyle w:val="normaltextrun"/>
          <w:rFonts w:ascii="Calibri" w:hAnsi="Calibri" w:cs="Calibri"/>
        </w:rPr>
        <w:t xml:space="preserve">in the form of two separate, signed documents in </w:t>
      </w:r>
      <w:r w:rsidR="003610C9" w:rsidRPr="00B965AE">
        <w:rPr>
          <w:rStyle w:val="normaltextrun"/>
          <w:rFonts w:ascii="Calibri" w:hAnsi="Calibri" w:cs="Calibri"/>
          <w:lang w:val="en-US"/>
        </w:rPr>
        <w:t>PDF</w:t>
      </w:r>
      <w:r w:rsidR="003610C9" w:rsidRPr="00B965AE">
        <w:rPr>
          <w:rStyle w:val="normaltextrun"/>
          <w:rFonts w:ascii="Calibri" w:hAnsi="Calibri" w:cs="Calibri"/>
        </w:rPr>
        <w:t xml:space="preserve"> format</w:t>
      </w:r>
      <w:r w:rsidR="003610C9" w:rsidRPr="00B965AE">
        <w:rPr>
          <w:rStyle w:val="normaltextrun"/>
          <w:rFonts w:ascii="Calibri" w:hAnsi="Calibri" w:cs="Calibri"/>
          <w:lang w:val="en-US"/>
        </w:rPr>
        <w:t xml:space="preserve">. </w:t>
      </w:r>
    </w:p>
    <w:p w14:paraId="4983B213" w14:textId="77777777" w:rsidR="007652CD" w:rsidRPr="00B965AE" w:rsidRDefault="007652CD" w:rsidP="007652CD">
      <w:pPr>
        <w:pStyle w:val="paragraph"/>
        <w:spacing w:before="0" w:beforeAutospacing="0" w:after="0" w:afterAutospacing="0"/>
        <w:jc w:val="both"/>
        <w:textAlignment w:val="baseline"/>
        <w:rPr>
          <w:rFonts w:ascii="Calibri" w:hAnsi="Calibri" w:cs="Calibri"/>
          <w:color w:val="000000"/>
          <w:sz w:val="22"/>
          <w:szCs w:val="22"/>
        </w:rPr>
      </w:pPr>
      <w:r w:rsidRPr="00B965AE">
        <w:rPr>
          <w:rStyle w:val="normaltextrun"/>
          <w:rFonts w:ascii="Calibri" w:hAnsi="Calibri" w:cs="Calibri"/>
          <w:color w:val="000000"/>
          <w:sz w:val="22"/>
          <w:szCs w:val="22"/>
        </w:rPr>
        <w:t xml:space="preserve">One document clearly marked </w:t>
      </w:r>
      <w:r w:rsidRPr="00B965AE">
        <w:rPr>
          <w:rStyle w:val="normaltextrun"/>
          <w:rFonts w:ascii="Calibri" w:hAnsi="Calibri" w:cs="Calibri"/>
          <w:b/>
          <w:bCs/>
          <w:color w:val="000000"/>
          <w:sz w:val="22"/>
          <w:szCs w:val="22"/>
        </w:rPr>
        <w:t>TECHNICAL PROPOSAL</w:t>
      </w:r>
      <w:r w:rsidRPr="00B965AE">
        <w:rPr>
          <w:rStyle w:val="normaltextrun"/>
          <w:rFonts w:ascii="Calibri" w:hAnsi="Calibri" w:cs="Calibri"/>
          <w:color w:val="000000"/>
          <w:sz w:val="22"/>
          <w:szCs w:val="22"/>
        </w:rPr>
        <w:t xml:space="preserve"> and one document clearly marked </w:t>
      </w:r>
      <w:r w:rsidRPr="00B965AE">
        <w:rPr>
          <w:rStyle w:val="normaltextrun"/>
          <w:rFonts w:ascii="Calibri" w:hAnsi="Calibri" w:cs="Calibri"/>
          <w:b/>
          <w:bCs/>
          <w:color w:val="000000"/>
          <w:sz w:val="22"/>
          <w:szCs w:val="22"/>
        </w:rPr>
        <w:t xml:space="preserve">FINANCIAL proposal, utilizing the Budget template in the Annex 2. </w:t>
      </w:r>
      <w:r w:rsidRPr="00B965AE">
        <w:rPr>
          <w:rStyle w:val="normaltextrun"/>
          <w:rFonts w:ascii="Calibri" w:hAnsi="Calibri" w:cs="Calibri"/>
          <w:color w:val="000000"/>
          <w:sz w:val="22"/>
          <w:szCs w:val="22"/>
        </w:rPr>
        <w:t>Please indicate “</w:t>
      </w:r>
      <w:r w:rsidRPr="00B965AE">
        <w:rPr>
          <w:rStyle w:val="normaltextrun"/>
          <w:rFonts w:ascii="Calibri" w:hAnsi="Calibri" w:cs="Calibri"/>
          <w:b/>
          <w:bCs/>
          <w:color w:val="000000"/>
          <w:sz w:val="22"/>
          <w:szCs w:val="22"/>
        </w:rPr>
        <w:t>FEIE – Final External Independent Evaluation</w:t>
      </w:r>
      <w:r w:rsidRPr="00B965AE">
        <w:rPr>
          <w:rStyle w:val="normaltextrun"/>
          <w:rFonts w:ascii="Calibri" w:hAnsi="Calibri" w:cs="Calibri"/>
          <w:color w:val="000000"/>
          <w:sz w:val="22"/>
          <w:szCs w:val="22"/>
        </w:rPr>
        <w:t>” in the subject line.</w:t>
      </w:r>
      <w:r w:rsidRPr="00B965AE">
        <w:rPr>
          <w:rStyle w:val="eop"/>
          <w:rFonts w:ascii="Calibri" w:hAnsi="Calibri" w:cs="Calibri"/>
          <w:color w:val="000000"/>
          <w:sz w:val="22"/>
          <w:szCs w:val="22"/>
        </w:rPr>
        <w:t> </w:t>
      </w:r>
    </w:p>
    <w:p w14:paraId="5C5357F2" w14:textId="77777777" w:rsidR="007652CD" w:rsidRPr="00B965AE" w:rsidRDefault="007652CD" w:rsidP="007652CD">
      <w:pPr>
        <w:pStyle w:val="paragraph"/>
        <w:spacing w:before="0" w:beforeAutospacing="0" w:after="0" w:afterAutospacing="0"/>
        <w:jc w:val="both"/>
        <w:textAlignment w:val="baseline"/>
        <w:rPr>
          <w:rFonts w:ascii="Calibri" w:hAnsi="Calibri" w:cs="Calibri"/>
          <w:color w:val="000000"/>
          <w:sz w:val="22"/>
          <w:szCs w:val="22"/>
        </w:rPr>
      </w:pPr>
    </w:p>
    <w:p w14:paraId="0461BEFA" w14:textId="77777777" w:rsidR="007652CD" w:rsidRPr="00B965AE" w:rsidRDefault="007652CD" w:rsidP="007652CD">
      <w:pPr>
        <w:spacing w:line="240" w:lineRule="auto"/>
        <w:rPr>
          <w:rFonts w:ascii="Calibri" w:eastAsia="Calibri" w:hAnsi="Calibri" w:cs="Calibri"/>
          <w:b/>
          <w:bCs/>
        </w:rPr>
      </w:pPr>
      <w:r w:rsidRPr="00B965AE">
        <w:rPr>
          <w:rFonts w:ascii="Calibri" w:eastAsia="Calibri" w:hAnsi="Calibri" w:cs="Calibri"/>
          <w:b/>
          <w:bCs/>
        </w:rPr>
        <w:t>Offers need to be signed and dated.</w:t>
      </w:r>
    </w:p>
    <w:p w14:paraId="34E82B0D" w14:textId="77777777" w:rsidR="007652CD" w:rsidRPr="00B965AE" w:rsidRDefault="007652CD" w:rsidP="007652CD">
      <w:pPr>
        <w:spacing w:before="120" w:after="120" w:line="240" w:lineRule="auto"/>
        <w:rPr>
          <w:rFonts w:ascii="Calibri" w:hAnsi="Calibri" w:cs="Calibri"/>
        </w:rPr>
      </w:pPr>
      <w:r w:rsidRPr="00B965AE">
        <w:rPr>
          <w:rStyle w:val="normaltextrun"/>
          <w:rFonts w:ascii="Calibri" w:hAnsi="Calibri" w:cs="Calibri"/>
          <w:b/>
          <w:bCs/>
          <w:u w:val="single"/>
        </w:rPr>
        <w:t>Applicants submitting proposal via cloud base sources (e.g Wetransfer) will not be considered eligible for evaluation process.</w:t>
      </w:r>
      <w:r w:rsidRPr="00B965AE">
        <w:rPr>
          <w:rStyle w:val="eop"/>
          <w:rFonts w:ascii="Calibri" w:hAnsi="Calibri" w:cs="Calibri"/>
        </w:rPr>
        <w:t> </w:t>
      </w:r>
      <w:r w:rsidRPr="00B965AE">
        <w:rPr>
          <w:rFonts w:ascii="Calibri" w:hAnsi="Calibri" w:cs="Calibri"/>
        </w:rPr>
        <w:t>Please note that only electronically submitted applications will be considered.</w:t>
      </w:r>
    </w:p>
    <w:p w14:paraId="49C86E55" w14:textId="54604B30" w:rsidR="007652CD" w:rsidRPr="00B965AE" w:rsidRDefault="007652CD" w:rsidP="007652CD">
      <w:pPr>
        <w:spacing w:line="240" w:lineRule="auto"/>
        <w:rPr>
          <w:rStyle w:val="eop"/>
          <w:rFonts w:ascii="Calibri" w:hAnsi="Calibri" w:cs="Calibri"/>
        </w:rPr>
      </w:pPr>
      <w:r w:rsidRPr="00B965AE">
        <w:rPr>
          <w:rStyle w:val="normaltextrun"/>
          <w:rFonts w:ascii="Calibri" w:hAnsi="Calibri" w:cs="Calibri"/>
          <w:b/>
          <w:bCs/>
        </w:rPr>
        <w:t xml:space="preserve"> Questions for clarification</w:t>
      </w:r>
      <w:r w:rsidRPr="00B965AE">
        <w:rPr>
          <w:rStyle w:val="normaltextrun"/>
          <w:rFonts w:ascii="Calibri" w:hAnsi="Calibri" w:cs="Calibri"/>
        </w:rPr>
        <w:t xml:space="preserve"> can be addressed to </w:t>
      </w:r>
      <w:hyperlink r:id="rId10" w:history="1">
        <w:r w:rsidRPr="00B965AE">
          <w:rPr>
            <w:rStyle w:val="Hyperlink"/>
            <w:rFonts w:ascii="Calibri" w:hAnsi="Calibri" w:cs="Calibri"/>
            <w:lang w:val="pt-PT"/>
          </w:rPr>
          <w:t>Tekla.nemanishvili@ada.gv.at</w:t>
        </w:r>
      </w:hyperlink>
      <w:r w:rsidRPr="00B965AE">
        <w:rPr>
          <w:rStyle w:val="Hyperlink"/>
          <w:rFonts w:ascii="Calibri" w:hAnsi="Calibri" w:cs="Calibri"/>
          <w:lang w:val="pt-PT"/>
        </w:rPr>
        <w:t xml:space="preserve"> </w:t>
      </w:r>
      <w:r w:rsidRPr="00B965AE">
        <w:rPr>
          <w:rStyle w:val="normaltextrun"/>
          <w:rFonts w:ascii="Calibri" w:hAnsi="Calibri" w:cs="Calibri"/>
          <w:b/>
          <w:bCs/>
          <w:color w:val="0563C1"/>
          <w:u w:val="single"/>
        </w:rPr>
        <w:t xml:space="preserve"> </w:t>
      </w:r>
      <w:r w:rsidRPr="00B965AE">
        <w:rPr>
          <w:rStyle w:val="normaltextrun"/>
          <w:rFonts w:ascii="Calibri" w:hAnsi="Calibri" w:cs="Calibri"/>
        </w:rPr>
        <w:t>before 25/09/2023</w:t>
      </w:r>
      <w:r w:rsidR="003610C9" w:rsidRPr="00B965AE">
        <w:rPr>
          <w:rStyle w:val="normaltextrun"/>
          <w:rFonts w:ascii="Calibri" w:hAnsi="Calibri" w:cs="Calibri"/>
          <w:lang w:val="en-US"/>
        </w:rPr>
        <w:t>,</w:t>
      </w:r>
      <w:r w:rsidRPr="00B965AE">
        <w:rPr>
          <w:rStyle w:val="normaltextrun"/>
          <w:rFonts w:ascii="Calibri" w:hAnsi="Calibri" w:cs="Calibri"/>
        </w:rPr>
        <w:t xml:space="preserve"> 18:00 (Georgian Time). </w:t>
      </w:r>
      <w:r w:rsidRPr="00B965AE">
        <w:rPr>
          <w:rStyle w:val="eop"/>
          <w:rFonts w:ascii="Calibri" w:hAnsi="Calibri" w:cs="Calibri"/>
        </w:rPr>
        <w:t> </w:t>
      </w:r>
    </w:p>
    <w:p w14:paraId="7330A1D7" w14:textId="78B2D11F" w:rsidR="001B4A36" w:rsidRPr="00B965AE" w:rsidRDefault="001B4A36" w:rsidP="001B4A36">
      <w:pPr>
        <w:pStyle w:val="ListParagraph"/>
        <w:numPr>
          <w:ilvl w:val="0"/>
          <w:numId w:val="20"/>
        </w:numPr>
        <w:spacing w:before="0" w:after="160" w:line="259" w:lineRule="auto"/>
        <w:ind w:left="851" w:hanging="425"/>
        <w:jc w:val="left"/>
        <w:rPr>
          <w:rFonts w:ascii="Calibri" w:eastAsia="Calibri" w:hAnsi="Calibri" w:cs="Calibri"/>
        </w:rPr>
      </w:pPr>
      <w:r w:rsidRPr="00B965AE">
        <w:rPr>
          <w:rFonts w:ascii="Calibri" w:eastAsia="Calibri" w:hAnsi="Calibri" w:cs="Calibri"/>
        </w:rPr>
        <w:t xml:space="preserve">The </w:t>
      </w:r>
      <w:r w:rsidRPr="00B965AE">
        <w:rPr>
          <w:rFonts w:ascii="Calibri" w:eastAsia="Calibri" w:hAnsi="Calibri" w:cs="Calibri"/>
          <w:b/>
          <w:bCs/>
        </w:rPr>
        <w:t>TECHNICAL PROPOSAL</w:t>
      </w:r>
      <w:r w:rsidRPr="00B965AE">
        <w:rPr>
          <w:rFonts w:ascii="Calibri" w:hAnsi="Calibri" w:cs="Calibri"/>
        </w:rPr>
        <w:t xml:space="preserve"> of max. 8 pages</w:t>
      </w:r>
      <w:r w:rsidRPr="00B965AE">
        <w:rPr>
          <w:rFonts w:ascii="Calibri" w:eastAsia="Calibri" w:hAnsi="Calibri" w:cs="Calibri"/>
        </w:rPr>
        <w:t xml:space="preserve"> should include:</w:t>
      </w:r>
    </w:p>
    <w:p w14:paraId="6487CECF"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 xml:space="preserve">Understanding of the assignment </w:t>
      </w:r>
    </w:p>
    <w:p w14:paraId="4915D7BB"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 xml:space="preserve">Presentation of suggested </w:t>
      </w:r>
      <w:r w:rsidRPr="00B965AE">
        <w:rPr>
          <w:rFonts w:ascii="Calibri" w:eastAsia="Times New Roman" w:hAnsi="Calibri" w:cs="Calibri"/>
        </w:rPr>
        <w:t>evaluation approach and methods, i</w:t>
      </w:r>
      <w:r w:rsidRPr="00B965AE">
        <w:rPr>
          <w:rFonts w:ascii="Calibri" w:hAnsi="Calibri" w:cs="Calibri"/>
        </w:rPr>
        <w:t>ncluding appropriate measures for stakeholder / beneficiary participation (health, safety considerations)</w:t>
      </w:r>
    </w:p>
    <w:p w14:paraId="6601F66D" w14:textId="77777777" w:rsidR="001B4A36" w:rsidRPr="00B965AE" w:rsidRDefault="001B4A36" w:rsidP="00492ED4">
      <w:pPr>
        <w:pStyle w:val="ListParagraph"/>
        <w:numPr>
          <w:ilvl w:val="0"/>
          <w:numId w:val="33"/>
        </w:numPr>
        <w:spacing w:before="0" w:after="120" w:line="240" w:lineRule="auto"/>
        <w:jc w:val="left"/>
        <w:rPr>
          <w:rFonts w:ascii="Calibri" w:eastAsia="Times New Roman" w:hAnsi="Calibri" w:cs="Calibri"/>
        </w:rPr>
      </w:pPr>
      <w:r w:rsidRPr="00B965AE">
        <w:rPr>
          <w:rFonts w:ascii="Calibri" w:eastAsia="Times New Roman" w:hAnsi="Calibri" w:cs="Calibri"/>
        </w:rPr>
        <w:t xml:space="preserve">Evaluation Plan, including:  </w:t>
      </w:r>
    </w:p>
    <w:p w14:paraId="74579719" w14:textId="77777777" w:rsidR="001B4A36" w:rsidRPr="00B965AE" w:rsidRDefault="001B4A36" w:rsidP="00492ED4">
      <w:pPr>
        <w:pStyle w:val="ListParagraph"/>
        <w:numPr>
          <w:ilvl w:val="0"/>
          <w:numId w:val="33"/>
        </w:numPr>
        <w:spacing w:before="0" w:after="120" w:line="240" w:lineRule="auto"/>
        <w:jc w:val="left"/>
        <w:rPr>
          <w:rFonts w:ascii="Calibri" w:eastAsia="Times New Roman" w:hAnsi="Calibri" w:cs="Calibri"/>
        </w:rPr>
      </w:pPr>
      <w:r w:rsidRPr="00B965AE">
        <w:rPr>
          <w:rFonts w:ascii="Calibri" w:eastAsia="Times New Roman" w:hAnsi="Calibri" w:cs="Calibri"/>
        </w:rPr>
        <w:t xml:space="preserve">Team structure/roles and responsibilities     </w:t>
      </w:r>
    </w:p>
    <w:p w14:paraId="5F4CA2AD" w14:textId="77777777" w:rsidR="001B4A36" w:rsidRPr="00B965AE" w:rsidRDefault="001B4A36" w:rsidP="00492ED4">
      <w:pPr>
        <w:pStyle w:val="ListParagraph"/>
        <w:numPr>
          <w:ilvl w:val="0"/>
          <w:numId w:val="33"/>
        </w:numPr>
        <w:spacing w:before="0" w:after="120" w:line="240" w:lineRule="auto"/>
        <w:jc w:val="left"/>
        <w:rPr>
          <w:rFonts w:ascii="Calibri" w:eastAsia="Times New Roman" w:hAnsi="Calibri" w:cs="Calibri"/>
        </w:rPr>
      </w:pPr>
      <w:r w:rsidRPr="00B965AE">
        <w:rPr>
          <w:rFonts w:ascii="Calibri" w:eastAsia="Times New Roman" w:hAnsi="Calibri" w:cs="Calibri"/>
        </w:rPr>
        <w:t xml:space="preserve">Working Operational plan, </w:t>
      </w:r>
      <w:r w:rsidRPr="00B965AE">
        <w:rPr>
          <w:rFonts w:ascii="Calibri" w:hAnsi="Calibri" w:cs="Calibri"/>
        </w:rPr>
        <w:t>including estimated working days per task and team member</w:t>
      </w:r>
    </w:p>
    <w:p w14:paraId="1A09A5C9" w14:textId="77777777" w:rsidR="001B4A36" w:rsidRPr="00B965AE" w:rsidRDefault="001B4A36" w:rsidP="00492ED4">
      <w:pPr>
        <w:pStyle w:val="ListParagraph"/>
        <w:numPr>
          <w:ilvl w:val="0"/>
          <w:numId w:val="33"/>
        </w:numPr>
        <w:spacing w:before="0" w:after="120" w:line="240" w:lineRule="auto"/>
        <w:jc w:val="left"/>
        <w:rPr>
          <w:rFonts w:ascii="Calibri" w:hAnsi="Calibri" w:cs="Calibri"/>
        </w:rPr>
      </w:pPr>
      <w:r w:rsidRPr="00B965AE">
        <w:rPr>
          <w:rFonts w:ascii="Calibri" w:eastAsia="Times New Roman" w:hAnsi="Calibri" w:cs="Calibri"/>
        </w:rPr>
        <w:t>Timeframe  </w:t>
      </w:r>
    </w:p>
    <w:p w14:paraId="7F29C8D0"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CVs of the evaluation team members</w:t>
      </w:r>
    </w:p>
    <w:p w14:paraId="0109C7A1"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Institutional and/or individual capacity and past performances relevant for the assignment</w:t>
      </w:r>
    </w:p>
    <w:p w14:paraId="6F3C2CE6"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At least two samples of evaluation report sperformed in the past</w:t>
      </w:r>
    </w:p>
    <w:p w14:paraId="72936359" w14:textId="77777777" w:rsidR="001B4A36" w:rsidRPr="00B965AE" w:rsidRDefault="001B4A36" w:rsidP="00492ED4">
      <w:pPr>
        <w:pStyle w:val="ListParagraph"/>
        <w:numPr>
          <w:ilvl w:val="0"/>
          <w:numId w:val="33"/>
        </w:numPr>
        <w:spacing w:before="0" w:after="120" w:line="240" w:lineRule="auto"/>
        <w:rPr>
          <w:rFonts w:ascii="Calibri" w:hAnsi="Calibri" w:cs="Calibri"/>
        </w:rPr>
      </w:pPr>
      <w:r w:rsidRPr="00B965AE">
        <w:rPr>
          <w:rFonts w:ascii="Calibri" w:hAnsi="Calibri" w:cs="Calibri"/>
        </w:rPr>
        <w:t>At least two signed references that are independent from each other</w:t>
      </w:r>
    </w:p>
    <w:p w14:paraId="490AE577" w14:textId="77777777" w:rsidR="001B4A36" w:rsidRPr="00B965AE" w:rsidRDefault="001B4A36" w:rsidP="001B4A36">
      <w:pPr>
        <w:pStyle w:val="ListParagraph"/>
        <w:spacing w:before="0" w:after="160" w:line="259" w:lineRule="auto"/>
        <w:ind w:left="1418" w:firstLine="0"/>
        <w:jc w:val="left"/>
        <w:rPr>
          <w:rFonts w:ascii="Calibri" w:eastAsia="Calibri" w:hAnsi="Calibri" w:cs="Calibri"/>
        </w:rPr>
      </w:pPr>
    </w:p>
    <w:p w14:paraId="7BA7457F" w14:textId="77777777" w:rsidR="001B4A36" w:rsidRPr="00B965AE" w:rsidRDefault="001B4A36" w:rsidP="001B4A36">
      <w:pPr>
        <w:pStyle w:val="ListParagraph"/>
        <w:numPr>
          <w:ilvl w:val="0"/>
          <w:numId w:val="20"/>
        </w:numPr>
        <w:spacing w:before="0" w:after="160" w:line="259" w:lineRule="auto"/>
        <w:ind w:left="851" w:hanging="425"/>
        <w:jc w:val="left"/>
        <w:rPr>
          <w:rFonts w:ascii="Calibri" w:eastAsia="Calibri" w:hAnsi="Calibri" w:cs="Calibri"/>
        </w:rPr>
      </w:pPr>
      <w:r w:rsidRPr="00B965AE">
        <w:rPr>
          <w:rFonts w:ascii="Calibri" w:eastAsia="Calibri" w:hAnsi="Calibri" w:cs="Calibri"/>
        </w:rPr>
        <w:t xml:space="preserve">The </w:t>
      </w:r>
      <w:r w:rsidRPr="00B965AE">
        <w:rPr>
          <w:rFonts w:ascii="Calibri" w:eastAsia="Calibri" w:hAnsi="Calibri" w:cs="Calibri"/>
          <w:b/>
          <w:bCs/>
        </w:rPr>
        <w:t>Financial Proposal</w:t>
      </w:r>
      <w:r w:rsidRPr="00B965AE">
        <w:rPr>
          <w:rFonts w:ascii="Calibri" w:eastAsia="Calibri" w:hAnsi="Calibri" w:cs="Calibri"/>
        </w:rPr>
        <w:t xml:space="preserve"> in EURO Gross excluding VAT:</w:t>
      </w:r>
    </w:p>
    <w:p w14:paraId="525B0B54" w14:textId="13DACEC6" w:rsidR="001B4A36" w:rsidRPr="00B965AE" w:rsidRDefault="001B4A36" w:rsidP="00492ED4">
      <w:pPr>
        <w:pStyle w:val="ListParagraph"/>
        <w:numPr>
          <w:ilvl w:val="0"/>
          <w:numId w:val="32"/>
        </w:numPr>
        <w:spacing w:before="0" w:after="120" w:line="240" w:lineRule="auto"/>
        <w:rPr>
          <w:rFonts w:ascii="Calibri" w:hAnsi="Calibri" w:cs="Calibri"/>
        </w:rPr>
      </w:pPr>
      <w:r w:rsidRPr="00B965AE">
        <w:rPr>
          <w:rFonts w:ascii="Calibri" w:hAnsi="Calibri" w:cs="Calibri"/>
        </w:rPr>
        <w:t>Organization Identification Number</w:t>
      </w:r>
      <w:r w:rsidR="009E1916">
        <w:rPr>
          <w:rFonts w:ascii="Calibri" w:hAnsi="Calibri" w:cs="Calibri"/>
          <w:lang w:val="en-US"/>
        </w:rPr>
        <w:t>,</w:t>
      </w:r>
      <w:r w:rsidRPr="00B965AE">
        <w:rPr>
          <w:rFonts w:ascii="Calibri" w:hAnsi="Calibri" w:cs="Calibri"/>
        </w:rPr>
        <w:t xml:space="preserve"> in case of a company </w:t>
      </w:r>
    </w:p>
    <w:p w14:paraId="09CE694A" w14:textId="77777777" w:rsidR="001B4A36" w:rsidRPr="00B965AE" w:rsidRDefault="001B4A36" w:rsidP="00492ED4">
      <w:pPr>
        <w:pStyle w:val="ListParagraph"/>
        <w:numPr>
          <w:ilvl w:val="0"/>
          <w:numId w:val="32"/>
        </w:numPr>
        <w:spacing w:before="0" w:after="120" w:line="240" w:lineRule="auto"/>
        <w:rPr>
          <w:rFonts w:ascii="Calibri" w:hAnsi="Calibri" w:cs="Calibri"/>
        </w:rPr>
      </w:pPr>
      <w:r w:rsidRPr="00B965AE">
        <w:rPr>
          <w:rFonts w:ascii="Calibri" w:hAnsi="Calibri" w:cs="Calibri"/>
        </w:rPr>
        <w:t>Detailed breakdown of fees and clearly defined (reimbursable) expenses. Candidate should clearly separate prices for in person and in remote working days in the proposal </w:t>
      </w:r>
    </w:p>
    <w:p w14:paraId="4EA9F235" w14:textId="77777777" w:rsidR="001B4A36" w:rsidRPr="00B965AE" w:rsidRDefault="001B4A36" w:rsidP="00492ED4">
      <w:pPr>
        <w:pStyle w:val="ListParagraph"/>
        <w:numPr>
          <w:ilvl w:val="0"/>
          <w:numId w:val="32"/>
        </w:numPr>
        <w:spacing w:before="0" w:after="120" w:line="240" w:lineRule="auto"/>
        <w:rPr>
          <w:rFonts w:ascii="Calibri" w:hAnsi="Calibri" w:cs="Calibri"/>
        </w:rPr>
      </w:pPr>
      <w:r w:rsidRPr="00B965AE">
        <w:rPr>
          <w:rFonts w:ascii="Calibri" w:hAnsi="Calibri" w:cs="Calibri"/>
        </w:rPr>
        <w:lastRenderedPageBreak/>
        <w:t>Separated detailed breakdown of the travel expenses</w:t>
      </w:r>
    </w:p>
    <w:p w14:paraId="68BDA92D" w14:textId="77777777" w:rsidR="001B4A36" w:rsidRPr="00B965AE" w:rsidRDefault="001B4A36" w:rsidP="00492ED4">
      <w:pPr>
        <w:pStyle w:val="ListParagraph"/>
        <w:numPr>
          <w:ilvl w:val="0"/>
          <w:numId w:val="32"/>
        </w:numPr>
        <w:spacing w:before="0" w:after="120" w:line="240" w:lineRule="auto"/>
        <w:rPr>
          <w:rFonts w:ascii="Calibri" w:hAnsi="Calibri" w:cs="Calibri"/>
        </w:rPr>
      </w:pPr>
      <w:r w:rsidRPr="00B965AE">
        <w:rPr>
          <w:rFonts w:ascii="Calibri" w:hAnsi="Calibri" w:cs="Calibri"/>
        </w:rPr>
        <w:t>Budget template is included below  </w:t>
      </w:r>
    </w:p>
    <w:p w14:paraId="202D3A7A" w14:textId="77777777" w:rsidR="000E000C" w:rsidRPr="00B965AE" w:rsidRDefault="001B4A36" w:rsidP="00492ED4">
      <w:pPr>
        <w:pStyle w:val="ListParagraph"/>
        <w:numPr>
          <w:ilvl w:val="0"/>
          <w:numId w:val="32"/>
        </w:numPr>
        <w:spacing w:before="0" w:after="120" w:line="240" w:lineRule="auto"/>
        <w:rPr>
          <w:rFonts w:ascii="Calibri" w:hAnsi="Calibri" w:cs="Calibri"/>
        </w:rPr>
      </w:pPr>
      <w:r w:rsidRPr="00B965AE">
        <w:rPr>
          <w:rFonts w:ascii="Calibri" w:hAnsi="Calibri" w:cs="Calibri"/>
        </w:rPr>
        <w:t>The financial proposal must be compliant with the budget template annexed  into the ToR. Please, see the Annex. 2 Budget template and read carefully the included ADA/GRETA project administrative rules. The bidders are requested to provide the financial proposal filling in the budget template included into the ToR ONLY</w:t>
      </w:r>
    </w:p>
    <w:p w14:paraId="4301A1E2" w14:textId="76C11970" w:rsidR="001B4A36" w:rsidRPr="00B965AE" w:rsidRDefault="000E000C" w:rsidP="00492ED4">
      <w:pPr>
        <w:pStyle w:val="ListParagraph"/>
        <w:numPr>
          <w:ilvl w:val="0"/>
          <w:numId w:val="32"/>
        </w:numPr>
        <w:spacing w:before="0" w:after="120" w:line="240" w:lineRule="auto"/>
        <w:rPr>
          <w:rFonts w:ascii="Calibri" w:hAnsi="Calibri" w:cs="Calibri"/>
        </w:rPr>
      </w:pPr>
      <w:r w:rsidRPr="00B965AE">
        <w:rPr>
          <w:rFonts w:ascii="Calibri" w:hAnsi="Calibri" w:cs="Calibri"/>
        </w:rPr>
        <w:t>Financial proposal not compliant with the budget template will be rejected (please do not use any other format for budget or your application will not be considered</w:t>
      </w:r>
      <w:r w:rsidRPr="00B965AE">
        <w:rPr>
          <w:rFonts w:ascii="Calibri" w:hAnsi="Calibri" w:cs="Calibri"/>
          <w:lang w:val="en-US"/>
        </w:rPr>
        <w:t xml:space="preserve">. </w:t>
      </w:r>
    </w:p>
    <w:p w14:paraId="50C8B35B" w14:textId="77777777" w:rsidR="000E000C" w:rsidRPr="00B965AE" w:rsidRDefault="000E000C" w:rsidP="000E000C">
      <w:pPr>
        <w:pStyle w:val="ListParagraph"/>
        <w:spacing w:before="0" w:after="120" w:line="240" w:lineRule="auto"/>
        <w:ind w:left="1080" w:firstLine="0"/>
        <w:rPr>
          <w:rStyle w:val="normaltextrun"/>
          <w:rFonts w:ascii="Calibri" w:hAnsi="Calibri" w:cs="Calibri"/>
        </w:rPr>
      </w:pPr>
    </w:p>
    <w:p w14:paraId="3C379EE4" w14:textId="4211E16B" w:rsidR="007652CD" w:rsidRPr="00B965AE" w:rsidRDefault="007652CD" w:rsidP="007652CD">
      <w:pPr>
        <w:pStyle w:val="paragraph"/>
        <w:spacing w:before="0" w:beforeAutospacing="0" w:after="0" w:afterAutospacing="0"/>
        <w:jc w:val="both"/>
        <w:textAlignment w:val="baseline"/>
        <w:rPr>
          <w:rFonts w:ascii="Calibri" w:hAnsi="Calibri" w:cs="Calibri"/>
          <w:color w:val="000000"/>
          <w:sz w:val="22"/>
          <w:szCs w:val="22"/>
        </w:rPr>
      </w:pPr>
      <w:r w:rsidRPr="00B965AE">
        <w:rPr>
          <w:rStyle w:val="normaltextrun"/>
          <w:rFonts w:ascii="Calibri" w:hAnsi="Calibri" w:cs="Calibri"/>
          <w:color w:val="000000"/>
          <w:sz w:val="22"/>
          <w:szCs w:val="22"/>
        </w:rPr>
        <w:t>The GRETA project/ADA, its donors and implementing company reserve the right to reject all proposals and cancel, reschedule and/or stop the call for Expression of Interest and/or Tender at any time.</w:t>
      </w:r>
      <w:r w:rsidRPr="00B965AE">
        <w:rPr>
          <w:rStyle w:val="eop"/>
          <w:rFonts w:ascii="Calibri" w:hAnsi="Calibri" w:cs="Calibri"/>
          <w:color w:val="000000"/>
          <w:sz w:val="22"/>
          <w:szCs w:val="22"/>
        </w:rPr>
        <w:t> </w:t>
      </w:r>
    </w:p>
    <w:p w14:paraId="6724D39E" w14:textId="77777777" w:rsidR="00C10A7F" w:rsidRPr="00B965AE" w:rsidRDefault="00C10A7F" w:rsidP="00C10A7F">
      <w:pPr>
        <w:pStyle w:val="BodyText"/>
        <w:spacing w:line="276" w:lineRule="auto"/>
        <w:ind w:left="0" w:right="868"/>
        <w:rPr>
          <w:rFonts w:ascii="Calibri" w:hAnsi="Calibri" w:cs="Calibri"/>
          <w:lang w:val="en-GB"/>
        </w:rPr>
      </w:pPr>
      <w:r w:rsidRPr="00B965AE">
        <w:rPr>
          <w:rFonts w:ascii="Calibri" w:hAnsi="Calibri" w:cs="Calibri"/>
          <w:b/>
          <w:lang w:val="en-GB"/>
        </w:rPr>
        <w:t>Processing of personal data</w:t>
      </w:r>
      <w:r w:rsidRPr="00B965AE">
        <w:rPr>
          <w:rFonts w:ascii="Calibri" w:hAnsi="Calibri" w:cs="Calibri"/>
          <w:lang w:val="en-GB"/>
        </w:rPr>
        <w:t xml:space="preserve"> </w:t>
      </w:r>
    </w:p>
    <w:p w14:paraId="0AD73F8D" w14:textId="77777777" w:rsidR="00C10A7F" w:rsidRPr="00B965AE" w:rsidRDefault="00C10A7F" w:rsidP="00C10A7F">
      <w:pPr>
        <w:pStyle w:val="BodyText"/>
        <w:spacing w:line="276" w:lineRule="auto"/>
        <w:ind w:left="0"/>
        <w:rPr>
          <w:rFonts w:ascii="Calibri" w:hAnsi="Calibri" w:cs="Calibri"/>
          <w:lang w:val="en-GB"/>
        </w:rPr>
      </w:pPr>
      <w:r w:rsidRPr="00B965AE">
        <w:rPr>
          <w:rFonts w:ascii="Calibri" w:hAnsi="Calibri" w:cs="Calibri"/>
          <w:lang w:val="en-GB"/>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7EADADF4" w14:textId="77777777" w:rsidR="00C10A7F" w:rsidRPr="00B965AE" w:rsidRDefault="00C10A7F" w:rsidP="00C10A7F">
      <w:pPr>
        <w:pStyle w:val="BodyText"/>
        <w:spacing w:line="276" w:lineRule="auto"/>
        <w:ind w:left="0"/>
        <w:rPr>
          <w:rFonts w:ascii="Calibri" w:hAnsi="Calibri" w:cs="Calibri"/>
          <w:lang w:val="en-GB"/>
        </w:rPr>
      </w:pPr>
      <w:r w:rsidRPr="00B965AE">
        <w:rPr>
          <w:rFonts w:ascii="Calibri" w:hAnsi="Calibri" w:cs="Calibri"/>
          <w:lang w:val="en-GB"/>
        </w:rPr>
        <w:t xml:space="preserve">By submitting information to ADA, you, as a prospective contractor, acknowledge: </w:t>
      </w:r>
    </w:p>
    <w:p w14:paraId="67F77082" w14:textId="77777777" w:rsidR="00C10A7F" w:rsidRPr="00B965AE" w:rsidRDefault="00C10A7F" w:rsidP="00C10A7F">
      <w:pPr>
        <w:pStyle w:val="ListParagraph"/>
        <w:numPr>
          <w:ilvl w:val="1"/>
          <w:numId w:val="13"/>
        </w:numPr>
        <w:spacing w:line="276" w:lineRule="auto"/>
        <w:ind w:left="851" w:hanging="425"/>
        <w:rPr>
          <w:rFonts w:ascii="Calibri" w:hAnsi="Calibri" w:cs="Calibri"/>
          <w:lang w:val="en-GB"/>
        </w:rPr>
      </w:pPr>
      <w:r w:rsidRPr="00B965AE">
        <w:rPr>
          <w:rFonts w:ascii="Calibri" w:hAnsi="Calibri" w:cs="Calibri"/>
          <w:lang w:val="en-GB"/>
        </w:rPr>
        <w:t xml:space="preserve">to have taken note of ADA’s Privacy Notice </w:t>
      </w:r>
      <w:hyperlink r:id="rId11" w:history="1">
        <w:r w:rsidRPr="00B965AE">
          <w:rPr>
            <w:rFonts w:ascii="Calibri" w:hAnsi="Calibri" w:cs="Calibri"/>
            <w:lang w:val="en-GB"/>
          </w:rPr>
          <w:t>https://www.entwicklung.at/en/media-centre/privacy-notice</w:t>
        </w:r>
      </w:hyperlink>
      <w:r w:rsidRPr="00B965AE">
        <w:rPr>
          <w:rFonts w:ascii="Calibri" w:hAnsi="Calibri" w:cs="Calibri"/>
          <w:lang w:val="en-GB"/>
        </w:rPr>
        <w:t xml:space="preserve"> (’ADA Privacy Notice’); </w:t>
      </w:r>
    </w:p>
    <w:p w14:paraId="1AA429A2" w14:textId="77777777" w:rsidR="00C10A7F" w:rsidRPr="00B965AE" w:rsidRDefault="00C10A7F" w:rsidP="00C10A7F">
      <w:pPr>
        <w:pStyle w:val="ListParagraph"/>
        <w:numPr>
          <w:ilvl w:val="1"/>
          <w:numId w:val="13"/>
        </w:numPr>
        <w:spacing w:line="276" w:lineRule="auto"/>
        <w:ind w:left="851" w:hanging="425"/>
        <w:rPr>
          <w:rFonts w:ascii="Calibri" w:hAnsi="Calibri" w:cs="Calibri"/>
          <w:lang w:val="en-GB"/>
        </w:rPr>
      </w:pPr>
      <w:r w:rsidRPr="00B965AE">
        <w:rPr>
          <w:rFonts w:ascii="Calibri" w:hAnsi="Calibri" w:cs="Calibri"/>
          <w:lang w:val="en-GB"/>
        </w:rPr>
        <w:t xml:space="preserve">to ensure that each direct or indirect transfer or disclosure of personal data to ADA during the initiation or performance of a contract is lawful pursuant to applicable data protection law; </w:t>
      </w:r>
    </w:p>
    <w:p w14:paraId="26DDEFBD" w14:textId="77777777" w:rsidR="00C10A7F" w:rsidRPr="00B965AE" w:rsidRDefault="00C10A7F" w:rsidP="00C10A7F">
      <w:pPr>
        <w:pStyle w:val="ListParagraph"/>
        <w:numPr>
          <w:ilvl w:val="1"/>
          <w:numId w:val="13"/>
        </w:numPr>
        <w:spacing w:line="276" w:lineRule="auto"/>
        <w:ind w:left="851" w:hanging="425"/>
        <w:rPr>
          <w:rFonts w:ascii="Calibri" w:hAnsi="Calibri" w:cs="Calibri"/>
          <w:lang w:val="en-GB"/>
        </w:rPr>
      </w:pPr>
      <w:r w:rsidRPr="00B965AE">
        <w:rPr>
          <w:rFonts w:ascii="Calibri" w:hAnsi="Calibri" w:cs="Calibri"/>
          <w:lang w:val="en-GB"/>
        </w:rPr>
        <w:t>to ensure that all persons, whose personal data are transferred or disclosed to ADA, were promptly and demonstrably provided the ADA Privacy Notice; and</w:t>
      </w:r>
    </w:p>
    <w:p w14:paraId="2B42EEDE" w14:textId="77777777" w:rsidR="00C10A7F" w:rsidRPr="00B965AE" w:rsidRDefault="00C10A7F" w:rsidP="00C10A7F">
      <w:pPr>
        <w:pStyle w:val="ListParagraph"/>
        <w:numPr>
          <w:ilvl w:val="1"/>
          <w:numId w:val="13"/>
        </w:numPr>
        <w:spacing w:line="276" w:lineRule="auto"/>
        <w:ind w:left="851" w:hanging="425"/>
        <w:rPr>
          <w:rFonts w:ascii="Calibri" w:hAnsi="Calibri" w:cs="Calibri"/>
          <w:lang w:val="en-GB"/>
        </w:rPr>
      </w:pPr>
      <w:r w:rsidRPr="00B965AE">
        <w:rPr>
          <w:rFonts w:ascii="Calibri" w:hAnsi="Calibri" w:cs="Calibri"/>
          <w:lang w:val="en-GB"/>
        </w:rPr>
        <w:t>that if a contract is concluded and in accordance with its terms, ADA publishes, in particular on the ADA website, information about the contract and the contracting parties.</w:t>
      </w:r>
    </w:p>
    <w:p w14:paraId="3AA99E52" w14:textId="77777777" w:rsidR="007652CD" w:rsidRPr="00B965AE" w:rsidRDefault="007652CD" w:rsidP="008C4548">
      <w:pPr>
        <w:spacing w:line="240" w:lineRule="auto"/>
        <w:rPr>
          <w:rFonts w:ascii="Calibri" w:hAnsi="Calibri" w:cs="Calibri"/>
        </w:rPr>
      </w:pPr>
    </w:p>
    <w:p w14:paraId="3A53F0ED" w14:textId="77777777" w:rsidR="003610C9" w:rsidRPr="00B965AE" w:rsidRDefault="003610C9" w:rsidP="008C4548">
      <w:pPr>
        <w:spacing w:line="240" w:lineRule="auto"/>
        <w:rPr>
          <w:rFonts w:ascii="Calibri" w:hAnsi="Calibri" w:cs="Calibri"/>
        </w:rPr>
      </w:pPr>
    </w:p>
    <w:p w14:paraId="53B8FC51" w14:textId="77777777" w:rsidR="00966E13" w:rsidRPr="00B965AE" w:rsidRDefault="00966E13" w:rsidP="00C662E6">
      <w:pPr>
        <w:pStyle w:val="BulletPoints"/>
        <w:numPr>
          <w:ilvl w:val="0"/>
          <w:numId w:val="0"/>
        </w:numPr>
        <w:spacing w:before="0" w:after="0"/>
        <w:rPr>
          <w:rFonts w:cs="Calibri"/>
          <w:lang w:val="en-GB"/>
        </w:rPr>
      </w:pPr>
    </w:p>
    <w:sectPr w:rsidR="00966E13" w:rsidRPr="00B965AE" w:rsidSect="00687A47">
      <w:headerReference w:type="even" r:id="rId12"/>
      <w:headerReference w:type="first" r:id="rId13"/>
      <w:footerReference w:type="first" r:id="rId14"/>
      <w:pgSz w:w="11906" w:h="16838"/>
      <w:pgMar w:top="1135" w:right="386" w:bottom="1135" w:left="450" w:header="426"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7305" w14:textId="77777777" w:rsidR="00F41197" w:rsidRDefault="00F41197">
      <w:pPr>
        <w:spacing w:before="0" w:after="0" w:line="240" w:lineRule="auto"/>
      </w:pPr>
      <w:r>
        <w:separator/>
      </w:r>
    </w:p>
  </w:endnote>
  <w:endnote w:type="continuationSeparator" w:id="0">
    <w:p w14:paraId="14086168" w14:textId="77777777" w:rsidR="00F41197" w:rsidRDefault="00F411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quot;Courier New&quot;&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797" w14:textId="77777777" w:rsidR="00DC7A04" w:rsidRPr="00DC7A04" w:rsidRDefault="00DC7A04" w:rsidP="00DC7A04">
    <w:pPr>
      <w:pStyle w:val="Footer"/>
      <w:jc w:val="center"/>
      <w:rPr>
        <w:rFonts w:ascii="Calibri" w:hAnsi="Calibri" w:cs="Calibri"/>
        <w:sz w:val="20"/>
        <w:szCs w:val="20"/>
      </w:rPr>
    </w:pPr>
    <w:r w:rsidRPr="00DC7A04">
      <w:rPr>
        <w:rFonts w:ascii="Calibri" w:hAnsi="Calibri" w:cs="Calibri"/>
        <w:sz w:val="20"/>
        <w:szCs w:val="20"/>
      </w:rPr>
      <w:t xml:space="preserve">Email </w:t>
    </w:r>
    <w:r w:rsidRPr="00DC7A04">
      <w:rPr>
        <w:rFonts w:ascii="Calibri" w:hAnsi="Calibri" w:cs="Calibri"/>
        <w:sz w:val="20"/>
        <w:szCs w:val="20"/>
      </w:rPr>
      <w:t>for contractual matters: greta@ada.gv.at</w:t>
    </w:r>
  </w:p>
  <w:p w14:paraId="3010191C" w14:textId="77777777" w:rsidR="00DC7A04" w:rsidRPr="00DC7A04" w:rsidRDefault="00DC7A04" w:rsidP="00DC7A04">
    <w:pPr>
      <w:pStyle w:val="Footer"/>
      <w:jc w:val="center"/>
      <w:rPr>
        <w:rFonts w:ascii="Calibri" w:hAnsi="Calibri" w:cs="Calibri"/>
        <w:i/>
        <w:sz w:val="18"/>
        <w:szCs w:val="18"/>
      </w:rPr>
    </w:pPr>
    <w:r w:rsidRPr="00DC7A04">
      <w:rPr>
        <w:rFonts w:ascii="Calibri" w:hAnsi="Calibri" w:cs="Calibri"/>
        <w:i/>
        <w:sz w:val="18"/>
        <w:szCs w:val="18"/>
      </w:rPr>
      <w:t>GRETA project is co-funded by the EU and the two EU member states Sweden and Austria</w:t>
    </w:r>
  </w:p>
  <w:p w14:paraId="74A0050F" w14:textId="77777777" w:rsidR="00DC7A04" w:rsidRPr="00DC7A04" w:rsidRDefault="00DC7A04" w:rsidP="00DC7A04">
    <w:pPr>
      <w:pStyle w:val="Footer"/>
      <w:jc w:val="center"/>
      <w:rPr>
        <w:rFonts w:ascii="Calibri" w:hAnsi="Calibri" w:cs="Calibri"/>
        <w:i/>
        <w:sz w:val="16"/>
        <w:szCs w:val="16"/>
      </w:rPr>
    </w:pPr>
    <w:r w:rsidRPr="00DC7A04">
      <w:rPr>
        <w:rFonts w:ascii="Calibri" w:hAnsi="Calibri" w:cs="Calibri"/>
        <w:i/>
        <w:sz w:val="16"/>
        <w:szCs w:val="16"/>
      </w:rPr>
      <w:t>პროექტი GRETA 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AAB3" w14:textId="77777777" w:rsidR="00F41197" w:rsidRDefault="00F41197">
      <w:pPr>
        <w:spacing w:before="0" w:after="0" w:line="240" w:lineRule="auto"/>
      </w:pPr>
      <w:r>
        <w:separator/>
      </w:r>
    </w:p>
  </w:footnote>
  <w:footnote w:type="continuationSeparator" w:id="0">
    <w:p w14:paraId="366E7700" w14:textId="77777777" w:rsidR="00F41197" w:rsidRDefault="00F411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C3D6" w14:textId="77777777" w:rsidR="00CE5272" w:rsidRDefault="00086931">
    <w:pPr>
      <w:tabs>
        <w:tab w:val="center" w:pos="4537"/>
        <w:tab w:val="right" w:pos="9072"/>
      </w:tabs>
      <w:spacing w:after="0" w:line="259" w:lineRule="auto"/>
      <w:ind w:left="0" w:right="-754" w:firstLine="0"/>
      <w:jc w:val="left"/>
    </w:pPr>
    <w:r>
      <w:rPr>
        <w:sz w:val="20"/>
      </w:rPr>
      <w:t xml:space="preserve">IPPSHAR </w:t>
    </w:r>
    <w:r>
      <w:rPr>
        <w:sz w:val="20"/>
      </w:rPr>
      <w:tab/>
      <w:t xml:space="preserve"> </w:t>
    </w:r>
    <w:r>
      <w:rPr>
        <w:sz w:val="20"/>
      </w:rPr>
      <w:tab/>
      <w:t xml:space="preserve">ADA POM, Annex H.8.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257E" w14:textId="13444E66" w:rsidR="00CE5272" w:rsidRPr="00CD7360" w:rsidRDefault="00CE5272" w:rsidP="00391C9D">
    <w:pPr>
      <w:pStyle w:val="Header"/>
      <w:tabs>
        <w:tab w:val="clear" w:pos="4536"/>
        <w:tab w:val="clear" w:pos="9072"/>
      </w:tabs>
      <w:ind w:left="0" w:firstLine="0"/>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DB9"/>
    <w:multiLevelType w:val="hybridMultilevel"/>
    <w:tmpl w:val="BC988958"/>
    <w:lvl w:ilvl="0" w:tplc="C5B8DA42">
      <w:start w:val="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7EF13FE"/>
    <w:multiLevelType w:val="hybridMultilevel"/>
    <w:tmpl w:val="6560A700"/>
    <w:lvl w:ilvl="0" w:tplc="4C6C595A">
      <w:start w:val="1"/>
      <w:numFmt w:val="bullet"/>
      <w:lvlText w:val="·"/>
      <w:lvlJc w:val="left"/>
      <w:pPr>
        <w:ind w:left="720" w:hanging="360"/>
      </w:pPr>
      <w:rPr>
        <w:rFonts w:ascii="Symbol" w:hAnsi="Symbol" w:hint="default"/>
      </w:rPr>
    </w:lvl>
    <w:lvl w:ilvl="1" w:tplc="5EE27118">
      <w:start w:val="1"/>
      <w:numFmt w:val="bullet"/>
      <w:lvlText w:val="o"/>
      <w:lvlJc w:val="left"/>
      <w:pPr>
        <w:ind w:left="1440" w:hanging="360"/>
      </w:pPr>
      <w:rPr>
        <w:rFonts w:ascii="&quot;&quot;Courier New&quot;&quot;,serif" w:hAnsi="&quot;&quot;Courier New&quot;&quot;,serif" w:hint="default"/>
      </w:rPr>
    </w:lvl>
    <w:lvl w:ilvl="2" w:tplc="255489A6">
      <w:start w:val="1"/>
      <w:numFmt w:val="bullet"/>
      <w:lvlText w:val=""/>
      <w:lvlJc w:val="left"/>
      <w:pPr>
        <w:ind w:left="2160" w:hanging="360"/>
      </w:pPr>
      <w:rPr>
        <w:rFonts w:ascii="Wingdings" w:hAnsi="Wingdings" w:hint="default"/>
      </w:rPr>
    </w:lvl>
    <w:lvl w:ilvl="3" w:tplc="29146F12">
      <w:start w:val="1"/>
      <w:numFmt w:val="bullet"/>
      <w:lvlText w:val=""/>
      <w:lvlJc w:val="left"/>
      <w:pPr>
        <w:ind w:left="2880" w:hanging="360"/>
      </w:pPr>
      <w:rPr>
        <w:rFonts w:ascii="Symbol" w:hAnsi="Symbol" w:hint="default"/>
      </w:rPr>
    </w:lvl>
    <w:lvl w:ilvl="4" w:tplc="6A966792">
      <w:start w:val="1"/>
      <w:numFmt w:val="bullet"/>
      <w:lvlText w:val="o"/>
      <w:lvlJc w:val="left"/>
      <w:pPr>
        <w:ind w:left="3600" w:hanging="360"/>
      </w:pPr>
      <w:rPr>
        <w:rFonts w:ascii="Courier New" w:hAnsi="Courier New" w:hint="default"/>
      </w:rPr>
    </w:lvl>
    <w:lvl w:ilvl="5" w:tplc="A1FE13B4">
      <w:start w:val="1"/>
      <w:numFmt w:val="bullet"/>
      <w:lvlText w:val=""/>
      <w:lvlJc w:val="left"/>
      <w:pPr>
        <w:ind w:left="4320" w:hanging="360"/>
      </w:pPr>
      <w:rPr>
        <w:rFonts w:ascii="Wingdings" w:hAnsi="Wingdings" w:hint="default"/>
      </w:rPr>
    </w:lvl>
    <w:lvl w:ilvl="6" w:tplc="23C2265C">
      <w:start w:val="1"/>
      <w:numFmt w:val="bullet"/>
      <w:lvlText w:val=""/>
      <w:lvlJc w:val="left"/>
      <w:pPr>
        <w:ind w:left="5040" w:hanging="360"/>
      </w:pPr>
      <w:rPr>
        <w:rFonts w:ascii="Symbol" w:hAnsi="Symbol" w:hint="default"/>
      </w:rPr>
    </w:lvl>
    <w:lvl w:ilvl="7" w:tplc="1A440C42">
      <w:start w:val="1"/>
      <w:numFmt w:val="bullet"/>
      <w:lvlText w:val="o"/>
      <w:lvlJc w:val="left"/>
      <w:pPr>
        <w:ind w:left="5760" w:hanging="360"/>
      </w:pPr>
      <w:rPr>
        <w:rFonts w:ascii="Courier New" w:hAnsi="Courier New" w:hint="default"/>
      </w:rPr>
    </w:lvl>
    <w:lvl w:ilvl="8" w:tplc="AFDE7026">
      <w:start w:val="1"/>
      <w:numFmt w:val="bullet"/>
      <w:lvlText w:val=""/>
      <w:lvlJc w:val="left"/>
      <w:pPr>
        <w:ind w:left="6480" w:hanging="360"/>
      </w:pPr>
      <w:rPr>
        <w:rFonts w:ascii="Wingdings" w:hAnsi="Wingdings" w:hint="default"/>
      </w:rPr>
    </w:lvl>
  </w:abstractNum>
  <w:abstractNum w:abstractNumId="2" w15:restartNumberingAfterBreak="0">
    <w:nsid w:val="1480277D"/>
    <w:multiLevelType w:val="multilevel"/>
    <w:tmpl w:val="043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1523"/>
    <w:multiLevelType w:val="hybridMultilevel"/>
    <w:tmpl w:val="22E05246"/>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1BF536E2"/>
    <w:multiLevelType w:val="hybridMultilevel"/>
    <w:tmpl w:val="84F42832"/>
    <w:lvl w:ilvl="0" w:tplc="04370001">
      <w:start w:val="1"/>
      <w:numFmt w:val="bullet"/>
      <w:lvlText w:val=""/>
      <w:lvlJc w:val="left"/>
      <w:pPr>
        <w:ind w:left="2252" w:hanging="360"/>
      </w:pPr>
      <w:rPr>
        <w:rFonts w:ascii="Symbol" w:hAnsi="Symbol" w:hint="default"/>
      </w:rPr>
    </w:lvl>
    <w:lvl w:ilvl="1" w:tplc="04370003" w:tentative="1">
      <w:start w:val="1"/>
      <w:numFmt w:val="bullet"/>
      <w:lvlText w:val="o"/>
      <w:lvlJc w:val="left"/>
      <w:pPr>
        <w:ind w:left="2972" w:hanging="360"/>
      </w:pPr>
      <w:rPr>
        <w:rFonts w:ascii="Courier New" w:hAnsi="Courier New" w:cs="Courier New" w:hint="default"/>
      </w:rPr>
    </w:lvl>
    <w:lvl w:ilvl="2" w:tplc="04370005" w:tentative="1">
      <w:start w:val="1"/>
      <w:numFmt w:val="bullet"/>
      <w:lvlText w:val=""/>
      <w:lvlJc w:val="left"/>
      <w:pPr>
        <w:ind w:left="3692" w:hanging="360"/>
      </w:pPr>
      <w:rPr>
        <w:rFonts w:ascii="Wingdings" w:hAnsi="Wingdings" w:hint="default"/>
      </w:rPr>
    </w:lvl>
    <w:lvl w:ilvl="3" w:tplc="04370001" w:tentative="1">
      <w:start w:val="1"/>
      <w:numFmt w:val="bullet"/>
      <w:lvlText w:val=""/>
      <w:lvlJc w:val="left"/>
      <w:pPr>
        <w:ind w:left="4412" w:hanging="360"/>
      </w:pPr>
      <w:rPr>
        <w:rFonts w:ascii="Symbol" w:hAnsi="Symbol" w:hint="default"/>
      </w:rPr>
    </w:lvl>
    <w:lvl w:ilvl="4" w:tplc="04370003" w:tentative="1">
      <w:start w:val="1"/>
      <w:numFmt w:val="bullet"/>
      <w:lvlText w:val="o"/>
      <w:lvlJc w:val="left"/>
      <w:pPr>
        <w:ind w:left="5132" w:hanging="360"/>
      </w:pPr>
      <w:rPr>
        <w:rFonts w:ascii="Courier New" w:hAnsi="Courier New" w:cs="Courier New" w:hint="default"/>
      </w:rPr>
    </w:lvl>
    <w:lvl w:ilvl="5" w:tplc="04370005" w:tentative="1">
      <w:start w:val="1"/>
      <w:numFmt w:val="bullet"/>
      <w:lvlText w:val=""/>
      <w:lvlJc w:val="left"/>
      <w:pPr>
        <w:ind w:left="5852" w:hanging="360"/>
      </w:pPr>
      <w:rPr>
        <w:rFonts w:ascii="Wingdings" w:hAnsi="Wingdings" w:hint="default"/>
      </w:rPr>
    </w:lvl>
    <w:lvl w:ilvl="6" w:tplc="04370001" w:tentative="1">
      <w:start w:val="1"/>
      <w:numFmt w:val="bullet"/>
      <w:lvlText w:val=""/>
      <w:lvlJc w:val="left"/>
      <w:pPr>
        <w:ind w:left="6572" w:hanging="360"/>
      </w:pPr>
      <w:rPr>
        <w:rFonts w:ascii="Symbol" w:hAnsi="Symbol" w:hint="default"/>
      </w:rPr>
    </w:lvl>
    <w:lvl w:ilvl="7" w:tplc="04370003" w:tentative="1">
      <w:start w:val="1"/>
      <w:numFmt w:val="bullet"/>
      <w:lvlText w:val="o"/>
      <w:lvlJc w:val="left"/>
      <w:pPr>
        <w:ind w:left="7292" w:hanging="360"/>
      </w:pPr>
      <w:rPr>
        <w:rFonts w:ascii="Courier New" w:hAnsi="Courier New" w:cs="Courier New" w:hint="default"/>
      </w:rPr>
    </w:lvl>
    <w:lvl w:ilvl="8" w:tplc="04370005" w:tentative="1">
      <w:start w:val="1"/>
      <w:numFmt w:val="bullet"/>
      <w:lvlText w:val=""/>
      <w:lvlJc w:val="left"/>
      <w:pPr>
        <w:ind w:left="8012" w:hanging="360"/>
      </w:pPr>
      <w:rPr>
        <w:rFonts w:ascii="Wingdings" w:hAnsi="Wingdings" w:hint="default"/>
      </w:rPr>
    </w:lvl>
  </w:abstractNum>
  <w:abstractNum w:abstractNumId="5" w15:restartNumberingAfterBreak="0">
    <w:nsid w:val="226D6E50"/>
    <w:multiLevelType w:val="multilevel"/>
    <w:tmpl w:val="7FE0137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71695"/>
    <w:multiLevelType w:val="hybridMultilevel"/>
    <w:tmpl w:val="43D805AC"/>
    <w:lvl w:ilvl="0" w:tplc="0409000B">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C071FDC"/>
    <w:multiLevelType w:val="hybridMultilevel"/>
    <w:tmpl w:val="98F2129A"/>
    <w:lvl w:ilvl="0" w:tplc="0437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D454F8"/>
    <w:multiLevelType w:val="hybridMultilevel"/>
    <w:tmpl w:val="FB12930E"/>
    <w:lvl w:ilvl="0" w:tplc="A2A2928A">
      <w:start w:val="1"/>
      <w:numFmt w:val="bullet"/>
      <w:lvlText w:val="‒"/>
      <w:lvlJc w:val="left"/>
      <w:pPr>
        <w:ind w:left="225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9356D"/>
    <w:multiLevelType w:val="hybridMultilevel"/>
    <w:tmpl w:val="A90E0D5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D50A30"/>
    <w:multiLevelType w:val="hybridMultilevel"/>
    <w:tmpl w:val="348AF002"/>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C383D6D"/>
    <w:multiLevelType w:val="hybridMultilevel"/>
    <w:tmpl w:val="92567802"/>
    <w:lvl w:ilvl="0" w:tplc="6F3AA1F6">
      <w:start w:val="1"/>
      <w:numFmt w:val="decimal"/>
      <w:lvlText w:val="%1."/>
      <w:lvlJc w:val="left"/>
      <w:pPr>
        <w:ind w:left="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E7CBFBC">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FE489CE">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F88A47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EE813B4">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B7EDAAA">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7FC66AA">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9C3C5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E948BD4">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515E6A"/>
    <w:multiLevelType w:val="multilevel"/>
    <w:tmpl w:val="D824877C"/>
    <w:lvl w:ilvl="0">
      <w:start w:val="1"/>
      <w:numFmt w:val="decimal"/>
      <w:lvlText w:val="%1."/>
      <w:lvlJc w:val="left"/>
      <w:pPr>
        <w:ind w:left="360" w:hanging="360"/>
      </w:pPr>
      <w:rPr>
        <w:b w:val="0"/>
        <w:bCs w:val="0"/>
        <w:sz w:val="20"/>
      </w:rPr>
    </w:lvl>
    <w:lvl w:ilvl="1">
      <w:start w:val="1"/>
      <w:numFmt w:val="bullet"/>
      <w:lvlText w:val="o"/>
      <w:lvlJc w:val="left"/>
      <w:pPr>
        <w:ind w:left="1080" w:hanging="360"/>
      </w:pPr>
      <w:rPr>
        <w:rFonts w:ascii="Courier New" w:eastAsia="Courier New" w:hAnsi="Courier New" w:cs="Courier New" w:hint="default"/>
        <w:sz w:val="20"/>
      </w:rPr>
    </w:lvl>
    <w:lvl w:ilvl="2">
      <w:start w:val="1"/>
      <w:numFmt w:val="bullet"/>
      <w:lvlText w:val="▪"/>
      <w:lvlJc w:val="left"/>
      <w:pPr>
        <w:ind w:left="1800" w:hanging="360"/>
      </w:pPr>
      <w:rPr>
        <w:rFonts w:ascii="Noto Sans Symbols" w:eastAsia="Noto Sans Symbols" w:hAnsi="Noto Sans Symbols" w:cs="Noto Sans Symbols" w:hint="default"/>
        <w:sz w:val="20"/>
      </w:rPr>
    </w:lvl>
    <w:lvl w:ilvl="3">
      <w:start w:val="1"/>
      <w:numFmt w:val="bullet"/>
      <w:lvlText w:val="●"/>
      <w:lvlJc w:val="left"/>
      <w:pPr>
        <w:ind w:left="2520" w:hanging="360"/>
      </w:pPr>
      <w:rPr>
        <w:rFonts w:ascii="Noto Sans Symbols" w:eastAsia="Noto Sans Symbols" w:hAnsi="Noto Sans Symbols" w:cs="Noto Sans Symbols" w:hint="default"/>
        <w:sz w:val="20"/>
      </w:rPr>
    </w:lvl>
    <w:lvl w:ilvl="4">
      <w:start w:val="1"/>
      <w:numFmt w:val="bullet"/>
      <w:lvlText w:val="o"/>
      <w:lvlJc w:val="left"/>
      <w:pPr>
        <w:ind w:left="3240" w:hanging="360"/>
      </w:pPr>
      <w:rPr>
        <w:rFonts w:ascii="Courier New" w:eastAsia="Courier New" w:hAnsi="Courier New" w:cs="Courier New" w:hint="default"/>
        <w:sz w:val="20"/>
      </w:rPr>
    </w:lvl>
    <w:lvl w:ilvl="5">
      <w:start w:val="1"/>
      <w:numFmt w:val="bullet"/>
      <w:lvlText w:val="▪"/>
      <w:lvlJc w:val="left"/>
      <w:pPr>
        <w:ind w:left="3960" w:hanging="360"/>
      </w:pPr>
      <w:rPr>
        <w:rFonts w:ascii="Noto Sans Symbols" w:eastAsia="Noto Sans Symbols" w:hAnsi="Noto Sans Symbols" w:cs="Noto Sans Symbols" w:hint="default"/>
        <w:sz w:val="20"/>
      </w:rPr>
    </w:lvl>
    <w:lvl w:ilvl="6">
      <w:start w:val="1"/>
      <w:numFmt w:val="bullet"/>
      <w:lvlText w:val="●"/>
      <w:lvlJc w:val="left"/>
      <w:pPr>
        <w:ind w:left="4680" w:hanging="360"/>
      </w:pPr>
      <w:rPr>
        <w:rFonts w:ascii="Noto Sans Symbols" w:eastAsia="Noto Sans Symbols" w:hAnsi="Noto Sans Symbols" w:cs="Noto Sans Symbols" w:hint="default"/>
        <w:sz w:val="20"/>
      </w:rPr>
    </w:lvl>
    <w:lvl w:ilvl="7">
      <w:start w:val="1"/>
      <w:numFmt w:val="bullet"/>
      <w:lvlText w:val="o"/>
      <w:lvlJc w:val="left"/>
      <w:pPr>
        <w:ind w:left="5400" w:hanging="360"/>
      </w:pPr>
      <w:rPr>
        <w:rFonts w:ascii="Courier New" w:eastAsia="Courier New" w:hAnsi="Courier New" w:cs="Courier New" w:hint="default"/>
        <w:sz w:val="20"/>
      </w:rPr>
    </w:lvl>
    <w:lvl w:ilvl="8">
      <w:start w:val="1"/>
      <w:numFmt w:val="bullet"/>
      <w:lvlText w:val="▪"/>
      <w:lvlJc w:val="left"/>
      <w:pPr>
        <w:ind w:left="6120" w:hanging="360"/>
      </w:pPr>
      <w:rPr>
        <w:rFonts w:ascii="Noto Sans Symbols" w:eastAsia="Noto Sans Symbols" w:hAnsi="Noto Sans Symbols" w:cs="Noto Sans Symbols" w:hint="default"/>
        <w:sz w:val="20"/>
      </w:rPr>
    </w:lvl>
  </w:abstractNum>
  <w:abstractNum w:abstractNumId="16" w15:restartNumberingAfterBreak="0">
    <w:nsid w:val="56303EEE"/>
    <w:multiLevelType w:val="hybridMultilevel"/>
    <w:tmpl w:val="CAD85CFA"/>
    <w:lvl w:ilvl="0" w:tplc="7B4809AC">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9EF06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3C18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9ED7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9AC8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E4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DE5A9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E1D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8D8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6331E57"/>
    <w:multiLevelType w:val="hybridMultilevel"/>
    <w:tmpl w:val="3848B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83751"/>
    <w:multiLevelType w:val="hybridMultilevel"/>
    <w:tmpl w:val="C3AC2A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48094B"/>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0" w15:restartNumberingAfterBreak="0">
    <w:nsid w:val="61A7139F"/>
    <w:multiLevelType w:val="hybridMultilevel"/>
    <w:tmpl w:val="C28C100A"/>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6A3E0D20"/>
    <w:multiLevelType w:val="hybridMultilevel"/>
    <w:tmpl w:val="8A8C9AB4"/>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5D2D2B"/>
    <w:multiLevelType w:val="hybridMultilevel"/>
    <w:tmpl w:val="D6180F78"/>
    <w:lvl w:ilvl="0" w:tplc="FFFFFFFF">
      <w:start w:val="1"/>
      <w:numFmt w:val="decimal"/>
      <w:lvlText w:val="%1."/>
      <w:lvlJc w:val="left"/>
      <w:pPr>
        <w:ind w:left="1287" w:hanging="360"/>
      </w:pPr>
    </w:lvl>
    <w:lvl w:ilvl="1" w:tplc="04370003">
      <w:start w:val="1"/>
      <w:numFmt w:val="bullet"/>
      <w:lvlText w:val="o"/>
      <w:lvlJc w:val="left"/>
      <w:pPr>
        <w:ind w:left="2007" w:hanging="360"/>
      </w:pPr>
      <w:rPr>
        <w:rFonts w:ascii="Courier New" w:hAnsi="Courier New" w:cs="Courier New" w:hint="default"/>
      </w:rPr>
    </w:lvl>
    <w:lvl w:ilvl="2" w:tplc="04370005">
      <w:start w:val="1"/>
      <w:numFmt w:val="bullet"/>
      <w:lvlText w:val=""/>
      <w:lvlJc w:val="left"/>
      <w:pPr>
        <w:ind w:left="2727" w:hanging="360"/>
      </w:pPr>
      <w:rPr>
        <w:rFonts w:ascii="Wingdings" w:hAnsi="Wingdings" w:hint="default"/>
      </w:rPr>
    </w:lvl>
    <w:lvl w:ilvl="3" w:tplc="04370001">
      <w:start w:val="1"/>
      <w:numFmt w:val="bullet"/>
      <w:lvlText w:val=""/>
      <w:lvlJc w:val="left"/>
      <w:pPr>
        <w:ind w:left="3447" w:hanging="360"/>
      </w:pPr>
      <w:rPr>
        <w:rFonts w:ascii="Symbol" w:hAnsi="Symbol" w:hint="default"/>
      </w:rPr>
    </w:lvl>
    <w:lvl w:ilvl="4" w:tplc="04370003">
      <w:start w:val="1"/>
      <w:numFmt w:val="bullet"/>
      <w:lvlText w:val="o"/>
      <w:lvlJc w:val="left"/>
      <w:pPr>
        <w:ind w:left="4167" w:hanging="360"/>
      </w:pPr>
      <w:rPr>
        <w:rFonts w:ascii="Courier New" w:hAnsi="Courier New" w:cs="Courier New" w:hint="default"/>
      </w:rPr>
    </w:lvl>
    <w:lvl w:ilvl="5" w:tplc="04370005">
      <w:start w:val="1"/>
      <w:numFmt w:val="bullet"/>
      <w:lvlText w:val=""/>
      <w:lvlJc w:val="left"/>
      <w:pPr>
        <w:ind w:left="4887" w:hanging="360"/>
      </w:pPr>
      <w:rPr>
        <w:rFonts w:ascii="Wingdings" w:hAnsi="Wingdings" w:hint="default"/>
      </w:rPr>
    </w:lvl>
    <w:lvl w:ilvl="6" w:tplc="04370001">
      <w:start w:val="1"/>
      <w:numFmt w:val="bullet"/>
      <w:lvlText w:val=""/>
      <w:lvlJc w:val="left"/>
      <w:pPr>
        <w:ind w:left="5607" w:hanging="360"/>
      </w:pPr>
      <w:rPr>
        <w:rFonts w:ascii="Symbol" w:hAnsi="Symbol" w:hint="default"/>
      </w:rPr>
    </w:lvl>
    <w:lvl w:ilvl="7" w:tplc="04370003">
      <w:start w:val="1"/>
      <w:numFmt w:val="bullet"/>
      <w:lvlText w:val="o"/>
      <w:lvlJc w:val="left"/>
      <w:pPr>
        <w:ind w:left="6327" w:hanging="360"/>
      </w:pPr>
      <w:rPr>
        <w:rFonts w:ascii="Courier New" w:hAnsi="Courier New" w:cs="Courier New" w:hint="default"/>
      </w:rPr>
    </w:lvl>
    <w:lvl w:ilvl="8" w:tplc="04370005">
      <w:start w:val="1"/>
      <w:numFmt w:val="bullet"/>
      <w:lvlText w:val=""/>
      <w:lvlJc w:val="left"/>
      <w:pPr>
        <w:ind w:left="7047" w:hanging="360"/>
      </w:pPr>
      <w:rPr>
        <w:rFonts w:ascii="Wingdings" w:hAnsi="Wingdings" w:hint="default"/>
      </w:rPr>
    </w:lvl>
  </w:abstractNum>
  <w:abstractNum w:abstractNumId="23" w15:restartNumberingAfterBreak="0">
    <w:nsid w:val="74E07E59"/>
    <w:multiLevelType w:val="hybridMultilevel"/>
    <w:tmpl w:val="BBF09532"/>
    <w:lvl w:ilvl="0" w:tplc="49386C3A">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A2203C">
      <w:start w:val="1"/>
      <w:numFmt w:val="lowerLetter"/>
      <w:lvlText w:val="%2"/>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AC061C">
      <w:start w:val="1"/>
      <w:numFmt w:val="lowerRoman"/>
      <w:lvlText w:val="%3"/>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6A4B88">
      <w:start w:val="1"/>
      <w:numFmt w:val="decimal"/>
      <w:lvlText w:val="%4"/>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DB62">
      <w:start w:val="1"/>
      <w:numFmt w:val="lowerLetter"/>
      <w:lvlText w:val="%5"/>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CA2062">
      <w:start w:val="1"/>
      <w:numFmt w:val="lowerRoman"/>
      <w:lvlText w:val="%6"/>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882FA">
      <w:start w:val="1"/>
      <w:numFmt w:val="decimal"/>
      <w:lvlText w:val="%7"/>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6F40C">
      <w:start w:val="1"/>
      <w:numFmt w:val="lowerLetter"/>
      <w:lvlText w:val="%8"/>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8FA8C">
      <w:start w:val="1"/>
      <w:numFmt w:val="lowerRoman"/>
      <w:lvlText w:val="%9"/>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6417F0A"/>
    <w:multiLevelType w:val="hybridMultilevel"/>
    <w:tmpl w:val="13FE4568"/>
    <w:lvl w:ilvl="0" w:tplc="7DFCA540">
      <w:start w:val="1"/>
      <w:numFmt w:val="bullet"/>
      <w:lvlText w:val=""/>
      <w:lvlJc w:val="left"/>
      <w:pPr>
        <w:ind w:left="720" w:hanging="360"/>
      </w:pPr>
      <w:rPr>
        <w:rFonts w:ascii="Wingdings" w:hAnsi="Wingdings" w:hint="default"/>
      </w:rPr>
    </w:lvl>
    <w:lvl w:ilvl="1" w:tplc="FEE07AE4" w:tentative="1">
      <w:start w:val="1"/>
      <w:numFmt w:val="bullet"/>
      <w:lvlText w:val="o"/>
      <w:lvlJc w:val="left"/>
      <w:pPr>
        <w:ind w:left="1440" w:hanging="360"/>
      </w:pPr>
      <w:rPr>
        <w:rFonts w:ascii="Courier New" w:hAnsi="Courier New" w:cs="Courier New" w:hint="default"/>
      </w:rPr>
    </w:lvl>
    <w:lvl w:ilvl="2" w:tplc="E544E7B6" w:tentative="1">
      <w:start w:val="1"/>
      <w:numFmt w:val="bullet"/>
      <w:lvlText w:val=""/>
      <w:lvlJc w:val="left"/>
      <w:pPr>
        <w:ind w:left="2160" w:hanging="360"/>
      </w:pPr>
      <w:rPr>
        <w:rFonts w:ascii="Wingdings" w:hAnsi="Wingdings" w:hint="default"/>
      </w:rPr>
    </w:lvl>
    <w:lvl w:ilvl="3" w:tplc="C560A7CC" w:tentative="1">
      <w:start w:val="1"/>
      <w:numFmt w:val="bullet"/>
      <w:lvlText w:val=""/>
      <w:lvlJc w:val="left"/>
      <w:pPr>
        <w:ind w:left="2880" w:hanging="360"/>
      </w:pPr>
      <w:rPr>
        <w:rFonts w:ascii="Symbol" w:hAnsi="Symbol" w:hint="default"/>
      </w:rPr>
    </w:lvl>
    <w:lvl w:ilvl="4" w:tplc="ECF65360" w:tentative="1">
      <w:start w:val="1"/>
      <w:numFmt w:val="bullet"/>
      <w:lvlText w:val="o"/>
      <w:lvlJc w:val="left"/>
      <w:pPr>
        <w:ind w:left="3600" w:hanging="360"/>
      </w:pPr>
      <w:rPr>
        <w:rFonts w:ascii="Courier New" w:hAnsi="Courier New" w:cs="Courier New" w:hint="default"/>
      </w:rPr>
    </w:lvl>
    <w:lvl w:ilvl="5" w:tplc="DB8E5C4C" w:tentative="1">
      <w:start w:val="1"/>
      <w:numFmt w:val="bullet"/>
      <w:lvlText w:val=""/>
      <w:lvlJc w:val="left"/>
      <w:pPr>
        <w:ind w:left="4320" w:hanging="360"/>
      </w:pPr>
      <w:rPr>
        <w:rFonts w:ascii="Wingdings" w:hAnsi="Wingdings" w:hint="default"/>
      </w:rPr>
    </w:lvl>
    <w:lvl w:ilvl="6" w:tplc="6A166AB4" w:tentative="1">
      <w:start w:val="1"/>
      <w:numFmt w:val="bullet"/>
      <w:lvlText w:val=""/>
      <w:lvlJc w:val="left"/>
      <w:pPr>
        <w:ind w:left="5040" w:hanging="360"/>
      </w:pPr>
      <w:rPr>
        <w:rFonts w:ascii="Symbol" w:hAnsi="Symbol" w:hint="default"/>
      </w:rPr>
    </w:lvl>
    <w:lvl w:ilvl="7" w:tplc="E8780224" w:tentative="1">
      <w:start w:val="1"/>
      <w:numFmt w:val="bullet"/>
      <w:lvlText w:val="o"/>
      <w:lvlJc w:val="left"/>
      <w:pPr>
        <w:ind w:left="5760" w:hanging="360"/>
      </w:pPr>
      <w:rPr>
        <w:rFonts w:ascii="Courier New" w:hAnsi="Courier New" w:cs="Courier New" w:hint="default"/>
      </w:rPr>
    </w:lvl>
    <w:lvl w:ilvl="8" w:tplc="78CEE0F6" w:tentative="1">
      <w:start w:val="1"/>
      <w:numFmt w:val="bullet"/>
      <w:lvlText w:val=""/>
      <w:lvlJc w:val="left"/>
      <w:pPr>
        <w:ind w:left="6480" w:hanging="360"/>
      </w:pPr>
      <w:rPr>
        <w:rFonts w:ascii="Wingdings" w:hAnsi="Wingdings" w:hint="default"/>
      </w:rPr>
    </w:lvl>
  </w:abstractNum>
  <w:abstractNum w:abstractNumId="25" w15:restartNumberingAfterBreak="0">
    <w:nsid w:val="77362662"/>
    <w:multiLevelType w:val="hybridMultilevel"/>
    <w:tmpl w:val="7E6C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7689E"/>
    <w:multiLevelType w:val="hybridMultilevel"/>
    <w:tmpl w:val="2694839A"/>
    <w:lvl w:ilvl="0" w:tplc="0437000F">
      <w:start w:val="1"/>
      <w:numFmt w:val="decimal"/>
      <w:lvlText w:val="%1."/>
      <w:lvlJc w:val="left"/>
      <w:pPr>
        <w:ind w:left="833" w:hanging="360"/>
      </w:pPr>
      <w:rPr>
        <w:rFonts w:hint="default"/>
      </w:rPr>
    </w:lvl>
    <w:lvl w:ilvl="1" w:tplc="0437000D">
      <w:start w:val="1"/>
      <w:numFmt w:val="bullet"/>
      <w:lvlText w:val=""/>
      <w:lvlJc w:val="left"/>
      <w:pPr>
        <w:ind w:left="1553" w:hanging="360"/>
      </w:pPr>
      <w:rPr>
        <w:rFonts w:ascii="Wingdings" w:hAnsi="Wingdings"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7BDA3F14"/>
    <w:multiLevelType w:val="hybridMultilevel"/>
    <w:tmpl w:val="224C31C0"/>
    <w:lvl w:ilvl="0" w:tplc="94782302">
      <w:start w:val="1"/>
      <w:numFmt w:val="bullet"/>
      <w:lvlText w:val=""/>
      <w:lvlJc w:val="left"/>
      <w:pPr>
        <w:ind w:left="838" w:hanging="360"/>
      </w:pPr>
      <w:rPr>
        <w:rFonts w:ascii="Symbol" w:hAnsi="Symbol"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16cid:durableId="1091197616">
    <w:abstractNumId w:val="23"/>
  </w:num>
  <w:num w:numId="2" w16cid:durableId="1252472033">
    <w:abstractNumId w:val="14"/>
  </w:num>
  <w:num w:numId="3" w16cid:durableId="1056776549">
    <w:abstractNumId w:val="16"/>
  </w:num>
  <w:num w:numId="4" w16cid:durableId="634214573">
    <w:abstractNumId w:val="2"/>
  </w:num>
  <w:num w:numId="5" w16cid:durableId="397825044">
    <w:abstractNumId w:val="9"/>
  </w:num>
  <w:num w:numId="6" w16cid:durableId="368073157">
    <w:abstractNumId w:val="4"/>
  </w:num>
  <w:num w:numId="7" w16cid:durableId="1216701389">
    <w:abstractNumId w:val="6"/>
  </w:num>
  <w:num w:numId="8" w16cid:durableId="152917433">
    <w:abstractNumId w:val="9"/>
  </w:num>
  <w:num w:numId="9" w16cid:durableId="472135207">
    <w:abstractNumId w:val="24"/>
  </w:num>
  <w:num w:numId="10" w16cid:durableId="1183937406">
    <w:abstractNumId w:val="18"/>
  </w:num>
  <w:num w:numId="11" w16cid:durableId="1542329433">
    <w:abstractNumId w:val="11"/>
  </w:num>
  <w:num w:numId="12" w16cid:durableId="1058481560">
    <w:abstractNumId w:val="25"/>
  </w:num>
  <w:num w:numId="13" w16cid:durableId="855463235">
    <w:abstractNumId w:val="26"/>
  </w:num>
  <w:num w:numId="14" w16cid:durableId="1332487166">
    <w:abstractNumId w:val="19"/>
  </w:num>
  <w:num w:numId="15" w16cid:durableId="688333334">
    <w:abstractNumId w:val="27"/>
  </w:num>
  <w:num w:numId="16" w16cid:durableId="118695536">
    <w:abstractNumId w:val="12"/>
  </w:num>
  <w:num w:numId="17" w16cid:durableId="824050663">
    <w:abstractNumId w:val="0"/>
  </w:num>
  <w:num w:numId="18" w16cid:durableId="567810198">
    <w:abstractNumId w:val="1"/>
  </w:num>
  <w:num w:numId="19" w16cid:durableId="2025667143">
    <w:abstractNumId w:val="1"/>
  </w:num>
  <w:num w:numId="20" w16cid:durableId="1002391198">
    <w:abstractNumId w:val="10"/>
  </w:num>
  <w:num w:numId="21" w16cid:durableId="1214124095">
    <w:abstractNumId w:val="22"/>
    <w:lvlOverride w:ilvl="0">
      <w:startOverride w:val="1"/>
    </w:lvlOverride>
    <w:lvlOverride w:ilvl="1"/>
    <w:lvlOverride w:ilvl="2"/>
    <w:lvlOverride w:ilvl="3"/>
    <w:lvlOverride w:ilvl="4"/>
    <w:lvlOverride w:ilvl="5"/>
    <w:lvlOverride w:ilvl="6"/>
    <w:lvlOverride w:ilvl="7"/>
    <w:lvlOverride w:ilvl="8"/>
  </w:num>
  <w:num w:numId="22" w16cid:durableId="209074073">
    <w:abstractNumId w:val="3"/>
  </w:num>
  <w:num w:numId="23" w16cid:durableId="207837742">
    <w:abstractNumId w:val="15"/>
    <w:lvlOverride w:ilvl="0">
      <w:startOverride w:val="1"/>
    </w:lvlOverride>
    <w:lvlOverride w:ilvl="1"/>
    <w:lvlOverride w:ilvl="2"/>
    <w:lvlOverride w:ilvl="3"/>
    <w:lvlOverride w:ilvl="4"/>
    <w:lvlOverride w:ilvl="5"/>
    <w:lvlOverride w:ilvl="6"/>
    <w:lvlOverride w:ilvl="7"/>
    <w:lvlOverride w:ilvl="8"/>
  </w:num>
  <w:num w:numId="24" w16cid:durableId="1924677329">
    <w:abstractNumId w:val="15"/>
  </w:num>
  <w:num w:numId="25" w16cid:durableId="1965892202">
    <w:abstractNumId w:val="5"/>
  </w:num>
  <w:num w:numId="26" w16cid:durableId="378365235">
    <w:abstractNumId w:val="24"/>
  </w:num>
  <w:num w:numId="27" w16cid:durableId="46491725">
    <w:abstractNumId w:val="1"/>
  </w:num>
  <w:num w:numId="28" w16cid:durableId="330302258">
    <w:abstractNumId w:val="7"/>
  </w:num>
  <w:num w:numId="29" w16cid:durableId="1881701083">
    <w:abstractNumId w:val="20"/>
  </w:num>
  <w:num w:numId="30" w16cid:durableId="1331789244">
    <w:abstractNumId w:val="13"/>
  </w:num>
  <w:num w:numId="31" w16cid:durableId="590970715">
    <w:abstractNumId w:val="21"/>
  </w:num>
  <w:num w:numId="32" w16cid:durableId="400952060">
    <w:abstractNumId w:val="8"/>
  </w:num>
  <w:num w:numId="33" w16cid:durableId="6856697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72"/>
    <w:rsid w:val="00007C2E"/>
    <w:rsid w:val="00070D13"/>
    <w:rsid w:val="00075085"/>
    <w:rsid w:val="00086931"/>
    <w:rsid w:val="00097F09"/>
    <w:rsid w:val="000B46B7"/>
    <w:rsid w:val="000C1CB4"/>
    <w:rsid w:val="000D0698"/>
    <w:rsid w:val="000E000C"/>
    <w:rsid w:val="00102299"/>
    <w:rsid w:val="0010775C"/>
    <w:rsid w:val="00133F19"/>
    <w:rsid w:val="00135B2A"/>
    <w:rsid w:val="00176905"/>
    <w:rsid w:val="00177C0E"/>
    <w:rsid w:val="001A22C8"/>
    <w:rsid w:val="001B4A36"/>
    <w:rsid w:val="0020246D"/>
    <w:rsid w:val="00207B55"/>
    <w:rsid w:val="00271C90"/>
    <w:rsid w:val="0029537A"/>
    <w:rsid w:val="002B5619"/>
    <w:rsid w:val="002C6A58"/>
    <w:rsid w:val="0036012E"/>
    <w:rsid w:val="003610C9"/>
    <w:rsid w:val="00363EBB"/>
    <w:rsid w:val="003714C9"/>
    <w:rsid w:val="0037355B"/>
    <w:rsid w:val="00384402"/>
    <w:rsid w:val="00391C9D"/>
    <w:rsid w:val="003A2F11"/>
    <w:rsid w:val="003A659E"/>
    <w:rsid w:val="003B05ED"/>
    <w:rsid w:val="003E32CE"/>
    <w:rsid w:val="003F3E7B"/>
    <w:rsid w:val="00442628"/>
    <w:rsid w:val="00492ED4"/>
    <w:rsid w:val="004A158A"/>
    <w:rsid w:val="004C7B8B"/>
    <w:rsid w:val="004D2B2D"/>
    <w:rsid w:val="004E2710"/>
    <w:rsid w:val="004E7D52"/>
    <w:rsid w:val="004F3E96"/>
    <w:rsid w:val="00501472"/>
    <w:rsid w:val="005511E6"/>
    <w:rsid w:val="00564035"/>
    <w:rsid w:val="005D5DFF"/>
    <w:rsid w:val="00613377"/>
    <w:rsid w:val="00615543"/>
    <w:rsid w:val="00640F4C"/>
    <w:rsid w:val="006503CB"/>
    <w:rsid w:val="00671AF7"/>
    <w:rsid w:val="00671C8E"/>
    <w:rsid w:val="00681C00"/>
    <w:rsid w:val="00687A47"/>
    <w:rsid w:val="006A4ACB"/>
    <w:rsid w:val="006B7AAC"/>
    <w:rsid w:val="006C73BD"/>
    <w:rsid w:val="007466EA"/>
    <w:rsid w:val="00750004"/>
    <w:rsid w:val="007652CD"/>
    <w:rsid w:val="00791B85"/>
    <w:rsid w:val="00797B84"/>
    <w:rsid w:val="007B3C5F"/>
    <w:rsid w:val="007C0FA4"/>
    <w:rsid w:val="007E40EF"/>
    <w:rsid w:val="007E5592"/>
    <w:rsid w:val="00807F5E"/>
    <w:rsid w:val="00832585"/>
    <w:rsid w:val="008B2BBF"/>
    <w:rsid w:val="008C4548"/>
    <w:rsid w:val="008F3F32"/>
    <w:rsid w:val="008F713B"/>
    <w:rsid w:val="008F73AF"/>
    <w:rsid w:val="00921737"/>
    <w:rsid w:val="00961874"/>
    <w:rsid w:val="00966E13"/>
    <w:rsid w:val="00990B36"/>
    <w:rsid w:val="009A2660"/>
    <w:rsid w:val="009A4756"/>
    <w:rsid w:val="009A52B4"/>
    <w:rsid w:val="009B00F7"/>
    <w:rsid w:val="009E1916"/>
    <w:rsid w:val="00A0680F"/>
    <w:rsid w:val="00A11F41"/>
    <w:rsid w:val="00A21ECA"/>
    <w:rsid w:val="00A67471"/>
    <w:rsid w:val="00AA0408"/>
    <w:rsid w:val="00AD09F5"/>
    <w:rsid w:val="00AD2000"/>
    <w:rsid w:val="00B03663"/>
    <w:rsid w:val="00B733F1"/>
    <w:rsid w:val="00B73FCD"/>
    <w:rsid w:val="00B965AE"/>
    <w:rsid w:val="00BF4CF5"/>
    <w:rsid w:val="00BF5BCB"/>
    <w:rsid w:val="00BF5F6D"/>
    <w:rsid w:val="00C10A7F"/>
    <w:rsid w:val="00C33F2A"/>
    <w:rsid w:val="00C662E6"/>
    <w:rsid w:val="00C66C69"/>
    <w:rsid w:val="00C67892"/>
    <w:rsid w:val="00C679DA"/>
    <w:rsid w:val="00C76209"/>
    <w:rsid w:val="00CA6766"/>
    <w:rsid w:val="00CC1C01"/>
    <w:rsid w:val="00CD7360"/>
    <w:rsid w:val="00CE5272"/>
    <w:rsid w:val="00CF5EEA"/>
    <w:rsid w:val="00D32B4B"/>
    <w:rsid w:val="00D85240"/>
    <w:rsid w:val="00D91652"/>
    <w:rsid w:val="00DC0E76"/>
    <w:rsid w:val="00DC3A2B"/>
    <w:rsid w:val="00DC7A04"/>
    <w:rsid w:val="00DF51F9"/>
    <w:rsid w:val="00E315B5"/>
    <w:rsid w:val="00E4557B"/>
    <w:rsid w:val="00E55463"/>
    <w:rsid w:val="00E62D6A"/>
    <w:rsid w:val="00E73CDC"/>
    <w:rsid w:val="00E95190"/>
    <w:rsid w:val="00ED0E92"/>
    <w:rsid w:val="00ED74DD"/>
    <w:rsid w:val="00EF07E3"/>
    <w:rsid w:val="00F41197"/>
    <w:rsid w:val="00F454BC"/>
    <w:rsid w:val="00F85209"/>
    <w:rsid w:val="00F87DB3"/>
    <w:rsid w:val="00FA6EED"/>
    <w:rsid w:val="00FA7F66"/>
    <w:rsid w:val="00FB2BB3"/>
    <w:rsid w:val="00FB476F"/>
    <w:rsid w:val="00FB4CCC"/>
    <w:rsid w:val="00FC624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C8F71"/>
  <w15:docId w15:val="{2DA8FD7D-F958-4C1F-B176-F94157A2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F19"/>
    <w:pPr>
      <w:spacing w:before="240" w:after="240" w:line="360" w:lineRule="auto"/>
      <w:ind w:left="11" w:hanging="11"/>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33F19"/>
    <w:pPr>
      <w:tabs>
        <w:tab w:val="center" w:pos="4536"/>
        <w:tab w:val="right" w:pos="9072"/>
      </w:tabs>
      <w:spacing w:before="0" w:after="0"/>
    </w:pPr>
  </w:style>
  <w:style w:type="character" w:customStyle="1" w:styleId="FooterChar">
    <w:name w:val="Footer Char"/>
    <w:basedOn w:val="DefaultParagraphFont"/>
    <w:link w:val="Footer"/>
    <w:uiPriority w:val="99"/>
    <w:rsid w:val="00133F19"/>
    <w:rPr>
      <w:rFonts w:ascii="Arial" w:eastAsia="Arial" w:hAnsi="Arial" w:cs="Arial"/>
      <w:color w:val="000000"/>
    </w:rPr>
  </w:style>
  <w:style w:type="paragraph" w:styleId="Header">
    <w:name w:val="header"/>
    <w:basedOn w:val="Normal"/>
    <w:link w:val="HeaderChar"/>
    <w:uiPriority w:val="99"/>
    <w:unhideWhenUsed/>
    <w:rsid w:val="00133F19"/>
    <w:pPr>
      <w:tabs>
        <w:tab w:val="center" w:pos="4536"/>
        <w:tab w:val="right" w:pos="9072"/>
      </w:tabs>
      <w:spacing w:before="0" w:after="0"/>
    </w:pPr>
  </w:style>
  <w:style w:type="character" w:customStyle="1" w:styleId="HeaderChar">
    <w:name w:val="Header Char"/>
    <w:basedOn w:val="DefaultParagraphFont"/>
    <w:link w:val="Header"/>
    <w:uiPriority w:val="99"/>
    <w:rsid w:val="00133F19"/>
    <w:rPr>
      <w:rFonts w:ascii="Arial" w:eastAsia="Arial" w:hAnsi="Arial" w:cs="Arial"/>
      <w:color w:val="000000"/>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FB2BB3"/>
    <w:pPr>
      <w:ind w:left="720"/>
      <w:contextualSpacing/>
    </w:pPr>
  </w:style>
  <w:style w:type="character" w:styleId="Hyperlink">
    <w:name w:val="Hyperlink"/>
    <w:basedOn w:val="DefaultParagraphFont"/>
    <w:uiPriority w:val="99"/>
    <w:unhideWhenUsed/>
    <w:rsid w:val="003B05ED"/>
    <w:rPr>
      <w:color w:val="0563C1" w:themeColor="hyperlink"/>
      <w:u w:val="single"/>
    </w:rPr>
  </w:style>
  <w:style w:type="paragraph" w:customStyle="1" w:styleId="BulletPoints">
    <w:name w:val="Bullet Points"/>
    <w:basedOn w:val="ListParagraph"/>
    <w:link w:val="BulletPointsChar"/>
    <w:qFormat/>
    <w:rsid w:val="00750004"/>
    <w:pPr>
      <w:numPr>
        <w:numId w:val="5"/>
      </w:numPr>
      <w:spacing w:after="120" w:line="276" w:lineRule="auto"/>
    </w:pPr>
    <w:rPr>
      <w:rFonts w:ascii="Calibri" w:eastAsiaTheme="minorHAnsi" w:hAnsi="Calibri" w:cstheme="minorBidi"/>
      <w:color w:val="auto"/>
      <w:lang w:val="de-DE" w:eastAsia="en-US"/>
    </w:rPr>
  </w:style>
  <w:style w:type="character" w:customStyle="1" w:styleId="BulletPointsChar">
    <w:name w:val="Bullet Points Char"/>
    <w:basedOn w:val="DefaultParagraphFont"/>
    <w:link w:val="BulletPoints"/>
    <w:rsid w:val="00750004"/>
    <w:rPr>
      <w:rFonts w:ascii="Calibri" w:eastAsiaTheme="minorHAnsi" w:hAnsi="Calibri"/>
      <w:lang w:val="de-DE" w:eastAsia="en-US"/>
    </w:rPr>
  </w:style>
  <w:style w:type="paragraph" w:styleId="BodyText">
    <w:name w:val="Body Text"/>
    <w:basedOn w:val="Normal"/>
    <w:link w:val="BodyTextChar"/>
    <w:uiPriority w:val="1"/>
    <w:qFormat/>
    <w:rsid w:val="00966E13"/>
    <w:pPr>
      <w:widowControl w:val="0"/>
      <w:spacing w:before="0" w:after="120" w:line="240" w:lineRule="auto"/>
      <w:ind w:left="113" w:firstLine="0"/>
      <w:jc w:val="left"/>
    </w:pPr>
    <w:rPr>
      <w:rFonts w:cstheme="minorBidi"/>
      <w:color w:val="auto"/>
      <w:lang w:val="en-US" w:eastAsia="en-US"/>
    </w:rPr>
  </w:style>
  <w:style w:type="character" w:customStyle="1" w:styleId="BodyTextChar">
    <w:name w:val="Body Text Char"/>
    <w:basedOn w:val="DefaultParagraphFont"/>
    <w:link w:val="BodyText"/>
    <w:uiPriority w:val="1"/>
    <w:rsid w:val="00966E13"/>
    <w:rPr>
      <w:rFonts w:ascii="Arial" w:eastAsia="Arial" w:hAnsi="Arial"/>
      <w:lang w:val="en-US" w:eastAsia="en-US"/>
    </w:rPr>
  </w:style>
  <w:style w:type="paragraph" w:styleId="FootnoteText">
    <w:name w:val="footnote text"/>
    <w:basedOn w:val="Normal"/>
    <w:link w:val="FootnoteTextChar"/>
    <w:unhideWhenUsed/>
    <w:qFormat/>
    <w:rsid w:val="00671AF7"/>
    <w:pPr>
      <w:spacing w:before="0" w:after="0" w:line="240" w:lineRule="auto"/>
      <w:ind w:left="0" w:firstLine="0"/>
      <w:jc w:val="left"/>
    </w:pPr>
    <w:rPr>
      <w:rFonts w:ascii="Calibri" w:eastAsia="Calibri" w:hAnsi="Calibri" w:cs="Calibri"/>
      <w:color w:val="auto"/>
      <w:sz w:val="20"/>
      <w:szCs w:val="20"/>
      <w:lang w:val="en-GB" w:eastAsia="en-GB"/>
    </w:rPr>
  </w:style>
  <w:style w:type="character" w:customStyle="1" w:styleId="FootnoteTextChar">
    <w:name w:val="Footnote Text Char"/>
    <w:basedOn w:val="DefaultParagraphFont"/>
    <w:link w:val="FootnoteText"/>
    <w:rsid w:val="00671AF7"/>
    <w:rPr>
      <w:rFonts w:ascii="Calibri" w:eastAsia="Calibri" w:hAnsi="Calibri" w:cs="Calibri"/>
      <w:sz w:val="20"/>
      <w:szCs w:val="20"/>
      <w:lang w:val="en-GB" w:eastAsia="en-GB"/>
    </w:rPr>
  </w:style>
  <w:style w:type="character" w:styleId="FootnoteReference">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DefaultParagraphFont"/>
    <w:link w:val="Char2"/>
    <w:uiPriority w:val="99"/>
    <w:unhideWhenUsed/>
    <w:qFormat/>
    <w:rsid w:val="00671AF7"/>
    <w:rPr>
      <w:vertAlign w:val="superscript"/>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671AF7"/>
    <w:rPr>
      <w:rFonts w:ascii="Arial" w:eastAsia="Arial" w:hAnsi="Arial" w:cs="Arial"/>
      <w:color w:val="000000"/>
    </w:rPr>
  </w:style>
  <w:style w:type="paragraph" w:customStyle="1" w:styleId="Char2">
    <w:name w:val="Char2"/>
    <w:basedOn w:val="Normal"/>
    <w:link w:val="FootnoteReference"/>
    <w:uiPriority w:val="99"/>
    <w:rsid w:val="00671AF7"/>
    <w:pPr>
      <w:spacing w:before="0" w:after="160" w:line="276" w:lineRule="auto"/>
      <w:ind w:left="0" w:firstLine="0"/>
    </w:pPr>
    <w:rPr>
      <w:rFonts w:asciiTheme="minorHAnsi" w:eastAsiaTheme="minorEastAsia" w:hAnsiTheme="minorHAnsi" w:cstheme="minorBidi"/>
      <w:color w:val="auto"/>
      <w:vertAlign w:val="superscript"/>
    </w:rPr>
  </w:style>
  <w:style w:type="character" w:styleId="CommentReference">
    <w:name w:val="annotation reference"/>
    <w:basedOn w:val="DefaultParagraphFont"/>
    <w:uiPriority w:val="99"/>
    <w:semiHidden/>
    <w:unhideWhenUsed/>
    <w:rsid w:val="00E315B5"/>
    <w:rPr>
      <w:sz w:val="16"/>
      <w:szCs w:val="16"/>
    </w:rPr>
  </w:style>
  <w:style w:type="paragraph" w:styleId="CommentText">
    <w:name w:val="annotation text"/>
    <w:basedOn w:val="Normal"/>
    <w:link w:val="CommentTextChar"/>
    <w:uiPriority w:val="99"/>
    <w:semiHidden/>
    <w:unhideWhenUsed/>
    <w:rsid w:val="00E315B5"/>
    <w:pPr>
      <w:spacing w:line="240" w:lineRule="auto"/>
    </w:pPr>
    <w:rPr>
      <w:sz w:val="20"/>
      <w:szCs w:val="20"/>
    </w:rPr>
  </w:style>
  <w:style w:type="character" w:customStyle="1" w:styleId="CommentTextChar">
    <w:name w:val="Comment Text Char"/>
    <w:basedOn w:val="DefaultParagraphFont"/>
    <w:link w:val="CommentText"/>
    <w:uiPriority w:val="99"/>
    <w:semiHidden/>
    <w:rsid w:val="00E315B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15B5"/>
    <w:rPr>
      <w:b/>
      <w:bCs/>
    </w:rPr>
  </w:style>
  <w:style w:type="character" w:customStyle="1" w:styleId="CommentSubjectChar">
    <w:name w:val="Comment Subject Char"/>
    <w:basedOn w:val="CommentTextChar"/>
    <w:link w:val="CommentSubject"/>
    <w:uiPriority w:val="99"/>
    <w:semiHidden/>
    <w:rsid w:val="00E315B5"/>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1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5B5"/>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4C7B8B"/>
    <w:rPr>
      <w:color w:val="605E5C"/>
      <w:shd w:val="clear" w:color="auto" w:fill="E1DFDD"/>
    </w:rPr>
  </w:style>
  <w:style w:type="paragraph" w:customStyle="1" w:styleId="Default">
    <w:name w:val="Default"/>
    <w:rsid w:val="00832585"/>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paragraph">
    <w:name w:val="paragraph"/>
    <w:basedOn w:val="Normal"/>
    <w:rsid w:val="007652CD"/>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7652CD"/>
  </w:style>
  <w:style w:type="character" w:customStyle="1" w:styleId="eop">
    <w:name w:val="eop"/>
    <w:basedOn w:val="DefaultParagraphFont"/>
    <w:rsid w:val="00765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3370">
      <w:bodyDiv w:val="1"/>
      <w:marLeft w:val="0"/>
      <w:marRight w:val="0"/>
      <w:marTop w:val="0"/>
      <w:marBottom w:val="0"/>
      <w:divBdr>
        <w:top w:val="none" w:sz="0" w:space="0" w:color="auto"/>
        <w:left w:val="none" w:sz="0" w:space="0" w:color="auto"/>
        <w:bottom w:val="none" w:sz="0" w:space="0" w:color="auto"/>
        <w:right w:val="none" w:sz="0" w:space="0" w:color="auto"/>
      </w:divBdr>
    </w:div>
    <w:div w:id="59907582">
      <w:bodyDiv w:val="1"/>
      <w:marLeft w:val="0"/>
      <w:marRight w:val="0"/>
      <w:marTop w:val="0"/>
      <w:marBottom w:val="0"/>
      <w:divBdr>
        <w:top w:val="none" w:sz="0" w:space="0" w:color="auto"/>
        <w:left w:val="none" w:sz="0" w:space="0" w:color="auto"/>
        <w:bottom w:val="none" w:sz="0" w:space="0" w:color="auto"/>
        <w:right w:val="none" w:sz="0" w:space="0" w:color="auto"/>
      </w:divBdr>
    </w:div>
    <w:div w:id="145905568">
      <w:bodyDiv w:val="1"/>
      <w:marLeft w:val="0"/>
      <w:marRight w:val="0"/>
      <w:marTop w:val="0"/>
      <w:marBottom w:val="0"/>
      <w:divBdr>
        <w:top w:val="none" w:sz="0" w:space="0" w:color="auto"/>
        <w:left w:val="none" w:sz="0" w:space="0" w:color="auto"/>
        <w:bottom w:val="none" w:sz="0" w:space="0" w:color="auto"/>
        <w:right w:val="none" w:sz="0" w:space="0" w:color="auto"/>
      </w:divBdr>
    </w:div>
    <w:div w:id="224419426">
      <w:bodyDiv w:val="1"/>
      <w:marLeft w:val="0"/>
      <w:marRight w:val="0"/>
      <w:marTop w:val="0"/>
      <w:marBottom w:val="0"/>
      <w:divBdr>
        <w:top w:val="none" w:sz="0" w:space="0" w:color="auto"/>
        <w:left w:val="none" w:sz="0" w:space="0" w:color="auto"/>
        <w:bottom w:val="none" w:sz="0" w:space="0" w:color="auto"/>
        <w:right w:val="none" w:sz="0" w:space="0" w:color="auto"/>
      </w:divBdr>
      <w:divsChild>
        <w:div w:id="996224196">
          <w:marLeft w:val="0"/>
          <w:marRight w:val="0"/>
          <w:marTop w:val="0"/>
          <w:marBottom w:val="0"/>
          <w:divBdr>
            <w:top w:val="none" w:sz="0" w:space="0" w:color="auto"/>
            <w:left w:val="none" w:sz="0" w:space="0" w:color="auto"/>
            <w:bottom w:val="none" w:sz="0" w:space="0" w:color="auto"/>
            <w:right w:val="none" w:sz="0" w:space="0" w:color="auto"/>
          </w:divBdr>
          <w:divsChild>
            <w:div w:id="1544516124">
              <w:marLeft w:val="0"/>
              <w:marRight w:val="0"/>
              <w:marTop w:val="0"/>
              <w:marBottom w:val="0"/>
              <w:divBdr>
                <w:top w:val="none" w:sz="0" w:space="0" w:color="auto"/>
                <w:left w:val="none" w:sz="0" w:space="0" w:color="auto"/>
                <w:bottom w:val="none" w:sz="0" w:space="0" w:color="auto"/>
                <w:right w:val="none" w:sz="0" w:space="0" w:color="auto"/>
              </w:divBdr>
            </w:div>
          </w:divsChild>
        </w:div>
        <w:div w:id="710544442">
          <w:marLeft w:val="0"/>
          <w:marRight w:val="0"/>
          <w:marTop w:val="0"/>
          <w:marBottom w:val="0"/>
          <w:divBdr>
            <w:top w:val="none" w:sz="0" w:space="0" w:color="auto"/>
            <w:left w:val="none" w:sz="0" w:space="0" w:color="auto"/>
            <w:bottom w:val="none" w:sz="0" w:space="0" w:color="auto"/>
            <w:right w:val="none" w:sz="0" w:space="0" w:color="auto"/>
          </w:divBdr>
          <w:divsChild>
            <w:div w:id="1326015496">
              <w:marLeft w:val="0"/>
              <w:marRight w:val="0"/>
              <w:marTop w:val="0"/>
              <w:marBottom w:val="0"/>
              <w:divBdr>
                <w:top w:val="none" w:sz="0" w:space="0" w:color="auto"/>
                <w:left w:val="none" w:sz="0" w:space="0" w:color="auto"/>
                <w:bottom w:val="none" w:sz="0" w:space="0" w:color="auto"/>
                <w:right w:val="none" w:sz="0" w:space="0" w:color="auto"/>
              </w:divBdr>
              <w:divsChild>
                <w:div w:id="1908346708">
                  <w:marLeft w:val="0"/>
                  <w:marRight w:val="0"/>
                  <w:marTop w:val="0"/>
                  <w:marBottom w:val="0"/>
                  <w:divBdr>
                    <w:top w:val="none" w:sz="0" w:space="0" w:color="auto"/>
                    <w:left w:val="none" w:sz="0" w:space="0" w:color="auto"/>
                    <w:bottom w:val="none" w:sz="0" w:space="0" w:color="auto"/>
                    <w:right w:val="none" w:sz="0" w:space="0" w:color="auto"/>
                  </w:divBdr>
                </w:div>
                <w:div w:id="486091313">
                  <w:marLeft w:val="0"/>
                  <w:marRight w:val="0"/>
                  <w:marTop w:val="0"/>
                  <w:marBottom w:val="0"/>
                  <w:divBdr>
                    <w:top w:val="none" w:sz="0" w:space="0" w:color="auto"/>
                    <w:left w:val="none" w:sz="0" w:space="0" w:color="auto"/>
                    <w:bottom w:val="none" w:sz="0" w:space="0" w:color="auto"/>
                    <w:right w:val="none" w:sz="0" w:space="0" w:color="auto"/>
                  </w:divBdr>
                </w:div>
                <w:div w:id="472992618">
                  <w:marLeft w:val="0"/>
                  <w:marRight w:val="0"/>
                  <w:marTop w:val="0"/>
                  <w:marBottom w:val="0"/>
                  <w:divBdr>
                    <w:top w:val="none" w:sz="0" w:space="0" w:color="auto"/>
                    <w:left w:val="none" w:sz="0" w:space="0" w:color="auto"/>
                    <w:bottom w:val="none" w:sz="0" w:space="0" w:color="auto"/>
                    <w:right w:val="none" w:sz="0" w:space="0" w:color="auto"/>
                  </w:divBdr>
                </w:div>
                <w:div w:id="897790811">
                  <w:marLeft w:val="0"/>
                  <w:marRight w:val="0"/>
                  <w:marTop w:val="0"/>
                  <w:marBottom w:val="0"/>
                  <w:divBdr>
                    <w:top w:val="none" w:sz="0" w:space="0" w:color="auto"/>
                    <w:left w:val="none" w:sz="0" w:space="0" w:color="auto"/>
                    <w:bottom w:val="none" w:sz="0" w:space="0" w:color="auto"/>
                    <w:right w:val="none" w:sz="0" w:space="0" w:color="auto"/>
                  </w:divBdr>
                </w:div>
                <w:div w:id="1787383388">
                  <w:marLeft w:val="0"/>
                  <w:marRight w:val="0"/>
                  <w:marTop w:val="0"/>
                  <w:marBottom w:val="0"/>
                  <w:divBdr>
                    <w:top w:val="none" w:sz="0" w:space="0" w:color="auto"/>
                    <w:left w:val="none" w:sz="0" w:space="0" w:color="auto"/>
                    <w:bottom w:val="none" w:sz="0" w:space="0" w:color="auto"/>
                    <w:right w:val="none" w:sz="0" w:space="0" w:color="auto"/>
                  </w:divBdr>
                  <w:divsChild>
                    <w:div w:id="928922944">
                      <w:marLeft w:val="0"/>
                      <w:marRight w:val="0"/>
                      <w:marTop w:val="0"/>
                      <w:marBottom w:val="0"/>
                      <w:divBdr>
                        <w:top w:val="none" w:sz="0" w:space="0" w:color="auto"/>
                        <w:left w:val="none" w:sz="0" w:space="0" w:color="auto"/>
                        <w:bottom w:val="none" w:sz="0" w:space="0" w:color="auto"/>
                        <w:right w:val="none" w:sz="0" w:space="0" w:color="auto"/>
                      </w:divBdr>
                    </w:div>
                  </w:divsChild>
                </w:div>
                <w:div w:id="1330601436">
                  <w:marLeft w:val="0"/>
                  <w:marRight w:val="0"/>
                  <w:marTop w:val="0"/>
                  <w:marBottom w:val="0"/>
                  <w:divBdr>
                    <w:top w:val="none" w:sz="0" w:space="0" w:color="auto"/>
                    <w:left w:val="none" w:sz="0" w:space="0" w:color="auto"/>
                    <w:bottom w:val="none" w:sz="0" w:space="0" w:color="auto"/>
                    <w:right w:val="none" w:sz="0" w:space="0" w:color="auto"/>
                  </w:divBdr>
                </w:div>
                <w:div w:id="16517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11185">
      <w:bodyDiv w:val="1"/>
      <w:marLeft w:val="0"/>
      <w:marRight w:val="0"/>
      <w:marTop w:val="0"/>
      <w:marBottom w:val="0"/>
      <w:divBdr>
        <w:top w:val="none" w:sz="0" w:space="0" w:color="auto"/>
        <w:left w:val="none" w:sz="0" w:space="0" w:color="auto"/>
        <w:bottom w:val="none" w:sz="0" w:space="0" w:color="auto"/>
        <w:right w:val="none" w:sz="0" w:space="0" w:color="auto"/>
      </w:divBdr>
    </w:div>
    <w:div w:id="698316510">
      <w:bodyDiv w:val="1"/>
      <w:marLeft w:val="0"/>
      <w:marRight w:val="0"/>
      <w:marTop w:val="0"/>
      <w:marBottom w:val="0"/>
      <w:divBdr>
        <w:top w:val="none" w:sz="0" w:space="0" w:color="auto"/>
        <w:left w:val="none" w:sz="0" w:space="0" w:color="auto"/>
        <w:bottom w:val="none" w:sz="0" w:space="0" w:color="auto"/>
        <w:right w:val="none" w:sz="0" w:space="0" w:color="auto"/>
      </w:divBdr>
    </w:div>
    <w:div w:id="757949414">
      <w:bodyDiv w:val="1"/>
      <w:marLeft w:val="0"/>
      <w:marRight w:val="0"/>
      <w:marTop w:val="0"/>
      <w:marBottom w:val="0"/>
      <w:divBdr>
        <w:top w:val="none" w:sz="0" w:space="0" w:color="auto"/>
        <w:left w:val="none" w:sz="0" w:space="0" w:color="auto"/>
        <w:bottom w:val="none" w:sz="0" w:space="0" w:color="auto"/>
        <w:right w:val="none" w:sz="0" w:space="0" w:color="auto"/>
      </w:divBdr>
    </w:div>
    <w:div w:id="1072973399">
      <w:bodyDiv w:val="1"/>
      <w:marLeft w:val="0"/>
      <w:marRight w:val="0"/>
      <w:marTop w:val="0"/>
      <w:marBottom w:val="0"/>
      <w:divBdr>
        <w:top w:val="none" w:sz="0" w:space="0" w:color="auto"/>
        <w:left w:val="none" w:sz="0" w:space="0" w:color="auto"/>
        <w:bottom w:val="none" w:sz="0" w:space="0" w:color="auto"/>
        <w:right w:val="none" w:sz="0" w:space="0" w:color="auto"/>
      </w:divBdr>
    </w:div>
    <w:div w:id="1360277784">
      <w:bodyDiv w:val="1"/>
      <w:marLeft w:val="0"/>
      <w:marRight w:val="0"/>
      <w:marTop w:val="0"/>
      <w:marBottom w:val="0"/>
      <w:divBdr>
        <w:top w:val="none" w:sz="0" w:space="0" w:color="auto"/>
        <w:left w:val="none" w:sz="0" w:space="0" w:color="auto"/>
        <w:bottom w:val="none" w:sz="0" w:space="0" w:color="auto"/>
        <w:right w:val="none" w:sz="0" w:space="0" w:color="auto"/>
      </w:divBdr>
    </w:div>
    <w:div w:id="1949464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twicklung.at/en/media-centre/privacy-no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kla.nemanishvili@ada.gv.at" TargetMode="External"/><Relationship Id="rId4" Type="http://schemas.openxmlformats.org/officeDocument/2006/relationships/styles" Target="styles.xml"/><Relationship Id="rId9" Type="http://schemas.openxmlformats.org/officeDocument/2006/relationships/hyperlink" Target="mailto:mariam.tsereteli@ada.gv.a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78C1C-6DBF-4BC3-88D5-4A03CF71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7ABE5-BD7A-4129-8D59-C31076C48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 Agnes</dc:creator>
  <cp:keywords/>
  <cp:lastModifiedBy>Janelidze Ana</cp:lastModifiedBy>
  <cp:revision>62</cp:revision>
  <dcterms:created xsi:type="dcterms:W3CDTF">2020-12-04T09:48:00Z</dcterms:created>
  <dcterms:modified xsi:type="dcterms:W3CDTF">2023-09-18T15:22:00Z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3604000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