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2D1AC6F5" w14:textId="2CC5BF3B" w:rsidR="00850303" w:rsidRPr="003354AB" w:rsidRDefault="0054214C" w:rsidP="00850303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>
        <w:rPr>
          <w:rFonts w:ascii="Sylfaen" w:hAnsi="Sylfaen" w:cs="Sylfaen"/>
          <w:b/>
          <w:sz w:val="24"/>
          <w:szCs w:val="24"/>
          <w:lang w:val="ka-GE"/>
        </w:rPr>
        <w:t>“</w:t>
      </w:r>
      <w:r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ka-GE"/>
        </w:rPr>
        <w:t>აცხადებს ტენდერს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 w:rsidR="003354AB" w:rsidRPr="003354AB">
        <w:rPr>
          <w:rFonts w:ascii="Sylfaen" w:hAnsi="Sylfaen" w:cs="Sylfaen"/>
          <w:bCs/>
          <w:sz w:val="24"/>
          <w:szCs w:val="24"/>
          <w:lang w:val="ka-GE"/>
        </w:rPr>
        <w:t xml:space="preserve">სიხშირის გადამყვანის </w:t>
      </w:r>
      <w:r w:rsidR="003354AB" w:rsidRPr="003354AB">
        <w:rPr>
          <w:rFonts w:ascii="Times New Roman" w:hAnsi="Times New Roman" w:cs="Times New Roman"/>
          <w:color w:val="000000"/>
          <w:sz w:val="24"/>
          <w:szCs w:val="24"/>
        </w:rPr>
        <w:t>ABB ACS880</w:t>
      </w:r>
      <w:r w:rsidR="003354AB">
        <w:rPr>
          <w:rFonts w:cs="Times New Roman"/>
          <w:color w:val="000000"/>
          <w:sz w:val="24"/>
          <w:szCs w:val="24"/>
          <w:lang w:val="ka-GE"/>
        </w:rPr>
        <w:t xml:space="preserve"> </w:t>
      </w:r>
      <w:r w:rsidR="003354AB" w:rsidRPr="003354AB">
        <w:rPr>
          <w:rFonts w:ascii="Sylfaen" w:hAnsi="Sylfaen" w:cs="Sylfaen"/>
          <w:bCs/>
          <w:sz w:val="24"/>
          <w:szCs w:val="24"/>
          <w:lang w:val="ka-GE"/>
        </w:rPr>
        <w:t>შეძენასა და მიწოდებაზე</w:t>
      </w:r>
      <w:r w:rsidR="003B5DB6" w:rsidRPr="003354AB">
        <w:rPr>
          <w:rFonts w:ascii="Sylfaen" w:hAnsi="Sylfaen" w:cs="Sylfaen"/>
          <w:bCs/>
          <w:sz w:val="24"/>
          <w:szCs w:val="24"/>
          <w:lang w:val="ka-GE"/>
        </w:rPr>
        <w:t xml:space="preserve">. </w:t>
      </w:r>
    </w:p>
    <w:p w14:paraId="334C1063" w14:textId="2011DE57" w:rsidR="0011027B" w:rsidRPr="00FB1336" w:rsidRDefault="0011027B" w:rsidP="00FB1336">
      <w:pPr>
        <w:shd w:val="clear" w:color="auto" w:fill="FFFFFF"/>
        <w:spacing w:after="100" w:afterAutospacing="1" w:line="240" w:lineRule="auto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8C209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8C209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8C209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8C209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8C209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8C209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39F5B66A" w:rsidR="005664A3" w:rsidRPr="008C209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8C209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8C209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8C209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8C209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90F6A" w:rsidRPr="008C209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8C2091" w:rsidRPr="008C2091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1</w:t>
      </w:r>
      <w:r w:rsidR="00C51E0D" w:rsidRPr="008C209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8C209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10</w:t>
      </w:r>
      <w:r w:rsidR="00C51E0D" w:rsidRPr="008C209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8C209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8C209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A85E7F8" w:rsidR="0011027B" w:rsidRPr="008C209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8C209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8C209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8C209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8C209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8C209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8C2091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490F6A" w:rsidRPr="008C209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8C2091" w:rsidRPr="008C2091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4</w:t>
      </w:r>
      <w:r w:rsidR="00490F6A" w:rsidRPr="008C209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.10.2023 წ. / 12:00 სთ. </w:t>
      </w:r>
    </w:p>
    <w:p w14:paraId="4A973C9A" w14:textId="77777777" w:rsidR="005664A3" w:rsidRPr="008C2091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8C209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C209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354AB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D6208"/>
    <w:rsid w:val="005D7F9E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50303"/>
    <w:rsid w:val="008A015F"/>
    <w:rsid w:val="008C2091"/>
    <w:rsid w:val="008C4887"/>
    <w:rsid w:val="008D1394"/>
    <w:rsid w:val="008E4ED5"/>
    <w:rsid w:val="008E7B82"/>
    <w:rsid w:val="009312E8"/>
    <w:rsid w:val="00955C94"/>
    <w:rsid w:val="0097017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184</cp:revision>
  <dcterms:created xsi:type="dcterms:W3CDTF">2021-03-23T12:58:00Z</dcterms:created>
  <dcterms:modified xsi:type="dcterms:W3CDTF">2023-10-11T13:47:00Z</dcterms:modified>
</cp:coreProperties>
</file>