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74" w:rsidRDefault="006D26BD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22FEAEC6" wp14:editId="1F83B8D9">
            <wp:simplePos x="0" y="0"/>
            <wp:positionH relativeFrom="margin">
              <wp:align>left</wp:align>
            </wp:positionH>
            <wp:positionV relativeFrom="paragraph">
              <wp:posOffset>-627380</wp:posOffset>
            </wp:positionV>
            <wp:extent cx="4044950" cy="9137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3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tbl>
      <w:tblPr>
        <w:tblStyle w:val="TableGrid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6D26BD" w:rsidTr="006D26BD">
        <w:tc>
          <w:tcPr>
            <w:tcW w:w="442" w:type="dxa"/>
          </w:tcPr>
          <w:p w:rsidR="006D26BD" w:rsidRPr="00CD01BF" w:rsidRDefault="006D26BD" w:rsidP="006D26BD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6D26BD" w:rsidRDefault="006D26BD" w:rsidP="006D26BD"/>
        </w:tc>
        <w:tc>
          <w:tcPr>
            <w:tcW w:w="5845" w:type="dxa"/>
          </w:tcPr>
          <w:p w:rsidR="006D26BD" w:rsidRDefault="006D26BD" w:rsidP="006D26BD"/>
        </w:tc>
      </w:tr>
      <w:tr w:rsidR="006D26BD" w:rsidTr="006D26BD">
        <w:tc>
          <w:tcPr>
            <w:tcW w:w="442" w:type="dxa"/>
          </w:tcPr>
          <w:p w:rsidR="006D26BD" w:rsidRPr="006D26BD" w:rsidRDefault="006D26BD" w:rsidP="006D26BD">
            <w:pPr>
              <w:jc w:val="center"/>
              <w:rPr>
                <w:sz w:val="20"/>
                <w:szCs w:val="20"/>
              </w:rPr>
            </w:pPr>
            <w:r w:rsidRPr="006D26BD">
              <w:rPr>
                <w:sz w:val="20"/>
                <w:szCs w:val="20"/>
              </w:rPr>
              <w:t>1</w:t>
            </w:r>
          </w:p>
        </w:tc>
        <w:tc>
          <w:tcPr>
            <w:tcW w:w="3063" w:type="dxa"/>
          </w:tcPr>
          <w:p w:rsidR="006D26BD" w:rsidRPr="006D26BD" w:rsidRDefault="006D26BD" w:rsidP="006D26B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ტენდერის</w:t>
            </w:r>
            <w:r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აღწერილობა</w:t>
            </w:r>
          </w:p>
          <w:p w:rsidR="006D26BD" w:rsidRPr="006D26BD" w:rsidRDefault="006D26BD" w:rsidP="006D26BD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</w:tcPr>
          <w:p w:rsidR="006D26BD" w:rsidRPr="008B03EE" w:rsidRDefault="008B03EE" w:rsidP="002B52F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ცენტრალური მილსადენის ბუნებრივი აირის წყლის </w:t>
            </w:r>
            <w:r w:rsidR="00CC5980">
              <w:rPr>
                <w:rFonts w:ascii="Sylfaen" w:hAnsi="Sylfaen"/>
                <w:sz w:val="20"/>
                <w:szCs w:val="20"/>
                <w:lang w:val="ka-GE"/>
              </w:rPr>
              <w:t>ნაწილა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კებისგან დასაწმენდი ქიმიური რეაქტივები: „სილიკო გელი“ და „კა</w:t>
            </w:r>
            <w:r w:rsidR="00891E22">
              <w:rPr>
                <w:rFonts w:ascii="Sylfaen" w:hAnsi="Sylfaen"/>
                <w:sz w:val="20"/>
                <w:szCs w:val="20"/>
                <w:lang w:val="ka-GE"/>
              </w:rPr>
              <w:t>ლ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ციუმ ქლორიდი“.</w:t>
            </w:r>
          </w:p>
        </w:tc>
      </w:tr>
      <w:tr w:rsidR="006D26BD" w:rsidTr="006D26BD">
        <w:tc>
          <w:tcPr>
            <w:tcW w:w="442" w:type="dxa"/>
          </w:tcPr>
          <w:p w:rsidR="006D26BD" w:rsidRPr="006D26BD" w:rsidRDefault="006D26BD" w:rsidP="006D26BD">
            <w:pPr>
              <w:jc w:val="center"/>
              <w:rPr>
                <w:sz w:val="20"/>
                <w:szCs w:val="20"/>
              </w:rPr>
            </w:pPr>
            <w:r w:rsidRPr="006D26BD">
              <w:rPr>
                <w:sz w:val="20"/>
                <w:szCs w:val="20"/>
              </w:rPr>
              <w:t>2</w:t>
            </w:r>
          </w:p>
        </w:tc>
        <w:tc>
          <w:tcPr>
            <w:tcW w:w="3063" w:type="dxa"/>
          </w:tcPr>
          <w:p w:rsidR="006D26BD" w:rsidRPr="006D26BD" w:rsidRDefault="006D26BD" w:rsidP="006D26BD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კონკრეტული</w:t>
            </w:r>
            <w:r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დავალება</w:t>
            </w:r>
            <w:r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</w:p>
          <w:p w:rsidR="006D26BD" w:rsidRPr="006D26BD" w:rsidRDefault="006D26BD" w:rsidP="006D26BD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</w:tcPr>
          <w:p w:rsidR="006D26BD" w:rsidRPr="006D26BD" w:rsidRDefault="008B03EE" w:rsidP="008B03E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შევისყიდოთ ქიმიური რეატივების 2 წლის მარაგი, რაც ითვალისწინების შემდეგ რ-ბას: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br/>
              <w:t>„სილიკო გელი“ – 3 ტონა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br/>
              <w:t>„კა</w:t>
            </w:r>
            <w:r w:rsidR="00891E22">
              <w:rPr>
                <w:rFonts w:ascii="Sylfaen" w:hAnsi="Sylfaen"/>
                <w:sz w:val="20"/>
                <w:szCs w:val="20"/>
                <w:lang w:val="ka-GE"/>
              </w:rPr>
              <w:t>ლ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ციუმ ქლორიდი“ – 10 ტონა</w:t>
            </w:r>
          </w:p>
        </w:tc>
      </w:tr>
      <w:tr w:rsidR="006D26BD" w:rsidTr="006D26BD">
        <w:tc>
          <w:tcPr>
            <w:tcW w:w="442" w:type="dxa"/>
          </w:tcPr>
          <w:p w:rsidR="006D26BD" w:rsidRPr="006D26BD" w:rsidRDefault="006D26BD" w:rsidP="006D26BD">
            <w:pPr>
              <w:jc w:val="center"/>
              <w:rPr>
                <w:sz w:val="20"/>
                <w:szCs w:val="20"/>
              </w:rPr>
            </w:pPr>
            <w:r w:rsidRPr="006D26BD">
              <w:rPr>
                <w:sz w:val="20"/>
                <w:szCs w:val="20"/>
              </w:rPr>
              <w:t>3</w:t>
            </w:r>
          </w:p>
        </w:tc>
        <w:tc>
          <w:tcPr>
            <w:tcW w:w="3063" w:type="dxa"/>
          </w:tcPr>
          <w:p w:rsidR="006D26BD" w:rsidRPr="006D26BD" w:rsidRDefault="006D26BD" w:rsidP="006D26BD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მოთხოვნები</w:t>
            </w:r>
            <w:r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პრეტენდენტების</w:t>
            </w:r>
            <w:r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მიმართ</w:t>
            </w:r>
          </w:p>
          <w:p w:rsidR="006D26BD" w:rsidRPr="006D26BD" w:rsidRDefault="006D26BD" w:rsidP="006D26BD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</w:tcPr>
          <w:p w:rsidR="007010F8" w:rsidRPr="006D26BD" w:rsidRDefault="008B03EE" w:rsidP="007010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იხ. დანართები</w:t>
            </w:r>
          </w:p>
        </w:tc>
      </w:tr>
      <w:tr w:rsidR="006D26BD" w:rsidTr="006D26BD">
        <w:tc>
          <w:tcPr>
            <w:tcW w:w="442" w:type="dxa"/>
          </w:tcPr>
          <w:p w:rsidR="006D26BD" w:rsidRPr="006D26BD" w:rsidRDefault="006D26BD" w:rsidP="006D26BD">
            <w:pPr>
              <w:jc w:val="center"/>
              <w:rPr>
                <w:sz w:val="20"/>
                <w:szCs w:val="20"/>
              </w:rPr>
            </w:pPr>
            <w:r w:rsidRPr="006D26BD">
              <w:rPr>
                <w:sz w:val="20"/>
                <w:szCs w:val="20"/>
              </w:rPr>
              <w:t>4</w:t>
            </w:r>
          </w:p>
        </w:tc>
        <w:tc>
          <w:tcPr>
            <w:tcW w:w="3063" w:type="dxa"/>
          </w:tcPr>
          <w:p w:rsidR="006D26BD" w:rsidRPr="006D26BD" w:rsidRDefault="006D26BD" w:rsidP="006D26BD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გადახდის</w:t>
            </w:r>
            <w:r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პირობები</w:t>
            </w:r>
            <w:r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</w:p>
          <w:p w:rsidR="006D26BD" w:rsidRPr="006D26BD" w:rsidRDefault="006D26BD" w:rsidP="006D26BD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</w:tcPr>
          <w:p w:rsidR="006D26BD" w:rsidRDefault="00891E22" w:rsidP="00891E2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91E22">
              <w:rPr>
                <w:rFonts w:ascii="Sylfaen" w:hAnsi="Sylfaen"/>
                <w:sz w:val="20"/>
                <w:szCs w:val="20"/>
                <w:lang w:val="ka-GE"/>
              </w:rPr>
              <w:t>მიღება-ჩაბარების აქტის საფუძველზე, ავანსი მოლაპარაკების საფუძველზე</w:t>
            </w:r>
          </w:p>
          <w:p w:rsidR="00F80F3F" w:rsidRPr="006D26BD" w:rsidRDefault="00F80F3F" w:rsidP="00891E2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D26BD" w:rsidTr="006D26BD">
        <w:tc>
          <w:tcPr>
            <w:tcW w:w="442" w:type="dxa"/>
          </w:tcPr>
          <w:p w:rsidR="006D26BD" w:rsidRPr="006D26BD" w:rsidRDefault="006D26BD" w:rsidP="006D26BD">
            <w:pPr>
              <w:jc w:val="center"/>
              <w:rPr>
                <w:sz w:val="20"/>
                <w:szCs w:val="20"/>
              </w:rPr>
            </w:pPr>
            <w:r w:rsidRPr="006D26BD">
              <w:rPr>
                <w:sz w:val="20"/>
                <w:szCs w:val="20"/>
              </w:rPr>
              <w:t>5</w:t>
            </w:r>
          </w:p>
        </w:tc>
        <w:tc>
          <w:tcPr>
            <w:tcW w:w="3063" w:type="dxa"/>
          </w:tcPr>
          <w:p w:rsidR="006D26BD" w:rsidRPr="006D26BD" w:rsidRDefault="006D26BD" w:rsidP="006D26BD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ტენდერის</w:t>
            </w:r>
            <w:r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ვადები</w:t>
            </w:r>
            <w:r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</w:p>
          <w:p w:rsidR="006D26BD" w:rsidRPr="006D26BD" w:rsidRDefault="006D26BD" w:rsidP="006D26BD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</w:tcPr>
          <w:p w:rsidR="006D26BD" w:rsidRPr="006D26BD" w:rsidRDefault="00D559F7" w:rsidP="009E7A2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  <w:bookmarkStart w:id="0" w:name="_GoBack"/>
            <w:bookmarkEnd w:id="0"/>
            <w:r w:rsidR="009E7A2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891E22" w:rsidRPr="00891E22">
              <w:rPr>
                <w:rFonts w:ascii="Sylfaen" w:hAnsi="Sylfaen"/>
                <w:sz w:val="20"/>
                <w:szCs w:val="20"/>
                <w:lang w:val="ka-GE"/>
              </w:rPr>
              <w:t xml:space="preserve">კალენდარული დღე </w:t>
            </w:r>
          </w:p>
        </w:tc>
      </w:tr>
      <w:tr w:rsidR="006D26BD" w:rsidTr="006D26BD">
        <w:tc>
          <w:tcPr>
            <w:tcW w:w="442" w:type="dxa"/>
          </w:tcPr>
          <w:p w:rsidR="006D26BD" w:rsidRPr="006D26BD" w:rsidRDefault="006D26BD" w:rsidP="006D26BD">
            <w:pPr>
              <w:jc w:val="center"/>
              <w:rPr>
                <w:sz w:val="20"/>
                <w:szCs w:val="20"/>
              </w:rPr>
            </w:pPr>
            <w:r w:rsidRPr="006D26BD">
              <w:rPr>
                <w:sz w:val="20"/>
                <w:szCs w:val="20"/>
              </w:rPr>
              <w:t>6</w:t>
            </w:r>
          </w:p>
        </w:tc>
        <w:tc>
          <w:tcPr>
            <w:tcW w:w="3063" w:type="dxa"/>
          </w:tcPr>
          <w:p w:rsidR="006D26BD" w:rsidRPr="006D26BD" w:rsidRDefault="00CC5980" w:rsidP="006D26BD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ხელშეკ</w:t>
            </w:r>
            <w:r w:rsidR="006D26BD"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რულების</w:t>
            </w:r>
            <w:r w:rsidR="006D26BD"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="006D26BD"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ვადები</w:t>
            </w:r>
            <w:r w:rsidR="006D26BD"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</w:p>
          <w:p w:rsidR="006D26BD" w:rsidRPr="006D26BD" w:rsidRDefault="006D26BD" w:rsidP="006D26BD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</w:tcPr>
          <w:p w:rsidR="006D26BD" w:rsidRPr="006D26BD" w:rsidRDefault="008B03EE" w:rsidP="006D26B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 თვე</w:t>
            </w:r>
          </w:p>
        </w:tc>
      </w:tr>
      <w:tr w:rsidR="006D26BD" w:rsidTr="006D26BD">
        <w:tc>
          <w:tcPr>
            <w:tcW w:w="442" w:type="dxa"/>
          </w:tcPr>
          <w:p w:rsidR="006D26BD" w:rsidRPr="006D26BD" w:rsidRDefault="006D26BD" w:rsidP="006D26BD">
            <w:pPr>
              <w:jc w:val="center"/>
              <w:rPr>
                <w:sz w:val="20"/>
                <w:szCs w:val="20"/>
              </w:rPr>
            </w:pPr>
            <w:r w:rsidRPr="006D26BD">
              <w:rPr>
                <w:sz w:val="20"/>
                <w:szCs w:val="20"/>
              </w:rPr>
              <w:t>7</w:t>
            </w:r>
          </w:p>
        </w:tc>
        <w:tc>
          <w:tcPr>
            <w:tcW w:w="3063" w:type="dxa"/>
          </w:tcPr>
          <w:p w:rsidR="006D26BD" w:rsidRPr="006D26BD" w:rsidRDefault="006D26BD" w:rsidP="006D26BD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საგარანტიო</w:t>
            </w:r>
            <w:r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პირობები</w:t>
            </w:r>
            <w:r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</w:p>
          <w:p w:rsidR="006D26BD" w:rsidRPr="006D26BD" w:rsidRDefault="006D26BD" w:rsidP="006D26BD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</w:tcPr>
          <w:p w:rsidR="006D26BD" w:rsidRPr="006D26BD" w:rsidRDefault="006D26BD" w:rsidP="00DF6F2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D26BD" w:rsidTr="006D26BD">
        <w:tc>
          <w:tcPr>
            <w:tcW w:w="442" w:type="dxa"/>
          </w:tcPr>
          <w:p w:rsidR="006D26BD" w:rsidRPr="006D26BD" w:rsidRDefault="006D26BD" w:rsidP="006D26BD">
            <w:pPr>
              <w:jc w:val="center"/>
              <w:rPr>
                <w:sz w:val="20"/>
                <w:szCs w:val="20"/>
              </w:rPr>
            </w:pPr>
            <w:r w:rsidRPr="006D26BD">
              <w:rPr>
                <w:sz w:val="20"/>
                <w:szCs w:val="20"/>
              </w:rPr>
              <w:t>8</w:t>
            </w:r>
          </w:p>
        </w:tc>
        <w:tc>
          <w:tcPr>
            <w:tcW w:w="3063" w:type="dxa"/>
          </w:tcPr>
          <w:p w:rsidR="006D26BD" w:rsidRPr="001F16F7" w:rsidRDefault="001F16F7" w:rsidP="006D26B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საკონტაქტო პირი</w:t>
            </w:r>
          </w:p>
        </w:tc>
        <w:tc>
          <w:tcPr>
            <w:tcW w:w="5845" w:type="dxa"/>
          </w:tcPr>
          <w:p w:rsidR="006D26BD" w:rsidRDefault="008B03EE" w:rsidP="006D26B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მიხეილ გრიშაშვილი 577 15 88 99</w:t>
            </w:r>
          </w:p>
          <w:p w:rsidR="00F80F3F" w:rsidRPr="006D26BD" w:rsidRDefault="00F80F3F" w:rsidP="006D26B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D26BD" w:rsidTr="006D26BD">
        <w:tc>
          <w:tcPr>
            <w:tcW w:w="442" w:type="dxa"/>
          </w:tcPr>
          <w:p w:rsidR="006D26BD" w:rsidRPr="006D26BD" w:rsidRDefault="006D26BD" w:rsidP="006D26BD">
            <w:pPr>
              <w:jc w:val="center"/>
              <w:rPr>
                <w:sz w:val="20"/>
                <w:szCs w:val="20"/>
              </w:rPr>
            </w:pPr>
            <w:r w:rsidRPr="006D26BD">
              <w:rPr>
                <w:sz w:val="20"/>
                <w:szCs w:val="20"/>
              </w:rPr>
              <w:t>9</w:t>
            </w:r>
          </w:p>
        </w:tc>
        <w:tc>
          <w:tcPr>
            <w:tcW w:w="3063" w:type="dxa"/>
          </w:tcPr>
          <w:p w:rsidR="006D26BD" w:rsidRPr="006D26BD" w:rsidRDefault="006D26BD" w:rsidP="006D26B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D26BD">
              <w:rPr>
                <w:rFonts w:ascii="Sylfaen" w:hAnsi="Sylfaen"/>
                <w:sz w:val="20"/>
                <w:szCs w:val="20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6D26BD" w:rsidRPr="006D26BD" w:rsidRDefault="006D26BD" w:rsidP="006D26B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0D168B"/>
    <w:rsid w:val="001F16F7"/>
    <w:rsid w:val="001F2450"/>
    <w:rsid w:val="002B52FF"/>
    <w:rsid w:val="00326F93"/>
    <w:rsid w:val="003E445B"/>
    <w:rsid w:val="0040382C"/>
    <w:rsid w:val="005D417E"/>
    <w:rsid w:val="00686E2C"/>
    <w:rsid w:val="006D26BD"/>
    <w:rsid w:val="007010F8"/>
    <w:rsid w:val="007B0FE4"/>
    <w:rsid w:val="00816285"/>
    <w:rsid w:val="00891E22"/>
    <w:rsid w:val="008B03EE"/>
    <w:rsid w:val="00955874"/>
    <w:rsid w:val="00965761"/>
    <w:rsid w:val="009C6AEF"/>
    <w:rsid w:val="009E7A20"/>
    <w:rsid w:val="00B92314"/>
    <w:rsid w:val="00CC5980"/>
    <w:rsid w:val="00CD01BF"/>
    <w:rsid w:val="00D27D47"/>
    <w:rsid w:val="00D559F7"/>
    <w:rsid w:val="00D9026E"/>
    <w:rsid w:val="00DF6F21"/>
    <w:rsid w:val="00E65A83"/>
    <w:rsid w:val="00F8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E2C4F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VVDU5HPDTQC2-89-210944</_dlc_DocId>
    <_dlc_DocIdUrl xmlns="a5444ea2-90b0-4ece-a612-f39e0dd9a22f">
      <Url>https://docflow.socar.ge/dms/requests/_layouts/15/DocIdRedir.aspx?ID=VVDU5HPDTQC2-89-210944</Url>
      <Description>VVDU5HPDTQC2-89-210944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DB508-AA46-40C8-8AD9-BF89C5B44A45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2.xml><?xml version="1.0" encoding="utf-8"?>
<ds:datastoreItem xmlns:ds="http://schemas.openxmlformats.org/officeDocument/2006/customXml" ds:itemID="{D625712E-D1FD-426D-A279-5CFE780AA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F6468-1DDC-4612-801D-2B6E34B1C3F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00ABAFF-BC6E-4511-9382-22733A0C5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DF4873-3006-4886-ABDA-E34AC26C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Tsira Rukhadze</cp:lastModifiedBy>
  <cp:revision>26</cp:revision>
  <dcterms:created xsi:type="dcterms:W3CDTF">2021-05-24T06:26:00Z</dcterms:created>
  <dcterms:modified xsi:type="dcterms:W3CDTF">2023-10-23T12:58:00Z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96735305-fe4a-4752-8a25-6f9c97c5c8d7</vt:lpwstr>
  </property>
</Properties>
</file>