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C50FA" w14:textId="62A92F74" w:rsidR="00044E63" w:rsidRDefault="00044E63" w:rsidP="00F05A39">
      <w:pPr>
        <w:jc w:val="right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დანართი 1</w:t>
      </w:r>
    </w:p>
    <w:p w14:paraId="0F8E53DA" w14:textId="69FF6A3F" w:rsidR="00F05A39" w:rsidRDefault="00F05A39" w:rsidP="00F05A39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სატენდერო ინფორმაცია</w:t>
      </w:r>
    </w:p>
    <w:p w14:paraId="26AA17F6" w14:textId="70DDE3D7" w:rsidR="007637AB" w:rsidRPr="000D5F82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 w:rsidRPr="000D5F82">
        <w:rPr>
          <w:rFonts w:ascii="Sylfaen" w:hAnsi="Sylfaen"/>
          <w:b/>
          <w:bCs/>
          <w:lang w:val="ka-GE"/>
        </w:rPr>
        <w:t>შპს „</w:t>
      </w:r>
      <w:r w:rsidRPr="00991A73">
        <w:rPr>
          <w:rFonts w:ascii="Sylfaen" w:hAnsi="Sylfaen"/>
          <w:b/>
          <w:bCs/>
          <w:lang w:val="ka-GE"/>
        </w:rPr>
        <w:t xml:space="preserve">საქართველოს საერთაშორისო ენერგეტიკული </w:t>
      </w:r>
      <w:r>
        <w:rPr>
          <w:rFonts w:ascii="Sylfaen" w:hAnsi="Sylfaen"/>
          <w:b/>
          <w:bCs/>
          <w:lang w:val="ka-GE"/>
        </w:rPr>
        <w:t>კო</w:t>
      </w:r>
      <w:r w:rsidRPr="00991A73">
        <w:rPr>
          <w:rFonts w:ascii="Sylfaen" w:hAnsi="Sylfaen"/>
          <w:b/>
          <w:bCs/>
          <w:lang w:val="ka-GE"/>
        </w:rPr>
        <w:t>რპორაცია</w:t>
      </w:r>
      <w:r>
        <w:rPr>
          <w:rFonts w:ascii="Sylfaen" w:hAnsi="Sylfaen"/>
          <w:b/>
          <w:bCs/>
          <w:lang w:val="ka-GE"/>
        </w:rPr>
        <w:t>“</w:t>
      </w:r>
      <w:r w:rsidRPr="00AC4478">
        <w:rPr>
          <w:rFonts w:ascii="Sylfaen" w:hAnsi="Sylfaen"/>
          <w:b/>
          <w:bCs/>
          <w:lang w:val="ka-GE"/>
        </w:rPr>
        <w:t xml:space="preserve"> აცხადებს ელექტრონულ ტენდერს</w:t>
      </w:r>
      <w:r w:rsidRPr="000D5F82">
        <w:rPr>
          <w:rFonts w:ascii="Sylfaen" w:hAnsi="Sylfaen"/>
          <w:b/>
          <w:bCs/>
          <w:lang w:val="ka-GE"/>
        </w:rPr>
        <w:t xml:space="preserve"> </w:t>
      </w:r>
      <w:r w:rsidR="001536F1">
        <w:rPr>
          <w:rFonts w:ascii="Sylfaen" w:hAnsi="Sylfaen"/>
          <w:b/>
          <w:bCs/>
          <w:lang w:val="ka-GE"/>
        </w:rPr>
        <w:t>კახარეთი</w:t>
      </w:r>
      <w:r>
        <w:rPr>
          <w:rFonts w:ascii="Sylfaen" w:hAnsi="Sylfaen"/>
          <w:b/>
          <w:bCs/>
          <w:lang w:val="ka-GE"/>
        </w:rPr>
        <w:t xml:space="preserve"> ჰესის </w:t>
      </w:r>
      <w:r w:rsidR="00DE5F7F">
        <w:rPr>
          <w:rFonts w:ascii="Sylfaen" w:hAnsi="Sylfaen"/>
          <w:b/>
          <w:bCs/>
          <w:lang w:val="ka-GE"/>
        </w:rPr>
        <w:t>სად</w:t>
      </w:r>
      <w:r w:rsidR="001536F1">
        <w:rPr>
          <w:rFonts w:ascii="Sylfaen" w:hAnsi="Sylfaen"/>
          <w:b/>
          <w:bCs/>
          <w:lang w:val="ka-GE"/>
        </w:rPr>
        <w:t xml:space="preserve">ერევაციო არხის </w:t>
      </w:r>
      <w:r w:rsidR="007F7CCC">
        <w:rPr>
          <w:rFonts w:ascii="Sylfaen" w:hAnsi="Sylfaen"/>
          <w:b/>
          <w:bCs/>
          <w:lang w:val="ka-GE"/>
        </w:rPr>
        <w:t>რეაბილიტაციის საპრ</w:t>
      </w:r>
      <w:r w:rsidR="00990154">
        <w:rPr>
          <w:rFonts w:ascii="Sylfaen" w:hAnsi="Sylfaen"/>
          <w:b/>
          <w:bCs/>
          <w:lang w:val="ka-GE"/>
        </w:rPr>
        <w:t>ო</w:t>
      </w:r>
      <w:r w:rsidR="007F7CCC">
        <w:rPr>
          <w:rFonts w:ascii="Sylfaen" w:hAnsi="Sylfaen"/>
          <w:b/>
          <w:bCs/>
          <w:lang w:val="ka-GE"/>
        </w:rPr>
        <w:t>ექტო</w:t>
      </w:r>
      <w:r w:rsidR="00990154">
        <w:rPr>
          <w:rFonts w:ascii="Sylfaen" w:hAnsi="Sylfaen"/>
          <w:b/>
          <w:bCs/>
          <w:lang w:val="ka-GE"/>
        </w:rPr>
        <w:t>-სახარჯთაღრიცხვო</w:t>
      </w:r>
      <w:r w:rsidR="00DE5F7F">
        <w:rPr>
          <w:rFonts w:ascii="Sylfaen" w:hAnsi="Sylfaen"/>
          <w:b/>
          <w:bCs/>
          <w:lang w:val="ka-GE"/>
        </w:rPr>
        <w:t xml:space="preserve"> </w:t>
      </w:r>
      <w:r w:rsidR="00990154">
        <w:rPr>
          <w:rFonts w:ascii="Sylfaen" w:hAnsi="Sylfaen"/>
          <w:b/>
          <w:bCs/>
          <w:lang w:val="ka-GE"/>
        </w:rPr>
        <w:t>დოკუმენტის (პროექტი)</w:t>
      </w:r>
      <w:r w:rsidRPr="00AC4478">
        <w:rPr>
          <w:rFonts w:ascii="Sylfaen" w:hAnsi="Sylfaen"/>
          <w:b/>
          <w:bCs/>
          <w:lang w:val="ka-GE"/>
        </w:rPr>
        <w:t xml:space="preserve"> </w:t>
      </w:r>
      <w:r w:rsidR="00990154">
        <w:rPr>
          <w:rFonts w:ascii="Sylfaen" w:hAnsi="Sylfaen"/>
          <w:b/>
          <w:bCs/>
          <w:lang w:val="ka-GE"/>
        </w:rPr>
        <w:t>მომზადებაზე</w:t>
      </w:r>
    </w:p>
    <w:p w14:paraId="069BEB9A" w14:textId="19D50887" w:rsidR="007637AB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color w:val="000000"/>
          <w:lang w:val="ka-GE"/>
        </w:rPr>
        <w:t>#</w:t>
      </w:r>
      <w:r w:rsidR="001536F1">
        <w:rPr>
          <w:rFonts w:ascii="Sylfaen" w:hAnsi="Sylfaen"/>
          <w:b/>
          <w:bCs/>
          <w:color w:val="000000"/>
          <w:lang w:val="ka-GE"/>
        </w:rPr>
        <w:t>2</w:t>
      </w:r>
      <w:r w:rsidR="002F2C7E">
        <w:rPr>
          <w:rFonts w:ascii="Sylfaen" w:hAnsi="Sylfaen"/>
          <w:b/>
          <w:bCs/>
          <w:color w:val="000000"/>
          <w:lang w:val="ka-GE"/>
        </w:rPr>
        <w:t>1</w:t>
      </w:r>
      <w:r>
        <w:rPr>
          <w:rFonts w:ascii="Sylfaen" w:hAnsi="Sylfaen"/>
          <w:b/>
          <w:bCs/>
          <w:color w:val="000000"/>
          <w:lang w:val="ka-GE"/>
        </w:rPr>
        <w:t>/</w:t>
      </w:r>
      <w:r w:rsidR="007F7CCC">
        <w:rPr>
          <w:rFonts w:ascii="Sylfaen" w:hAnsi="Sylfaen"/>
          <w:b/>
          <w:bCs/>
          <w:color w:val="000000"/>
          <w:lang w:val="ka-GE"/>
        </w:rPr>
        <w:t>11</w:t>
      </w:r>
      <w:r w:rsidR="0057415B">
        <w:rPr>
          <w:rFonts w:ascii="Sylfaen" w:hAnsi="Sylfaen"/>
          <w:b/>
          <w:bCs/>
          <w:color w:val="000000"/>
        </w:rPr>
        <w:t>-</w:t>
      </w:r>
      <w:r>
        <w:rPr>
          <w:rFonts w:ascii="Sylfaen" w:hAnsi="Sylfaen"/>
          <w:b/>
          <w:bCs/>
          <w:color w:val="000000"/>
          <w:lang w:val="ka-GE"/>
        </w:rPr>
        <w:t>GIEC-</w:t>
      </w:r>
      <w:r w:rsidR="0057415B">
        <w:rPr>
          <w:rFonts w:ascii="Sylfaen" w:hAnsi="Sylfaen"/>
          <w:b/>
          <w:bCs/>
          <w:color w:val="000000"/>
        </w:rPr>
        <w:t>S-</w:t>
      </w:r>
      <w:r w:rsidRPr="00E10FBD">
        <w:rPr>
          <w:rFonts w:ascii="Sylfaen" w:hAnsi="Sylfaen"/>
          <w:b/>
          <w:bCs/>
          <w:lang w:val="ka-GE"/>
        </w:rPr>
        <w:t>Hydro/</w:t>
      </w:r>
      <w:r w:rsidR="001536F1">
        <w:rPr>
          <w:rFonts w:ascii="Sylfaen" w:hAnsi="Sylfaen"/>
          <w:b/>
          <w:bCs/>
          <w:color w:val="000000"/>
        </w:rPr>
        <w:t>Kakhareti</w:t>
      </w:r>
      <w:r w:rsidR="007F7CCC">
        <w:rPr>
          <w:rFonts w:ascii="Sylfaen" w:hAnsi="Sylfaen"/>
          <w:b/>
          <w:bCs/>
          <w:color w:val="000000"/>
        </w:rPr>
        <w:t>-Rehab</w:t>
      </w:r>
      <w:r w:rsidRPr="00991A73">
        <w:rPr>
          <w:rFonts w:ascii="Sylfaen" w:hAnsi="Sylfaen"/>
          <w:b/>
          <w:bCs/>
          <w:color w:val="000000"/>
          <w:lang w:val="ka-GE"/>
        </w:rPr>
        <w:t>-23</w:t>
      </w:r>
    </w:p>
    <w:p w14:paraId="4AF0C2BA" w14:textId="77777777" w:rsidR="007637AB" w:rsidRPr="00044E63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</w:p>
    <w:p w14:paraId="57A77C83" w14:textId="4B40B854" w:rsidR="00044E63" w:rsidRPr="00986089" w:rsidRDefault="00044E63" w:rsidP="00F05A39">
      <w:pPr>
        <w:jc w:val="both"/>
        <w:rPr>
          <w:rFonts w:ascii="Sylfaen" w:hAnsi="Sylfaen"/>
          <w:b/>
          <w:bCs/>
          <w:lang w:val="ka-GE"/>
        </w:rPr>
      </w:pPr>
      <w:r w:rsidRPr="00986089">
        <w:rPr>
          <w:rFonts w:ascii="Sylfaen" w:hAnsi="Sylfaen"/>
          <w:b/>
          <w:bCs/>
          <w:lang w:val="ka-GE"/>
        </w:rPr>
        <w:t>ტენდერში მონაწილეობის მისაღებად გთხოვთ წარმოადგინეთ:</w:t>
      </w:r>
    </w:p>
    <w:p w14:paraId="4F608B2D" w14:textId="5243CD38" w:rsidR="00044E63" w:rsidRPr="00EC2550" w:rsidRDefault="00044E63" w:rsidP="00EC255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</w:rPr>
      </w:pPr>
      <w:r w:rsidRPr="00EC2550">
        <w:rPr>
          <w:rFonts w:ascii="Sylfaen" w:hAnsi="Sylfaen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ჩათვლით;</w:t>
      </w:r>
    </w:p>
    <w:p w14:paraId="396F7AE3" w14:textId="4E00EBB7" w:rsidR="00044E63" w:rsidRPr="0057415B" w:rsidRDefault="00044E63" w:rsidP="0057415B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</w:rPr>
      </w:pPr>
      <w:r w:rsidRPr="00EC2550">
        <w:rPr>
          <w:rFonts w:ascii="Sylfaen" w:hAnsi="Sylfaen"/>
        </w:rPr>
        <w:t>ინფორმაცია გადახდის პირობების შესახებ</w:t>
      </w:r>
      <w:r w:rsidR="0057415B">
        <w:rPr>
          <w:rFonts w:ascii="Sylfaen" w:hAnsi="Sylfaen"/>
        </w:rPr>
        <w:t xml:space="preserve">: </w:t>
      </w:r>
      <w:r w:rsidR="0057415B" w:rsidRPr="0057415B">
        <w:rPr>
          <w:rFonts w:ascii="Sylfaen" w:hAnsi="Sylfaen"/>
        </w:rPr>
        <w:t>(</w:t>
      </w:r>
      <w:r w:rsidRPr="0057415B">
        <w:rPr>
          <w:rFonts w:ascii="Sylfaen" w:hAnsi="Sylfaen"/>
        </w:rPr>
        <w:t xml:space="preserve">ავანსის მოთხოვნის შემთხვევაში </w:t>
      </w:r>
      <w:r w:rsidR="005817F7" w:rsidRPr="0057415B">
        <w:rPr>
          <w:rFonts w:ascii="Sylfaen" w:hAnsi="Sylfaen"/>
          <w:lang w:val="ka-GE"/>
        </w:rPr>
        <w:t>დამკვეთი</w:t>
      </w:r>
      <w:r w:rsidRPr="0057415B">
        <w:rPr>
          <w:rFonts w:ascii="Sylfaen" w:hAnsi="Sylfaen"/>
        </w:rPr>
        <w:t xml:space="preserve"> იტოვებს უფლებას მოითხოვოს საბანკო გარანტია მოთხოვნილი თანხის ოდენობაზე</w:t>
      </w:r>
      <w:r w:rsidR="0057415B">
        <w:rPr>
          <w:rFonts w:ascii="Sylfaen" w:hAnsi="Sylfaen"/>
        </w:rPr>
        <w:t>).</w:t>
      </w:r>
    </w:p>
    <w:p w14:paraId="50BE513C" w14:textId="303F404B" w:rsidR="00986089" w:rsidRDefault="00986089" w:rsidP="00F05A39">
      <w:pPr>
        <w:spacing w:after="0"/>
        <w:jc w:val="both"/>
        <w:rPr>
          <w:rFonts w:ascii="Sylfaen" w:hAnsi="Sylfaen"/>
        </w:rPr>
      </w:pPr>
    </w:p>
    <w:p w14:paraId="55D6CA32" w14:textId="090DFD2E" w:rsidR="00986089" w:rsidRPr="00394281" w:rsidRDefault="000B4110" w:rsidP="00986089">
      <w:p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ობიექტის </w:t>
      </w:r>
      <w:bookmarkStart w:id="0" w:name="_GoBack"/>
      <w:bookmarkEnd w:id="0"/>
      <w:r w:rsidR="00986089" w:rsidRPr="00394281">
        <w:rPr>
          <w:rFonts w:ascii="Sylfaen" w:hAnsi="Sylfaen"/>
          <w:b/>
          <w:bCs/>
          <w:lang w:val="ka-GE"/>
        </w:rPr>
        <w:t>მისამართი:</w:t>
      </w:r>
    </w:p>
    <w:p w14:paraId="2C17BF06" w14:textId="77777777" w:rsidR="00986089" w:rsidRDefault="00986089" w:rsidP="00986089">
      <w:p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</w:p>
    <w:p w14:paraId="05923A64" w14:textId="49C95763" w:rsidR="00986089" w:rsidRPr="00986089" w:rsidRDefault="00986089" w:rsidP="0098608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ა</w:t>
      </w:r>
      <w:r w:rsidR="00152F4D">
        <w:rPr>
          <w:rFonts w:ascii="Sylfaen" w:hAnsi="Sylfaen"/>
          <w:bCs/>
          <w:lang w:val="ka-GE"/>
        </w:rPr>
        <w:t>დიგენის მუნიციპალიტეტი</w:t>
      </w:r>
      <w:r w:rsidRPr="0016509B">
        <w:rPr>
          <w:rFonts w:ascii="Sylfaen" w:hAnsi="Sylfaen"/>
          <w:bCs/>
          <w:lang w:val="ka-GE"/>
        </w:rPr>
        <w:t xml:space="preserve">, სოფელი </w:t>
      </w:r>
      <w:r w:rsidR="00152F4D">
        <w:rPr>
          <w:rFonts w:ascii="Sylfaen" w:hAnsi="Sylfaen"/>
          <w:bCs/>
          <w:lang w:val="ka-GE"/>
        </w:rPr>
        <w:t>კახარეთი</w:t>
      </w:r>
    </w:p>
    <w:p w14:paraId="25AF2C63" w14:textId="4C46A2BD" w:rsidR="005E6BBE" w:rsidRPr="00044E63" w:rsidRDefault="00044E63" w:rsidP="00F05A39">
      <w:pPr>
        <w:spacing w:before="240" w:after="0"/>
        <w:jc w:val="both"/>
        <w:rPr>
          <w:rFonts w:ascii="Sylfaen" w:hAnsi="Sylfaen"/>
          <w:b/>
          <w:bCs/>
        </w:rPr>
      </w:pPr>
      <w:r w:rsidRPr="00044E63">
        <w:rPr>
          <w:rFonts w:ascii="Sylfaen" w:hAnsi="Sylfaen"/>
          <w:b/>
          <w:bCs/>
        </w:rPr>
        <w:t>გამარჯვებულის გამოვლენის შემდგომ დამკვეთი იტოვებს უფლებას პრეტენდენტს მოსთხოვოს:</w:t>
      </w:r>
    </w:p>
    <w:p w14:paraId="7567A27E" w14:textId="450ED1EB" w:rsidR="00044E63" w:rsidRPr="00555DC0" w:rsidRDefault="00044E63" w:rsidP="00555DC0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</w:rPr>
      </w:pPr>
      <w:r w:rsidRPr="00555DC0">
        <w:rPr>
          <w:rFonts w:ascii="Sylfaen" w:hAnsi="Sylfaen"/>
        </w:rPr>
        <w:t>ცნობა, რომ პრეტენდენტი არ არის ჩართული სასამართლო პროცესში და არ მიმდინარეობს მისი გაკოტრება, რეორგანიზაცია ან ლიკვიდაცია;</w:t>
      </w:r>
    </w:p>
    <w:p w14:paraId="23D1B529" w14:textId="20DACB38" w:rsidR="00044E63" w:rsidRPr="00555DC0" w:rsidRDefault="00044E63" w:rsidP="00555DC0">
      <w:pPr>
        <w:pStyle w:val="ListParagraph"/>
        <w:numPr>
          <w:ilvl w:val="0"/>
          <w:numId w:val="3"/>
        </w:numPr>
        <w:spacing w:before="240" w:after="0"/>
        <w:jc w:val="both"/>
        <w:rPr>
          <w:rFonts w:ascii="Sylfaen" w:hAnsi="Sylfaen"/>
        </w:rPr>
      </w:pPr>
      <w:r w:rsidRPr="00555DC0">
        <w:rPr>
          <w:rFonts w:ascii="Sylfaen" w:hAnsi="Sylfaen"/>
        </w:rPr>
        <w:t>ცნობა საჯარო რეესტრის ეროვნული სააგენტოდან პირის მიმართ საჯაროსამართლებრივი შეზღუდვის არარსებობის შესახებ;</w:t>
      </w:r>
    </w:p>
    <w:p w14:paraId="0331812C" w14:textId="60F4E7C4" w:rsidR="000B4BE8" w:rsidRPr="00555DC0" w:rsidRDefault="00044E63" w:rsidP="00555DC0">
      <w:pPr>
        <w:pStyle w:val="ListParagraph"/>
        <w:numPr>
          <w:ilvl w:val="0"/>
          <w:numId w:val="3"/>
        </w:numPr>
        <w:spacing w:before="240" w:after="0"/>
        <w:jc w:val="both"/>
        <w:rPr>
          <w:rFonts w:ascii="Sylfaen" w:hAnsi="Sylfaen"/>
        </w:rPr>
      </w:pPr>
      <w:r w:rsidRPr="00555DC0">
        <w:rPr>
          <w:rFonts w:ascii="Sylfaen" w:hAnsi="Sylfaen"/>
        </w:rPr>
        <w:t xml:space="preserve">კომპანიის გამოცდილების არსებობის დადასტურება </w:t>
      </w:r>
      <w:r w:rsidR="00D76F49" w:rsidRPr="00555DC0">
        <w:rPr>
          <w:rFonts w:ascii="Sylfaen" w:hAnsi="Sylfaen"/>
          <w:lang w:val="ka-GE"/>
        </w:rPr>
        <w:t>ანალოგიურ</w:t>
      </w:r>
      <w:r w:rsidRPr="00555DC0">
        <w:rPr>
          <w:rFonts w:ascii="Sylfaen" w:hAnsi="Sylfaen"/>
        </w:rPr>
        <w:t xml:space="preserve"> სამუშაოებზე (არანაკლებ 1 წელი);</w:t>
      </w:r>
    </w:p>
    <w:p w14:paraId="063F5E88" w14:textId="3FF17AAC" w:rsidR="00044E63" w:rsidRDefault="00044E63" w:rsidP="00F05A39">
      <w:pPr>
        <w:spacing w:before="240"/>
        <w:jc w:val="both"/>
        <w:rPr>
          <w:rFonts w:ascii="Sylfaen" w:hAnsi="Sylfaen"/>
          <w:b/>
          <w:bCs/>
          <w:lang w:val="ka-GE"/>
        </w:rPr>
      </w:pPr>
      <w:r w:rsidRPr="00044E63">
        <w:rPr>
          <w:rFonts w:ascii="Sylfaen" w:hAnsi="Sylfaen"/>
          <w:b/>
          <w:bCs/>
          <w:lang w:val="ka-GE"/>
        </w:rPr>
        <w:t>აუცილებელი პირობები:</w:t>
      </w:r>
    </w:p>
    <w:p w14:paraId="371BB9D9" w14:textId="76128C86" w:rsidR="00AF062B" w:rsidRPr="00044E63" w:rsidRDefault="00AF062B" w:rsidP="00AF062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აუცილებელია სამუშაოებთან დაკავშირებული რისკების შეფასების დოკუმენტის მომზადება შრომის უსაფრთხოების სერ</w:t>
      </w:r>
      <w:r w:rsidR="00C3398D">
        <w:rPr>
          <w:rFonts w:ascii="Sylfaen" w:hAnsi="Sylfaen"/>
          <w:lang w:val="ka-GE"/>
        </w:rPr>
        <w:t>ტ</w:t>
      </w:r>
      <w:r>
        <w:rPr>
          <w:rFonts w:ascii="Sylfaen" w:hAnsi="Sylfaen"/>
          <w:lang w:val="ka-GE"/>
        </w:rPr>
        <w:t>იფიცირებული სპეციალისტის მიერ სამუშაოების დაწყებამდე  და სამუშაოების მიმდინარეობისას შრომის უსაფრთხოების პირობების დაცვის უზრუნველყოფა.</w:t>
      </w:r>
      <w:r w:rsidRPr="00044E63">
        <w:rPr>
          <w:rFonts w:ascii="Sylfaen" w:hAnsi="Sylfaen"/>
          <w:lang w:val="ka-GE"/>
        </w:rPr>
        <w:t xml:space="preserve"> </w:t>
      </w:r>
    </w:p>
    <w:p w14:paraId="1C93F2EE" w14:textId="7C327D19" w:rsidR="001130F7" w:rsidRDefault="001130F7" w:rsidP="00586509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პრეტენდენტი ვალდებულია</w:t>
      </w:r>
      <w:r w:rsidR="00AF062B" w:rsidRPr="00044E63">
        <w:rPr>
          <w:rFonts w:ascii="Sylfaen" w:hAnsi="Sylfaen"/>
          <w:b/>
          <w:bCs/>
          <w:lang w:val="ka-GE"/>
        </w:rPr>
        <w:t xml:space="preserve"> წინადადების წარმოდგენამდე</w:t>
      </w:r>
      <w:r>
        <w:rPr>
          <w:rFonts w:ascii="Sylfaen" w:hAnsi="Sylfaen"/>
          <w:b/>
          <w:bCs/>
          <w:lang w:val="ka-GE"/>
        </w:rPr>
        <w:t xml:space="preserve"> მოახდინოს</w:t>
      </w:r>
      <w:r w:rsidR="00AF062B" w:rsidRPr="00044E63">
        <w:rPr>
          <w:rFonts w:ascii="Sylfaen" w:hAnsi="Sylfaen"/>
          <w:b/>
          <w:bCs/>
          <w:lang w:val="ka-GE"/>
        </w:rPr>
        <w:t xml:space="preserve"> სიტუაციის ადგილზე შესწავლა და სამუშაო პირობები წინასწარ შე</w:t>
      </w:r>
      <w:r>
        <w:rPr>
          <w:rFonts w:ascii="Sylfaen" w:hAnsi="Sylfaen"/>
          <w:b/>
          <w:bCs/>
          <w:lang w:val="ka-GE"/>
        </w:rPr>
        <w:t>ა</w:t>
      </w:r>
      <w:r w:rsidR="00AF062B" w:rsidRPr="00044E63">
        <w:rPr>
          <w:rFonts w:ascii="Sylfaen" w:hAnsi="Sylfaen"/>
          <w:b/>
          <w:bCs/>
          <w:lang w:val="ka-GE"/>
        </w:rPr>
        <w:t>თანხ</w:t>
      </w:r>
      <w:r>
        <w:rPr>
          <w:rFonts w:ascii="Sylfaen" w:hAnsi="Sylfaen"/>
          <w:b/>
          <w:bCs/>
          <w:lang w:val="ka-GE"/>
        </w:rPr>
        <w:t>ოს</w:t>
      </w:r>
      <w:r w:rsidR="00AF062B" w:rsidRPr="00044E63">
        <w:rPr>
          <w:rFonts w:ascii="Sylfaen" w:hAnsi="Sylfaen"/>
          <w:b/>
          <w:bCs/>
          <w:lang w:val="ka-GE"/>
        </w:rPr>
        <w:t xml:space="preserve"> დამკვეთთან</w:t>
      </w:r>
      <w:r w:rsidR="00AF062B">
        <w:rPr>
          <w:rFonts w:ascii="Sylfaen" w:hAnsi="Sylfaen"/>
          <w:b/>
          <w:bCs/>
          <w:lang w:val="ka-GE"/>
        </w:rPr>
        <w:t xml:space="preserve">, ასევე გასათვალისწინებელია ის ფაქტი, რომ </w:t>
      </w:r>
      <w:r w:rsidR="00990154">
        <w:rPr>
          <w:rFonts w:ascii="Sylfaen" w:hAnsi="Sylfaen"/>
          <w:b/>
          <w:bCs/>
          <w:lang w:val="ka-GE"/>
        </w:rPr>
        <w:t>2023 წლის 20 დეკემბრამდე ადგილზე ვიზიტი ვერ განხორციელდება</w:t>
      </w:r>
      <w:r w:rsidR="008156A3">
        <w:rPr>
          <w:rFonts w:ascii="Sylfaen" w:hAnsi="Sylfaen"/>
          <w:b/>
          <w:bCs/>
          <w:lang w:val="ka-GE"/>
        </w:rPr>
        <w:t>, რადგან სადგური იმყოფება მუშა მდგომარეობაში და წყლის ჭარბი ოდენობის გამო ვერ მოხერხდება კვეთის გადაღება.</w:t>
      </w:r>
    </w:p>
    <w:p w14:paraId="0ACAB33C" w14:textId="77777777" w:rsidR="001130F7" w:rsidRDefault="001130F7" w:rsidP="00586509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მიწოდების ვადა: </w:t>
      </w:r>
    </w:p>
    <w:p w14:paraId="451A4AEE" w14:textId="1580D727" w:rsidR="00586509" w:rsidRPr="001130F7" w:rsidRDefault="001130F7" w:rsidP="001130F7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1130F7">
        <w:rPr>
          <w:rFonts w:ascii="Sylfaen" w:hAnsi="Sylfaen"/>
          <w:lang w:val="ka-GE"/>
        </w:rPr>
        <w:t>საპროექტო-სახარჯთაღრიცხვო</w:t>
      </w:r>
      <w:r w:rsidR="00586509" w:rsidRPr="001130F7">
        <w:rPr>
          <w:rFonts w:ascii="Sylfaen" w:hAnsi="Sylfaen"/>
          <w:lang w:val="ka-GE"/>
        </w:rPr>
        <w:t xml:space="preserve"> დოკუმენტის </w:t>
      </w:r>
      <w:r w:rsidRPr="001130F7">
        <w:rPr>
          <w:rFonts w:ascii="Sylfaen" w:hAnsi="Sylfaen"/>
          <w:lang w:val="ka-GE"/>
        </w:rPr>
        <w:t>მომზადება უნდა დასრულდეს</w:t>
      </w:r>
      <w:r w:rsidR="00586509" w:rsidRPr="001130F7">
        <w:rPr>
          <w:rFonts w:ascii="Sylfaen" w:hAnsi="Sylfaen"/>
          <w:lang w:val="ka-GE"/>
        </w:rPr>
        <w:t xml:space="preserve"> არაუგვიანეს 2024 წლის 30 აპრილისა.</w:t>
      </w:r>
    </w:p>
    <w:p w14:paraId="686DBCF4" w14:textId="2CF390FF" w:rsidR="00F87882" w:rsidRDefault="00FA44A0" w:rsidP="00F05A39">
      <w:pPr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შესასრულებელ</w:t>
      </w:r>
      <w:r w:rsidR="00F87882" w:rsidRPr="00F87882">
        <w:rPr>
          <w:rFonts w:ascii="Sylfaen" w:hAnsi="Sylfaen"/>
          <w:bCs/>
          <w:lang w:val="ka-GE"/>
        </w:rPr>
        <w:t xml:space="preserve"> სამუშაოებზე დეტალური ინფორმაციის მისაღებად გთხოვთ იხილოთ </w:t>
      </w:r>
      <w:r w:rsidR="00152F4D">
        <w:rPr>
          <w:rFonts w:ascii="Sylfaen" w:hAnsi="Sylfaen"/>
          <w:bCs/>
          <w:lang w:val="ka-GE"/>
        </w:rPr>
        <w:t xml:space="preserve">კახარეთი </w:t>
      </w:r>
      <w:r w:rsidR="00F87882" w:rsidRPr="00F87882">
        <w:rPr>
          <w:rFonts w:ascii="Sylfaen" w:hAnsi="Sylfaen"/>
          <w:bCs/>
          <w:lang w:val="ka-GE"/>
        </w:rPr>
        <w:t xml:space="preserve">ჰესის ტექნიკური </w:t>
      </w:r>
      <w:r w:rsidR="00F836EA">
        <w:rPr>
          <w:rFonts w:ascii="Sylfaen" w:hAnsi="Sylfaen"/>
          <w:bCs/>
          <w:lang w:val="ka-GE"/>
        </w:rPr>
        <w:t xml:space="preserve">დავალების დეტალური </w:t>
      </w:r>
      <w:r w:rsidR="00990154">
        <w:rPr>
          <w:rFonts w:ascii="Sylfaen" w:hAnsi="Sylfaen"/>
          <w:bCs/>
          <w:lang w:val="ka-GE"/>
        </w:rPr>
        <w:t>ფაილი</w:t>
      </w:r>
      <w:r w:rsidR="00FE585C">
        <w:rPr>
          <w:rFonts w:ascii="Sylfaen" w:hAnsi="Sylfaen"/>
          <w:bCs/>
          <w:lang w:val="ka-GE"/>
        </w:rPr>
        <w:t>,</w:t>
      </w:r>
      <w:r w:rsidR="00F87882" w:rsidRPr="00F87882">
        <w:rPr>
          <w:rFonts w:ascii="Sylfaen" w:hAnsi="Sylfaen"/>
          <w:bCs/>
          <w:lang w:val="ka-GE"/>
        </w:rPr>
        <w:t xml:space="preserve"> რომელიც თან ერთვის სატენდერო დოკუმენტაციას და წარმოადგენს მის განუყოფელ ნაწილს </w:t>
      </w:r>
      <w:r w:rsidR="00F87882" w:rsidRPr="006313C6">
        <w:rPr>
          <w:rFonts w:ascii="Sylfaen" w:hAnsi="Sylfaen"/>
          <w:b/>
          <w:bCs/>
          <w:lang w:val="ka-GE"/>
        </w:rPr>
        <w:t>(დანართი N2)</w:t>
      </w:r>
      <w:r w:rsidR="00F87882" w:rsidRPr="00F87882">
        <w:rPr>
          <w:rFonts w:ascii="Sylfaen" w:hAnsi="Sylfaen"/>
          <w:bCs/>
          <w:lang w:val="ka-GE"/>
        </w:rPr>
        <w:t>.</w:t>
      </w:r>
    </w:p>
    <w:p w14:paraId="1CD1352C" w14:textId="77777777" w:rsidR="00AD345B" w:rsidRDefault="00AD345B" w:rsidP="00AD345B">
      <w:pPr>
        <w:jc w:val="both"/>
        <w:rPr>
          <w:rFonts w:ascii="Sylfaen" w:hAnsi="Sylfaen"/>
          <w:b/>
          <w:bCs/>
          <w:lang w:val="ka-GE"/>
        </w:rPr>
      </w:pPr>
    </w:p>
    <w:p w14:paraId="170E3FA9" w14:textId="20F1ACAE" w:rsidR="00AD345B" w:rsidRPr="00AD345B" w:rsidRDefault="00AD345B" w:rsidP="00F05A39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შენიშვნა: შემსრულებელი ვალდებულია სახარჯთაღრიცხვო პოზიციების განფასება განახორციელოს საბაზრო ღირებულებებით</w:t>
      </w:r>
    </w:p>
    <w:p w14:paraId="3E68A62A" w14:textId="64ACCEE9" w:rsidR="00F05A39" w:rsidRPr="00F05A39" w:rsidRDefault="00F05A39" w:rsidP="00F05A39">
      <w:pPr>
        <w:tabs>
          <w:tab w:val="left" w:pos="0"/>
        </w:tabs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შემოთავაზება უნდა იყოს შედგენილი ქართულ ენაზე და წარდგენილ იქნას დალუქული კონვერტით დამკვეთის მისამართზე - თბილისი, გაზაფხულის ქ. #18. კონვერტზე აუცილებლად მითითებული უნდა იყოს ტენდერის დასახელება</w:t>
      </w:r>
      <w:r w:rsidR="0046248E">
        <w:rPr>
          <w:rFonts w:ascii="Sylfaen" w:hAnsi="Sylfaen"/>
          <w:lang w:val="ka-GE"/>
        </w:rPr>
        <w:t xml:space="preserve"> - </w:t>
      </w:r>
      <w:r w:rsidR="0046248E" w:rsidRPr="0046248E">
        <w:rPr>
          <w:rFonts w:ascii="Sylfaen" w:hAnsi="Sylfaen"/>
          <w:b/>
          <w:lang w:val="ka-GE"/>
        </w:rPr>
        <w:t>„</w:t>
      </w:r>
      <w:r w:rsidR="00152F4D">
        <w:rPr>
          <w:rFonts w:ascii="Sylfaen" w:hAnsi="Sylfaen"/>
          <w:b/>
          <w:lang w:val="ka-GE"/>
        </w:rPr>
        <w:t xml:space="preserve">კახარეთი ჰესის სედერევაციო არხის </w:t>
      </w:r>
      <w:r w:rsidR="00990154">
        <w:rPr>
          <w:rFonts w:ascii="Sylfaen" w:hAnsi="Sylfaen"/>
          <w:b/>
          <w:bCs/>
          <w:lang w:val="ka-GE"/>
        </w:rPr>
        <w:t>რეაბილიტაციის საპროექტო-სახარჯთაღრიცხვო დოკუმენტის (პროექტი)</w:t>
      </w:r>
      <w:r w:rsidR="00990154" w:rsidRPr="00AC4478">
        <w:rPr>
          <w:rFonts w:ascii="Sylfaen" w:hAnsi="Sylfaen"/>
          <w:b/>
          <w:bCs/>
          <w:lang w:val="ka-GE"/>
        </w:rPr>
        <w:t xml:space="preserve"> </w:t>
      </w:r>
      <w:r w:rsidR="00990154">
        <w:rPr>
          <w:rFonts w:ascii="Sylfaen" w:hAnsi="Sylfaen"/>
          <w:b/>
          <w:bCs/>
          <w:lang w:val="ka-GE"/>
        </w:rPr>
        <w:t>მომზადება</w:t>
      </w:r>
      <w:r w:rsidR="0046248E" w:rsidRPr="0046248E">
        <w:rPr>
          <w:rFonts w:ascii="Sylfaen" w:hAnsi="Sylfaen"/>
          <w:b/>
          <w:lang w:val="ka-GE"/>
        </w:rPr>
        <w:t>“</w:t>
      </w:r>
      <w:r w:rsidR="0046248E">
        <w:rPr>
          <w:rFonts w:ascii="Sylfaen" w:hAnsi="Sylfaen"/>
          <w:b/>
          <w:lang w:val="ka-GE"/>
        </w:rPr>
        <w:t xml:space="preserve"> </w:t>
      </w:r>
      <w:r w:rsidR="0046248E">
        <w:rPr>
          <w:rFonts w:ascii="Sylfaen" w:hAnsi="Sylfaen"/>
          <w:lang w:val="ka-GE"/>
        </w:rPr>
        <w:t>და ნომერი</w:t>
      </w:r>
      <w:r w:rsidR="009D11CD">
        <w:rPr>
          <w:rFonts w:ascii="Sylfaen" w:hAnsi="Sylfaen"/>
          <w:lang w:val="ka-GE"/>
        </w:rPr>
        <w:t xml:space="preserve"> -</w:t>
      </w:r>
      <w:r>
        <w:rPr>
          <w:rFonts w:ascii="Sylfaen" w:hAnsi="Sylfaen"/>
          <w:lang w:val="ka-GE"/>
        </w:rPr>
        <w:t xml:space="preserve"> </w:t>
      </w:r>
      <w:r w:rsid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#</w:t>
      </w:r>
      <w:r w:rsidR="00152F4D">
        <w:rPr>
          <w:rFonts w:ascii="Sylfaen" w:hAnsi="Sylfaen"/>
          <w:b/>
          <w:bCs/>
          <w:color w:val="000000"/>
          <w:sz w:val="20"/>
          <w:szCs w:val="20"/>
          <w:lang w:val="ka-GE"/>
        </w:rPr>
        <w:t>2</w:t>
      </w:r>
      <w:r w:rsidR="002F2C7E">
        <w:rPr>
          <w:rFonts w:ascii="Sylfaen" w:hAnsi="Sylfaen"/>
          <w:b/>
          <w:bCs/>
          <w:color w:val="000000"/>
          <w:sz w:val="20"/>
          <w:szCs w:val="20"/>
          <w:lang w:val="ka-GE"/>
        </w:rPr>
        <w:t>1</w:t>
      </w:r>
      <w:r w:rsid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/</w:t>
      </w:r>
      <w:r w:rsidR="00990154">
        <w:rPr>
          <w:rFonts w:ascii="Sylfaen" w:hAnsi="Sylfaen"/>
          <w:b/>
          <w:bCs/>
          <w:color w:val="000000"/>
          <w:sz w:val="20"/>
          <w:szCs w:val="20"/>
          <w:lang w:val="ka-GE"/>
        </w:rPr>
        <w:t>11</w:t>
      </w:r>
      <w:r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GIEC-</w:t>
      </w:r>
      <w:r w:rsidR="0057415B" w:rsidRPr="0057415B">
        <w:rPr>
          <w:rFonts w:ascii="Sylfaen" w:hAnsi="Sylfaen"/>
          <w:b/>
          <w:bCs/>
          <w:color w:val="000000"/>
          <w:sz w:val="20"/>
          <w:szCs w:val="20"/>
          <w:lang w:val="ka-GE"/>
        </w:rPr>
        <w:t>S-</w:t>
      </w:r>
      <w:r w:rsidR="00EA52E0"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Hydro/</w:t>
      </w:r>
      <w:r w:rsidR="00152F4D" w:rsidRPr="0057415B">
        <w:rPr>
          <w:rFonts w:ascii="Sylfaen" w:hAnsi="Sylfaen"/>
          <w:b/>
          <w:bCs/>
          <w:color w:val="000000"/>
          <w:sz w:val="20"/>
          <w:szCs w:val="20"/>
          <w:lang w:val="ka-GE"/>
        </w:rPr>
        <w:t>Kakhareti</w:t>
      </w:r>
      <w:r w:rsidR="00990154" w:rsidRPr="00990154">
        <w:rPr>
          <w:rFonts w:ascii="Sylfaen" w:hAnsi="Sylfaen"/>
          <w:b/>
          <w:bCs/>
          <w:color w:val="000000"/>
          <w:sz w:val="20"/>
          <w:szCs w:val="20"/>
          <w:lang w:val="ka-GE"/>
        </w:rPr>
        <w:t>-Rehab</w:t>
      </w:r>
      <w:r w:rsidR="00EA55D7" w:rsidRPr="00EA55D7"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2</w:t>
      </w:r>
      <w:r w:rsidR="00EA55D7" w:rsidRPr="00EA55D7">
        <w:rPr>
          <w:rFonts w:ascii="Sylfaen" w:hAnsi="Sylfaen"/>
          <w:b/>
          <w:bCs/>
          <w:color w:val="000000"/>
          <w:sz w:val="20"/>
          <w:szCs w:val="20"/>
          <w:lang w:val="ka-GE"/>
        </w:rPr>
        <w:t>3</w:t>
      </w:r>
      <w:r w:rsidRPr="00F05A39">
        <w:rPr>
          <w:rFonts w:ascii="Sylfaen" w:hAnsi="Sylfaen"/>
          <w:lang w:val="ka-GE"/>
        </w:rPr>
        <w:t xml:space="preserve">, პრეტენდენტის შესახებ ინფორმაცია და საკონტაქტო ინფორმაცია. ასევე, მიუთითეთ კონვერტზე ადრესატი: </w:t>
      </w:r>
      <w:r w:rsidR="00EA52E0" w:rsidRPr="00406368">
        <w:rPr>
          <w:rFonts w:ascii="Sylfaen" w:hAnsi="Sylfaen"/>
          <w:b/>
          <w:lang w:val="ka-GE"/>
        </w:rPr>
        <w:t>გიორგი გიორგობიანი</w:t>
      </w:r>
      <w:r w:rsidRPr="00406368">
        <w:rPr>
          <w:rFonts w:ascii="Sylfaen" w:hAnsi="Sylfaen"/>
          <w:b/>
          <w:lang w:val="ka-GE"/>
        </w:rPr>
        <w:t>; ტელ</w:t>
      </w:r>
      <w:r w:rsidR="00EA52E0" w:rsidRPr="00406368">
        <w:rPr>
          <w:rFonts w:ascii="Sylfaen" w:hAnsi="Sylfaen"/>
          <w:b/>
          <w:lang w:val="ka-GE"/>
        </w:rPr>
        <w:t>: 577 64</w:t>
      </w:r>
      <w:r w:rsidR="0033488B">
        <w:rPr>
          <w:rFonts w:ascii="Sylfaen" w:hAnsi="Sylfaen"/>
          <w:b/>
          <w:lang w:val="ka-GE"/>
        </w:rPr>
        <w:t xml:space="preserve"> </w:t>
      </w:r>
      <w:r w:rsidR="00EA52E0" w:rsidRPr="00406368">
        <w:rPr>
          <w:rFonts w:ascii="Sylfaen" w:hAnsi="Sylfaen"/>
          <w:b/>
          <w:lang w:val="ka-GE"/>
        </w:rPr>
        <w:t>0</w:t>
      </w:r>
      <w:r w:rsidR="0033488B">
        <w:rPr>
          <w:rFonts w:ascii="Sylfaen" w:hAnsi="Sylfaen"/>
          <w:b/>
          <w:lang w:val="ka-GE"/>
        </w:rPr>
        <w:t xml:space="preserve">0 </w:t>
      </w:r>
      <w:r w:rsidR="00EA52E0" w:rsidRPr="00406368">
        <w:rPr>
          <w:rFonts w:ascii="Sylfaen" w:hAnsi="Sylfaen"/>
          <w:b/>
          <w:lang w:val="ka-GE"/>
        </w:rPr>
        <w:t>74</w:t>
      </w:r>
    </w:p>
    <w:p w14:paraId="4FBB7292" w14:textId="636A6126" w:rsidR="00F05A39" w:rsidRP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სატენდერო წინადადების წარმოდგენის ბოლო ვადა: 202</w:t>
      </w:r>
      <w:r w:rsidR="007F63DF">
        <w:rPr>
          <w:rFonts w:ascii="Sylfaen" w:hAnsi="Sylfaen"/>
          <w:lang w:val="ka-GE"/>
        </w:rPr>
        <w:t>3</w:t>
      </w:r>
      <w:r w:rsidRPr="00F05A39">
        <w:rPr>
          <w:rFonts w:ascii="Sylfaen" w:hAnsi="Sylfaen"/>
          <w:lang w:val="ka-GE"/>
        </w:rPr>
        <w:t xml:space="preserve"> წლის</w:t>
      </w:r>
      <w:r w:rsidR="00EA52E0">
        <w:rPr>
          <w:rFonts w:ascii="Sylfaen" w:hAnsi="Sylfaen"/>
          <w:lang w:val="ka-GE"/>
        </w:rPr>
        <w:t xml:space="preserve"> </w:t>
      </w:r>
      <w:r w:rsidR="00990154">
        <w:rPr>
          <w:rFonts w:ascii="Sylfaen" w:hAnsi="Sylfaen"/>
          <w:lang w:val="ka-GE"/>
        </w:rPr>
        <w:t>0</w:t>
      </w:r>
      <w:r w:rsidR="00586509">
        <w:rPr>
          <w:rFonts w:ascii="Sylfaen" w:hAnsi="Sylfaen"/>
          <w:lang w:val="ka-GE"/>
        </w:rPr>
        <w:t>8</w:t>
      </w:r>
      <w:r w:rsidR="00990154">
        <w:rPr>
          <w:rFonts w:ascii="Sylfaen" w:hAnsi="Sylfaen"/>
          <w:lang w:val="ka-GE"/>
        </w:rPr>
        <w:t xml:space="preserve"> დეკემბერი</w:t>
      </w:r>
      <w:r w:rsidRPr="00F05A39">
        <w:rPr>
          <w:rFonts w:ascii="Sylfaen" w:hAnsi="Sylfaen"/>
          <w:lang w:val="ka-GE"/>
        </w:rPr>
        <w:t>, 17:00 სთ;</w:t>
      </w:r>
    </w:p>
    <w:p w14:paraId="07906C20" w14:textId="4A90B542" w:rsidR="00AD345B" w:rsidRP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შეთავაზების ვალუტა: ლარი</w:t>
      </w:r>
    </w:p>
    <w:sectPr w:rsidR="00AD345B" w:rsidRPr="00F05A39" w:rsidSect="00F05A39">
      <w:pgSz w:w="12240" w:h="15840"/>
      <w:pgMar w:top="81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E197B"/>
    <w:multiLevelType w:val="hybridMultilevel"/>
    <w:tmpl w:val="4F7A7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31782B"/>
    <w:multiLevelType w:val="hybridMultilevel"/>
    <w:tmpl w:val="8D36E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D34DB"/>
    <w:multiLevelType w:val="hybridMultilevel"/>
    <w:tmpl w:val="3A94B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8216A"/>
    <w:multiLevelType w:val="hybridMultilevel"/>
    <w:tmpl w:val="0E9CD69A"/>
    <w:lvl w:ilvl="0" w:tplc="F4562496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8314A"/>
    <w:multiLevelType w:val="hybridMultilevel"/>
    <w:tmpl w:val="6204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25DDC"/>
    <w:multiLevelType w:val="multilevel"/>
    <w:tmpl w:val="FC4E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DF5"/>
    <w:rsid w:val="00004F09"/>
    <w:rsid w:val="000378FB"/>
    <w:rsid w:val="00044E63"/>
    <w:rsid w:val="00057EFC"/>
    <w:rsid w:val="00081264"/>
    <w:rsid w:val="00086861"/>
    <w:rsid w:val="000B4110"/>
    <w:rsid w:val="000B4BE8"/>
    <w:rsid w:val="001057FB"/>
    <w:rsid w:val="001130F7"/>
    <w:rsid w:val="00152F4D"/>
    <w:rsid w:val="001536F1"/>
    <w:rsid w:val="002A49CD"/>
    <w:rsid w:val="002F2C7E"/>
    <w:rsid w:val="00322C80"/>
    <w:rsid w:val="0033488B"/>
    <w:rsid w:val="00341DF5"/>
    <w:rsid w:val="003C30F5"/>
    <w:rsid w:val="00406368"/>
    <w:rsid w:val="0046248E"/>
    <w:rsid w:val="004D33F3"/>
    <w:rsid w:val="004F00F0"/>
    <w:rsid w:val="00555DC0"/>
    <w:rsid w:val="0057415B"/>
    <w:rsid w:val="005817F7"/>
    <w:rsid w:val="00586509"/>
    <w:rsid w:val="005E6BBE"/>
    <w:rsid w:val="006313C6"/>
    <w:rsid w:val="007637AB"/>
    <w:rsid w:val="00780D38"/>
    <w:rsid w:val="007F63DF"/>
    <w:rsid w:val="007F7CCC"/>
    <w:rsid w:val="008156A3"/>
    <w:rsid w:val="00881B4D"/>
    <w:rsid w:val="00890D29"/>
    <w:rsid w:val="00986089"/>
    <w:rsid w:val="00990154"/>
    <w:rsid w:val="009D11CD"/>
    <w:rsid w:val="00A97B12"/>
    <w:rsid w:val="00AD345B"/>
    <w:rsid w:val="00AF062B"/>
    <w:rsid w:val="00B252E3"/>
    <w:rsid w:val="00BF70B2"/>
    <w:rsid w:val="00C21217"/>
    <w:rsid w:val="00C3398D"/>
    <w:rsid w:val="00D025CC"/>
    <w:rsid w:val="00D76F49"/>
    <w:rsid w:val="00D830E0"/>
    <w:rsid w:val="00DE5F7F"/>
    <w:rsid w:val="00E50D1C"/>
    <w:rsid w:val="00EA52E0"/>
    <w:rsid w:val="00EA55D7"/>
    <w:rsid w:val="00EC2550"/>
    <w:rsid w:val="00EC5CD8"/>
    <w:rsid w:val="00EE3019"/>
    <w:rsid w:val="00EF7059"/>
    <w:rsid w:val="00F05A39"/>
    <w:rsid w:val="00F836EA"/>
    <w:rsid w:val="00F87882"/>
    <w:rsid w:val="00FA44A0"/>
    <w:rsid w:val="00FE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7121D"/>
  <w15:chartTrackingRefBased/>
  <w15:docId w15:val="{4D70864E-0388-4BE3-AB5C-71E28DF0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858A7-E0CC-4681-B509-89007F6AD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Ivaniashvili</dc:creator>
  <cp:keywords/>
  <dc:description/>
  <cp:lastModifiedBy>Giorgi Giorgobiani</cp:lastModifiedBy>
  <cp:revision>58</cp:revision>
  <dcterms:created xsi:type="dcterms:W3CDTF">2022-11-17T09:55:00Z</dcterms:created>
  <dcterms:modified xsi:type="dcterms:W3CDTF">2023-11-21T13:53:00Z</dcterms:modified>
</cp:coreProperties>
</file>