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166E1F0" w:rsidR="007D73CE" w:rsidRPr="00C47293" w:rsidRDefault="007D73CE" w:rsidP="006372A7">
      <w:pPr>
        <w:spacing w:before="240" w:after="0"/>
        <w:jc w:val="both"/>
        <w:rPr>
          <w:rFonts w:ascii="Sylfaen" w:hAnsi="Sylfaen"/>
          <w:b/>
          <w:lang w:val="ka-GE"/>
        </w:rPr>
      </w:pPr>
    </w:p>
    <w:p w14:paraId="2192C57C" w14:textId="76819AF2" w:rsidR="009815C7" w:rsidRPr="00C47293" w:rsidRDefault="008520A9" w:rsidP="006372A7">
      <w:pPr>
        <w:spacing w:before="240" w:after="0"/>
        <w:jc w:val="both"/>
        <w:rPr>
          <w:rFonts w:ascii="Sylfaen" w:hAnsi="Sylfaen" w:cs="Sylfaen"/>
          <w:b/>
        </w:rPr>
      </w:pPr>
      <w:r w:rsidRPr="00C47293">
        <w:rPr>
          <w:rFonts w:ascii="Sylfaen" w:hAnsi="Sylfaen" w:cs="Sylfaen"/>
          <w:b/>
        </w:rPr>
        <w:t xml:space="preserve"> </w:t>
      </w:r>
    </w:p>
    <w:p w14:paraId="701FB870" w14:textId="52F68569" w:rsidR="009815C7" w:rsidRPr="00C47293" w:rsidRDefault="00762138" w:rsidP="006372A7">
      <w:pPr>
        <w:spacing w:before="240" w:after="0"/>
        <w:jc w:val="both"/>
        <w:rPr>
          <w:rFonts w:ascii="Sylfaen" w:hAnsi="Sylfaen" w:cs="Sylfaen"/>
          <w:b/>
        </w:rPr>
      </w:pPr>
      <w:r w:rsidRPr="00C47293">
        <w:rPr>
          <w:rFonts w:ascii="Sylfaen" w:hAnsi="Sylfaen" w:cs="Sylfaen"/>
          <w:b/>
          <w:noProof/>
        </w:rPr>
        <w:drawing>
          <wp:anchor distT="0" distB="0" distL="114300" distR="114300" simplePos="0" relativeHeight="251658240" behindDoc="0" locked="0" layoutInCell="1" allowOverlap="1" wp14:anchorId="0E15A88D" wp14:editId="65A7A631">
            <wp:simplePos x="0" y="0"/>
            <wp:positionH relativeFrom="margin">
              <wp:posOffset>1805940</wp:posOffset>
            </wp:positionH>
            <wp:positionV relativeFrom="margin">
              <wp:posOffset>832485</wp:posOffset>
            </wp:positionV>
            <wp:extent cx="2559050" cy="175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752600"/>
                    </a:xfrm>
                    <a:prstGeom prst="rect">
                      <a:avLst/>
                    </a:prstGeom>
                  </pic:spPr>
                </pic:pic>
              </a:graphicData>
            </a:graphic>
            <wp14:sizeRelH relativeFrom="margin">
              <wp14:pctWidth>0</wp14:pctWidth>
            </wp14:sizeRelH>
            <wp14:sizeRelV relativeFrom="margin">
              <wp14:pctHeight>0</wp14:pctHeight>
            </wp14:sizeRelV>
          </wp:anchor>
        </w:drawing>
      </w:r>
    </w:p>
    <w:p w14:paraId="2A54A710" w14:textId="031B1E4C" w:rsidR="0004104A" w:rsidRPr="00C47293" w:rsidRDefault="0004104A" w:rsidP="006372A7">
      <w:pPr>
        <w:spacing w:before="240" w:after="0"/>
        <w:jc w:val="both"/>
        <w:rPr>
          <w:rFonts w:ascii="Sylfaen" w:hAnsi="Sylfaen" w:cs="Sylfaen"/>
          <w:b/>
        </w:rPr>
      </w:pPr>
    </w:p>
    <w:p w14:paraId="602F8227" w14:textId="68A928BB" w:rsidR="0004104A" w:rsidRPr="00C47293" w:rsidRDefault="0004104A" w:rsidP="006372A7">
      <w:pPr>
        <w:spacing w:before="240" w:after="0"/>
        <w:jc w:val="both"/>
        <w:rPr>
          <w:rFonts w:ascii="Sylfaen" w:hAnsi="Sylfaen" w:cs="Sylfaen"/>
          <w:b/>
        </w:rPr>
      </w:pPr>
    </w:p>
    <w:p w14:paraId="6A3A3EF0" w14:textId="006277AD" w:rsidR="0004104A" w:rsidRPr="00C47293" w:rsidRDefault="0004104A" w:rsidP="006372A7">
      <w:pPr>
        <w:spacing w:before="240" w:after="0"/>
        <w:jc w:val="both"/>
        <w:rPr>
          <w:rFonts w:ascii="Sylfaen" w:hAnsi="Sylfaen" w:cs="Sylfaen"/>
          <w:b/>
        </w:rPr>
      </w:pPr>
    </w:p>
    <w:p w14:paraId="5C95CC09" w14:textId="20ADACA0" w:rsidR="0004104A" w:rsidRPr="00C47293" w:rsidRDefault="0004104A" w:rsidP="006372A7">
      <w:pPr>
        <w:spacing w:before="240" w:after="0"/>
        <w:jc w:val="both"/>
        <w:rPr>
          <w:rFonts w:ascii="Sylfaen" w:hAnsi="Sylfaen" w:cs="Sylfaen"/>
          <w:b/>
        </w:rPr>
      </w:pPr>
    </w:p>
    <w:p w14:paraId="41C4464C" w14:textId="24B4126C" w:rsidR="0004104A" w:rsidRPr="00C47293" w:rsidRDefault="0004104A" w:rsidP="006372A7">
      <w:pPr>
        <w:spacing w:before="240" w:after="0"/>
        <w:jc w:val="both"/>
        <w:rPr>
          <w:rFonts w:ascii="Sylfaen" w:hAnsi="Sylfaen" w:cs="Sylfaen"/>
          <w:b/>
        </w:rPr>
      </w:pPr>
    </w:p>
    <w:p w14:paraId="2B3384B0" w14:textId="279B4D73" w:rsidR="0004104A" w:rsidRPr="00C47293" w:rsidRDefault="0004104A" w:rsidP="006372A7">
      <w:pPr>
        <w:spacing w:before="240" w:after="0"/>
        <w:jc w:val="both"/>
        <w:rPr>
          <w:rFonts w:ascii="Sylfaen" w:hAnsi="Sylfaen" w:cs="Sylfaen"/>
          <w:b/>
        </w:rPr>
      </w:pPr>
    </w:p>
    <w:p w14:paraId="0BF707A7" w14:textId="3892381E" w:rsidR="0004104A" w:rsidRPr="00C47293" w:rsidRDefault="0004104A" w:rsidP="006372A7">
      <w:pPr>
        <w:spacing w:before="240" w:after="0"/>
        <w:jc w:val="both"/>
        <w:rPr>
          <w:rFonts w:ascii="Sylfaen" w:hAnsi="Sylfaen" w:cs="Sylfaen"/>
          <w:b/>
        </w:rPr>
      </w:pPr>
    </w:p>
    <w:p w14:paraId="5C7FA80B" w14:textId="77777777" w:rsidR="0004104A" w:rsidRPr="00C47293" w:rsidRDefault="0004104A" w:rsidP="006372A7">
      <w:pPr>
        <w:spacing w:before="240" w:after="0"/>
        <w:jc w:val="both"/>
        <w:rPr>
          <w:rFonts w:ascii="Sylfaen" w:hAnsi="Sylfaen" w:cs="Sylfaen"/>
          <w:b/>
        </w:rPr>
      </w:pPr>
    </w:p>
    <w:p w14:paraId="1C55C4EC" w14:textId="482AEB74" w:rsidR="00BE50F1" w:rsidRPr="00C47293" w:rsidRDefault="005A76E6" w:rsidP="005A208A">
      <w:pPr>
        <w:spacing w:before="240"/>
        <w:jc w:val="center"/>
        <w:rPr>
          <w:rFonts w:ascii="Sylfaen" w:hAnsi="Sylfaen" w:cs="Sylfaen"/>
          <w:b/>
          <w:lang w:val="ka-GE"/>
        </w:rPr>
      </w:pPr>
      <w:proofErr w:type="spellStart"/>
      <w:r w:rsidRPr="00C47293">
        <w:rPr>
          <w:rFonts w:ascii="Sylfaen" w:hAnsi="Sylfaen"/>
          <w:b/>
        </w:rPr>
        <w:t>საფოსტო</w:t>
      </w:r>
      <w:proofErr w:type="spellEnd"/>
      <w:r w:rsidRPr="00C47293">
        <w:rPr>
          <w:rFonts w:ascii="Sylfaen" w:hAnsi="Sylfaen"/>
          <w:b/>
        </w:rPr>
        <w:t xml:space="preserve"> </w:t>
      </w:r>
      <w:proofErr w:type="spellStart"/>
      <w:r w:rsidRPr="00C47293">
        <w:rPr>
          <w:rFonts w:ascii="Sylfaen" w:hAnsi="Sylfaen"/>
          <w:b/>
        </w:rPr>
        <w:t>მომსახურეობის</w:t>
      </w:r>
      <w:proofErr w:type="spellEnd"/>
      <w:r w:rsidR="00A13B42" w:rsidRPr="00C47293">
        <w:rPr>
          <w:rFonts w:ascii="Sylfaen" w:hAnsi="Sylfaen"/>
          <w:b/>
          <w:lang w:val="ka-GE"/>
        </w:rPr>
        <w:t xml:space="preserve"> </w:t>
      </w:r>
      <w:r w:rsidR="00BE50F1" w:rsidRPr="00C47293">
        <w:rPr>
          <w:rFonts w:ascii="Sylfaen" w:hAnsi="Sylfaen" w:cs="Sylfaen"/>
          <w:b/>
          <w:lang w:val="ka-GE"/>
        </w:rPr>
        <w:t>შესყიდვის</w:t>
      </w:r>
      <w:r w:rsidR="00D36F29" w:rsidRPr="00C47293">
        <w:rPr>
          <w:rFonts w:ascii="Sylfaen" w:hAnsi="Sylfaen" w:cs="Sylfaen"/>
          <w:b/>
          <w:lang w:val="ka-GE"/>
        </w:rPr>
        <w:t xml:space="preserve"> </w:t>
      </w:r>
      <w:r w:rsidR="00BE50F1" w:rsidRPr="00C47293">
        <w:rPr>
          <w:rFonts w:ascii="Sylfaen" w:hAnsi="Sylfaen" w:cs="Sylfaen"/>
          <w:b/>
          <w:lang w:val="ka-GE"/>
        </w:rPr>
        <w:t>ელექტრონული ტენდერის დოკუმენტაცია</w:t>
      </w:r>
    </w:p>
    <w:p w14:paraId="0C0E685F" w14:textId="77777777" w:rsidR="001B055A" w:rsidRPr="00C47293" w:rsidRDefault="001B055A" w:rsidP="006372A7">
      <w:pPr>
        <w:spacing w:before="240" w:after="0"/>
        <w:jc w:val="both"/>
        <w:rPr>
          <w:rFonts w:ascii="Sylfaen" w:hAnsi="Sylfaen" w:cs="Sylfaen"/>
          <w:b/>
          <w:bCs/>
          <w:lang w:val="ka-GE"/>
        </w:rPr>
      </w:pPr>
    </w:p>
    <w:p w14:paraId="002939F3" w14:textId="77777777" w:rsidR="00FD0DCD" w:rsidRPr="00C47293" w:rsidRDefault="00FD0DCD" w:rsidP="006372A7">
      <w:pPr>
        <w:spacing w:before="240" w:after="0"/>
        <w:jc w:val="both"/>
        <w:rPr>
          <w:rFonts w:ascii="Sylfaen" w:hAnsi="Sylfaen"/>
          <w:b/>
        </w:rPr>
      </w:pPr>
    </w:p>
    <w:p w14:paraId="48A0C09F" w14:textId="77777777" w:rsidR="00FD0DCD" w:rsidRPr="00C47293" w:rsidRDefault="00FD0DCD" w:rsidP="006372A7">
      <w:pPr>
        <w:spacing w:before="240" w:after="0"/>
        <w:jc w:val="both"/>
        <w:rPr>
          <w:rFonts w:ascii="Sylfaen" w:hAnsi="Sylfaen"/>
          <w:b/>
        </w:rPr>
      </w:pPr>
    </w:p>
    <w:p w14:paraId="5A0A6715" w14:textId="77777777" w:rsidR="00FD0DCD" w:rsidRPr="00C47293" w:rsidRDefault="00FD0DCD" w:rsidP="006372A7">
      <w:pPr>
        <w:spacing w:before="240" w:after="0"/>
        <w:jc w:val="both"/>
        <w:rPr>
          <w:rFonts w:ascii="Sylfaen" w:hAnsi="Sylfaen"/>
          <w:b/>
        </w:rPr>
      </w:pPr>
    </w:p>
    <w:p w14:paraId="5C217841" w14:textId="77777777" w:rsidR="00FD0DCD" w:rsidRPr="00C47293" w:rsidRDefault="00FD0DCD" w:rsidP="006372A7">
      <w:pPr>
        <w:spacing w:before="240" w:after="0"/>
        <w:jc w:val="both"/>
        <w:rPr>
          <w:rFonts w:ascii="Sylfaen" w:hAnsi="Sylfaen"/>
          <w:b/>
        </w:rPr>
      </w:pPr>
    </w:p>
    <w:p w14:paraId="0B0F3779" w14:textId="77777777" w:rsidR="00FD0DCD" w:rsidRPr="00C47293" w:rsidRDefault="00FD0DCD" w:rsidP="006372A7">
      <w:pPr>
        <w:spacing w:before="240" w:after="0"/>
        <w:jc w:val="both"/>
        <w:rPr>
          <w:rFonts w:ascii="Sylfaen" w:hAnsi="Sylfaen"/>
          <w:b/>
        </w:rPr>
      </w:pPr>
    </w:p>
    <w:p w14:paraId="19994244" w14:textId="3A398AFC" w:rsidR="0004104A" w:rsidRPr="00C47293" w:rsidRDefault="0004104A" w:rsidP="006372A7">
      <w:pPr>
        <w:spacing w:before="240" w:after="0" w:line="240" w:lineRule="auto"/>
        <w:jc w:val="both"/>
        <w:rPr>
          <w:rFonts w:ascii="Sylfaen" w:hAnsi="Sylfaen"/>
          <w:b/>
        </w:rPr>
      </w:pPr>
    </w:p>
    <w:p w14:paraId="4C95BB31" w14:textId="504921C4" w:rsidR="0004104A" w:rsidRPr="00C47293" w:rsidRDefault="0004104A" w:rsidP="006372A7">
      <w:pPr>
        <w:spacing w:before="240" w:after="0" w:line="240" w:lineRule="auto"/>
        <w:jc w:val="both"/>
        <w:rPr>
          <w:rFonts w:ascii="Sylfaen" w:hAnsi="Sylfaen"/>
          <w:b/>
        </w:rPr>
      </w:pPr>
    </w:p>
    <w:p w14:paraId="20A1324C" w14:textId="183DBBDE" w:rsidR="0004104A" w:rsidRPr="00C47293" w:rsidRDefault="0004104A" w:rsidP="006372A7">
      <w:pPr>
        <w:spacing w:before="240" w:after="0" w:line="240" w:lineRule="auto"/>
        <w:jc w:val="both"/>
        <w:rPr>
          <w:rFonts w:ascii="Sylfaen" w:hAnsi="Sylfaen"/>
          <w:b/>
        </w:rPr>
      </w:pPr>
    </w:p>
    <w:p w14:paraId="135CF89F" w14:textId="77777777" w:rsidR="00212F2B" w:rsidRPr="00C47293" w:rsidRDefault="00212F2B" w:rsidP="006372A7">
      <w:pPr>
        <w:spacing w:before="240" w:after="0" w:line="240" w:lineRule="auto"/>
        <w:jc w:val="both"/>
        <w:rPr>
          <w:rFonts w:ascii="Sylfaen" w:hAnsi="Sylfaen"/>
          <w:b/>
        </w:rPr>
      </w:pPr>
    </w:p>
    <w:p w14:paraId="7DD1E4CC" w14:textId="77777777" w:rsidR="00C47293" w:rsidRDefault="00C47293" w:rsidP="006372A7">
      <w:pPr>
        <w:spacing w:line="240" w:lineRule="auto"/>
        <w:jc w:val="both"/>
        <w:rPr>
          <w:rFonts w:ascii="Sylfaen" w:hAnsi="Sylfaen"/>
          <w:b/>
          <w:lang w:val="ka-GE"/>
        </w:rPr>
      </w:pPr>
    </w:p>
    <w:p w14:paraId="38DCEA41" w14:textId="76783D3B" w:rsidR="00A50438" w:rsidRPr="00C47293" w:rsidRDefault="000353F8" w:rsidP="006372A7">
      <w:pPr>
        <w:spacing w:line="240" w:lineRule="auto"/>
        <w:jc w:val="both"/>
        <w:rPr>
          <w:rFonts w:ascii="Sylfaen" w:hAnsi="Sylfaen"/>
          <w:b/>
          <w:lang w:val="ka-GE"/>
        </w:rPr>
      </w:pPr>
      <w:bookmarkStart w:id="0" w:name="_GoBack"/>
      <w:bookmarkEnd w:id="0"/>
      <w:r w:rsidRPr="00C47293">
        <w:rPr>
          <w:rFonts w:ascii="Sylfaen" w:hAnsi="Sylfaen"/>
          <w:b/>
          <w:lang w:val="ka-GE"/>
        </w:rPr>
        <w:lastRenderedPageBreak/>
        <w:t xml:space="preserve">1.1 </w:t>
      </w:r>
      <w:r w:rsidR="001B055A" w:rsidRPr="00C47293">
        <w:rPr>
          <w:rFonts w:ascii="Sylfaen" w:hAnsi="Sylfaen"/>
          <w:b/>
          <w:lang w:val="ka-GE"/>
        </w:rPr>
        <w:t>შესყიდვის ობიექტის დასახელება</w:t>
      </w:r>
    </w:p>
    <w:p w14:paraId="0353AF42" w14:textId="03801F4D" w:rsidR="001B055A" w:rsidRPr="00C47293" w:rsidRDefault="00D30223" w:rsidP="006372A7">
      <w:pPr>
        <w:spacing w:after="0" w:line="240" w:lineRule="auto"/>
        <w:jc w:val="both"/>
        <w:rPr>
          <w:rFonts w:ascii="Sylfaen" w:hAnsi="Sylfaen" w:cs="Sylfaen"/>
          <w:lang w:val="ka-GE"/>
        </w:rPr>
      </w:pPr>
      <w:r w:rsidRPr="00C47293">
        <w:rPr>
          <w:rFonts w:ascii="Sylfaen" w:hAnsi="Sylfaen" w:cs="Sylfaen"/>
          <w:lang w:val="ka-GE"/>
        </w:rPr>
        <w:t>შპს</w:t>
      </w:r>
      <w:r w:rsidRPr="00C47293">
        <w:rPr>
          <w:rFonts w:ascii="Sylfaen" w:hAnsi="Sylfaen"/>
          <w:lang w:val="ka-GE"/>
        </w:rPr>
        <w:t xml:space="preserve"> </w:t>
      </w:r>
      <w:r w:rsidRPr="00C47293">
        <w:rPr>
          <w:rFonts w:ascii="Sylfaen" w:hAnsi="Sylfaen" w:cs="Calibri"/>
          <w:lang w:val="ka-GE"/>
        </w:rPr>
        <w:t>„</w:t>
      </w:r>
      <w:r w:rsidRPr="00C47293">
        <w:rPr>
          <w:rFonts w:ascii="Sylfaen" w:hAnsi="Sylfaen" w:cs="Sylfaen"/>
          <w:lang w:val="ka-GE"/>
        </w:rPr>
        <w:t>ჯორჯიან</w:t>
      </w:r>
      <w:r w:rsidRPr="00C47293">
        <w:rPr>
          <w:rFonts w:ascii="Sylfaen" w:hAnsi="Sylfaen"/>
          <w:lang w:val="ka-GE"/>
        </w:rPr>
        <w:t xml:space="preserve"> </w:t>
      </w:r>
      <w:r w:rsidRPr="00C47293">
        <w:rPr>
          <w:rFonts w:ascii="Sylfaen" w:hAnsi="Sylfaen" w:cs="Sylfaen"/>
          <w:lang w:val="ka-GE"/>
        </w:rPr>
        <w:t>უოთერ</w:t>
      </w:r>
      <w:r w:rsidRPr="00C47293">
        <w:rPr>
          <w:rFonts w:ascii="Sylfaen" w:hAnsi="Sylfaen"/>
          <w:lang w:val="ka-GE"/>
        </w:rPr>
        <w:t xml:space="preserve"> </w:t>
      </w:r>
      <w:r w:rsidRPr="00C47293">
        <w:rPr>
          <w:rFonts w:ascii="Sylfaen" w:hAnsi="Sylfaen" w:cs="Sylfaen"/>
          <w:lang w:val="ka-GE"/>
        </w:rPr>
        <w:t>ენდ</w:t>
      </w:r>
      <w:r w:rsidRPr="00C47293">
        <w:rPr>
          <w:rFonts w:ascii="Sylfaen" w:hAnsi="Sylfaen"/>
          <w:lang w:val="ka-GE"/>
        </w:rPr>
        <w:t xml:space="preserve"> </w:t>
      </w:r>
      <w:r w:rsidRPr="00C47293">
        <w:rPr>
          <w:rFonts w:ascii="Sylfaen" w:hAnsi="Sylfaen" w:cs="Sylfaen"/>
          <w:lang w:val="ka-GE"/>
        </w:rPr>
        <w:t>ფაუერი</w:t>
      </w:r>
      <w:r w:rsidRPr="00C47293">
        <w:rPr>
          <w:rFonts w:ascii="Sylfaen" w:hAnsi="Sylfaen" w:cs="Calibri"/>
          <w:lang w:val="ka-GE"/>
        </w:rPr>
        <w:t>“</w:t>
      </w:r>
      <w:r w:rsidRPr="00C47293">
        <w:rPr>
          <w:rFonts w:ascii="Sylfaen" w:hAnsi="Sylfaen"/>
          <w:lang w:val="ka-GE"/>
        </w:rPr>
        <w:t xml:space="preserve"> </w:t>
      </w:r>
      <w:r w:rsidR="00713EFC" w:rsidRPr="00C47293">
        <w:rPr>
          <w:rFonts w:ascii="Sylfaen" w:hAnsi="Sylfaen" w:cs="Arial"/>
        </w:rPr>
        <w:t>(GWP)</w:t>
      </w:r>
      <w:r w:rsidR="00643109" w:rsidRPr="00C47293">
        <w:rPr>
          <w:rFonts w:ascii="Sylfaen" w:hAnsi="Sylfaen" w:cs="Arial"/>
          <w:lang w:val="ka-GE"/>
        </w:rPr>
        <w:t xml:space="preserve"> აცხადებენ</w:t>
      </w:r>
      <w:r w:rsidR="00537B01" w:rsidRPr="00C47293">
        <w:rPr>
          <w:rFonts w:ascii="Sylfaen" w:hAnsi="Sylfaen" w:cs="Arial"/>
          <w:lang w:val="ka-GE"/>
        </w:rPr>
        <w:t xml:space="preserve"> </w:t>
      </w:r>
      <w:r w:rsidR="00D955E0" w:rsidRPr="00C47293">
        <w:rPr>
          <w:rFonts w:ascii="Sylfaen" w:hAnsi="Sylfaen" w:cs="Arial"/>
          <w:lang w:val="ka-GE"/>
        </w:rPr>
        <w:t xml:space="preserve">გაერთიანებულ </w:t>
      </w:r>
      <w:r w:rsidR="00457067" w:rsidRPr="00C47293">
        <w:rPr>
          <w:rFonts w:ascii="Sylfaen" w:hAnsi="Sylfaen" w:cs="Sylfaen"/>
          <w:lang w:val="ka-GE"/>
        </w:rPr>
        <w:t xml:space="preserve">ელექტრონულ </w:t>
      </w:r>
      <w:r w:rsidR="008647CD" w:rsidRPr="00C47293">
        <w:rPr>
          <w:rFonts w:ascii="Sylfaen" w:hAnsi="Sylfaen" w:cs="Sylfaen"/>
          <w:lang w:val="ka-GE"/>
        </w:rPr>
        <w:t>ტენდერს</w:t>
      </w:r>
      <w:r w:rsidR="00055E1E" w:rsidRPr="00C47293">
        <w:rPr>
          <w:rFonts w:ascii="Sylfaen" w:hAnsi="Sylfaen" w:cs="Sylfaen"/>
          <w:lang w:val="ka-GE"/>
        </w:rPr>
        <w:t xml:space="preserve"> </w:t>
      </w:r>
      <w:r w:rsidR="00D2112C" w:rsidRPr="00C47293">
        <w:rPr>
          <w:rFonts w:ascii="Sylfaen" w:hAnsi="Sylfaen" w:cs="Sylfaen"/>
          <w:lang w:val="ka-GE"/>
        </w:rPr>
        <w:t>საფოსტო მომსახურეობის</w:t>
      </w:r>
      <w:r w:rsidR="00562C0F" w:rsidRPr="00C47293">
        <w:rPr>
          <w:rFonts w:ascii="Sylfaen" w:hAnsi="Sylfaen" w:cs="Sylfaen"/>
          <w:lang w:val="ka-GE"/>
        </w:rPr>
        <w:t xml:space="preserve"> შესყიდვაზე</w:t>
      </w:r>
      <w:r w:rsidR="00346C0A" w:rsidRPr="00C47293">
        <w:rPr>
          <w:rFonts w:ascii="Sylfaen" w:hAnsi="Sylfaen" w:cs="Sylfaen"/>
          <w:lang w:val="ka-GE"/>
        </w:rPr>
        <w:t>.</w:t>
      </w:r>
    </w:p>
    <w:p w14:paraId="1CCC16A5" w14:textId="77777777" w:rsidR="00537B01" w:rsidRPr="00C47293" w:rsidRDefault="00537B01" w:rsidP="006372A7">
      <w:pPr>
        <w:spacing w:after="0" w:line="240" w:lineRule="auto"/>
        <w:jc w:val="both"/>
        <w:rPr>
          <w:rFonts w:ascii="Sylfaen" w:hAnsi="Sylfaen" w:cs="Sylfaen"/>
          <w:b/>
          <w:bCs/>
        </w:rPr>
      </w:pPr>
    </w:p>
    <w:p w14:paraId="42C81158" w14:textId="5A36B036" w:rsidR="001B055A" w:rsidRPr="00C47293" w:rsidRDefault="000353F8" w:rsidP="006372A7">
      <w:pPr>
        <w:spacing w:after="0" w:line="240" w:lineRule="auto"/>
        <w:jc w:val="both"/>
        <w:rPr>
          <w:rFonts w:ascii="Sylfaen" w:hAnsi="Sylfaen"/>
          <w:b/>
          <w:lang w:val="ka-GE"/>
        </w:rPr>
      </w:pPr>
      <w:r w:rsidRPr="00C47293">
        <w:rPr>
          <w:rFonts w:ascii="Sylfaen" w:hAnsi="Sylfaen"/>
          <w:b/>
          <w:lang w:val="ka-GE"/>
        </w:rPr>
        <w:t xml:space="preserve">1.2 </w:t>
      </w:r>
      <w:r w:rsidR="001B055A" w:rsidRPr="00C47293">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6C78619F" w14:textId="665088F4" w:rsidR="00300061" w:rsidRPr="00C47293" w:rsidRDefault="00300061" w:rsidP="006372A7">
      <w:pPr>
        <w:spacing w:after="0" w:line="240" w:lineRule="auto"/>
        <w:jc w:val="both"/>
        <w:rPr>
          <w:rFonts w:ascii="Sylfaen" w:hAnsi="Sylfaen" w:cs="Sylfaen"/>
          <w:lang w:val="ka-GE"/>
        </w:rPr>
      </w:pPr>
      <w:r w:rsidRPr="00C47293">
        <w:rPr>
          <w:rFonts w:ascii="Sylfaen" w:hAnsi="Sylfaen" w:cs="Sylfaen"/>
          <w:lang w:val="ka-GE"/>
        </w:rPr>
        <w:t>შესყიდვის ობიექტის ზუსტი აღწერილობა</w:t>
      </w:r>
      <w:r w:rsidR="000A08CB" w:rsidRPr="00C47293">
        <w:rPr>
          <w:rFonts w:ascii="Sylfaen" w:hAnsi="Sylfaen" w:cs="Sylfaen"/>
          <w:lang w:val="ka-GE"/>
        </w:rPr>
        <w:t>,</w:t>
      </w:r>
      <w:r w:rsidRPr="00C47293">
        <w:rPr>
          <w:rFonts w:ascii="Sylfaen" w:hAnsi="Sylfaen" w:cs="Sylfaen"/>
          <w:lang w:val="ka-GE"/>
        </w:rPr>
        <w:t xml:space="preserve"> გთხოვთ</w:t>
      </w:r>
      <w:r w:rsidR="000A08CB" w:rsidRPr="00C47293">
        <w:rPr>
          <w:rFonts w:ascii="Sylfaen" w:hAnsi="Sylfaen" w:cs="Sylfaen"/>
          <w:lang w:val="ka-GE"/>
        </w:rPr>
        <w:t>,</w:t>
      </w:r>
      <w:r w:rsidR="001E6157" w:rsidRPr="00C47293">
        <w:rPr>
          <w:rFonts w:ascii="Sylfaen" w:hAnsi="Sylfaen" w:cs="Sylfaen"/>
          <w:lang w:val="ka-GE"/>
        </w:rPr>
        <w:t xml:space="preserve"> იხილოთ დანართში N4</w:t>
      </w:r>
      <w:r w:rsidRPr="00C47293">
        <w:rPr>
          <w:rFonts w:ascii="Sylfaen" w:hAnsi="Sylfaen" w:cs="Sylfaen"/>
          <w:lang w:val="ka-GE"/>
        </w:rPr>
        <w:t xml:space="preserve">- </w:t>
      </w:r>
      <w:r w:rsidR="001E6157" w:rsidRPr="00C47293">
        <w:rPr>
          <w:rFonts w:ascii="Sylfaen" w:hAnsi="Sylfaen" w:cs="Sylfaen"/>
          <w:lang w:val="ka-GE"/>
        </w:rPr>
        <w:t>ტექნიკური დავალება და დანართში N3</w:t>
      </w:r>
      <w:r w:rsidRPr="00C47293">
        <w:rPr>
          <w:rFonts w:ascii="Sylfaen" w:hAnsi="Sylfaen" w:cs="Sylfaen"/>
          <w:lang w:val="ka-GE"/>
        </w:rPr>
        <w:t>- ფასების ცხრილი.</w:t>
      </w:r>
    </w:p>
    <w:p w14:paraId="614605F3" w14:textId="77777777" w:rsidR="00300061" w:rsidRPr="00C47293" w:rsidRDefault="00300061" w:rsidP="006372A7">
      <w:pPr>
        <w:spacing w:after="0" w:line="240" w:lineRule="auto"/>
        <w:jc w:val="both"/>
        <w:rPr>
          <w:rFonts w:ascii="Sylfaen" w:hAnsi="Sylfaen" w:cs="Sylfaen"/>
        </w:rPr>
      </w:pPr>
    </w:p>
    <w:p w14:paraId="546A4C22" w14:textId="1FC6417D" w:rsidR="00F16E97" w:rsidRPr="00C47293" w:rsidRDefault="00C20807" w:rsidP="006372A7">
      <w:pPr>
        <w:spacing w:after="0" w:line="240" w:lineRule="auto"/>
        <w:jc w:val="both"/>
        <w:rPr>
          <w:rFonts w:ascii="Sylfaen" w:hAnsi="Sylfaen" w:cs="Sylfaen"/>
          <w:b/>
          <w:lang w:val="ka-GE"/>
        </w:rPr>
      </w:pPr>
      <w:r w:rsidRPr="00C47293">
        <w:rPr>
          <w:rFonts w:ascii="Sylfaen" w:hAnsi="Sylfaen" w:cs="Sylfaen"/>
          <w:b/>
          <w:lang w:val="ka-GE"/>
        </w:rPr>
        <w:t>დანართში N4</w:t>
      </w:r>
      <w:r w:rsidR="00300061" w:rsidRPr="00C47293">
        <w:rPr>
          <w:rFonts w:ascii="Sylfaen" w:hAnsi="Sylfaen" w:cs="Sylfaen"/>
          <w:b/>
          <w:lang w:val="ka-GE"/>
        </w:rPr>
        <w:t xml:space="preserve"> წარმოდგენილია შიდა გზავნილების სტატისტიკა, რომელიც არის საორიენტაციო და არ დაფისქირ</w:t>
      </w:r>
      <w:r w:rsidR="00043101" w:rsidRPr="00C47293">
        <w:rPr>
          <w:rFonts w:ascii="Sylfaen" w:hAnsi="Sylfaen" w:cs="Sylfaen"/>
          <w:b/>
          <w:lang w:val="ka-GE"/>
        </w:rPr>
        <w:t>დება ხელშეკრულებაში სავალდებულო რაოდენობად.</w:t>
      </w:r>
    </w:p>
    <w:p w14:paraId="71A32439" w14:textId="46F356DF" w:rsidR="00F3662E" w:rsidRPr="00C47293" w:rsidRDefault="00F3662E" w:rsidP="006372A7">
      <w:pPr>
        <w:spacing w:after="0" w:line="240" w:lineRule="auto"/>
        <w:jc w:val="both"/>
        <w:rPr>
          <w:rFonts w:ascii="Sylfaen" w:hAnsi="Sylfaen" w:cs="Sylfaen"/>
          <w:b/>
          <w:bCs/>
          <w:lang w:val="ka-GE"/>
        </w:rPr>
      </w:pPr>
    </w:p>
    <w:p w14:paraId="1B89961A" w14:textId="5859DBB4" w:rsidR="00F90B03" w:rsidRPr="00C47293" w:rsidRDefault="008C0A74" w:rsidP="006372A7">
      <w:pPr>
        <w:spacing w:line="240" w:lineRule="auto"/>
        <w:jc w:val="both"/>
        <w:rPr>
          <w:rFonts w:ascii="Sylfaen" w:hAnsi="Sylfaen"/>
          <w:b/>
          <w:color w:val="FF0000"/>
          <w:lang w:val="ka-GE"/>
        </w:rPr>
      </w:pPr>
      <w:r w:rsidRPr="00C47293">
        <w:rPr>
          <w:rFonts w:ascii="Sylfaen" w:hAnsi="Sylfaen"/>
          <w:b/>
          <w:color w:val="FF0000"/>
          <w:lang w:val="ka-GE"/>
        </w:rPr>
        <w:t>განსაკუთრებული მოთხოვნები</w:t>
      </w:r>
      <w:r w:rsidR="000353F8" w:rsidRPr="00C47293">
        <w:rPr>
          <w:rFonts w:ascii="Sylfaen" w:hAnsi="Sylfaen"/>
          <w:b/>
          <w:color w:val="FF0000"/>
          <w:lang w:val="ka-GE"/>
        </w:rPr>
        <w:t>:</w:t>
      </w:r>
    </w:p>
    <w:p w14:paraId="5620F659" w14:textId="77777777" w:rsidR="00A27729" w:rsidRPr="00C47293" w:rsidRDefault="00A27729" w:rsidP="006372A7">
      <w:pPr>
        <w:spacing w:line="240" w:lineRule="auto"/>
        <w:jc w:val="both"/>
        <w:rPr>
          <w:rFonts w:ascii="Sylfaen" w:hAnsi="Sylfaen"/>
          <w:b/>
          <w:lang w:val="ka-GE"/>
        </w:rPr>
      </w:pPr>
      <w:r w:rsidRPr="00C47293">
        <w:rPr>
          <w:rFonts w:ascii="Sylfaen" w:hAnsi="Sylfaen"/>
          <w:b/>
          <w:lang w:val="ka-GE"/>
        </w:rPr>
        <w:t xml:space="preserve">მომსახურე კომპანია ვალდებულია დაიცვას საფოსტო მომსახურების შესახებ კანონმდებლობით გათვალისწინებული მოთხოვნები. </w:t>
      </w:r>
    </w:p>
    <w:p w14:paraId="4997937E" w14:textId="77777777" w:rsidR="00A27729" w:rsidRPr="00C47293" w:rsidRDefault="00A27729" w:rsidP="006372A7">
      <w:pPr>
        <w:spacing w:line="240" w:lineRule="auto"/>
        <w:jc w:val="both"/>
        <w:rPr>
          <w:rFonts w:ascii="Sylfaen" w:hAnsi="Sylfaen"/>
          <w:b/>
          <w:lang w:val="ka-GE"/>
        </w:rPr>
      </w:pPr>
      <w:r w:rsidRPr="00C47293">
        <w:rPr>
          <w:rFonts w:ascii="Sylfaen" w:hAnsi="Sylfaen"/>
          <w:b/>
          <w:lang w:val="ka-GE"/>
        </w:rPr>
        <w:t xml:space="preserve">მომსახურე კომპანია ვალდებული ყველა პროცესის სამართავად გამოიყენოს შესაბამისი ელექტრონული  პროგრამა, რომელიც ასევე ხელმისაწვდომი იქნება დამკვეთისათვის. </w:t>
      </w:r>
    </w:p>
    <w:p w14:paraId="6D31535A" w14:textId="4F16A75E" w:rsidR="00A27729" w:rsidRPr="00C47293" w:rsidRDefault="00A27729" w:rsidP="006372A7">
      <w:pPr>
        <w:spacing w:line="240" w:lineRule="auto"/>
        <w:jc w:val="both"/>
        <w:rPr>
          <w:rFonts w:ascii="Sylfaen" w:hAnsi="Sylfaen"/>
          <w:b/>
          <w:lang w:val="ka-GE"/>
        </w:rPr>
      </w:pPr>
      <w:r w:rsidRPr="00C47293">
        <w:rPr>
          <w:rFonts w:ascii="Sylfaen" w:hAnsi="Sylfaen"/>
          <w:b/>
          <w:lang w:val="ka-GE"/>
        </w:rPr>
        <w:t xml:space="preserve">კრიტიკულად მნიშვნელოვანია შემსყიდველს მომსახურე კომპანიის ბაზასთან წვდომა ჰქონდეს ბოლო წერილის ჩაბარებიდან </w:t>
      </w:r>
      <w:r w:rsidRPr="00C47293">
        <w:rPr>
          <w:rFonts w:ascii="Sylfaen" w:hAnsi="Sylfaen"/>
          <w:b/>
        </w:rPr>
        <w:t>4/</w:t>
      </w:r>
      <w:r w:rsidRPr="00C47293">
        <w:rPr>
          <w:rFonts w:ascii="Sylfaen" w:hAnsi="Sylfaen"/>
          <w:b/>
          <w:lang w:val="ka-GE"/>
        </w:rPr>
        <w:t>6</w:t>
      </w:r>
      <w:r w:rsidRPr="00C47293">
        <w:rPr>
          <w:rFonts w:ascii="Sylfaen" w:hAnsi="Sylfaen"/>
          <w:b/>
        </w:rPr>
        <w:t xml:space="preserve"> </w:t>
      </w:r>
      <w:r w:rsidRPr="00C47293">
        <w:rPr>
          <w:rFonts w:ascii="Sylfaen" w:hAnsi="Sylfaen"/>
          <w:b/>
          <w:lang w:val="ka-GE"/>
        </w:rPr>
        <w:t xml:space="preserve">წელი (ოთხი/ექვსი)   და სასურველია  ჰქონდეს ამ ბაზის ექსპორტირების საშუალება. ასევე აუცილებელია ქონდეს ჩაბარების დასტურების ექსპორტირების/გადმოწერის საშუალება. </w:t>
      </w:r>
    </w:p>
    <w:p w14:paraId="736E565C" w14:textId="77777777" w:rsidR="00A27729" w:rsidRPr="00C47293" w:rsidRDefault="00A27729" w:rsidP="006372A7">
      <w:pPr>
        <w:spacing w:after="0" w:line="240" w:lineRule="auto"/>
        <w:ind w:left="720"/>
        <w:jc w:val="both"/>
        <w:rPr>
          <w:rFonts w:ascii="Sylfaen" w:eastAsia="Calibri" w:hAnsi="Sylfaen" w:cs="Calibri"/>
          <w:b/>
          <w:lang w:val="ka-GE"/>
        </w:rPr>
      </w:pPr>
      <w:r w:rsidRPr="00C47293">
        <w:rPr>
          <w:rFonts w:ascii="Sylfaen" w:eastAsia="Calibri" w:hAnsi="Sylfaen" w:cs="Calibri"/>
          <w:b/>
          <w:lang w:val="ka-GE"/>
        </w:rPr>
        <w:t>მომსახურე კომპანია ვალდებულია გაითვალისწინოს შემდეგი მოთხოვნები:</w:t>
      </w:r>
    </w:p>
    <w:p w14:paraId="6AF3FC88" w14:textId="77777777" w:rsidR="00A27729" w:rsidRPr="00C47293" w:rsidRDefault="00A27729" w:rsidP="006372A7">
      <w:pPr>
        <w:spacing w:after="0" w:line="240" w:lineRule="auto"/>
        <w:ind w:left="720"/>
        <w:jc w:val="both"/>
        <w:rPr>
          <w:rFonts w:ascii="Sylfaen" w:eastAsia="Calibri" w:hAnsi="Sylfaen" w:cs="Calibri"/>
          <w:lang w:val="ka-GE"/>
        </w:rPr>
      </w:pPr>
    </w:p>
    <w:p w14:paraId="2D2BEA03" w14:textId="77777777" w:rsidR="00A27729" w:rsidRPr="00C47293" w:rsidRDefault="00A27729" w:rsidP="006372A7">
      <w:pPr>
        <w:numPr>
          <w:ilvl w:val="0"/>
          <w:numId w:val="44"/>
        </w:numPr>
        <w:spacing w:after="0" w:line="240" w:lineRule="auto"/>
        <w:jc w:val="both"/>
        <w:rPr>
          <w:rFonts w:ascii="Sylfaen" w:eastAsia="Calibri" w:hAnsi="Sylfaen" w:cs="Calibri"/>
          <w:lang w:val="ka-GE"/>
        </w:rPr>
      </w:pPr>
      <w:r w:rsidRPr="00C47293">
        <w:rPr>
          <w:rFonts w:ascii="Sylfaen" w:eastAsia="Calibri" w:hAnsi="Sylfaen" w:cs="Calibri"/>
          <w:lang w:val="ka-GE"/>
        </w:rPr>
        <w:t xml:space="preserve">მომსახურე კომპანია ვალდებულია უზრუნველყოს გაგზავნილი კორესპონდენცია ვადების გათვალისწინებით ჩააბაროს ადრესატს თბილისსა და საქართველოს მაშტაბით. </w:t>
      </w:r>
    </w:p>
    <w:p w14:paraId="08BD51A1" w14:textId="77777777" w:rsidR="00A27729" w:rsidRPr="00C47293" w:rsidRDefault="00A27729" w:rsidP="006372A7">
      <w:pPr>
        <w:numPr>
          <w:ilvl w:val="1"/>
          <w:numId w:val="46"/>
        </w:numPr>
        <w:spacing w:after="0" w:line="240" w:lineRule="auto"/>
        <w:jc w:val="both"/>
        <w:rPr>
          <w:rFonts w:ascii="Sylfaen" w:eastAsia="Calibri" w:hAnsi="Sylfaen" w:cs="Calibri"/>
          <w:lang w:val="ka-GE"/>
        </w:rPr>
      </w:pPr>
      <w:r w:rsidRPr="00C47293">
        <w:rPr>
          <w:rFonts w:ascii="Sylfaen" w:eastAsia="Calibri" w:hAnsi="Sylfaen" w:cs="Calibri"/>
          <w:lang w:val="ka-GE"/>
        </w:rPr>
        <w:t xml:space="preserve">შემსრულებელი ვალდებულია წერილები  გაიტანოს მიმღების მისამართზე, დამკვეთისგან დავალების მიღებიდან 1 (ერთი) სამუშაო დღის ვადაში, წერილი გატანა შეთანხმების თანახმად უნდა მოხდეს ადრესატთან ერთჯერადი ან ორჯერადი ვიზიტის ფარგლებში. ადრესატზე ჩაუბარებელი წერილები კომპანიას უნდა დაუბრუნდეს რეგისტრაციიდან არა უგვიანეს 10(ათი) სამუშაო დღეში. ჩადრსატზე ჩაუბარებელი წერილები აუცილებელია დაბრუნდეს თანდართული  რეესტრით.  </w:t>
      </w:r>
    </w:p>
    <w:p w14:paraId="61F14D7A" w14:textId="29C5B568" w:rsidR="00A27729" w:rsidRPr="00C47293" w:rsidRDefault="00A27729" w:rsidP="006372A7">
      <w:pPr>
        <w:numPr>
          <w:ilvl w:val="1"/>
          <w:numId w:val="46"/>
        </w:numPr>
        <w:spacing w:after="0" w:line="240" w:lineRule="auto"/>
        <w:jc w:val="both"/>
        <w:rPr>
          <w:rFonts w:ascii="Sylfaen" w:eastAsia="Calibri" w:hAnsi="Sylfaen" w:cs="Calibri"/>
          <w:lang w:val="ka-GE"/>
        </w:rPr>
      </w:pPr>
      <w:r w:rsidRPr="00C47293">
        <w:rPr>
          <w:rFonts w:ascii="Sylfaen" w:eastAsia="Calibri" w:hAnsi="Sylfaen" w:cs="Calibri"/>
          <w:lang w:val="ka-GE"/>
        </w:rPr>
        <w:t xml:space="preserve"> შემსრულებელი ვალდებულია წერილები  ჩაბაროს  ადრესტსატს   გზავნილის მიმღები  პირის პირადობის დამადასტურებელი დოკუმენტის (ან პიროვნების სხვა მაიდენტიფიცირებელი საბუთის) წარმოდგენისა და გზავნილის</w:t>
      </w:r>
      <w:r w:rsidR="006372A7" w:rsidRPr="00C47293">
        <w:rPr>
          <w:rFonts w:ascii="Sylfaen" w:eastAsia="Calibri" w:hAnsi="Sylfaen" w:cs="Calibri"/>
          <w:lang w:val="ka-GE"/>
        </w:rPr>
        <w:t xml:space="preserve"> </w:t>
      </w:r>
      <w:r w:rsidRPr="00C47293">
        <w:rPr>
          <w:rFonts w:ascii="Sylfaen" w:eastAsia="Calibri" w:hAnsi="Sylfaen" w:cs="Calibri"/>
          <w:lang w:val="ka-GE"/>
        </w:rPr>
        <w:t>მიღების დასტურად მის მიერ სათანადო წესით ხელმოწერის განხორციელების</w:t>
      </w:r>
      <w:r w:rsidR="006372A7" w:rsidRPr="00C47293">
        <w:rPr>
          <w:rFonts w:ascii="Sylfaen" w:eastAsia="Calibri" w:hAnsi="Sylfaen" w:cs="Calibri"/>
          <w:lang w:val="ka-GE"/>
        </w:rPr>
        <w:t xml:space="preserve"> </w:t>
      </w:r>
      <w:r w:rsidRPr="00C47293">
        <w:rPr>
          <w:rFonts w:ascii="Sylfaen" w:eastAsia="Calibri" w:hAnsi="Sylfaen" w:cs="Calibri"/>
          <w:lang w:val="ka-GE"/>
        </w:rPr>
        <w:t>შემდეგ. ასევე გზავნილე შეიძლება ჩაბარდეს  ნებისმიერ სრულწლოვან პირს, რომელიც დახვდება კურიერს ადრესატის მისამრთზე</w:t>
      </w:r>
      <w:r w:rsidR="006372A7" w:rsidRPr="00C47293">
        <w:rPr>
          <w:rFonts w:ascii="Sylfaen" w:eastAsia="Calibri" w:hAnsi="Sylfaen" w:cs="Calibri"/>
          <w:lang w:val="ka-GE"/>
        </w:rPr>
        <w:t xml:space="preserve"> </w:t>
      </w:r>
      <w:r w:rsidRPr="00C47293">
        <w:rPr>
          <w:rFonts w:ascii="Sylfaen" w:eastAsia="Calibri" w:hAnsi="Sylfaen" w:cs="Calibri"/>
          <w:lang w:val="ka-GE"/>
        </w:rPr>
        <w:t xml:space="preserve">(ოჯახის წევრი) და  განაცხადებს, რომ ცხოვრობს ადრესატთან ერთად. </w:t>
      </w:r>
    </w:p>
    <w:p w14:paraId="01361FCF" w14:textId="77777777" w:rsidR="00A27729" w:rsidRPr="00C47293" w:rsidRDefault="00A27729" w:rsidP="006372A7">
      <w:pPr>
        <w:numPr>
          <w:ilvl w:val="1"/>
          <w:numId w:val="46"/>
        </w:numPr>
        <w:spacing w:after="0" w:line="240" w:lineRule="auto"/>
        <w:jc w:val="both"/>
        <w:rPr>
          <w:rFonts w:ascii="Sylfaen" w:eastAsia="Calibri" w:hAnsi="Sylfaen" w:cs="Calibri"/>
          <w:lang w:val="ka-GE"/>
        </w:rPr>
      </w:pPr>
      <w:r w:rsidRPr="00C47293">
        <w:rPr>
          <w:rFonts w:ascii="Sylfaen" w:eastAsia="Calibri" w:hAnsi="Sylfaen" w:cs="Calibri"/>
          <w:lang w:val="ka-GE"/>
        </w:rPr>
        <w:t xml:space="preserve">ორგანიზაციისათვის წერილები ჩაბარების შემთხვევაში გზავნილი უნდა ჩაბარდეს სამუშაო ადგილის/ორგანიზაციის ადმინისტრაციას,  კანცელარიას ან ასეთივე დანიშნულების სტრუქტურულ ერთეულს ანდა პირს, ხოლო ასეთის არყოფნის შემთხვევაში – ორგანიზაციის </w:t>
      </w:r>
      <w:r w:rsidRPr="00C47293">
        <w:rPr>
          <w:rFonts w:ascii="Sylfaen" w:eastAsia="Calibri" w:hAnsi="Sylfaen" w:cs="Calibri"/>
          <w:lang w:val="ka-GE"/>
        </w:rPr>
        <w:lastRenderedPageBreak/>
        <w:t xml:space="preserve">შესაბამის უფლებამოსილ პირს, დამატებით უნდა მიეთითოს იმ პირის დაკავებული თანმდებობა /პოზიცია ვისაც ბარდება წერილი.  </w:t>
      </w:r>
    </w:p>
    <w:p w14:paraId="146EFD8D" w14:textId="77777777" w:rsidR="00A27729" w:rsidRPr="00C47293" w:rsidRDefault="00A27729" w:rsidP="006372A7">
      <w:pPr>
        <w:spacing w:after="0" w:line="240" w:lineRule="auto"/>
        <w:ind w:left="720"/>
        <w:jc w:val="both"/>
        <w:rPr>
          <w:rFonts w:ascii="Sylfaen" w:eastAsia="Calibri" w:hAnsi="Sylfaen" w:cs="Calibri"/>
          <w:lang w:val="ka-GE"/>
        </w:rPr>
      </w:pPr>
    </w:p>
    <w:p w14:paraId="0101CA4B" w14:textId="77777777" w:rsidR="00A27729" w:rsidRPr="00C47293" w:rsidRDefault="00A27729" w:rsidP="006372A7">
      <w:pPr>
        <w:numPr>
          <w:ilvl w:val="0"/>
          <w:numId w:val="44"/>
        </w:numPr>
        <w:spacing w:after="0" w:line="240" w:lineRule="auto"/>
        <w:jc w:val="both"/>
        <w:rPr>
          <w:rFonts w:ascii="Sylfaen" w:eastAsia="Calibri" w:hAnsi="Sylfaen" w:cs="Calibri"/>
          <w:lang w:val="ka-GE"/>
        </w:rPr>
      </w:pPr>
      <w:r w:rsidRPr="00C47293">
        <w:rPr>
          <w:rFonts w:ascii="Sylfaen" w:eastAsia="Calibri" w:hAnsi="Sylfaen" w:cs="Calibri"/>
          <w:lang w:val="ka-GE"/>
        </w:rPr>
        <w:t xml:space="preserve">მომსახურე კომპანია ვალდებულია უზრუნველყოს  მოქნილი და გამჭვირვალე ელექტრონული   პროგრამა, სადაც შეძლებს მუშაობას დამკვეთის რამდენიმე თანამშრომელი.  </w:t>
      </w:r>
    </w:p>
    <w:p w14:paraId="3CBA4379" w14:textId="77777777" w:rsidR="00A27729" w:rsidRPr="00C47293" w:rsidRDefault="00A27729" w:rsidP="006372A7">
      <w:pPr>
        <w:numPr>
          <w:ilvl w:val="1"/>
          <w:numId w:val="47"/>
        </w:numPr>
        <w:spacing w:after="0" w:line="240" w:lineRule="auto"/>
        <w:jc w:val="both"/>
        <w:rPr>
          <w:rFonts w:ascii="Sylfaen" w:eastAsia="Calibri" w:hAnsi="Sylfaen" w:cs="Calibri"/>
          <w:lang w:val="ka-GE"/>
        </w:rPr>
      </w:pPr>
      <w:r w:rsidRPr="00C47293">
        <w:rPr>
          <w:rFonts w:ascii="Sylfaen" w:eastAsia="Calibri" w:hAnsi="Sylfaen" w:cs="Calibri"/>
          <w:lang w:val="ka-GE"/>
        </w:rPr>
        <w:t xml:space="preserve">  ელ. პროგრამაში ასახული ყველა მოქმედება იყოს თვალსაჩინო. ჩანდეს წერილის მოძრაობის სრული ციკლი, თარიღების, ვადების და სხვა დეტალების  გათვალისწინებით.</w:t>
      </w:r>
    </w:p>
    <w:p w14:paraId="50BB5F32" w14:textId="77777777" w:rsidR="00A27729" w:rsidRPr="00C47293" w:rsidRDefault="00A27729" w:rsidP="006372A7">
      <w:pPr>
        <w:numPr>
          <w:ilvl w:val="1"/>
          <w:numId w:val="47"/>
        </w:numPr>
        <w:spacing w:after="0" w:line="240" w:lineRule="auto"/>
        <w:jc w:val="both"/>
        <w:rPr>
          <w:rFonts w:ascii="Sylfaen" w:eastAsia="Calibri" w:hAnsi="Sylfaen" w:cs="Calibri"/>
          <w:lang w:val="ka-GE"/>
        </w:rPr>
      </w:pPr>
      <w:r w:rsidRPr="00C47293">
        <w:rPr>
          <w:rFonts w:ascii="Sylfaen" w:eastAsia="Calibri" w:hAnsi="Sylfaen" w:cs="Calibri"/>
          <w:lang w:val="ka-GE"/>
        </w:rPr>
        <w:t xml:space="preserve"> ელ. პროგრამა მყისიერად უნდა ასახავდეს წერილის ჩაბარება/არ ჩაბარების სტატუსს. ელ. პროგრამიდან მარტივად იყოს ამოსაღები ჩაბარება/არ ჩაბარეების დასტურები. </w:t>
      </w:r>
    </w:p>
    <w:p w14:paraId="3F3FF3E1" w14:textId="77777777" w:rsidR="00A27729" w:rsidRPr="00C47293" w:rsidRDefault="00A27729" w:rsidP="006372A7">
      <w:pPr>
        <w:spacing w:after="0" w:line="240" w:lineRule="auto"/>
        <w:ind w:left="720"/>
        <w:jc w:val="both"/>
        <w:rPr>
          <w:rFonts w:ascii="Sylfaen" w:eastAsia="Calibri" w:hAnsi="Sylfaen" w:cs="Calibri"/>
          <w:lang w:val="ka-GE"/>
        </w:rPr>
      </w:pPr>
      <w:r w:rsidRPr="00C47293">
        <w:rPr>
          <w:rFonts w:ascii="Sylfaen" w:eastAsia="Calibri" w:hAnsi="Sylfaen" w:cs="Calibri"/>
          <w:lang w:val="ka-GE"/>
        </w:rPr>
        <w:t xml:space="preserve">2.3 ელ. პროგრამიდან  შესაძლებელი უნდა იყოდ სტატისტიკური მონაცემის/რეპორტების  გადმოტანა. </w:t>
      </w:r>
    </w:p>
    <w:p w14:paraId="11B7915D" w14:textId="527BB9C7" w:rsidR="00A27729" w:rsidRPr="00C47293" w:rsidRDefault="00A27729" w:rsidP="006372A7">
      <w:pPr>
        <w:spacing w:after="0" w:line="240" w:lineRule="auto"/>
        <w:jc w:val="both"/>
        <w:rPr>
          <w:rFonts w:ascii="Sylfaen" w:eastAsia="Calibri" w:hAnsi="Sylfaen" w:cs="Calibri"/>
          <w:b/>
        </w:rPr>
      </w:pPr>
    </w:p>
    <w:p w14:paraId="4A504DF0" w14:textId="77777777" w:rsidR="00A27729" w:rsidRPr="00C47293" w:rsidRDefault="00A27729" w:rsidP="006372A7">
      <w:pPr>
        <w:spacing w:after="0" w:line="240" w:lineRule="auto"/>
        <w:ind w:left="720"/>
        <w:jc w:val="both"/>
        <w:rPr>
          <w:rFonts w:ascii="Sylfaen" w:eastAsia="Calibri" w:hAnsi="Sylfaen" w:cs="Calibri"/>
          <w:b/>
          <w:lang w:val="ka-GE"/>
        </w:rPr>
      </w:pPr>
      <w:r w:rsidRPr="00C47293">
        <w:rPr>
          <w:rFonts w:ascii="Sylfaen" w:eastAsia="Calibri" w:hAnsi="Sylfaen" w:cs="Calibri"/>
          <w:b/>
          <w:lang w:val="ka-GE"/>
        </w:rPr>
        <w:t xml:space="preserve">სტატისტიკა: </w:t>
      </w:r>
    </w:p>
    <w:p w14:paraId="05CAD006" w14:textId="57DDFA91" w:rsidR="00A27729" w:rsidRPr="00C47293" w:rsidRDefault="00A27729" w:rsidP="006372A7">
      <w:pPr>
        <w:numPr>
          <w:ilvl w:val="0"/>
          <w:numId w:val="45"/>
        </w:numPr>
        <w:spacing w:after="0" w:line="240" w:lineRule="auto"/>
        <w:jc w:val="both"/>
        <w:rPr>
          <w:rFonts w:ascii="Sylfaen" w:eastAsia="Calibri" w:hAnsi="Sylfaen" w:cs="Calibri"/>
          <w:lang w:val="ka-GE"/>
        </w:rPr>
      </w:pPr>
      <w:r w:rsidRPr="00C47293">
        <w:rPr>
          <w:rFonts w:ascii="Sylfaen" w:eastAsia="Calibri" w:hAnsi="Sylfaen" w:cs="Calibri"/>
          <w:lang w:val="ka-GE"/>
        </w:rPr>
        <w:t>202</w:t>
      </w:r>
      <w:r w:rsidR="006372A7" w:rsidRPr="00C47293">
        <w:rPr>
          <w:rFonts w:ascii="Sylfaen" w:eastAsia="Calibri" w:hAnsi="Sylfaen" w:cs="Calibri"/>
          <w:lang w:val="ka-GE"/>
        </w:rPr>
        <w:t>3</w:t>
      </w:r>
      <w:r w:rsidRPr="00C47293">
        <w:rPr>
          <w:rFonts w:ascii="Sylfaen" w:eastAsia="Calibri" w:hAnsi="Sylfaen" w:cs="Calibri"/>
          <w:lang w:val="ka-GE"/>
        </w:rPr>
        <w:t xml:space="preserve"> წელს შპს „ჯორჯიან უოთერ ენდ ფაუერი“-ს მიერ გაგზავნილი დოკუმენტაციის რაოდენობა შეადგენს 1</w:t>
      </w:r>
      <w:r w:rsidR="005A208A" w:rsidRPr="00C47293">
        <w:rPr>
          <w:rFonts w:ascii="Sylfaen" w:eastAsia="Calibri" w:hAnsi="Sylfaen" w:cs="Calibri"/>
        </w:rPr>
        <w:t>2</w:t>
      </w:r>
      <w:r w:rsidRPr="00C47293">
        <w:rPr>
          <w:rFonts w:ascii="Sylfaen" w:eastAsia="Calibri" w:hAnsi="Sylfaen" w:cs="Calibri"/>
          <w:lang w:val="ka-GE"/>
        </w:rPr>
        <w:t>,733 წერილს.</w:t>
      </w:r>
    </w:p>
    <w:p w14:paraId="41B8DAD1" w14:textId="77777777" w:rsidR="0027354C" w:rsidRPr="00C47293" w:rsidRDefault="0027354C" w:rsidP="006372A7">
      <w:pPr>
        <w:spacing w:after="0" w:line="240" w:lineRule="auto"/>
        <w:ind w:left="720"/>
        <w:jc w:val="both"/>
        <w:rPr>
          <w:rFonts w:ascii="Sylfaen" w:eastAsia="Calibri" w:hAnsi="Sylfaen" w:cs="Calibri"/>
          <w:lang w:val="ka-GE"/>
        </w:rPr>
      </w:pPr>
    </w:p>
    <w:p w14:paraId="24311423" w14:textId="6BF8BA3F" w:rsidR="00387591" w:rsidRPr="00C47293" w:rsidRDefault="00950D10" w:rsidP="006372A7">
      <w:pPr>
        <w:spacing w:after="0" w:line="240" w:lineRule="auto"/>
        <w:jc w:val="both"/>
        <w:rPr>
          <w:rFonts w:ascii="Sylfaen" w:hAnsi="Sylfaen" w:cs="Sylfaen"/>
          <w:b/>
          <w:lang w:val="ka-GE"/>
        </w:rPr>
      </w:pPr>
      <w:r w:rsidRPr="00C47293">
        <w:rPr>
          <w:rFonts w:ascii="Sylfaen" w:hAnsi="Sylfaen" w:cs="Sylfaen"/>
          <w:b/>
          <w:lang w:val="ka-GE"/>
        </w:rPr>
        <w:t>1.3</w:t>
      </w:r>
      <w:r w:rsidR="002E0E5E" w:rsidRPr="00C47293">
        <w:rPr>
          <w:rFonts w:ascii="Sylfaen" w:hAnsi="Sylfaen" w:cs="Sylfaen"/>
          <w:b/>
          <w:lang w:val="ka-GE"/>
        </w:rPr>
        <w:t xml:space="preserve"> </w:t>
      </w:r>
      <w:r w:rsidR="00D527CB" w:rsidRPr="00C47293">
        <w:rPr>
          <w:rFonts w:ascii="Sylfaen" w:hAnsi="Sylfaen" w:cs="Sylfaen"/>
          <w:b/>
          <w:lang w:val="ka-GE"/>
        </w:rPr>
        <w:t>განფასება</w:t>
      </w:r>
      <w:r w:rsidRPr="00C47293">
        <w:rPr>
          <w:rFonts w:ascii="Sylfaen" w:hAnsi="Sylfaen" w:cs="Sylfaen"/>
          <w:b/>
          <w:lang w:val="ka-GE"/>
        </w:rPr>
        <w:t xml:space="preserve"> </w:t>
      </w:r>
    </w:p>
    <w:p w14:paraId="1CE96EBA" w14:textId="0CF12E59" w:rsidR="00D527CB" w:rsidRPr="00C47293" w:rsidRDefault="00D527CB" w:rsidP="006372A7">
      <w:pPr>
        <w:spacing w:line="240" w:lineRule="auto"/>
        <w:jc w:val="both"/>
        <w:rPr>
          <w:rFonts w:ascii="Sylfaen" w:hAnsi="Sylfaen" w:cs="Sylfaen"/>
          <w:color w:val="222222"/>
          <w:shd w:val="clear" w:color="auto" w:fill="FFFFFF"/>
          <w:lang w:val="ka-GE"/>
        </w:rPr>
      </w:pPr>
      <w:r w:rsidRPr="00C47293">
        <w:rPr>
          <w:rFonts w:ascii="Sylfaen" w:hAnsi="Sylfaen" w:cs="Sylfaen"/>
          <w:color w:val="222222"/>
          <w:shd w:val="clear" w:color="auto" w:fill="FFFFFF"/>
          <w:lang w:val="ka-GE"/>
        </w:rPr>
        <w:t>პრეტენდენტმა</w:t>
      </w:r>
      <w:r w:rsidRPr="00C47293">
        <w:rPr>
          <w:rFonts w:ascii="Sylfaen" w:hAnsi="Sylfaen"/>
          <w:color w:val="222222"/>
          <w:shd w:val="clear" w:color="auto" w:fill="FFFFFF"/>
          <w:lang w:val="ka-GE"/>
        </w:rPr>
        <w:t xml:space="preserve"> </w:t>
      </w:r>
      <w:r w:rsidRPr="00C47293">
        <w:rPr>
          <w:rFonts w:ascii="Sylfaen" w:hAnsi="Sylfaen" w:cs="Sylfaen"/>
          <w:color w:val="222222"/>
          <w:shd w:val="clear" w:color="auto" w:fill="FFFFFF"/>
          <w:lang w:val="ka-GE"/>
        </w:rPr>
        <w:t>უნდა</w:t>
      </w:r>
      <w:r w:rsidRPr="00C47293">
        <w:rPr>
          <w:rFonts w:ascii="Sylfaen" w:hAnsi="Sylfaen"/>
          <w:color w:val="222222"/>
          <w:shd w:val="clear" w:color="auto" w:fill="FFFFFF"/>
          <w:lang w:val="ka-GE"/>
        </w:rPr>
        <w:t xml:space="preserve"> </w:t>
      </w:r>
      <w:r w:rsidRPr="00C47293">
        <w:rPr>
          <w:rFonts w:ascii="Sylfaen" w:hAnsi="Sylfaen" w:cs="Sylfaen"/>
          <w:color w:val="222222"/>
          <w:shd w:val="clear" w:color="auto" w:fill="FFFFFF"/>
          <w:lang w:val="ka-GE"/>
        </w:rPr>
        <w:t>წარმოადგინოს</w:t>
      </w:r>
      <w:r w:rsidRPr="00C47293">
        <w:rPr>
          <w:rFonts w:ascii="Sylfaen" w:hAnsi="Sylfaen"/>
          <w:color w:val="222222"/>
          <w:shd w:val="clear" w:color="auto" w:fill="FFFFFF"/>
          <w:lang w:val="ka-GE"/>
        </w:rPr>
        <w:t xml:space="preserve"> </w:t>
      </w:r>
      <w:r w:rsidRPr="00C47293">
        <w:rPr>
          <w:rFonts w:ascii="Sylfaen" w:hAnsi="Sylfaen" w:cs="Sylfaen"/>
          <w:color w:val="222222"/>
          <w:shd w:val="clear" w:color="auto" w:fill="FFFFFF"/>
          <w:lang w:val="ka-GE"/>
        </w:rPr>
        <w:t>განფასება</w:t>
      </w:r>
      <w:r w:rsidRPr="00C47293">
        <w:rPr>
          <w:rFonts w:ascii="Sylfaen" w:hAnsi="Sylfaen"/>
          <w:color w:val="222222"/>
          <w:shd w:val="clear" w:color="auto" w:fill="FFFFFF"/>
          <w:lang w:val="ka-GE"/>
        </w:rPr>
        <w:t xml:space="preserve"> </w:t>
      </w:r>
      <w:r w:rsidR="003328ED" w:rsidRPr="00C47293">
        <w:rPr>
          <w:rFonts w:ascii="Sylfaen" w:hAnsi="Sylfaen" w:cs="Sylfaen"/>
          <w:color w:val="222222"/>
          <w:shd w:val="clear" w:color="auto" w:fill="FFFFFF"/>
          <w:lang w:val="ka-GE"/>
        </w:rPr>
        <w:t>დანართი N3</w:t>
      </w:r>
      <w:r w:rsidR="00594CCB" w:rsidRPr="00C47293">
        <w:rPr>
          <w:rFonts w:ascii="Sylfaen" w:hAnsi="Sylfaen" w:cs="Sylfaen"/>
          <w:color w:val="222222"/>
          <w:shd w:val="clear" w:color="auto" w:fill="FFFFFF"/>
          <w:lang w:val="ka-GE"/>
        </w:rPr>
        <w:t>-ში მოცემული</w:t>
      </w:r>
      <w:r w:rsidR="000E7D78" w:rsidRPr="00C47293">
        <w:rPr>
          <w:rFonts w:ascii="Sylfaen" w:hAnsi="Sylfaen" w:cs="Sylfaen"/>
          <w:color w:val="222222"/>
          <w:shd w:val="clear" w:color="auto" w:fill="FFFFFF"/>
          <w:lang w:val="ka-GE"/>
        </w:rPr>
        <w:t xml:space="preserve"> ფასების</w:t>
      </w:r>
      <w:r w:rsidR="00762943" w:rsidRPr="00C47293">
        <w:rPr>
          <w:rFonts w:ascii="Sylfaen" w:hAnsi="Sylfaen" w:cs="Sylfaen"/>
          <w:color w:val="222222"/>
          <w:shd w:val="clear" w:color="auto" w:fill="FFFFFF"/>
          <w:lang w:val="ka-GE"/>
        </w:rPr>
        <w:t xml:space="preserve"> ცხრილის შესაბამისად</w:t>
      </w:r>
      <w:r w:rsidRPr="00C47293">
        <w:rPr>
          <w:rFonts w:ascii="Sylfaen" w:hAnsi="Sylfaen" w:cs="Sylfaen"/>
          <w:color w:val="222222"/>
          <w:shd w:val="clear" w:color="auto" w:fill="FFFFFF"/>
          <w:lang w:val="ka-GE"/>
        </w:rPr>
        <w:t>.</w:t>
      </w:r>
    </w:p>
    <w:p w14:paraId="48F3D752" w14:textId="3FBC463E" w:rsidR="00DD5906" w:rsidRPr="00C47293" w:rsidRDefault="00C20807" w:rsidP="006372A7">
      <w:pPr>
        <w:spacing w:line="240" w:lineRule="auto"/>
        <w:jc w:val="both"/>
        <w:rPr>
          <w:rFonts w:ascii="Sylfaen" w:hAnsi="Sylfaen" w:cs="Sylfaen"/>
          <w:b/>
          <w:color w:val="FF0000"/>
          <w:shd w:val="clear" w:color="auto" w:fill="FFFFFF"/>
          <w:lang w:val="ka-GE"/>
        </w:rPr>
      </w:pPr>
      <w:r w:rsidRPr="00C47293">
        <w:rPr>
          <w:rFonts w:ascii="Sylfaen" w:hAnsi="Sylfaen" w:cs="Sylfaen"/>
          <w:b/>
          <w:color w:val="FF0000"/>
          <w:shd w:val="clear" w:color="auto" w:fill="FFFFFF"/>
          <w:lang w:val="ka-GE"/>
        </w:rPr>
        <w:t xml:space="preserve">დამატებით პრეტენდენტმა უნდა წარმოადგინოს </w:t>
      </w:r>
      <w:r w:rsidR="00DD5906" w:rsidRPr="00C47293">
        <w:rPr>
          <w:rFonts w:ascii="Sylfaen" w:hAnsi="Sylfaen" w:cs="Sylfaen"/>
          <w:b/>
          <w:color w:val="FF0000"/>
          <w:shd w:val="clear" w:color="auto" w:fill="FFFFFF"/>
          <w:lang w:val="ka-GE"/>
        </w:rPr>
        <w:t xml:space="preserve">საერთაშორისო კორპორატიული ტარიფებიც, </w:t>
      </w:r>
      <w:r w:rsidRPr="00C47293">
        <w:rPr>
          <w:rFonts w:ascii="Sylfaen" w:hAnsi="Sylfaen" w:cs="Sylfaen"/>
          <w:b/>
          <w:color w:val="FF0000"/>
          <w:shd w:val="clear" w:color="auto" w:fill="FFFFFF"/>
          <w:lang w:val="ka-GE"/>
        </w:rPr>
        <w:t xml:space="preserve">ასეთის არსებობის შემთხვევაში. </w:t>
      </w:r>
    </w:p>
    <w:p w14:paraId="5FEF6B21" w14:textId="2D6D9550" w:rsidR="008C04FA" w:rsidRPr="00C47293" w:rsidRDefault="00387591" w:rsidP="006372A7">
      <w:pPr>
        <w:spacing w:after="0" w:line="240" w:lineRule="auto"/>
        <w:jc w:val="both"/>
        <w:rPr>
          <w:rFonts w:ascii="Sylfaen" w:hAnsi="Sylfaen"/>
          <w:b/>
          <w:lang w:val="ka-GE"/>
        </w:rPr>
      </w:pPr>
      <w:r w:rsidRPr="00C47293">
        <w:rPr>
          <w:rFonts w:ascii="Sylfaen" w:hAnsi="Sylfaen" w:cs="Sylfaen"/>
          <w:b/>
          <w:lang w:val="ka-GE"/>
        </w:rPr>
        <w:t>1.4</w:t>
      </w:r>
      <w:r w:rsidR="002818A2" w:rsidRPr="00C47293">
        <w:rPr>
          <w:rFonts w:ascii="Sylfaen" w:hAnsi="Sylfaen" w:cs="Sylfaen"/>
          <w:b/>
          <w:lang w:val="ka-GE"/>
        </w:rPr>
        <w:t xml:space="preserve"> მომსახურების/</w:t>
      </w:r>
      <w:r w:rsidR="003657A5" w:rsidRPr="00C47293">
        <w:rPr>
          <w:rFonts w:ascii="Sylfaen" w:hAnsi="Sylfaen"/>
          <w:b/>
          <w:lang w:val="ka-GE"/>
        </w:rPr>
        <w:t>სამუშაოს შესრულების</w:t>
      </w:r>
      <w:r w:rsidR="00A13B42" w:rsidRPr="00C47293">
        <w:rPr>
          <w:rFonts w:ascii="Sylfaen" w:hAnsi="Sylfaen"/>
          <w:b/>
          <w:lang w:val="ka-GE"/>
        </w:rPr>
        <w:t xml:space="preserve"> </w:t>
      </w:r>
      <w:r w:rsidR="003657A5" w:rsidRPr="00C47293">
        <w:rPr>
          <w:rFonts w:ascii="Sylfaen" w:hAnsi="Sylfaen"/>
          <w:b/>
          <w:lang w:val="ka-GE"/>
        </w:rPr>
        <w:t>(ხელშეკრულების) ვადა</w:t>
      </w:r>
    </w:p>
    <w:p w14:paraId="3ABE0C10" w14:textId="6F098BDC" w:rsidR="00896FDC" w:rsidRPr="00C47293" w:rsidRDefault="00376F2B" w:rsidP="006372A7">
      <w:pPr>
        <w:spacing w:after="0" w:line="240" w:lineRule="auto"/>
        <w:jc w:val="both"/>
        <w:rPr>
          <w:rFonts w:ascii="Sylfaen" w:hAnsi="Sylfaen" w:cs="Sylfaen"/>
          <w:lang w:val="ka-GE"/>
        </w:rPr>
      </w:pPr>
      <w:r w:rsidRPr="00C47293">
        <w:rPr>
          <w:rFonts w:ascii="Sylfaen" w:hAnsi="Sylfaen" w:cs="Sylfaen"/>
          <w:lang w:val="ka-GE"/>
        </w:rPr>
        <w:t xml:space="preserve">გამარჯვებულ კომპანიასთან </w:t>
      </w:r>
      <w:r w:rsidR="006372A7" w:rsidRPr="00C47293">
        <w:rPr>
          <w:rFonts w:ascii="Sylfaen" w:hAnsi="Sylfaen" w:cs="Sylfaen"/>
          <w:lang w:val="ka-GE"/>
        </w:rPr>
        <w:t xml:space="preserve">გაფორმდება 1 წლიანი ხელშეკრულება </w:t>
      </w:r>
      <w:r w:rsidR="007F5C71" w:rsidRPr="00C47293">
        <w:rPr>
          <w:rFonts w:ascii="Sylfaen" w:hAnsi="Sylfaen" w:cs="Sylfaen"/>
          <w:lang w:val="ka-GE"/>
        </w:rPr>
        <w:t>„</w:t>
      </w:r>
      <w:r w:rsidR="0080448A" w:rsidRPr="00C47293">
        <w:rPr>
          <w:rFonts w:ascii="Sylfaen" w:hAnsi="Sylfaen" w:cs="Sylfaen"/>
        </w:rPr>
        <w:t>GWP</w:t>
      </w:r>
      <w:r w:rsidR="007F5C71" w:rsidRPr="00C47293">
        <w:rPr>
          <w:rFonts w:ascii="Sylfaen" w:hAnsi="Sylfaen" w:cs="Sylfaen"/>
          <w:lang w:val="ka-GE"/>
        </w:rPr>
        <w:t>“</w:t>
      </w:r>
      <w:r w:rsidR="006372A7" w:rsidRPr="00C47293">
        <w:rPr>
          <w:rFonts w:ascii="Sylfaen" w:hAnsi="Sylfaen" w:cs="Sylfaen"/>
        </w:rPr>
        <w:t xml:space="preserve"> </w:t>
      </w:r>
      <w:r w:rsidR="006372A7" w:rsidRPr="00C47293">
        <w:rPr>
          <w:rFonts w:ascii="Sylfaen" w:hAnsi="Sylfaen" w:cs="Sylfaen"/>
          <w:lang w:val="ka-GE"/>
        </w:rPr>
        <w:t>კომპანიასთან.</w:t>
      </w:r>
    </w:p>
    <w:p w14:paraId="613292CE" w14:textId="44E8D212" w:rsidR="00212F2B" w:rsidRPr="00C47293" w:rsidRDefault="00212F2B" w:rsidP="006372A7">
      <w:pPr>
        <w:spacing w:after="0" w:line="240" w:lineRule="auto"/>
        <w:jc w:val="both"/>
        <w:rPr>
          <w:rFonts w:ascii="Sylfaen" w:hAnsi="Sylfaen"/>
          <w:lang w:val="ka-GE"/>
        </w:rPr>
      </w:pPr>
    </w:p>
    <w:p w14:paraId="267D4EF8" w14:textId="22FA0F2E" w:rsidR="00CF7A57" w:rsidRPr="00C47293" w:rsidRDefault="00484DB6" w:rsidP="006372A7">
      <w:pPr>
        <w:spacing w:after="0" w:line="240" w:lineRule="auto"/>
        <w:jc w:val="both"/>
        <w:rPr>
          <w:rFonts w:ascii="Sylfaen" w:hAnsi="Sylfaen"/>
          <w:lang w:val="ka-GE"/>
        </w:rPr>
      </w:pPr>
      <w:r w:rsidRPr="00C47293">
        <w:rPr>
          <w:rFonts w:ascii="Sylfaen" w:hAnsi="Sylfaen"/>
          <w:b/>
          <w:lang w:val="ka-GE"/>
        </w:rPr>
        <w:t>1.6</w:t>
      </w:r>
      <w:r w:rsidR="00CF7A57" w:rsidRPr="00C47293">
        <w:rPr>
          <w:rFonts w:ascii="Sylfaen" w:hAnsi="Sylfaen"/>
          <w:b/>
          <w:lang w:val="ka-GE"/>
        </w:rPr>
        <w:t xml:space="preserve"> მოთხოვნა პრეტენდენტის გამოცდილების შესახებ</w:t>
      </w:r>
    </w:p>
    <w:p w14:paraId="64F43857" w14:textId="29E6566F" w:rsidR="000353F8" w:rsidRPr="00C47293" w:rsidRDefault="00875254" w:rsidP="006372A7">
      <w:pPr>
        <w:spacing w:after="0" w:line="240" w:lineRule="auto"/>
        <w:jc w:val="both"/>
        <w:rPr>
          <w:rFonts w:ascii="Sylfaen" w:hAnsi="Sylfaen"/>
          <w:lang w:val="ka-GE"/>
        </w:rPr>
      </w:pPr>
      <w:r w:rsidRPr="00C47293">
        <w:rPr>
          <w:rFonts w:ascii="Sylfaen" w:hAnsi="Sylfaen"/>
          <w:lang w:val="ka-GE"/>
        </w:rPr>
        <w:t>პრეტენდენტს უნდა გააჩნდეს</w:t>
      </w:r>
      <w:r w:rsidR="009D5E96" w:rsidRPr="00C47293">
        <w:rPr>
          <w:rFonts w:ascii="Sylfaen" w:hAnsi="Sylfaen"/>
          <w:lang w:val="ka-GE"/>
        </w:rPr>
        <w:t xml:space="preserve"> შესყიდვის ობიექტით განსაზღვრული ანალოგიური </w:t>
      </w:r>
      <w:r w:rsidR="00EA00F2" w:rsidRPr="00C47293">
        <w:rPr>
          <w:rFonts w:ascii="Sylfaen" w:hAnsi="Sylfaen"/>
          <w:lang w:val="ka-GE"/>
        </w:rPr>
        <w:t>მომსახურების გაწევის</w:t>
      </w:r>
      <w:r w:rsidR="009D5E96" w:rsidRPr="00C47293">
        <w:rPr>
          <w:rFonts w:ascii="Sylfaen" w:hAnsi="Sylfaen"/>
          <w:lang w:val="ka-GE"/>
        </w:rPr>
        <w:t xml:space="preserve"> 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5663DB1" w14:textId="3060D81A" w:rsidR="00747C17" w:rsidRPr="00C47293" w:rsidRDefault="00747C17" w:rsidP="006372A7">
      <w:pPr>
        <w:spacing w:after="0" w:line="240" w:lineRule="auto"/>
        <w:jc w:val="both"/>
        <w:rPr>
          <w:rFonts w:ascii="Sylfaen" w:hAnsi="Sylfaen"/>
          <w:lang w:val="ka-GE"/>
        </w:rPr>
      </w:pPr>
    </w:p>
    <w:p w14:paraId="7A8B163D" w14:textId="2F7243C5" w:rsidR="00000015" w:rsidRPr="00C47293" w:rsidRDefault="007A16C6" w:rsidP="006372A7">
      <w:pPr>
        <w:spacing w:after="0" w:line="240" w:lineRule="auto"/>
        <w:jc w:val="both"/>
        <w:rPr>
          <w:rFonts w:ascii="Sylfaen" w:hAnsi="Sylfaen"/>
          <w:b/>
          <w:lang w:val="ka-GE"/>
        </w:rPr>
      </w:pPr>
      <w:r w:rsidRPr="00C47293">
        <w:rPr>
          <w:rFonts w:ascii="Sylfaen" w:hAnsi="Sylfaen" w:cs="Sylfaen"/>
          <w:b/>
          <w:lang w:val="ka-GE"/>
        </w:rPr>
        <w:t>1.</w:t>
      </w:r>
      <w:r w:rsidR="009D1872" w:rsidRPr="00C47293">
        <w:rPr>
          <w:rFonts w:ascii="Sylfaen" w:hAnsi="Sylfaen" w:cs="Sylfaen"/>
          <w:b/>
          <w:lang w:val="ka-GE"/>
        </w:rPr>
        <w:t>7</w:t>
      </w:r>
      <w:r w:rsidR="00B35065" w:rsidRPr="00C47293">
        <w:rPr>
          <w:rFonts w:ascii="Sylfaen" w:hAnsi="Sylfaen" w:cs="Sylfaen"/>
          <w:lang w:val="ka-GE"/>
        </w:rPr>
        <w:t xml:space="preserve"> </w:t>
      </w:r>
      <w:r w:rsidR="00000015" w:rsidRPr="00C47293">
        <w:rPr>
          <w:rFonts w:ascii="Sylfaen" w:hAnsi="Sylfaen"/>
          <w:b/>
          <w:lang w:val="ka-GE"/>
        </w:rPr>
        <w:t>ანგარიშსწორების პირობები</w:t>
      </w:r>
      <w:r w:rsidR="00212F2B" w:rsidRPr="00C47293">
        <w:rPr>
          <w:rFonts w:ascii="Sylfaen" w:hAnsi="Sylfaen"/>
          <w:lang w:val="ka-GE"/>
        </w:rPr>
        <w:tab/>
      </w:r>
    </w:p>
    <w:p w14:paraId="57484F93" w14:textId="66DB8FA5" w:rsidR="00000015" w:rsidRPr="00C47293" w:rsidRDefault="00000015" w:rsidP="006372A7">
      <w:pPr>
        <w:spacing w:after="0" w:line="240" w:lineRule="auto"/>
        <w:jc w:val="both"/>
        <w:rPr>
          <w:rFonts w:ascii="Sylfaen" w:hAnsi="Sylfaen"/>
          <w:lang w:val="ka-GE"/>
        </w:rPr>
      </w:pPr>
      <w:r w:rsidRPr="00C47293">
        <w:rPr>
          <w:rFonts w:ascii="Sylfaen" w:hAnsi="Sylfaen"/>
          <w:lang w:val="ka-GE"/>
        </w:rPr>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sidRPr="00C47293">
        <w:rPr>
          <w:rFonts w:ascii="Sylfaen" w:hAnsi="Sylfaen"/>
          <w:lang w:val="ka-GE"/>
        </w:rPr>
        <w:t xml:space="preserve"> და მომსახურების ინვოისის წარმოდგენიდან </w:t>
      </w:r>
      <w:r w:rsidR="001B2354" w:rsidRPr="00C47293">
        <w:rPr>
          <w:rFonts w:ascii="Sylfaen" w:hAnsi="Sylfaen"/>
          <w:lang w:val="ka-GE"/>
        </w:rPr>
        <w:t>30</w:t>
      </w:r>
      <w:r w:rsidR="00612A2E" w:rsidRPr="00C47293">
        <w:rPr>
          <w:rFonts w:ascii="Sylfaen" w:hAnsi="Sylfaen"/>
          <w:lang w:val="ka-GE"/>
        </w:rPr>
        <w:t xml:space="preserve"> (</w:t>
      </w:r>
      <w:r w:rsidR="001B2354" w:rsidRPr="00C47293">
        <w:rPr>
          <w:rFonts w:ascii="Sylfaen" w:hAnsi="Sylfaen"/>
          <w:lang w:val="ka-GE"/>
        </w:rPr>
        <w:t>ოცდაათი</w:t>
      </w:r>
      <w:r w:rsidRPr="00C47293">
        <w:rPr>
          <w:rFonts w:ascii="Sylfaen" w:hAnsi="Sylfaen"/>
          <w:lang w:val="ka-GE"/>
        </w:rPr>
        <w:t>) კალენდარული დღის განმავლობაში</w:t>
      </w:r>
      <w:r w:rsidR="00631FA7" w:rsidRPr="00C47293">
        <w:rPr>
          <w:rFonts w:ascii="Sylfaen" w:hAnsi="Sylfaen"/>
          <w:lang w:val="ka-GE"/>
        </w:rPr>
        <w:t>.</w:t>
      </w:r>
    </w:p>
    <w:p w14:paraId="2F0FD003" w14:textId="0EFD2759" w:rsidR="00F827AD" w:rsidRPr="00C47293" w:rsidRDefault="00F827AD" w:rsidP="006372A7">
      <w:pPr>
        <w:spacing w:after="0" w:line="240" w:lineRule="auto"/>
        <w:jc w:val="both"/>
        <w:rPr>
          <w:rFonts w:ascii="Sylfaen" w:hAnsi="Sylfaen" w:cs="Sylfaen"/>
          <w:b/>
          <w:u w:val="single"/>
          <w:lang w:val="ka-GE"/>
        </w:rPr>
      </w:pPr>
    </w:p>
    <w:p w14:paraId="797FB3DD" w14:textId="3D8999CC" w:rsidR="008D04C5" w:rsidRPr="00C47293" w:rsidRDefault="009D1872" w:rsidP="006372A7">
      <w:pPr>
        <w:spacing w:after="160" w:line="240" w:lineRule="auto"/>
        <w:jc w:val="both"/>
        <w:rPr>
          <w:rFonts w:ascii="Sylfaen" w:hAnsi="Sylfaen"/>
          <w:b/>
          <w:lang w:val="ka-GE"/>
        </w:rPr>
      </w:pPr>
      <w:r w:rsidRPr="00C47293">
        <w:rPr>
          <w:rFonts w:ascii="Sylfaen" w:hAnsi="Sylfaen"/>
          <w:b/>
          <w:lang w:val="ka-GE"/>
        </w:rPr>
        <w:t>1.8</w:t>
      </w:r>
      <w:r w:rsidR="008D04C5" w:rsidRPr="00C47293">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E9400FD" w:rsidR="00B806AE" w:rsidRPr="00C47293" w:rsidRDefault="00357C77" w:rsidP="006372A7">
      <w:pPr>
        <w:pStyle w:val="ListParagraph"/>
        <w:numPr>
          <w:ilvl w:val="0"/>
          <w:numId w:val="43"/>
        </w:numPr>
        <w:spacing w:after="0" w:line="240" w:lineRule="auto"/>
        <w:ind w:left="360"/>
        <w:jc w:val="both"/>
        <w:rPr>
          <w:rFonts w:ascii="Sylfaen" w:hAnsi="Sylfaen"/>
          <w:lang w:val="ka-GE"/>
        </w:rPr>
      </w:pPr>
      <w:r w:rsidRPr="00C47293">
        <w:rPr>
          <w:rFonts w:ascii="Sylfaen" w:hAnsi="Sylfaen"/>
          <w:lang w:val="ka-GE"/>
        </w:rPr>
        <w:t xml:space="preserve">შევსებული </w:t>
      </w:r>
      <w:r w:rsidR="00484DB6" w:rsidRPr="00C47293">
        <w:rPr>
          <w:rFonts w:ascii="Sylfaen" w:hAnsi="Sylfaen"/>
          <w:lang w:val="ka-GE"/>
        </w:rPr>
        <w:t>ფასების ცხრილი</w:t>
      </w:r>
      <w:r w:rsidR="003328ED" w:rsidRPr="00C47293">
        <w:rPr>
          <w:rFonts w:ascii="Sylfaen" w:hAnsi="Sylfaen"/>
          <w:lang w:val="ka-GE"/>
        </w:rPr>
        <w:t>- დანართი N3</w:t>
      </w:r>
      <w:r w:rsidR="00AD11E5" w:rsidRPr="00C47293">
        <w:rPr>
          <w:rFonts w:ascii="Sylfaen" w:hAnsi="Sylfaen"/>
          <w:lang w:val="ka-GE"/>
        </w:rPr>
        <w:t>;</w:t>
      </w:r>
    </w:p>
    <w:p w14:paraId="53B5DA67" w14:textId="2A639735" w:rsidR="001767C8" w:rsidRPr="00C47293" w:rsidRDefault="00EA22AE" w:rsidP="006372A7">
      <w:pPr>
        <w:pStyle w:val="ListParagraph"/>
        <w:numPr>
          <w:ilvl w:val="0"/>
          <w:numId w:val="43"/>
        </w:numPr>
        <w:spacing w:after="0" w:line="240" w:lineRule="auto"/>
        <w:ind w:left="360"/>
        <w:jc w:val="both"/>
        <w:rPr>
          <w:rFonts w:ascii="Sylfaen" w:hAnsi="Sylfaen"/>
          <w:lang w:val="ka-GE"/>
        </w:rPr>
      </w:pPr>
      <w:r w:rsidRPr="00C47293">
        <w:rPr>
          <w:rFonts w:ascii="Sylfaen" w:hAnsi="Sylfaen"/>
          <w:lang w:val="ka-GE"/>
        </w:rPr>
        <w:t>გამოცდილების დამადასტურებელი დოკუმენტები</w:t>
      </w:r>
      <w:r w:rsidR="00EA00F2" w:rsidRPr="00C47293">
        <w:rPr>
          <w:rFonts w:ascii="Sylfaen" w:hAnsi="Sylfaen"/>
          <w:lang w:val="ka-GE"/>
        </w:rPr>
        <w:t xml:space="preserve"> 1.6</w:t>
      </w:r>
      <w:r w:rsidRPr="00C47293">
        <w:rPr>
          <w:rFonts w:ascii="Sylfaen" w:hAnsi="Sylfaen"/>
          <w:lang w:val="ka-GE"/>
        </w:rPr>
        <w:t xml:space="preserve"> </w:t>
      </w:r>
      <w:r w:rsidR="00AE7884" w:rsidRPr="00C47293">
        <w:rPr>
          <w:rFonts w:ascii="Sylfaen" w:hAnsi="Sylfaen"/>
          <w:lang w:val="ka-GE"/>
        </w:rPr>
        <w:t>პუნქტის შესაბამისად;</w:t>
      </w:r>
    </w:p>
    <w:p w14:paraId="59FA5759" w14:textId="41C7958E" w:rsidR="00E90E68" w:rsidRPr="00C47293" w:rsidRDefault="00E90E68" w:rsidP="006372A7">
      <w:pPr>
        <w:pStyle w:val="ListParagraph"/>
        <w:numPr>
          <w:ilvl w:val="0"/>
          <w:numId w:val="42"/>
        </w:numPr>
        <w:spacing w:after="0" w:line="240" w:lineRule="auto"/>
        <w:ind w:left="360"/>
        <w:jc w:val="both"/>
        <w:rPr>
          <w:rFonts w:ascii="Sylfaen" w:hAnsi="Sylfaen"/>
          <w:lang w:val="ka-GE"/>
        </w:rPr>
      </w:pPr>
      <w:r w:rsidRPr="00C47293">
        <w:rPr>
          <w:rFonts w:ascii="Sylfaen" w:hAnsi="Sylfaen"/>
          <w:lang w:val="ka-GE"/>
        </w:rPr>
        <w:t>კომპანიის კორპორატიული კლიენტების ჩამონათვალი (მინიმუმ ორი სარეკომენდაციო წერლილით)</w:t>
      </w:r>
      <w:r w:rsidR="00B13D1D" w:rsidRPr="00C47293">
        <w:rPr>
          <w:rFonts w:ascii="Sylfaen" w:hAnsi="Sylfaen"/>
          <w:lang w:val="ka-GE"/>
        </w:rPr>
        <w:t>;</w:t>
      </w:r>
    </w:p>
    <w:p w14:paraId="350A4098" w14:textId="0B146237" w:rsidR="00E73803" w:rsidRPr="00C47293" w:rsidRDefault="007F2220" w:rsidP="006372A7">
      <w:pPr>
        <w:pStyle w:val="ListParagraph"/>
        <w:numPr>
          <w:ilvl w:val="0"/>
          <w:numId w:val="43"/>
        </w:numPr>
        <w:spacing w:after="0" w:line="240" w:lineRule="auto"/>
        <w:ind w:left="360"/>
        <w:jc w:val="both"/>
        <w:rPr>
          <w:rFonts w:ascii="Sylfaen" w:hAnsi="Sylfaen"/>
          <w:lang w:val="ka-GE"/>
        </w:rPr>
      </w:pPr>
      <w:r w:rsidRPr="00C47293">
        <w:rPr>
          <w:rFonts w:ascii="Sylfaen" w:hAnsi="Sylfaen"/>
          <w:lang w:val="ka-GE"/>
        </w:rPr>
        <w:lastRenderedPageBreak/>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r w:rsidR="00AD11E5" w:rsidRPr="00C47293">
        <w:rPr>
          <w:rFonts w:ascii="Sylfaen" w:hAnsi="Sylfaen"/>
          <w:lang w:val="ka-GE"/>
        </w:rPr>
        <w:t>;</w:t>
      </w:r>
    </w:p>
    <w:p w14:paraId="2CBCDBAD" w14:textId="0B77DDAE" w:rsidR="00CE69DB" w:rsidRPr="00C47293" w:rsidRDefault="001B2C77" w:rsidP="006372A7">
      <w:pPr>
        <w:pStyle w:val="ListParagraph"/>
        <w:numPr>
          <w:ilvl w:val="0"/>
          <w:numId w:val="43"/>
        </w:numPr>
        <w:spacing w:after="0" w:line="240" w:lineRule="auto"/>
        <w:ind w:left="360"/>
        <w:jc w:val="both"/>
        <w:rPr>
          <w:rFonts w:ascii="Sylfaen" w:hAnsi="Sylfaen"/>
          <w:lang w:val="ka-GE"/>
        </w:rPr>
      </w:pPr>
      <w:r w:rsidRPr="00C47293">
        <w:rPr>
          <w:rFonts w:ascii="Sylfaen" w:hAnsi="Sylfaen"/>
          <w:lang w:val="ka-GE"/>
        </w:rPr>
        <w:t xml:space="preserve">განახლებული </w:t>
      </w:r>
      <w:r w:rsidR="004717AB" w:rsidRPr="00C47293">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C47293">
        <w:rPr>
          <w:rFonts w:ascii="Sylfaen" w:hAnsi="Sylfaen"/>
          <w:lang w:val="ka-GE"/>
        </w:rPr>
        <w:t xml:space="preserve">თარიღის </w:t>
      </w:r>
      <w:r w:rsidR="004717AB" w:rsidRPr="00C47293">
        <w:rPr>
          <w:rFonts w:ascii="Sylfaen" w:hAnsi="Sylfaen"/>
          <w:lang w:val="ka-GE"/>
        </w:rPr>
        <w:t>შემდეგ;</w:t>
      </w:r>
    </w:p>
    <w:p w14:paraId="25A5DFBB" w14:textId="5DFF96E2" w:rsidR="00212F2B" w:rsidRPr="00C47293" w:rsidRDefault="00212F2B" w:rsidP="006372A7">
      <w:pPr>
        <w:spacing w:after="0" w:line="240" w:lineRule="auto"/>
        <w:jc w:val="both"/>
        <w:rPr>
          <w:rFonts w:ascii="Sylfaen" w:hAnsi="Sylfaen"/>
          <w:lang w:val="ka-GE"/>
        </w:rPr>
      </w:pPr>
    </w:p>
    <w:p w14:paraId="1431D5DA" w14:textId="77777777" w:rsidR="006372A7" w:rsidRPr="00C47293" w:rsidRDefault="001B7903" w:rsidP="006372A7">
      <w:pPr>
        <w:spacing w:after="0" w:line="240" w:lineRule="auto"/>
        <w:jc w:val="both"/>
        <w:rPr>
          <w:rFonts w:ascii="Sylfaen" w:hAnsi="Sylfaen"/>
          <w:lang w:val="ka-GE"/>
        </w:rPr>
      </w:pPr>
      <w:r w:rsidRPr="00C47293">
        <w:rPr>
          <w:rFonts w:ascii="Sylfaen" w:hAnsi="Sylfaen"/>
          <w:b/>
          <w:color w:val="FF0000"/>
          <w:lang w:val="ka-GE"/>
        </w:rPr>
        <w:t>შენიშვნა:</w:t>
      </w:r>
      <w:r w:rsidRPr="00C47293">
        <w:rPr>
          <w:rFonts w:ascii="Sylfaen" w:hAnsi="Sylfaen"/>
          <w:b/>
          <w:lang w:val="ka-GE"/>
        </w:rPr>
        <w:br/>
      </w:r>
      <w:r w:rsidRPr="00C47293">
        <w:rPr>
          <w:rFonts w:ascii="Sylfaen" w:hAnsi="Sylfaen"/>
          <w:color w:val="222222"/>
          <w:shd w:val="clear" w:color="auto" w:fill="FFFFFF"/>
          <w:lang w:val="ka-GE"/>
        </w:rPr>
        <w:t>1</w:t>
      </w:r>
      <w:r w:rsidRPr="00C47293">
        <w:rPr>
          <w:rFonts w:ascii="Sylfaen" w:hAnsi="Sylfaen"/>
          <w:lang w:val="ka-GE"/>
        </w:rPr>
        <w:t xml:space="preserve">) </w:t>
      </w:r>
      <w:r w:rsidR="00993D47" w:rsidRPr="00C47293">
        <w:rPr>
          <w:rFonts w:ascii="Sylfaen" w:hAnsi="Sylfaen"/>
          <w:lang w:val="ka-GE"/>
        </w:rPr>
        <w:t>ელექტრონულ ტენდერში</w:t>
      </w:r>
      <w:r w:rsidRPr="00C47293">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w:t>
      </w:r>
      <w:r w:rsidR="006372A7" w:rsidRPr="00C47293">
        <w:rPr>
          <w:rFonts w:ascii="Sylfaen" w:hAnsi="Sylfaen"/>
          <w:lang w:val="ka-GE"/>
        </w:rPr>
        <w:t xml:space="preserve">ის მიერ (საჭიროების შემთხვევაში </w:t>
      </w:r>
      <w:r w:rsidRPr="00C47293">
        <w:rPr>
          <w:rFonts w:ascii="Sylfaen" w:hAnsi="Sylfaen"/>
          <w:lang w:val="ka-GE"/>
        </w:rPr>
        <w:t>ატვ</w:t>
      </w:r>
      <w:r w:rsidR="006372A7" w:rsidRPr="00C47293">
        <w:rPr>
          <w:rFonts w:ascii="Sylfaen" w:hAnsi="Sylfaen"/>
          <w:lang w:val="ka-GE"/>
        </w:rPr>
        <w:t>ირთული უნდა იქნეს მინდობილობა);</w:t>
      </w:r>
    </w:p>
    <w:p w14:paraId="73D6DBF3" w14:textId="3C5E9974" w:rsidR="00896274" w:rsidRPr="00C47293" w:rsidRDefault="001B7903" w:rsidP="006372A7">
      <w:pPr>
        <w:spacing w:line="240" w:lineRule="auto"/>
        <w:jc w:val="both"/>
        <w:rPr>
          <w:rFonts w:ascii="Sylfaen" w:hAnsi="Sylfaen"/>
          <w:lang w:val="ka-GE"/>
        </w:rPr>
      </w:pPr>
      <w:r w:rsidRPr="00C47293">
        <w:rPr>
          <w:rFonts w:ascii="Sylfaen" w:hAnsi="Sylfaen"/>
          <w:lang w:val="ka-GE"/>
        </w:rPr>
        <w:t>2) პრეტენდენტის მიერ შექმნილი ყველა დოკუმენტი ან/და ინფორმაცია</w:t>
      </w:r>
      <w:r w:rsidR="00CA1443" w:rsidRPr="00C47293">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16F10A8D" w:rsidR="003011B3" w:rsidRPr="00C47293" w:rsidRDefault="00B03180" w:rsidP="006372A7">
      <w:pPr>
        <w:spacing w:after="0" w:line="240" w:lineRule="auto"/>
        <w:jc w:val="both"/>
        <w:rPr>
          <w:rFonts w:ascii="Sylfaen" w:hAnsi="Sylfaen"/>
          <w:b/>
          <w:lang w:val="ka-GE"/>
        </w:rPr>
      </w:pPr>
      <w:r w:rsidRPr="00C47293">
        <w:rPr>
          <w:rFonts w:ascii="Sylfaen" w:hAnsi="Sylfaen" w:cs="Sylfaen"/>
          <w:b/>
          <w:lang w:val="ka-GE"/>
        </w:rPr>
        <w:t>1.</w:t>
      </w:r>
      <w:r w:rsidR="009D1872" w:rsidRPr="00C47293">
        <w:rPr>
          <w:rFonts w:ascii="Sylfaen" w:hAnsi="Sylfaen" w:cs="Sylfaen"/>
          <w:b/>
          <w:lang w:val="ka-GE"/>
        </w:rPr>
        <w:t>9</w:t>
      </w:r>
      <w:r w:rsidR="00993D47" w:rsidRPr="00C47293">
        <w:rPr>
          <w:rFonts w:ascii="Sylfaen" w:hAnsi="Sylfaen" w:cs="Sylfaen"/>
          <w:b/>
          <w:lang w:val="ka-GE"/>
        </w:rPr>
        <w:t xml:space="preserve"> </w:t>
      </w:r>
      <w:r w:rsidR="00580531" w:rsidRPr="00C47293">
        <w:rPr>
          <w:rFonts w:ascii="Sylfaen" w:hAnsi="Sylfaen" w:cs="Sylfaen"/>
          <w:b/>
          <w:lang w:val="ka-GE"/>
        </w:rPr>
        <w:t>ხელშეკრულების</w:t>
      </w:r>
      <w:r w:rsidR="00CC4789" w:rsidRPr="00C47293">
        <w:rPr>
          <w:rFonts w:ascii="Sylfaen" w:hAnsi="Sylfaen"/>
          <w:b/>
          <w:lang w:val="ka-GE"/>
        </w:rPr>
        <w:t xml:space="preserve"> გაფორმება</w:t>
      </w:r>
    </w:p>
    <w:p w14:paraId="59B89A99" w14:textId="15AE5A93" w:rsidR="003121C8" w:rsidRPr="00C47293" w:rsidRDefault="001C44CE" w:rsidP="006372A7">
      <w:pPr>
        <w:spacing w:after="0" w:line="240" w:lineRule="auto"/>
        <w:jc w:val="both"/>
        <w:rPr>
          <w:rFonts w:ascii="Sylfaen" w:hAnsi="Sylfaen" w:cs="Sylfaen"/>
          <w:lang w:val="ka-GE"/>
        </w:rPr>
      </w:pPr>
      <w:r w:rsidRPr="00C47293">
        <w:rPr>
          <w:rFonts w:ascii="Sylfaen" w:hAnsi="Sylfaen" w:cs="Sylfaen"/>
          <w:lang w:val="ka-GE"/>
        </w:rPr>
        <w:t>1)</w:t>
      </w:r>
      <w:r w:rsidR="003121C8" w:rsidRPr="00C47293">
        <w:rPr>
          <w:rFonts w:ascii="Sylfaen" w:hAnsi="Sylfaen" w:cs="Sylfaen"/>
          <w:lang w:val="ka-GE"/>
        </w:rPr>
        <w:t xml:space="preserve"> გამარჯვებულ კომპანიასა და შპს</w:t>
      </w:r>
      <w:r w:rsidR="003121C8" w:rsidRPr="00C47293">
        <w:rPr>
          <w:rFonts w:ascii="Sylfaen" w:hAnsi="Sylfaen"/>
          <w:lang w:val="ka-GE"/>
        </w:rPr>
        <w:t xml:space="preserve"> </w:t>
      </w:r>
      <w:r w:rsidR="003121C8" w:rsidRPr="00C47293">
        <w:rPr>
          <w:rFonts w:ascii="Sylfaen" w:hAnsi="Sylfaen" w:cs="Calibri"/>
          <w:lang w:val="ka-GE"/>
        </w:rPr>
        <w:t>„</w:t>
      </w:r>
      <w:r w:rsidR="003121C8" w:rsidRPr="00C47293">
        <w:rPr>
          <w:rFonts w:ascii="Sylfaen" w:hAnsi="Sylfaen" w:cs="Sylfaen"/>
          <w:lang w:val="ka-GE"/>
        </w:rPr>
        <w:t>ჯორჯიან</w:t>
      </w:r>
      <w:r w:rsidR="003121C8" w:rsidRPr="00C47293">
        <w:rPr>
          <w:rFonts w:ascii="Sylfaen" w:hAnsi="Sylfaen"/>
          <w:lang w:val="ka-GE"/>
        </w:rPr>
        <w:t xml:space="preserve"> </w:t>
      </w:r>
      <w:r w:rsidR="003121C8" w:rsidRPr="00C47293">
        <w:rPr>
          <w:rFonts w:ascii="Sylfaen" w:hAnsi="Sylfaen" w:cs="Sylfaen"/>
          <w:lang w:val="ka-GE"/>
        </w:rPr>
        <w:t>უოთერ</w:t>
      </w:r>
      <w:r w:rsidR="003121C8" w:rsidRPr="00C47293">
        <w:rPr>
          <w:rFonts w:ascii="Sylfaen" w:hAnsi="Sylfaen"/>
          <w:lang w:val="ka-GE"/>
        </w:rPr>
        <w:t xml:space="preserve"> </w:t>
      </w:r>
      <w:r w:rsidR="003121C8" w:rsidRPr="00C47293">
        <w:rPr>
          <w:rFonts w:ascii="Sylfaen" w:hAnsi="Sylfaen" w:cs="Sylfaen"/>
          <w:lang w:val="ka-GE"/>
        </w:rPr>
        <w:t>ენდ</w:t>
      </w:r>
      <w:r w:rsidR="003121C8" w:rsidRPr="00C47293">
        <w:rPr>
          <w:rFonts w:ascii="Sylfaen" w:hAnsi="Sylfaen"/>
          <w:lang w:val="ka-GE"/>
        </w:rPr>
        <w:t xml:space="preserve"> </w:t>
      </w:r>
      <w:r w:rsidR="003121C8" w:rsidRPr="00C47293">
        <w:rPr>
          <w:rFonts w:ascii="Sylfaen" w:hAnsi="Sylfaen" w:cs="Sylfaen"/>
          <w:lang w:val="ka-GE"/>
        </w:rPr>
        <w:t>ფაუერს</w:t>
      </w:r>
      <w:r w:rsidR="003121C8" w:rsidRPr="00C47293">
        <w:rPr>
          <w:rFonts w:ascii="Sylfaen" w:hAnsi="Sylfaen" w:cs="Calibri"/>
          <w:lang w:val="ka-GE"/>
        </w:rPr>
        <w:t>“</w:t>
      </w:r>
      <w:r w:rsidR="003121C8" w:rsidRPr="00C47293">
        <w:rPr>
          <w:rFonts w:ascii="Sylfaen" w:hAnsi="Sylfaen"/>
          <w:lang w:val="ka-GE"/>
        </w:rPr>
        <w:t xml:space="preserve"> </w:t>
      </w:r>
      <w:r w:rsidR="003121C8" w:rsidRPr="00C47293">
        <w:rPr>
          <w:rFonts w:ascii="Sylfaen" w:hAnsi="Sylfaen" w:cs="Arial"/>
          <w:lang w:val="ka-GE"/>
        </w:rPr>
        <w:t>(GWP)</w:t>
      </w:r>
      <w:r w:rsidR="003328ED" w:rsidRPr="00C47293">
        <w:rPr>
          <w:rFonts w:ascii="Sylfaen" w:hAnsi="Sylfaen" w:cs="Arial"/>
          <w:lang w:val="ka-GE"/>
        </w:rPr>
        <w:t xml:space="preserve"> </w:t>
      </w:r>
      <w:r w:rsidR="003121C8" w:rsidRPr="00C47293">
        <w:rPr>
          <w:rFonts w:ascii="Sylfaen" w:hAnsi="Sylfaen" w:cs="Sylfaen"/>
          <w:lang w:val="ka-GE"/>
        </w:rPr>
        <w:t>შორის</w:t>
      </w:r>
      <w:r w:rsidRPr="00C47293">
        <w:rPr>
          <w:rFonts w:ascii="Sylfaen" w:hAnsi="Sylfaen" w:cs="Sylfaen"/>
          <w:lang w:val="ka-GE"/>
        </w:rPr>
        <w:t xml:space="preserve"> გაფორმდება </w:t>
      </w:r>
      <w:r w:rsidR="003121C8" w:rsidRPr="00C47293">
        <w:rPr>
          <w:rFonts w:ascii="Sylfaen" w:hAnsi="Sylfaen" w:cs="Sylfaen"/>
          <w:lang w:val="ka-GE"/>
        </w:rPr>
        <w:t>მომსახურების შესყიდვის ხელშეკრულებებ</w:t>
      </w:r>
      <w:r w:rsidR="006372A7" w:rsidRPr="00C47293">
        <w:rPr>
          <w:rFonts w:ascii="Sylfaen" w:hAnsi="Sylfaen" w:cs="Sylfaen"/>
          <w:lang w:val="ka-GE"/>
        </w:rPr>
        <w:t>ა</w:t>
      </w:r>
      <w:r w:rsidR="003121C8" w:rsidRPr="00C47293">
        <w:rPr>
          <w:rFonts w:ascii="Sylfaen" w:hAnsi="Sylfaen" w:cs="Sylfaen"/>
          <w:lang w:val="ka-GE"/>
        </w:rPr>
        <w:t xml:space="preserve">, </w:t>
      </w:r>
      <w:r w:rsidRPr="00C47293">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45D5A6F6" w14:textId="370E2D65" w:rsidR="001C44CE" w:rsidRPr="00C47293" w:rsidRDefault="001C44CE" w:rsidP="006372A7">
      <w:pPr>
        <w:spacing w:after="0" w:line="240" w:lineRule="auto"/>
        <w:jc w:val="both"/>
        <w:rPr>
          <w:rFonts w:ascii="Sylfaen" w:eastAsiaTheme="minorHAnsi" w:hAnsi="Sylfaen"/>
          <w:sz w:val="20"/>
          <w:szCs w:val="20"/>
        </w:rPr>
      </w:pPr>
      <w:r w:rsidRPr="00C47293">
        <w:rPr>
          <w:rFonts w:ascii="Sylfaen" w:eastAsiaTheme="minorHAnsi" w:hAnsi="Sylfaen"/>
          <w:sz w:val="20"/>
          <w:szCs w:val="20"/>
          <w:lang w:val="ka-GE"/>
        </w:rPr>
        <w:t xml:space="preserve"> </w:t>
      </w:r>
      <w:r w:rsidRPr="00C47293">
        <w:rPr>
          <w:rFonts w:ascii="Sylfaen" w:eastAsiaTheme="minorHAnsi" w:hAnsi="Sylfaen"/>
          <w:lang w:val="ka-GE"/>
        </w:rPr>
        <w:t>2)</w:t>
      </w:r>
      <w:r w:rsidRPr="00C47293">
        <w:rPr>
          <w:rFonts w:ascii="Sylfaen" w:eastAsiaTheme="minorHAnsi" w:hAnsi="Sylfaen"/>
          <w:sz w:val="20"/>
          <w:szCs w:val="20"/>
          <w:lang w:val="ka-GE"/>
        </w:rPr>
        <w:t xml:space="preserve"> </w:t>
      </w:r>
      <w:r w:rsidR="003121C8" w:rsidRPr="00C47293">
        <w:rPr>
          <w:rFonts w:ascii="Sylfaen" w:hAnsi="Sylfaen" w:cs="Sylfaen"/>
          <w:lang w:val="ka-GE"/>
        </w:rPr>
        <w:t>შემსყიდველი</w:t>
      </w:r>
      <w:r w:rsidRPr="00C47293">
        <w:rPr>
          <w:rFonts w:ascii="Sylfaen" w:hAnsi="Sylfaen" w:cs="Sylfaen"/>
          <w:lang w:val="ka-GE"/>
        </w:rPr>
        <w:t xml:space="preserve"> უფლებას იტოვებს გა</w:t>
      </w:r>
      <w:r w:rsidR="00D9275E" w:rsidRPr="00C47293">
        <w:rPr>
          <w:rFonts w:ascii="Sylfaen" w:hAnsi="Sylfaen" w:cs="Sylfaen"/>
          <w:lang w:val="ka-GE"/>
        </w:rPr>
        <w:t>აფორმოს ხელშეკრულება ერთ ან რამ</w:t>
      </w:r>
      <w:r w:rsidRPr="00C47293">
        <w:rPr>
          <w:rFonts w:ascii="Sylfaen" w:hAnsi="Sylfaen" w:cs="Sylfaen"/>
          <w:lang w:val="ka-GE"/>
        </w:rPr>
        <w:t>დენიმე კომპანიასთან.</w:t>
      </w:r>
    </w:p>
    <w:p w14:paraId="7089A739" w14:textId="1CEAFC20" w:rsidR="00CC4789" w:rsidRPr="00C47293" w:rsidRDefault="009D1872" w:rsidP="006372A7">
      <w:pPr>
        <w:spacing w:before="240" w:after="0" w:line="240" w:lineRule="auto"/>
        <w:jc w:val="both"/>
        <w:rPr>
          <w:rFonts w:ascii="Sylfaen" w:hAnsi="Sylfaen"/>
          <w:b/>
          <w:lang w:val="ka-GE"/>
        </w:rPr>
      </w:pPr>
      <w:r w:rsidRPr="00C47293">
        <w:rPr>
          <w:rFonts w:ascii="Sylfaen" w:hAnsi="Sylfaen"/>
          <w:b/>
          <w:lang w:val="ka-GE"/>
        </w:rPr>
        <w:t xml:space="preserve">1.10 </w:t>
      </w:r>
      <w:r w:rsidR="00F94EA4" w:rsidRPr="00C47293">
        <w:rPr>
          <w:rFonts w:ascii="Sylfaen" w:hAnsi="Sylfaen"/>
          <w:b/>
          <w:lang w:val="ka-GE"/>
        </w:rPr>
        <w:t>ს</w:t>
      </w:r>
      <w:r w:rsidR="00CC4789" w:rsidRPr="00C47293">
        <w:rPr>
          <w:rFonts w:ascii="Sylfaen" w:hAnsi="Sylfaen"/>
          <w:b/>
          <w:lang w:val="ka-GE"/>
        </w:rPr>
        <w:t>ხვა მოთხოვნა</w:t>
      </w:r>
    </w:p>
    <w:p w14:paraId="77E55003" w14:textId="322E99F6" w:rsidR="00CC4789" w:rsidRPr="00C47293" w:rsidRDefault="00B03180" w:rsidP="006372A7">
      <w:pPr>
        <w:pStyle w:val="ListParagraph"/>
        <w:spacing w:before="240" w:after="0" w:line="240" w:lineRule="auto"/>
        <w:ind w:left="360"/>
        <w:jc w:val="both"/>
        <w:rPr>
          <w:rFonts w:ascii="Sylfaen" w:hAnsi="Sylfaen"/>
          <w:lang w:val="ka-GE"/>
        </w:rPr>
      </w:pPr>
      <w:r w:rsidRPr="00C47293">
        <w:rPr>
          <w:rFonts w:ascii="Sylfaen" w:hAnsi="Sylfaen"/>
          <w:lang w:val="ka-GE"/>
        </w:rPr>
        <w:t>1.1</w:t>
      </w:r>
      <w:r w:rsidR="009D1872" w:rsidRPr="00C47293">
        <w:rPr>
          <w:rFonts w:ascii="Sylfaen" w:hAnsi="Sylfaen"/>
          <w:lang w:val="ka-GE"/>
        </w:rPr>
        <w:t>0</w:t>
      </w:r>
      <w:r w:rsidR="00CC4789" w:rsidRPr="00C47293">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C47293" w:rsidRDefault="00CC4789" w:rsidP="006372A7">
      <w:pPr>
        <w:pStyle w:val="ListParagraph"/>
        <w:numPr>
          <w:ilvl w:val="0"/>
          <w:numId w:val="21"/>
        </w:numPr>
        <w:tabs>
          <w:tab w:val="left" w:pos="426"/>
        </w:tabs>
        <w:spacing w:before="240" w:after="0" w:line="240" w:lineRule="auto"/>
        <w:jc w:val="both"/>
        <w:rPr>
          <w:rFonts w:ascii="Sylfaen" w:hAnsi="Sylfaen"/>
          <w:lang w:val="ka-GE"/>
        </w:rPr>
      </w:pPr>
      <w:r w:rsidRPr="00C47293">
        <w:rPr>
          <w:rFonts w:ascii="Sylfaen" w:hAnsi="Sylfaen"/>
          <w:lang w:val="ka-GE"/>
        </w:rPr>
        <w:t>გაკოტრების პროცესში;</w:t>
      </w:r>
    </w:p>
    <w:p w14:paraId="0D0EC73C" w14:textId="77777777" w:rsidR="00CC4789" w:rsidRPr="00C47293" w:rsidRDefault="00CC4789" w:rsidP="006372A7">
      <w:pPr>
        <w:pStyle w:val="ListParagraph"/>
        <w:numPr>
          <w:ilvl w:val="0"/>
          <w:numId w:val="21"/>
        </w:numPr>
        <w:tabs>
          <w:tab w:val="left" w:pos="426"/>
        </w:tabs>
        <w:spacing w:before="240" w:after="0" w:line="240" w:lineRule="auto"/>
        <w:jc w:val="both"/>
        <w:rPr>
          <w:rFonts w:ascii="Sylfaen" w:hAnsi="Sylfaen"/>
          <w:lang w:val="ka-GE"/>
        </w:rPr>
      </w:pPr>
      <w:r w:rsidRPr="00C47293">
        <w:rPr>
          <w:rFonts w:ascii="Sylfaen" w:hAnsi="Sylfaen"/>
          <w:lang w:val="ka-GE"/>
        </w:rPr>
        <w:t>ლიკვიდაციის პროცესში;</w:t>
      </w:r>
    </w:p>
    <w:p w14:paraId="0AFE087D" w14:textId="77777777" w:rsidR="00CC4789" w:rsidRPr="00C47293" w:rsidRDefault="00CC4789" w:rsidP="006372A7">
      <w:pPr>
        <w:pStyle w:val="ListParagraph"/>
        <w:numPr>
          <w:ilvl w:val="0"/>
          <w:numId w:val="21"/>
        </w:numPr>
        <w:tabs>
          <w:tab w:val="left" w:pos="426"/>
        </w:tabs>
        <w:spacing w:before="240" w:after="0" w:line="240" w:lineRule="auto"/>
        <w:jc w:val="both"/>
        <w:rPr>
          <w:rFonts w:ascii="Sylfaen" w:hAnsi="Sylfaen"/>
          <w:lang w:val="ka-GE"/>
        </w:rPr>
      </w:pPr>
      <w:r w:rsidRPr="00C47293">
        <w:rPr>
          <w:rFonts w:ascii="Sylfaen" w:hAnsi="Sylfaen"/>
          <w:lang w:val="ka-GE"/>
        </w:rPr>
        <w:t>საქმიანობის დროებით შეჩერების მდგომარეობაში.</w:t>
      </w:r>
    </w:p>
    <w:p w14:paraId="3DB3863C" w14:textId="77777777" w:rsidR="009D1872" w:rsidRPr="00C47293" w:rsidRDefault="00CC4789" w:rsidP="006372A7">
      <w:pPr>
        <w:pStyle w:val="ListParagraph"/>
        <w:numPr>
          <w:ilvl w:val="2"/>
          <w:numId w:val="36"/>
        </w:numPr>
        <w:spacing w:before="240" w:after="0" w:line="240" w:lineRule="auto"/>
        <w:ind w:left="1080"/>
        <w:jc w:val="both"/>
        <w:rPr>
          <w:rFonts w:ascii="Sylfaen" w:hAnsi="Sylfaen"/>
          <w:b/>
          <w:lang w:val="ka-GE"/>
        </w:rPr>
      </w:pPr>
      <w:r w:rsidRPr="00C47293">
        <w:rPr>
          <w:rFonts w:ascii="Sylfaen" w:hAnsi="Sylfaen" w:cs="Sylfaen"/>
          <w:lang w:val="ka-GE"/>
        </w:rPr>
        <w:t>ფასების</w:t>
      </w:r>
      <w:r w:rsidRPr="00C47293">
        <w:rPr>
          <w:rFonts w:ascii="Sylfaen" w:hAnsi="Sylfaen"/>
          <w:lang w:val="ka-GE"/>
        </w:rPr>
        <w:t xml:space="preserve"> </w:t>
      </w:r>
      <w:r w:rsidRPr="00C47293">
        <w:rPr>
          <w:rFonts w:ascii="Sylfaen" w:hAnsi="Sylfaen" w:cs="Sylfaen"/>
          <w:lang w:val="ka-GE"/>
        </w:rPr>
        <w:t>წარმოდგენა</w:t>
      </w:r>
      <w:r w:rsidRPr="00C47293">
        <w:rPr>
          <w:rFonts w:ascii="Sylfaen" w:hAnsi="Sylfaen"/>
          <w:lang w:val="ka-GE"/>
        </w:rPr>
        <w:t xml:space="preserve"> </w:t>
      </w:r>
      <w:r w:rsidRPr="00C47293">
        <w:rPr>
          <w:rFonts w:ascii="Sylfaen" w:hAnsi="Sylfaen" w:cs="Sylfaen"/>
          <w:lang w:val="ka-GE"/>
        </w:rPr>
        <w:t>დასაშვებია</w:t>
      </w:r>
      <w:r w:rsidRPr="00C47293">
        <w:rPr>
          <w:rFonts w:ascii="Sylfaen" w:hAnsi="Sylfaen"/>
          <w:lang w:val="ka-GE"/>
        </w:rPr>
        <w:t xml:space="preserve"> </w:t>
      </w:r>
      <w:r w:rsidRPr="00C47293">
        <w:rPr>
          <w:rFonts w:ascii="Sylfaen" w:hAnsi="Sylfaen" w:cs="Sylfaen"/>
          <w:lang w:val="ka-GE"/>
        </w:rPr>
        <w:t>მხოლოდ</w:t>
      </w:r>
      <w:r w:rsidRPr="00C47293">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C47293">
        <w:rPr>
          <w:rFonts w:ascii="Sylfaen" w:hAnsi="Sylfaen"/>
          <w:lang w:val="ka-GE"/>
        </w:rPr>
        <w:t>ით გათვალისწინებულ გადასახადებს.</w:t>
      </w:r>
    </w:p>
    <w:p w14:paraId="1F2A41F6" w14:textId="77777777" w:rsidR="009D1872" w:rsidRPr="00C47293" w:rsidRDefault="00CC4789" w:rsidP="006372A7">
      <w:pPr>
        <w:pStyle w:val="ListParagraph"/>
        <w:numPr>
          <w:ilvl w:val="2"/>
          <w:numId w:val="36"/>
        </w:numPr>
        <w:spacing w:before="240" w:after="0" w:line="240" w:lineRule="auto"/>
        <w:ind w:left="1080"/>
        <w:jc w:val="both"/>
        <w:rPr>
          <w:rFonts w:ascii="Sylfaen" w:hAnsi="Sylfaen"/>
          <w:b/>
          <w:lang w:val="ka-GE"/>
        </w:rPr>
      </w:pPr>
      <w:r w:rsidRPr="00C47293">
        <w:rPr>
          <w:rFonts w:ascii="Sylfaen" w:hAnsi="Sylfaen"/>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6672838F" w14:textId="42BA20AE" w:rsidR="00CC4789" w:rsidRPr="00C47293" w:rsidRDefault="003121C8" w:rsidP="006372A7">
      <w:pPr>
        <w:pStyle w:val="ListParagraph"/>
        <w:numPr>
          <w:ilvl w:val="2"/>
          <w:numId w:val="36"/>
        </w:numPr>
        <w:spacing w:before="240" w:after="0" w:line="240" w:lineRule="auto"/>
        <w:ind w:left="1080"/>
        <w:jc w:val="both"/>
        <w:rPr>
          <w:rFonts w:ascii="Sylfaen" w:hAnsi="Sylfaen"/>
          <w:b/>
          <w:lang w:val="ka-GE"/>
        </w:rPr>
      </w:pPr>
      <w:r w:rsidRPr="00C47293">
        <w:rPr>
          <w:rFonts w:ascii="Sylfaen" w:hAnsi="Sylfaen"/>
          <w:lang w:val="ka-GE"/>
        </w:rPr>
        <w:t>შემსყიდველი</w:t>
      </w:r>
      <w:r w:rsidR="00CC4789" w:rsidRPr="00C47293">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79848DE0" w14:textId="77777777" w:rsidR="009D1872" w:rsidRPr="00C47293" w:rsidRDefault="009D1872" w:rsidP="006372A7">
      <w:pPr>
        <w:pStyle w:val="ListParagraph"/>
        <w:spacing w:before="240" w:after="0" w:line="240" w:lineRule="auto"/>
        <w:ind w:left="1080"/>
        <w:jc w:val="both"/>
        <w:rPr>
          <w:rFonts w:ascii="Sylfaen" w:hAnsi="Sylfaen"/>
          <w:b/>
          <w:lang w:val="ka-GE"/>
        </w:rPr>
      </w:pPr>
    </w:p>
    <w:p w14:paraId="522DE442" w14:textId="37AB3EFA" w:rsidR="00CC4789" w:rsidRPr="00C47293" w:rsidRDefault="003121C8" w:rsidP="006372A7">
      <w:pPr>
        <w:pStyle w:val="ListParagraph"/>
        <w:spacing w:before="240" w:after="0" w:line="240" w:lineRule="auto"/>
        <w:ind w:left="0"/>
        <w:jc w:val="both"/>
        <w:rPr>
          <w:rFonts w:ascii="Sylfaen" w:hAnsi="Sylfaen"/>
          <w:lang w:val="ka-GE"/>
        </w:rPr>
      </w:pPr>
      <w:r w:rsidRPr="00C47293">
        <w:rPr>
          <w:rFonts w:ascii="Sylfaen" w:hAnsi="Sylfaen"/>
          <w:lang w:val="ka-GE"/>
        </w:rPr>
        <w:t>შემსყიდველი</w:t>
      </w:r>
      <w:r w:rsidR="00CC4789" w:rsidRPr="00C47293">
        <w:rPr>
          <w:rFonts w:ascii="Sylfaen" w:hAnsi="Sylfaen"/>
          <w:lang w:val="ka-GE"/>
        </w:rPr>
        <w:t xml:space="preserve"> გამარჯვებულ </w:t>
      </w:r>
      <w:r w:rsidR="009D1872" w:rsidRPr="00C47293">
        <w:rPr>
          <w:rFonts w:ascii="Sylfaen" w:hAnsi="Sylfaen"/>
          <w:lang w:val="ka-GE"/>
        </w:rPr>
        <w:t>კომპანიას</w:t>
      </w:r>
      <w:r w:rsidR="00CC4789" w:rsidRPr="00C47293">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sidRPr="00C47293">
        <w:rPr>
          <w:rFonts w:ascii="Sylfaen" w:hAnsi="Sylfaen"/>
          <w:lang w:val="ka-GE"/>
        </w:rPr>
        <w:t xml:space="preserve">შემსყიდველი </w:t>
      </w:r>
      <w:r w:rsidR="00CC4789" w:rsidRPr="00C47293">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C47293" w:rsidRDefault="003121C8" w:rsidP="006372A7">
      <w:pPr>
        <w:pStyle w:val="ListParagraph"/>
        <w:spacing w:before="240" w:after="0" w:line="240" w:lineRule="auto"/>
        <w:ind w:left="0"/>
        <w:jc w:val="both"/>
        <w:rPr>
          <w:rFonts w:ascii="Sylfaen" w:hAnsi="Sylfaen"/>
          <w:lang w:val="es-MX"/>
        </w:rPr>
      </w:pPr>
      <w:r w:rsidRPr="00C47293">
        <w:rPr>
          <w:rFonts w:ascii="Sylfaen" w:hAnsi="Sylfaen"/>
          <w:lang w:val="ka-GE"/>
        </w:rPr>
        <w:t>შემსყიდველი</w:t>
      </w:r>
      <w:r w:rsidR="00CC4789" w:rsidRPr="00C47293">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4CCA9B62" w:rsidR="00CC4789" w:rsidRPr="00C47293" w:rsidRDefault="00CC4789" w:rsidP="006372A7">
      <w:pPr>
        <w:spacing w:before="240" w:after="0" w:line="240" w:lineRule="auto"/>
        <w:ind w:firstLine="426"/>
        <w:jc w:val="both"/>
        <w:rPr>
          <w:rFonts w:ascii="Sylfaen" w:hAnsi="Sylfaen"/>
          <w:i/>
          <w:lang w:val="ka-GE"/>
        </w:rPr>
      </w:pPr>
      <w:r w:rsidRPr="00C47293">
        <w:rPr>
          <w:rFonts w:ascii="Sylfaen" w:hAnsi="Sylfaen"/>
          <w:i/>
          <w:lang w:val="ka-GE"/>
        </w:rPr>
        <w:lastRenderedPageBreak/>
        <w:t xml:space="preserve">გთხოვთ გაითვალისწინოთ, რომ </w:t>
      </w:r>
      <w:r w:rsidR="003121C8" w:rsidRPr="00C47293">
        <w:rPr>
          <w:rFonts w:ascii="Sylfaen" w:hAnsi="Sylfaen"/>
          <w:i/>
          <w:lang w:val="ka-GE"/>
        </w:rPr>
        <w:t>შემსყიდველი</w:t>
      </w:r>
      <w:r w:rsidRPr="00C47293">
        <w:rPr>
          <w:rFonts w:ascii="Sylfaen" w:hAnsi="Sylfaen"/>
          <w:i/>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EF0EBBA" w:rsidR="00CC4789" w:rsidRPr="00C47293" w:rsidRDefault="00CC4789" w:rsidP="006372A7">
      <w:pPr>
        <w:spacing w:before="240" w:after="0" w:line="240" w:lineRule="auto"/>
        <w:ind w:firstLine="426"/>
        <w:jc w:val="both"/>
        <w:rPr>
          <w:rFonts w:ascii="Sylfaen" w:hAnsi="Sylfaen"/>
          <w:b/>
          <w:i/>
          <w:lang w:val="es-MX"/>
        </w:rPr>
      </w:pPr>
      <w:r w:rsidRPr="00C47293">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sidRPr="00C47293">
        <w:rPr>
          <w:rFonts w:ascii="Sylfaen" w:hAnsi="Sylfaen"/>
          <w:b/>
          <w:i/>
          <w:lang w:val="ka-GE"/>
        </w:rPr>
        <w:t>შემსყიდველის</w:t>
      </w:r>
      <w:r w:rsidRPr="00C47293">
        <w:rPr>
          <w:rFonts w:ascii="Sylfaen" w:hAnsi="Sylfaen"/>
          <w:b/>
          <w:i/>
          <w:lang w:val="ka-GE"/>
        </w:rPr>
        <w:t xml:space="preserve"> მხრიდან.</w:t>
      </w:r>
    </w:p>
    <w:p w14:paraId="159E887F" w14:textId="77777777" w:rsidR="009D1872" w:rsidRPr="00C47293" w:rsidRDefault="00B03180" w:rsidP="006372A7">
      <w:pPr>
        <w:pStyle w:val="ListParagraph"/>
        <w:numPr>
          <w:ilvl w:val="1"/>
          <w:numId w:val="36"/>
        </w:numPr>
        <w:spacing w:before="240" w:after="0" w:line="240" w:lineRule="auto"/>
        <w:jc w:val="both"/>
        <w:rPr>
          <w:rFonts w:ascii="Sylfaen" w:hAnsi="Sylfaen"/>
          <w:b/>
          <w:lang w:val="ka-GE"/>
        </w:rPr>
      </w:pPr>
      <w:r w:rsidRPr="00C47293">
        <w:rPr>
          <w:rFonts w:ascii="Sylfaen" w:hAnsi="Sylfaen" w:cs="Sylfaen"/>
          <w:b/>
        </w:rPr>
        <w:t xml:space="preserve"> </w:t>
      </w:r>
      <w:r w:rsidR="00E94ED1" w:rsidRPr="00C47293">
        <w:rPr>
          <w:rFonts w:ascii="Sylfaen" w:hAnsi="Sylfaen" w:cs="Sylfaen"/>
          <w:b/>
          <w:lang w:val="ka-GE"/>
        </w:rPr>
        <w:t>ინ</w:t>
      </w:r>
      <w:r w:rsidR="00CC4789" w:rsidRPr="00C47293">
        <w:rPr>
          <w:rFonts w:ascii="Sylfaen" w:hAnsi="Sylfaen"/>
          <w:b/>
          <w:lang w:val="ka-GE"/>
        </w:rPr>
        <w:t>ფორმაცია ელექტრონულ ტენდერში მონაწილეთათვი</w:t>
      </w:r>
      <w:r w:rsidR="00CC4789" w:rsidRPr="00C47293">
        <w:rPr>
          <w:rFonts w:ascii="Sylfaen" w:hAnsi="Sylfaen" w:cs="Sylfaen"/>
          <w:b/>
          <w:lang w:val="ka-GE"/>
        </w:rPr>
        <w:t>ს</w:t>
      </w:r>
    </w:p>
    <w:p w14:paraId="005C749E" w14:textId="77777777" w:rsidR="009D1872" w:rsidRPr="00C47293" w:rsidRDefault="008246F4" w:rsidP="006372A7">
      <w:pPr>
        <w:pStyle w:val="ListParagraph"/>
        <w:numPr>
          <w:ilvl w:val="1"/>
          <w:numId w:val="36"/>
        </w:numPr>
        <w:spacing w:before="240" w:after="0" w:line="240" w:lineRule="auto"/>
        <w:jc w:val="both"/>
        <w:rPr>
          <w:rFonts w:ascii="Sylfaen" w:hAnsi="Sylfaen"/>
          <w:b/>
          <w:lang w:val="ka-GE"/>
        </w:rPr>
      </w:pPr>
      <w:r w:rsidRPr="00C47293">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3ED03CAB" w14:textId="77777777" w:rsidR="009D1872" w:rsidRPr="00C47293" w:rsidRDefault="00C86CD0" w:rsidP="006372A7">
      <w:pPr>
        <w:pStyle w:val="ListParagraph"/>
        <w:numPr>
          <w:ilvl w:val="1"/>
          <w:numId w:val="36"/>
        </w:numPr>
        <w:spacing w:before="240" w:after="0" w:line="240" w:lineRule="auto"/>
        <w:jc w:val="both"/>
        <w:rPr>
          <w:rStyle w:val="Hyperlink"/>
          <w:rFonts w:ascii="Sylfaen" w:hAnsi="Sylfaen"/>
          <w:b/>
          <w:color w:val="auto"/>
          <w:u w:val="none"/>
          <w:lang w:val="ka-GE"/>
        </w:rPr>
      </w:pPr>
      <w:r w:rsidRPr="00C47293">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C47293">
          <w:rPr>
            <w:rStyle w:val="Hyperlink"/>
            <w:rFonts w:ascii="Sylfaen" w:hAnsi="Sylfaen"/>
            <w:lang w:val="ka-GE"/>
          </w:rPr>
          <w:t>www.tenders.ge</w:t>
        </w:r>
      </w:hyperlink>
    </w:p>
    <w:p w14:paraId="4B460FD2" w14:textId="4EE9333C" w:rsidR="00B03180" w:rsidRPr="00C47293" w:rsidRDefault="007E0304" w:rsidP="006372A7">
      <w:pPr>
        <w:pStyle w:val="ListParagraph"/>
        <w:numPr>
          <w:ilvl w:val="1"/>
          <w:numId w:val="36"/>
        </w:numPr>
        <w:spacing w:before="240" w:after="0" w:line="240" w:lineRule="auto"/>
        <w:jc w:val="both"/>
        <w:rPr>
          <w:rFonts w:ascii="Sylfaen" w:hAnsi="Sylfaen"/>
          <w:b/>
          <w:lang w:val="ka-GE"/>
        </w:rPr>
      </w:pPr>
      <w:r w:rsidRPr="00C47293">
        <w:rPr>
          <w:rFonts w:ascii="Sylfaen" w:hAnsi="Sylfaen"/>
          <w:lang w:val="ka-GE"/>
        </w:rPr>
        <w:t xml:space="preserve">tenders.ge-ზე ელექტრონული ტენდერში მონაწილეობის ინსტრუქცია იხილეთ </w:t>
      </w:r>
      <w:r w:rsidR="00F27D00" w:rsidRPr="00C47293">
        <w:rPr>
          <w:rFonts w:ascii="Sylfaen" w:hAnsi="Sylfaen"/>
          <w:lang w:val="ka-GE"/>
        </w:rPr>
        <w:t>დანართი N4-ში.</w:t>
      </w:r>
    </w:p>
    <w:p w14:paraId="030B3216" w14:textId="77777777" w:rsidR="009D1872" w:rsidRPr="00C47293" w:rsidRDefault="009D1872" w:rsidP="006372A7">
      <w:pPr>
        <w:spacing w:before="240" w:after="0" w:line="240" w:lineRule="auto"/>
        <w:jc w:val="both"/>
        <w:rPr>
          <w:rFonts w:ascii="Sylfaen" w:hAnsi="Sylfaen"/>
          <w:b/>
          <w:u w:val="single"/>
          <w:lang w:val="ka-GE"/>
        </w:rPr>
      </w:pPr>
      <w:r w:rsidRPr="00C47293">
        <w:rPr>
          <w:rFonts w:ascii="Sylfaen" w:hAnsi="Sylfaen"/>
          <w:b/>
          <w:u w:val="single"/>
          <w:lang w:val="ka-GE"/>
        </w:rPr>
        <w:t>საკონტაქტო ინფორმაცია:</w:t>
      </w:r>
    </w:p>
    <w:p w14:paraId="5F8D31DC" w14:textId="77777777" w:rsidR="009D1872" w:rsidRPr="00C47293" w:rsidRDefault="009D1872" w:rsidP="006372A7">
      <w:pPr>
        <w:spacing w:after="0" w:line="240" w:lineRule="auto"/>
        <w:jc w:val="both"/>
        <w:rPr>
          <w:rFonts w:ascii="Sylfaen" w:hAnsi="Sylfaen"/>
          <w:b/>
          <w:lang w:val="ka-GE"/>
        </w:rPr>
      </w:pPr>
      <w:r w:rsidRPr="00C47293">
        <w:rPr>
          <w:rFonts w:ascii="Sylfaen" w:hAnsi="Sylfaen"/>
          <w:b/>
          <w:lang w:val="ka-GE"/>
        </w:rPr>
        <w:t>შესყიდვების წარმომადგენელი</w:t>
      </w:r>
    </w:p>
    <w:p w14:paraId="1A9E1EDA" w14:textId="57BB68C0" w:rsidR="009D1872" w:rsidRPr="00C47293" w:rsidRDefault="009D1872" w:rsidP="006372A7">
      <w:pPr>
        <w:spacing w:after="0" w:line="240" w:lineRule="auto"/>
        <w:jc w:val="both"/>
        <w:rPr>
          <w:rFonts w:ascii="Sylfaen" w:hAnsi="Sylfaen"/>
          <w:lang w:val="ka-GE"/>
        </w:rPr>
      </w:pPr>
      <w:r w:rsidRPr="00C47293">
        <w:rPr>
          <w:rFonts w:ascii="Sylfaen" w:hAnsi="Sylfaen"/>
          <w:lang w:val="ka-GE"/>
        </w:rPr>
        <w:t xml:space="preserve">საკონტაქტო პირი: </w:t>
      </w:r>
      <w:r w:rsidR="005A208A" w:rsidRPr="00C47293">
        <w:rPr>
          <w:rFonts w:ascii="Sylfaen" w:hAnsi="Sylfaen"/>
          <w:lang w:val="ka-GE"/>
        </w:rPr>
        <w:t>მარიამ ჭრიკიშვილი</w:t>
      </w:r>
    </w:p>
    <w:p w14:paraId="3F1259F3" w14:textId="77777777" w:rsidR="009D1872" w:rsidRPr="00C47293" w:rsidRDefault="009D1872" w:rsidP="006372A7">
      <w:pPr>
        <w:spacing w:after="0" w:line="240" w:lineRule="auto"/>
        <w:jc w:val="both"/>
        <w:rPr>
          <w:rFonts w:ascii="Sylfaen" w:hAnsi="Sylfaen"/>
          <w:lang w:val="ka-GE"/>
        </w:rPr>
      </w:pPr>
      <w:r w:rsidRPr="00C47293">
        <w:rPr>
          <w:rFonts w:ascii="Sylfaen" w:hAnsi="Sylfaen"/>
          <w:lang w:val="ka-GE"/>
        </w:rPr>
        <w:t>მის.: ქ. თბილისი, კოსტავას I შესახვევი, 33</w:t>
      </w:r>
    </w:p>
    <w:p w14:paraId="3E11A76E" w14:textId="6359E5DA" w:rsidR="009D1872" w:rsidRPr="00C47293" w:rsidRDefault="009D1872" w:rsidP="006372A7">
      <w:pPr>
        <w:spacing w:after="0" w:line="240" w:lineRule="auto"/>
        <w:jc w:val="both"/>
        <w:rPr>
          <w:rFonts w:ascii="Sylfaen" w:hAnsi="Sylfaen"/>
          <w:lang w:val="ka-GE"/>
        </w:rPr>
      </w:pPr>
      <w:r w:rsidRPr="00C47293">
        <w:rPr>
          <w:rFonts w:ascii="Sylfaen" w:hAnsi="Sylfaen"/>
          <w:lang w:val="ka-GE"/>
        </w:rPr>
        <w:t xml:space="preserve">ელ. ფოსტა: </w:t>
      </w:r>
      <w:r w:rsidR="005A208A" w:rsidRPr="00C47293">
        <w:rPr>
          <w:rFonts w:ascii="Sylfaen" w:hAnsi="Sylfaen"/>
        </w:rPr>
        <w:fldChar w:fldCharType="begin"/>
      </w:r>
      <w:r w:rsidR="005A208A" w:rsidRPr="00C47293">
        <w:rPr>
          <w:rFonts w:ascii="Sylfaen" w:hAnsi="Sylfaen"/>
        </w:rPr>
        <w:instrText xml:space="preserve"> HYPERLINK "mailto:mtchrikishvili@gwp.ge" </w:instrText>
      </w:r>
      <w:r w:rsidR="005A208A" w:rsidRPr="00C47293">
        <w:rPr>
          <w:rFonts w:ascii="Sylfaen" w:hAnsi="Sylfaen"/>
        </w:rPr>
        <w:fldChar w:fldCharType="separate"/>
      </w:r>
      <w:r w:rsidR="005A208A" w:rsidRPr="00C47293">
        <w:rPr>
          <w:rStyle w:val="Hyperlink"/>
          <w:rFonts w:ascii="Sylfaen" w:hAnsi="Sylfaen"/>
        </w:rPr>
        <w:t>mtchrikishvili@gwp.ge</w:t>
      </w:r>
      <w:r w:rsidR="005A208A" w:rsidRPr="00C47293">
        <w:rPr>
          <w:rFonts w:ascii="Sylfaen" w:hAnsi="Sylfaen"/>
        </w:rPr>
        <w:fldChar w:fldCharType="end"/>
      </w:r>
      <w:r w:rsidRPr="00C47293">
        <w:rPr>
          <w:rFonts w:ascii="Sylfaen" w:hAnsi="Sylfaen"/>
          <w:lang w:val="ka-GE"/>
        </w:rPr>
        <w:t xml:space="preserve"> </w:t>
      </w:r>
    </w:p>
    <w:p w14:paraId="4650ECDE" w14:textId="777B9B98" w:rsidR="009D1872" w:rsidRPr="00C47293" w:rsidRDefault="00AD11E5" w:rsidP="006372A7">
      <w:pPr>
        <w:spacing w:after="0" w:line="240" w:lineRule="auto"/>
        <w:jc w:val="both"/>
        <w:rPr>
          <w:rFonts w:ascii="Sylfaen" w:hAnsi="Sylfaen"/>
        </w:rPr>
      </w:pPr>
      <w:r w:rsidRPr="00C47293">
        <w:rPr>
          <w:rFonts w:ascii="Sylfaen" w:hAnsi="Sylfaen"/>
          <w:lang w:val="ka-GE"/>
        </w:rPr>
        <w:t>ტელ.: +995 322 931111 (1141</w:t>
      </w:r>
      <w:r w:rsidR="009D1872" w:rsidRPr="00C47293">
        <w:rPr>
          <w:rFonts w:ascii="Sylfaen" w:hAnsi="Sylfaen"/>
          <w:lang w:val="ka-GE"/>
        </w:rPr>
        <w:t>); 5</w:t>
      </w:r>
      <w:r w:rsidR="005A208A" w:rsidRPr="00C47293">
        <w:rPr>
          <w:rFonts w:ascii="Sylfaen" w:hAnsi="Sylfaen"/>
        </w:rPr>
        <w:t>99 005 995</w:t>
      </w:r>
    </w:p>
    <w:p w14:paraId="299BEC8C" w14:textId="77777777" w:rsidR="009D1872" w:rsidRPr="00C47293" w:rsidRDefault="009D1872" w:rsidP="006372A7">
      <w:pPr>
        <w:spacing w:after="0" w:line="240" w:lineRule="auto"/>
        <w:jc w:val="both"/>
        <w:rPr>
          <w:rFonts w:ascii="Sylfaen" w:hAnsi="Sylfaen"/>
          <w:lang w:val="ka-GE"/>
        </w:rPr>
      </w:pPr>
    </w:p>
    <w:p w14:paraId="5DCE7FEA" w14:textId="28C47A72" w:rsidR="009D1872" w:rsidRPr="00C47293" w:rsidRDefault="009D1872" w:rsidP="006372A7">
      <w:pPr>
        <w:spacing w:after="0" w:line="240" w:lineRule="auto"/>
        <w:jc w:val="both"/>
        <w:rPr>
          <w:rFonts w:ascii="Sylfaen" w:hAnsi="Sylfaen"/>
          <w:lang w:val="ka-GE"/>
        </w:rPr>
      </w:pPr>
      <w:r w:rsidRPr="00C47293">
        <w:rPr>
          <w:rFonts w:ascii="Sylfaen" w:hAnsi="Sylfaen"/>
          <w:lang w:val="ka-GE"/>
        </w:rPr>
        <w:t xml:space="preserve">საკონტაქტო პირი: </w:t>
      </w:r>
      <w:proofErr w:type="spellStart"/>
      <w:r w:rsidR="002D33DC" w:rsidRPr="00C47293">
        <w:rPr>
          <w:rFonts w:ascii="Sylfaen" w:hAnsi="Sylfaen"/>
        </w:rPr>
        <w:t>მაგდა</w:t>
      </w:r>
      <w:proofErr w:type="spellEnd"/>
      <w:r w:rsidR="002D33DC" w:rsidRPr="00C47293">
        <w:rPr>
          <w:rFonts w:ascii="Sylfaen" w:hAnsi="Sylfaen"/>
        </w:rPr>
        <w:t xml:space="preserve"> </w:t>
      </w:r>
      <w:proofErr w:type="spellStart"/>
      <w:r w:rsidR="002D33DC" w:rsidRPr="00C47293">
        <w:rPr>
          <w:rFonts w:ascii="Sylfaen" w:hAnsi="Sylfaen"/>
        </w:rPr>
        <w:t>ლომთათიძე</w:t>
      </w:r>
      <w:proofErr w:type="spellEnd"/>
    </w:p>
    <w:p w14:paraId="560E11AB" w14:textId="77777777" w:rsidR="009D1872" w:rsidRPr="00C47293" w:rsidRDefault="009D1872" w:rsidP="006372A7">
      <w:pPr>
        <w:spacing w:after="0" w:line="240" w:lineRule="auto"/>
        <w:jc w:val="both"/>
        <w:rPr>
          <w:rFonts w:ascii="Sylfaen" w:hAnsi="Sylfaen"/>
          <w:lang w:val="ka-GE"/>
        </w:rPr>
      </w:pPr>
      <w:r w:rsidRPr="00C47293">
        <w:rPr>
          <w:rFonts w:ascii="Sylfaen" w:hAnsi="Sylfaen"/>
          <w:lang w:val="ka-GE"/>
        </w:rPr>
        <w:t>მის.: ქ. თბილისი, კოსტავას I შესახვევი, 33</w:t>
      </w:r>
    </w:p>
    <w:p w14:paraId="74C8A8E8" w14:textId="4D7F0E4E" w:rsidR="009D1872" w:rsidRPr="00C47293" w:rsidRDefault="009D1872" w:rsidP="006372A7">
      <w:pPr>
        <w:spacing w:after="0" w:line="240" w:lineRule="auto"/>
        <w:jc w:val="both"/>
        <w:rPr>
          <w:rFonts w:ascii="Sylfaen" w:hAnsi="Sylfaen"/>
        </w:rPr>
      </w:pPr>
      <w:r w:rsidRPr="00C47293">
        <w:rPr>
          <w:rFonts w:ascii="Sylfaen" w:hAnsi="Sylfaen"/>
          <w:lang w:val="ka-GE"/>
        </w:rPr>
        <w:t xml:space="preserve">ელ. ფოსტა: </w:t>
      </w:r>
      <w:hyperlink r:id="rId10" w:history="1">
        <w:r w:rsidR="002D33DC" w:rsidRPr="00C47293">
          <w:rPr>
            <w:rStyle w:val="Hyperlink"/>
            <w:rFonts w:ascii="Sylfaen" w:hAnsi="Sylfaen"/>
          </w:rPr>
          <w:t>mlomtatidze@gwp.ge</w:t>
        </w:r>
      </w:hyperlink>
      <w:r w:rsidRPr="00C47293">
        <w:rPr>
          <w:rFonts w:ascii="Sylfaen" w:hAnsi="Sylfaen"/>
        </w:rPr>
        <w:t xml:space="preserve"> </w:t>
      </w:r>
    </w:p>
    <w:p w14:paraId="5104B9AD" w14:textId="63BEB943" w:rsidR="009D1872" w:rsidRPr="00C47293" w:rsidRDefault="009D1872" w:rsidP="006372A7">
      <w:pPr>
        <w:spacing w:after="0" w:line="240" w:lineRule="auto"/>
        <w:jc w:val="both"/>
        <w:rPr>
          <w:rFonts w:ascii="Sylfaen" w:hAnsi="Sylfaen"/>
        </w:rPr>
      </w:pPr>
      <w:r w:rsidRPr="00C47293">
        <w:rPr>
          <w:rFonts w:ascii="Sylfaen" w:hAnsi="Sylfaen"/>
          <w:lang w:val="ka-GE"/>
        </w:rPr>
        <w:t>ტელ.: +995 322 931111 (1</w:t>
      </w:r>
      <w:r w:rsidR="002D33DC" w:rsidRPr="00C47293">
        <w:rPr>
          <w:rFonts w:ascii="Sylfaen" w:hAnsi="Sylfaen"/>
        </w:rPr>
        <w:t>203</w:t>
      </w:r>
      <w:r w:rsidRPr="00C47293">
        <w:rPr>
          <w:rFonts w:ascii="Sylfaen" w:hAnsi="Sylfaen"/>
          <w:lang w:val="ka-GE"/>
        </w:rPr>
        <w:t xml:space="preserve">); </w:t>
      </w:r>
      <w:r w:rsidR="00C1750D" w:rsidRPr="00C47293">
        <w:rPr>
          <w:rFonts w:ascii="Sylfaen" w:hAnsi="Sylfaen"/>
          <w:lang w:val="ka-GE"/>
        </w:rPr>
        <w:t>595 22 66 94</w:t>
      </w:r>
    </w:p>
    <w:p w14:paraId="49677721" w14:textId="1E3DF7A9" w:rsidR="009D1872" w:rsidRPr="00C47293" w:rsidRDefault="009D1872" w:rsidP="006372A7">
      <w:pPr>
        <w:spacing w:before="240" w:after="0"/>
        <w:jc w:val="both"/>
        <w:rPr>
          <w:rFonts w:ascii="Sylfaen" w:hAnsi="Sylfaen"/>
          <w:b/>
          <w:lang w:val="ka-GE"/>
        </w:rPr>
      </w:pPr>
      <w:r w:rsidRPr="00C47293">
        <w:rPr>
          <w:rFonts w:ascii="Sylfaen" w:hAnsi="Sylfaen"/>
          <w:b/>
          <w:lang w:val="ka-GE"/>
        </w:rPr>
        <w:t xml:space="preserve">გავეცანი </w:t>
      </w:r>
    </w:p>
    <w:p w14:paraId="2151FA51" w14:textId="77777777" w:rsidR="009D1872" w:rsidRPr="00C47293" w:rsidRDefault="009D1872" w:rsidP="006372A7">
      <w:pPr>
        <w:spacing w:before="240" w:after="0"/>
        <w:jc w:val="both"/>
        <w:rPr>
          <w:rFonts w:ascii="Sylfaen" w:hAnsi="Sylfaen"/>
          <w:lang w:val="ka-GE"/>
        </w:rPr>
      </w:pPr>
      <w:r w:rsidRPr="00C47293">
        <w:rPr>
          <w:rFonts w:ascii="Sylfaen" w:hAnsi="Sylfaen"/>
          <w:lang w:val="ka-GE"/>
        </w:rPr>
        <w:t>/მონაწილე კომპანიის უფლებამოსილი პირის ხელმოწერა/</w:t>
      </w:r>
    </w:p>
    <w:sectPr w:rsidR="009D1872" w:rsidRPr="00C47293" w:rsidSect="00420DD1">
      <w:headerReference w:type="default" r:id="rId11"/>
      <w:footerReference w:type="default" r:id="rId12"/>
      <w:pgSz w:w="12240" w:h="15840"/>
      <w:pgMar w:top="1440" w:right="1080" w:bottom="1440" w:left="1080"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17FA" w14:textId="77777777" w:rsidR="00ED2F5A" w:rsidRDefault="00ED2F5A" w:rsidP="007902EA">
      <w:pPr>
        <w:spacing w:after="0" w:line="240" w:lineRule="auto"/>
      </w:pPr>
      <w:r>
        <w:separator/>
      </w:r>
    </w:p>
  </w:endnote>
  <w:endnote w:type="continuationSeparator" w:id="0">
    <w:p w14:paraId="052C7AE8" w14:textId="77777777" w:rsidR="00ED2F5A" w:rsidRDefault="00ED2F5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14:paraId="78573FCC" w14:textId="2F782B97" w:rsidR="004A3BD8" w:rsidRDefault="004A3BD8">
        <w:pPr>
          <w:pStyle w:val="Footer"/>
          <w:jc w:val="right"/>
        </w:pPr>
        <w:r>
          <w:fldChar w:fldCharType="begin"/>
        </w:r>
        <w:r>
          <w:instrText xml:space="preserve"> PAGE   \* MERGEFORMAT </w:instrText>
        </w:r>
        <w:r>
          <w:fldChar w:fldCharType="separate"/>
        </w:r>
        <w:r w:rsidR="00C47293">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EDDF" w14:textId="77777777" w:rsidR="00ED2F5A" w:rsidRDefault="00ED2F5A" w:rsidP="007902EA">
      <w:pPr>
        <w:spacing w:after="0" w:line="240" w:lineRule="auto"/>
      </w:pPr>
      <w:r>
        <w:separator/>
      </w:r>
    </w:p>
  </w:footnote>
  <w:footnote w:type="continuationSeparator" w:id="0">
    <w:p w14:paraId="4496F720" w14:textId="77777777" w:rsidR="00ED2F5A" w:rsidRDefault="00ED2F5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F003E6"/>
    <w:multiLevelType w:val="hybridMultilevel"/>
    <w:tmpl w:val="79FE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8"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7E91EC4"/>
    <w:multiLevelType w:val="multilevel"/>
    <w:tmpl w:val="1C3233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0C49B9"/>
    <w:multiLevelType w:val="hybridMultilevel"/>
    <w:tmpl w:val="BCFC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E1914EC"/>
    <w:multiLevelType w:val="multilevel"/>
    <w:tmpl w:val="9C68C2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3"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4" w15:restartNumberingAfterBreak="0">
    <w:nsid w:val="63ED49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1D6677"/>
    <w:multiLevelType w:val="hybridMultilevel"/>
    <w:tmpl w:val="5926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7316CCD"/>
    <w:multiLevelType w:val="hybridMultilevel"/>
    <w:tmpl w:val="D8A48F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43"/>
  </w:num>
  <w:num w:numId="5">
    <w:abstractNumId w:val="18"/>
  </w:num>
  <w:num w:numId="6">
    <w:abstractNumId w:val="6"/>
  </w:num>
  <w:num w:numId="7">
    <w:abstractNumId w:val="4"/>
  </w:num>
  <w:num w:numId="8">
    <w:abstractNumId w:val="33"/>
  </w:num>
  <w:num w:numId="9">
    <w:abstractNumId w:val="39"/>
  </w:num>
  <w:num w:numId="10">
    <w:abstractNumId w:val="22"/>
  </w:num>
  <w:num w:numId="11">
    <w:abstractNumId w:val="10"/>
  </w:num>
  <w:num w:numId="12">
    <w:abstractNumId w:val="14"/>
  </w:num>
  <w:num w:numId="13">
    <w:abstractNumId w:val="28"/>
  </w:num>
  <w:num w:numId="14">
    <w:abstractNumId w:val="23"/>
  </w:num>
  <w:num w:numId="15">
    <w:abstractNumId w:val="13"/>
  </w:num>
  <w:num w:numId="16">
    <w:abstractNumId w:val="37"/>
  </w:num>
  <w:num w:numId="17">
    <w:abstractNumId w:val="26"/>
  </w:num>
  <w:num w:numId="18">
    <w:abstractNumId w:val="25"/>
  </w:num>
  <w:num w:numId="19">
    <w:abstractNumId w:val="9"/>
  </w:num>
  <w:num w:numId="20">
    <w:abstractNumId w:val="2"/>
  </w:num>
  <w:num w:numId="21">
    <w:abstractNumId w:val="42"/>
  </w:num>
  <w:num w:numId="22">
    <w:abstractNumId w:val="45"/>
  </w:num>
  <w:num w:numId="23">
    <w:abstractNumId w:val="15"/>
  </w:num>
  <w:num w:numId="24">
    <w:abstractNumId w:val="38"/>
  </w:num>
  <w:num w:numId="25">
    <w:abstractNumId w:val="12"/>
  </w:num>
  <w:num w:numId="26">
    <w:abstractNumId w:val="31"/>
  </w:num>
  <w:num w:numId="27">
    <w:abstractNumId w:val="3"/>
  </w:num>
  <w:num w:numId="28">
    <w:abstractNumId w:val="29"/>
  </w:num>
  <w:num w:numId="29">
    <w:abstractNumId w:val="27"/>
  </w:num>
  <w:num w:numId="30">
    <w:abstractNumId w:val="36"/>
  </w:num>
  <w:num w:numId="31">
    <w:abstractNumId w:val="41"/>
  </w:num>
  <w:num w:numId="32">
    <w:abstractNumId w:val="30"/>
  </w:num>
  <w:num w:numId="33">
    <w:abstractNumId w:val="32"/>
  </w:num>
  <w:num w:numId="34">
    <w:abstractNumId w:val="11"/>
  </w:num>
  <w:num w:numId="35">
    <w:abstractNumId w:val="24"/>
  </w:num>
  <w:num w:numId="36">
    <w:abstractNumId w:val="7"/>
  </w:num>
  <w:num w:numId="37">
    <w:abstractNumId w:val="21"/>
  </w:num>
  <w:num w:numId="38">
    <w:abstractNumId w:val="40"/>
  </w:num>
  <w:num w:numId="39">
    <w:abstractNumId w:val="8"/>
  </w:num>
  <w:num w:numId="40">
    <w:abstractNumId w:val="44"/>
  </w:num>
  <w:num w:numId="41">
    <w:abstractNumId w:val="44"/>
  </w:num>
  <w:num w:numId="42">
    <w:abstractNumId w:val="5"/>
  </w:num>
  <w:num w:numId="43">
    <w:abstractNumId w:val="35"/>
  </w:num>
  <w:num w:numId="44">
    <w:abstractNumId w:val="34"/>
  </w:num>
  <w:num w:numId="45">
    <w:abstractNumId w:val="17"/>
  </w:num>
  <w:num w:numId="46">
    <w:abstractNumId w:val="19"/>
  </w:num>
  <w:num w:numId="4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3101"/>
    <w:rsid w:val="00046082"/>
    <w:rsid w:val="0004786C"/>
    <w:rsid w:val="00051E54"/>
    <w:rsid w:val="00053EAB"/>
    <w:rsid w:val="0005435C"/>
    <w:rsid w:val="00055E1E"/>
    <w:rsid w:val="00056A31"/>
    <w:rsid w:val="00064AB9"/>
    <w:rsid w:val="00081D42"/>
    <w:rsid w:val="00092A77"/>
    <w:rsid w:val="00092E77"/>
    <w:rsid w:val="000974B9"/>
    <w:rsid w:val="000A08CB"/>
    <w:rsid w:val="000A0D72"/>
    <w:rsid w:val="000A6E7A"/>
    <w:rsid w:val="000B1C85"/>
    <w:rsid w:val="000B4C5E"/>
    <w:rsid w:val="000B5D0F"/>
    <w:rsid w:val="000C3223"/>
    <w:rsid w:val="000D5BB4"/>
    <w:rsid w:val="000D68A2"/>
    <w:rsid w:val="000E362C"/>
    <w:rsid w:val="000E5617"/>
    <w:rsid w:val="000E6155"/>
    <w:rsid w:val="000E7D78"/>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7C8"/>
    <w:rsid w:val="0017792E"/>
    <w:rsid w:val="001811CC"/>
    <w:rsid w:val="00185C9D"/>
    <w:rsid w:val="00194044"/>
    <w:rsid w:val="001A24DD"/>
    <w:rsid w:val="001A47AF"/>
    <w:rsid w:val="001B055A"/>
    <w:rsid w:val="001B0D00"/>
    <w:rsid w:val="001B2354"/>
    <w:rsid w:val="001B2C77"/>
    <w:rsid w:val="001B57D5"/>
    <w:rsid w:val="001B6BD5"/>
    <w:rsid w:val="001B740A"/>
    <w:rsid w:val="001B75E0"/>
    <w:rsid w:val="001B7903"/>
    <w:rsid w:val="001C112D"/>
    <w:rsid w:val="001C2BF2"/>
    <w:rsid w:val="001C44CE"/>
    <w:rsid w:val="001C7577"/>
    <w:rsid w:val="001D3B12"/>
    <w:rsid w:val="001D625D"/>
    <w:rsid w:val="001D63C9"/>
    <w:rsid w:val="001E0606"/>
    <w:rsid w:val="001E12BC"/>
    <w:rsid w:val="001E6157"/>
    <w:rsid w:val="00202451"/>
    <w:rsid w:val="002056E8"/>
    <w:rsid w:val="00207B93"/>
    <w:rsid w:val="00207CEA"/>
    <w:rsid w:val="0021119E"/>
    <w:rsid w:val="00212F2B"/>
    <w:rsid w:val="0021503D"/>
    <w:rsid w:val="00216A8E"/>
    <w:rsid w:val="00216B88"/>
    <w:rsid w:val="00226A02"/>
    <w:rsid w:val="002319CA"/>
    <w:rsid w:val="00237416"/>
    <w:rsid w:val="00241748"/>
    <w:rsid w:val="00241768"/>
    <w:rsid w:val="002422D6"/>
    <w:rsid w:val="002468A9"/>
    <w:rsid w:val="0025658B"/>
    <w:rsid w:val="002568CE"/>
    <w:rsid w:val="00257F36"/>
    <w:rsid w:val="00265727"/>
    <w:rsid w:val="00266CA0"/>
    <w:rsid w:val="00270BF2"/>
    <w:rsid w:val="00272EB2"/>
    <w:rsid w:val="0027354C"/>
    <w:rsid w:val="00275958"/>
    <w:rsid w:val="00276F7A"/>
    <w:rsid w:val="002778A0"/>
    <w:rsid w:val="00277B37"/>
    <w:rsid w:val="002818A2"/>
    <w:rsid w:val="00287328"/>
    <w:rsid w:val="002925B8"/>
    <w:rsid w:val="0029272A"/>
    <w:rsid w:val="002A0CB0"/>
    <w:rsid w:val="002A0F87"/>
    <w:rsid w:val="002A4E62"/>
    <w:rsid w:val="002A60C4"/>
    <w:rsid w:val="002B6F69"/>
    <w:rsid w:val="002C066E"/>
    <w:rsid w:val="002C21C7"/>
    <w:rsid w:val="002C42C6"/>
    <w:rsid w:val="002C5D64"/>
    <w:rsid w:val="002D06EE"/>
    <w:rsid w:val="002D0D7E"/>
    <w:rsid w:val="002D1E74"/>
    <w:rsid w:val="002D2F27"/>
    <w:rsid w:val="002D33DC"/>
    <w:rsid w:val="002D611B"/>
    <w:rsid w:val="002E06C2"/>
    <w:rsid w:val="002E0E5E"/>
    <w:rsid w:val="002F2369"/>
    <w:rsid w:val="00300061"/>
    <w:rsid w:val="003011B3"/>
    <w:rsid w:val="00302948"/>
    <w:rsid w:val="00303697"/>
    <w:rsid w:val="003121C8"/>
    <w:rsid w:val="00316C88"/>
    <w:rsid w:val="00320435"/>
    <w:rsid w:val="00320878"/>
    <w:rsid w:val="0033101C"/>
    <w:rsid w:val="003328ED"/>
    <w:rsid w:val="0033397E"/>
    <w:rsid w:val="00335733"/>
    <w:rsid w:val="00340CC3"/>
    <w:rsid w:val="00346C0A"/>
    <w:rsid w:val="00352B31"/>
    <w:rsid w:val="00357317"/>
    <w:rsid w:val="003573F4"/>
    <w:rsid w:val="00357C77"/>
    <w:rsid w:val="003657A5"/>
    <w:rsid w:val="00366AEC"/>
    <w:rsid w:val="00373F3E"/>
    <w:rsid w:val="00376DD7"/>
    <w:rsid w:val="00376F2B"/>
    <w:rsid w:val="00377D43"/>
    <w:rsid w:val="00385373"/>
    <w:rsid w:val="003859BA"/>
    <w:rsid w:val="00387591"/>
    <w:rsid w:val="00387AB5"/>
    <w:rsid w:val="003911AA"/>
    <w:rsid w:val="00391AB5"/>
    <w:rsid w:val="003A4DAA"/>
    <w:rsid w:val="003A5D91"/>
    <w:rsid w:val="003B460D"/>
    <w:rsid w:val="003B543A"/>
    <w:rsid w:val="003B5A5E"/>
    <w:rsid w:val="003C568B"/>
    <w:rsid w:val="003C6F22"/>
    <w:rsid w:val="003D6473"/>
    <w:rsid w:val="003E15FA"/>
    <w:rsid w:val="003E5E2E"/>
    <w:rsid w:val="003F075C"/>
    <w:rsid w:val="003F370C"/>
    <w:rsid w:val="003F5521"/>
    <w:rsid w:val="003F699A"/>
    <w:rsid w:val="00405AEF"/>
    <w:rsid w:val="00410EC6"/>
    <w:rsid w:val="0041258C"/>
    <w:rsid w:val="00420DD1"/>
    <w:rsid w:val="00430AF7"/>
    <w:rsid w:val="00431665"/>
    <w:rsid w:val="00431B3C"/>
    <w:rsid w:val="004375BF"/>
    <w:rsid w:val="00442F86"/>
    <w:rsid w:val="0044366B"/>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B680C"/>
    <w:rsid w:val="004B6BDF"/>
    <w:rsid w:val="004C1E0D"/>
    <w:rsid w:val="004D3679"/>
    <w:rsid w:val="004D3D1C"/>
    <w:rsid w:val="004D747F"/>
    <w:rsid w:val="004E36F2"/>
    <w:rsid w:val="004E4A21"/>
    <w:rsid w:val="004F05B1"/>
    <w:rsid w:val="004F364C"/>
    <w:rsid w:val="004F47AF"/>
    <w:rsid w:val="005111AB"/>
    <w:rsid w:val="005167A8"/>
    <w:rsid w:val="0052656B"/>
    <w:rsid w:val="00537B01"/>
    <w:rsid w:val="00540038"/>
    <w:rsid w:val="00544856"/>
    <w:rsid w:val="005553C3"/>
    <w:rsid w:val="00562C0F"/>
    <w:rsid w:val="00567ACA"/>
    <w:rsid w:val="0057474B"/>
    <w:rsid w:val="00575D3E"/>
    <w:rsid w:val="00577214"/>
    <w:rsid w:val="00580531"/>
    <w:rsid w:val="005832A4"/>
    <w:rsid w:val="0058342A"/>
    <w:rsid w:val="00583B48"/>
    <w:rsid w:val="00586056"/>
    <w:rsid w:val="00586C84"/>
    <w:rsid w:val="00594CCB"/>
    <w:rsid w:val="00595E4B"/>
    <w:rsid w:val="005A0827"/>
    <w:rsid w:val="005A208A"/>
    <w:rsid w:val="005A76E6"/>
    <w:rsid w:val="005C14A4"/>
    <w:rsid w:val="005D3B83"/>
    <w:rsid w:val="005E05B1"/>
    <w:rsid w:val="005E130F"/>
    <w:rsid w:val="005F3357"/>
    <w:rsid w:val="00610FC8"/>
    <w:rsid w:val="006126EA"/>
    <w:rsid w:val="00612A2E"/>
    <w:rsid w:val="00615BD2"/>
    <w:rsid w:val="00623AD4"/>
    <w:rsid w:val="006301BA"/>
    <w:rsid w:val="00631FA7"/>
    <w:rsid w:val="00632910"/>
    <w:rsid w:val="00633210"/>
    <w:rsid w:val="00634B58"/>
    <w:rsid w:val="00634D9F"/>
    <w:rsid w:val="006372A7"/>
    <w:rsid w:val="00643109"/>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2B81"/>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47C17"/>
    <w:rsid w:val="00762138"/>
    <w:rsid w:val="00762943"/>
    <w:rsid w:val="00764A65"/>
    <w:rsid w:val="007715BA"/>
    <w:rsid w:val="00772078"/>
    <w:rsid w:val="007778CE"/>
    <w:rsid w:val="007902EA"/>
    <w:rsid w:val="0079252D"/>
    <w:rsid w:val="00794191"/>
    <w:rsid w:val="00796BF5"/>
    <w:rsid w:val="007A16C6"/>
    <w:rsid w:val="007A1D18"/>
    <w:rsid w:val="007A28C4"/>
    <w:rsid w:val="007A330B"/>
    <w:rsid w:val="007A6E1A"/>
    <w:rsid w:val="007A7424"/>
    <w:rsid w:val="007B0071"/>
    <w:rsid w:val="007B2279"/>
    <w:rsid w:val="007B4C58"/>
    <w:rsid w:val="007B7C68"/>
    <w:rsid w:val="007B7D53"/>
    <w:rsid w:val="007C482E"/>
    <w:rsid w:val="007C4D48"/>
    <w:rsid w:val="007D2CC8"/>
    <w:rsid w:val="007D3881"/>
    <w:rsid w:val="007D3F97"/>
    <w:rsid w:val="007D73CE"/>
    <w:rsid w:val="007E0304"/>
    <w:rsid w:val="007E1E28"/>
    <w:rsid w:val="007F1D40"/>
    <w:rsid w:val="007F2220"/>
    <w:rsid w:val="007F3AA0"/>
    <w:rsid w:val="007F4F2B"/>
    <w:rsid w:val="007F5C71"/>
    <w:rsid w:val="007F7ADB"/>
    <w:rsid w:val="0080448A"/>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161D"/>
    <w:rsid w:val="0088287D"/>
    <w:rsid w:val="00885F1A"/>
    <w:rsid w:val="00887B6E"/>
    <w:rsid w:val="00890026"/>
    <w:rsid w:val="0089097C"/>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17D2"/>
    <w:rsid w:val="008E3D20"/>
    <w:rsid w:val="008E55E0"/>
    <w:rsid w:val="008F419D"/>
    <w:rsid w:val="0090279D"/>
    <w:rsid w:val="00904044"/>
    <w:rsid w:val="009060DD"/>
    <w:rsid w:val="00913646"/>
    <w:rsid w:val="00922889"/>
    <w:rsid w:val="00925DC2"/>
    <w:rsid w:val="009261B9"/>
    <w:rsid w:val="00931656"/>
    <w:rsid w:val="00931A9A"/>
    <w:rsid w:val="00931D0D"/>
    <w:rsid w:val="00940D2A"/>
    <w:rsid w:val="009508A9"/>
    <w:rsid w:val="00950D10"/>
    <w:rsid w:val="00951D4F"/>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1DD"/>
    <w:rsid w:val="009F0B8A"/>
    <w:rsid w:val="009F3DE6"/>
    <w:rsid w:val="009F41E3"/>
    <w:rsid w:val="009F4DC4"/>
    <w:rsid w:val="00A0023E"/>
    <w:rsid w:val="00A035A1"/>
    <w:rsid w:val="00A0388F"/>
    <w:rsid w:val="00A048FB"/>
    <w:rsid w:val="00A1171F"/>
    <w:rsid w:val="00A117DC"/>
    <w:rsid w:val="00A11F8F"/>
    <w:rsid w:val="00A13B42"/>
    <w:rsid w:val="00A13EB3"/>
    <w:rsid w:val="00A167BC"/>
    <w:rsid w:val="00A221DF"/>
    <w:rsid w:val="00A2240C"/>
    <w:rsid w:val="00A225F5"/>
    <w:rsid w:val="00A22F9F"/>
    <w:rsid w:val="00A23B72"/>
    <w:rsid w:val="00A25792"/>
    <w:rsid w:val="00A27729"/>
    <w:rsid w:val="00A3268E"/>
    <w:rsid w:val="00A34531"/>
    <w:rsid w:val="00A35317"/>
    <w:rsid w:val="00A35A9C"/>
    <w:rsid w:val="00A37671"/>
    <w:rsid w:val="00A37FB1"/>
    <w:rsid w:val="00A44A14"/>
    <w:rsid w:val="00A46D11"/>
    <w:rsid w:val="00A474F7"/>
    <w:rsid w:val="00A478F8"/>
    <w:rsid w:val="00A50438"/>
    <w:rsid w:val="00A50A5C"/>
    <w:rsid w:val="00A53CF0"/>
    <w:rsid w:val="00A55463"/>
    <w:rsid w:val="00A5597B"/>
    <w:rsid w:val="00A5620B"/>
    <w:rsid w:val="00A61028"/>
    <w:rsid w:val="00A62AC7"/>
    <w:rsid w:val="00A63C87"/>
    <w:rsid w:val="00A74B75"/>
    <w:rsid w:val="00A804C4"/>
    <w:rsid w:val="00A847D4"/>
    <w:rsid w:val="00A935AC"/>
    <w:rsid w:val="00A96330"/>
    <w:rsid w:val="00AA511B"/>
    <w:rsid w:val="00AB7C64"/>
    <w:rsid w:val="00AC2477"/>
    <w:rsid w:val="00AC32F5"/>
    <w:rsid w:val="00AC494C"/>
    <w:rsid w:val="00AD11E5"/>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3D1D"/>
    <w:rsid w:val="00B156A3"/>
    <w:rsid w:val="00B23313"/>
    <w:rsid w:val="00B30838"/>
    <w:rsid w:val="00B35065"/>
    <w:rsid w:val="00B42689"/>
    <w:rsid w:val="00B47896"/>
    <w:rsid w:val="00B47D4C"/>
    <w:rsid w:val="00B5249E"/>
    <w:rsid w:val="00B5452A"/>
    <w:rsid w:val="00B56B86"/>
    <w:rsid w:val="00B616CF"/>
    <w:rsid w:val="00B61E9F"/>
    <w:rsid w:val="00B806AE"/>
    <w:rsid w:val="00B830F8"/>
    <w:rsid w:val="00B84106"/>
    <w:rsid w:val="00B92B05"/>
    <w:rsid w:val="00B942E0"/>
    <w:rsid w:val="00B97F4F"/>
    <w:rsid w:val="00BB0F01"/>
    <w:rsid w:val="00BB2E6C"/>
    <w:rsid w:val="00BC364F"/>
    <w:rsid w:val="00BE0965"/>
    <w:rsid w:val="00BE187B"/>
    <w:rsid w:val="00BE1A34"/>
    <w:rsid w:val="00BE3060"/>
    <w:rsid w:val="00BE4678"/>
    <w:rsid w:val="00BE50F1"/>
    <w:rsid w:val="00BE5E09"/>
    <w:rsid w:val="00BF5EFE"/>
    <w:rsid w:val="00C01CD2"/>
    <w:rsid w:val="00C021B6"/>
    <w:rsid w:val="00C026E8"/>
    <w:rsid w:val="00C06F22"/>
    <w:rsid w:val="00C0721C"/>
    <w:rsid w:val="00C12270"/>
    <w:rsid w:val="00C141A7"/>
    <w:rsid w:val="00C14986"/>
    <w:rsid w:val="00C14D7A"/>
    <w:rsid w:val="00C1750D"/>
    <w:rsid w:val="00C20807"/>
    <w:rsid w:val="00C21597"/>
    <w:rsid w:val="00C23BC3"/>
    <w:rsid w:val="00C33D82"/>
    <w:rsid w:val="00C3422A"/>
    <w:rsid w:val="00C346F9"/>
    <w:rsid w:val="00C3722D"/>
    <w:rsid w:val="00C40C8C"/>
    <w:rsid w:val="00C41C03"/>
    <w:rsid w:val="00C4729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112C"/>
    <w:rsid w:val="00D2709F"/>
    <w:rsid w:val="00D27118"/>
    <w:rsid w:val="00D30223"/>
    <w:rsid w:val="00D32A75"/>
    <w:rsid w:val="00D3468A"/>
    <w:rsid w:val="00D36F29"/>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275E"/>
    <w:rsid w:val="00D955E0"/>
    <w:rsid w:val="00D959AB"/>
    <w:rsid w:val="00D95A0F"/>
    <w:rsid w:val="00D96566"/>
    <w:rsid w:val="00DA4009"/>
    <w:rsid w:val="00DA5376"/>
    <w:rsid w:val="00DA79D5"/>
    <w:rsid w:val="00DA7FC2"/>
    <w:rsid w:val="00DB4255"/>
    <w:rsid w:val="00DB4D6B"/>
    <w:rsid w:val="00DB77E8"/>
    <w:rsid w:val="00DC2AA1"/>
    <w:rsid w:val="00DC4440"/>
    <w:rsid w:val="00DC6664"/>
    <w:rsid w:val="00DD1F94"/>
    <w:rsid w:val="00DD5906"/>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446B"/>
    <w:rsid w:val="00E751A2"/>
    <w:rsid w:val="00E76057"/>
    <w:rsid w:val="00E8201E"/>
    <w:rsid w:val="00E90E68"/>
    <w:rsid w:val="00E94223"/>
    <w:rsid w:val="00E94ED1"/>
    <w:rsid w:val="00E95292"/>
    <w:rsid w:val="00EA00F2"/>
    <w:rsid w:val="00EA22AE"/>
    <w:rsid w:val="00EA344B"/>
    <w:rsid w:val="00EB217E"/>
    <w:rsid w:val="00EC2046"/>
    <w:rsid w:val="00ED2F5A"/>
    <w:rsid w:val="00EE46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458A"/>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E7482"/>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021854674">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lomtat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AE77-7BF5-4662-87C4-58A59187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36</cp:revision>
  <cp:lastPrinted>2015-07-27T06:36:00Z</cp:lastPrinted>
  <dcterms:created xsi:type="dcterms:W3CDTF">2023-04-06T14:20:00Z</dcterms:created>
  <dcterms:modified xsi:type="dcterms:W3CDTF">2023-12-20T10:22:00Z</dcterms:modified>
</cp:coreProperties>
</file>