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60" w:rsidRDefault="00A82DB5" w:rsidP="007C1B60">
      <w:pPr>
        <w:spacing w:after="0"/>
        <w:jc w:val="center"/>
        <w:rPr>
          <w:b/>
          <w:bCs/>
          <w:sz w:val="36"/>
          <w:szCs w:val="36"/>
          <w:u w:val="single"/>
          <w:lang w:val="en-GB"/>
        </w:rPr>
      </w:pPr>
      <w:r>
        <w:rPr>
          <w:b/>
          <w:bCs/>
          <w:sz w:val="36"/>
          <w:szCs w:val="36"/>
          <w:u w:val="single"/>
          <w:lang w:val="en-GB"/>
        </w:rPr>
        <w:t>Delivery and installation of</w:t>
      </w:r>
      <w:r w:rsidR="007C1B60">
        <w:rPr>
          <w:b/>
          <w:bCs/>
          <w:sz w:val="36"/>
          <w:szCs w:val="36"/>
          <w:u w:val="single"/>
          <w:lang w:val="en-GB"/>
        </w:rPr>
        <w:t xml:space="preserve"> flow measurement </w:t>
      </w:r>
      <w:r>
        <w:rPr>
          <w:b/>
          <w:bCs/>
          <w:sz w:val="36"/>
          <w:szCs w:val="36"/>
          <w:u w:val="single"/>
          <w:lang w:val="en-GB"/>
        </w:rPr>
        <w:t xml:space="preserve">system on </w:t>
      </w:r>
      <w:proofErr w:type="spellStart"/>
      <w:r>
        <w:rPr>
          <w:b/>
          <w:bCs/>
          <w:sz w:val="36"/>
          <w:szCs w:val="36"/>
          <w:u w:val="single"/>
          <w:lang w:val="en-GB"/>
        </w:rPr>
        <w:t>Zhinvali</w:t>
      </w:r>
      <w:proofErr w:type="spellEnd"/>
      <w:r>
        <w:rPr>
          <w:b/>
          <w:bCs/>
          <w:sz w:val="36"/>
          <w:szCs w:val="36"/>
          <w:u w:val="single"/>
          <w:lang w:val="en-GB"/>
        </w:rPr>
        <w:t xml:space="preserve"> HPP</w:t>
      </w:r>
    </w:p>
    <w:p w:rsidR="007C1B60" w:rsidRDefault="007C1B60" w:rsidP="007C1B60">
      <w:pPr>
        <w:spacing w:after="0"/>
        <w:jc w:val="center"/>
        <w:rPr>
          <w:b/>
          <w:bCs/>
          <w:sz w:val="36"/>
          <w:szCs w:val="36"/>
          <w:u w:val="single"/>
          <w:lang w:val="en-GB"/>
        </w:rPr>
      </w:pPr>
    </w:p>
    <w:p w:rsidR="007C1B60" w:rsidRPr="00A82DB5" w:rsidRDefault="00F35E63" w:rsidP="007C1B60">
      <w:pPr>
        <w:spacing w:after="0"/>
        <w:jc w:val="center"/>
        <w:rPr>
          <w:b/>
          <w:bCs/>
          <w:sz w:val="24"/>
          <w:szCs w:val="24"/>
          <w:u w:val="single"/>
          <w:lang w:val="en-GB"/>
        </w:rPr>
      </w:pPr>
      <w:proofErr w:type="spellStart"/>
      <w:r w:rsidRPr="00A82DB5">
        <w:rPr>
          <w:b/>
          <w:bCs/>
          <w:sz w:val="24"/>
          <w:szCs w:val="24"/>
          <w:u w:val="single"/>
          <w:lang w:val="en-GB"/>
        </w:rPr>
        <w:t>Zhinvali</w:t>
      </w:r>
      <w:proofErr w:type="spellEnd"/>
      <w:r w:rsidRPr="00A82DB5">
        <w:rPr>
          <w:b/>
          <w:bCs/>
          <w:sz w:val="24"/>
          <w:szCs w:val="24"/>
          <w:u w:val="single"/>
          <w:lang w:val="en-GB"/>
        </w:rPr>
        <w:t xml:space="preserve"> HPP </w:t>
      </w:r>
      <w:r w:rsidR="007C1B60" w:rsidRPr="00A82DB5">
        <w:rPr>
          <w:b/>
          <w:bCs/>
          <w:sz w:val="24"/>
          <w:szCs w:val="24"/>
          <w:u w:val="single"/>
          <w:lang w:val="en-GB"/>
        </w:rPr>
        <w:t>General</w:t>
      </w:r>
      <w:r w:rsidRPr="00A82DB5">
        <w:rPr>
          <w:b/>
          <w:bCs/>
          <w:sz w:val="24"/>
          <w:szCs w:val="24"/>
          <w:u w:val="single"/>
          <w:lang w:val="en-GB"/>
        </w:rPr>
        <w:t xml:space="preserve"> Data</w:t>
      </w:r>
    </w:p>
    <w:p w:rsidR="005A786F" w:rsidRDefault="005A786F" w:rsidP="007C1B60">
      <w:pPr>
        <w:spacing w:after="0"/>
        <w:jc w:val="center"/>
        <w:rPr>
          <w:b/>
          <w:bCs/>
          <w:sz w:val="36"/>
          <w:szCs w:val="36"/>
          <w:u w:val="single"/>
          <w:lang w:val="en-GB"/>
        </w:rPr>
      </w:pPr>
    </w:p>
    <w:p w:rsidR="005A786F" w:rsidRPr="00E2411D" w:rsidRDefault="005A786F" w:rsidP="005A786F">
      <w:pPr>
        <w:jc w:val="both"/>
        <w:rPr>
          <w:rFonts w:cs="Arial"/>
        </w:rPr>
      </w:pPr>
      <w:r w:rsidRPr="00E2411D">
        <w:rPr>
          <w:rFonts w:cs="Arial"/>
        </w:rPr>
        <w:t>The Zhinvali HPP consists of a 520 mio m3 reservoir retained by an embankment dam on the Aragvi</w:t>
      </w:r>
    </w:p>
    <w:p w:rsidR="00220070" w:rsidRDefault="005A786F" w:rsidP="005A786F">
      <w:pPr>
        <w:jc w:val="both"/>
        <w:rPr>
          <w:rFonts w:cs="Arial"/>
        </w:rPr>
      </w:pPr>
      <w:r w:rsidRPr="00E2411D">
        <w:rPr>
          <w:rFonts w:cs="Arial"/>
        </w:rPr>
        <w:t>Riv</w:t>
      </w:r>
      <w:r w:rsidR="00A32C26">
        <w:rPr>
          <w:rFonts w:cs="Arial"/>
        </w:rPr>
        <w:t>er.</w:t>
      </w:r>
    </w:p>
    <w:p w:rsidR="005A786F" w:rsidRPr="00E2411D" w:rsidRDefault="00220070" w:rsidP="005A786F">
      <w:pPr>
        <w:jc w:val="both"/>
        <w:rPr>
          <w:rFonts w:cs="Arial"/>
        </w:rPr>
      </w:pPr>
      <w:r>
        <w:rPr>
          <w:rFonts w:cs="Arial"/>
        </w:rPr>
        <w:t>Head</w:t>
      </w:r>
      <w:r w:rsidR="00812999">
        <w:rPr>
          <w:rFonts w:cs="Arial"/>
        </w:rPr>
        <w:t xml:space="preserve"> 17</w:t>
      </w:r>
      <w:bookmarkStart w:id="0" w:name="_GoBack"/>
      <w:bookmarkEnd w:id="0"/>
      <w:r w:rsidR="005A786F" w:rsidRPr="00E2411D">
        <w:rPr>
          <w:rFonts w:cs="Arial"/>
        </w:rPr>
        <w:t>0 m water head and a 130 MW power plant. The scheme was commissioned in 1985.</w:t>
      </w:r>
    </w:p>
    <w:p w:rsidR="005A786F" w:rsidRPr="00E2411D" w:rsidRDefault="005A786F" w:rsidP="005A786F">
      <w:pPr>
        <w:jc w:val="both"/>
        <w:rPr>
          <w:rFonts w:cs="Arial"/>
        </w:rPr>
      </w:pPr>
      <w:r w:rsidRPr="00E2411D">
        <w:rPr>
          <w:rFonts w:cs="Arial"/>
        </w:rPr>
        <w:t xml:space="preserve"> The main characteristics of the project are the following :</w:t>
      </w:r>
    </w:p>
    <w:p w:rsidR="005A786F" w:rsidRPr="00E2411D" w:rsidRDefault="005A786F" w:rsidP="005A786F">
      <w:pPr>
        <w:ind w:left="360"/>
        <w:jc w:val="both"/>
        <w:rPr>
          <w:rFonts w:cs="Arial"/>
        </w:rPr>
      </w:pPr>
      <w:r w:rsidRPr="00E2411D">
        <w:rPr>
          <w:rFonts w:cs="Arial"/>
        </w:rPr>
        <w:t>Hydrology</w:t>
      </w:r>
    </w:p>
    <w:p w:rsidR="005A786F" w:rsidRPr="00E2411D" w:rsidRDefault="005A786F" w:rsidP="005A786F">
      <w:pPr>
        <w:pStyle w:val="ListParagraph"/>
        <w:numPr>
          <w:ilvl w:val="0"/>
          <w:numId w:val="8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Average river flow at intake 43.8 m3/s</w:t>
      </w:r>
    </w:p>
    <w:p w:rsidR="005A786F" w:rsidRPr="00E2411D" w:rsidRDefault="005A786F" w:rsidP="005A786F">
      <w:pPr>
        <w:spacing w:after="0"/>
        <w:ind w:left="360"/>
        <w:jc w:val="both"/>
        <w:rPr>
          <w:rFonts w:cs="Arial"/>
        </w:rPr>
      </w:pPr>
      <w:r w:rsidRPr="00E2411D">
        <w:rPr>
          <w:rFonts w:cs="Arial"/>
        </w:rPr>
        <w:t>Dam</w:t>
      </w:r>
    </w:p>
    <w:p w:rsidR="005A786F" w:rsidRPr="00E2411D" w:rsidRDefault="005A786F" w:rsidP="005A786F">
      <w:pPr>
        <w:pStyle w:val="ListParagraph"/>
        <w:numPr>
          <w:ilvl w:val="0"/>
          <w:numId w:val="7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Type Earth dam</w:t>
      </w:r>
    </w:p>
    <w:p w:rsidR="005A786F" w:rsidRPr="00E2411D" w:rsidRDefault="005A786F" w:rsidP="005A786F">
      <w:pPr>
        <w:pStyle w:val="ListParagraph"/>
        <w:numPr>
          <w:ilvl w:val="0"/>
          <w:numId w:val="7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Structure With central clayey core</w:t>
      </w:r>
    </w:p>
    <w:p w:rsidR="005A786F" w:rsidRPr="00E2411D" w:rsidRDefault="005A786F" w:rsidP="005A786F">
      <w:pPr>
        <w:pStyle w:val="ListParagraph"/>
        <w:numPr>
          <w:ilvl w:val="0"/>
          <w:numId w:val="7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Material Gravels and clay</w:t>
      </w:r>
    </w:p>
    <w:p w:rsidR="005A786F" w:rsidRPr="00E2411D" w:rsidRDefault="005A786F" w:rsidP="005A786F">
      <w:pPr>
        <w:pStyle w:val="ListParagraph"/>
        <w:numPr>
          <w:ilvl w:val="0"/>
          <w:numId w:val="7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Foundation soil Conglomerate</w:t>
      </w:r>
    </w:p>
    <w:p w:rsidR="005A786F" w:rsidRPr="00E2411D" w:rsidRDefault="005A786F" w:rsidP="005A786F">
      <w:pPr>
        <w:spacing w:after="0"/>
        <w:ind w:left="360"/>
        <w:jc w:val="both"/>
        <w:rPr>
          <w:rFonts w:cs="Arial"/>
        </w:rPr>
      </w:pPr>
      <w:r w:rsidRPr="00E2411D">
        <w:rPr>
          <w:rFonts w:cs="Arial"/>
        </w:rPr>
        <w:t>Reservoir</w:t>
      </w:r>
    </w:p>
    <w:p w:rsidR="005A786F" w:rsidRPr="00E2411D" w:rsidRDefault="005A786F" w:rsidP="005A786F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Function Seasonal water storage</w:t>
      </w:r>
    </w:p>
    <w:p w:rsidR="005A786F" w:rsidRPr="00E2411D" w:rsidRDefault="005A786F" w:rsidP="005A786F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Normal water level 810 masl</w:t>
      </w:r>
    </w:p>
    <w:p w:rsidR="005A786F" w:rsidRPr="00E2411D" w:rsidRDefault="005A786F" w:rsidP="005A786F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Minimum operational level 770 masl</w:t>
      </w:r>
    </w:p>
    <w:p w:rsidR="005A786F" w:rsidRPr="00E2411D" w:rsidRDefault="005A786F" w:rsidP="005A786F">
      <w:pPr>
        <w:spacing w:after="0"/>
        <w:ind w:left="360"/>
        <w:jc w:val="both"/>
        <w:rPr>
          <w:rFonts w:eastAsiaTheme="minorHAnsi" w:cs="Arial"/>
          <w:lang w:val="en-US" w:eastAsia="en-US"/>
        </w:rPr>
      </w:pPr>
      <w:r w:rsidRPr="00E2411D">
        <w:rPr>
          <w:rFonts w:cs="Arial"/>
        </w:rPr>
        <w:t>Spillway</w:t>
      </w:r>
    </w:p>
    <w:p w:rsidR="005A786F" w:rsidRPr="00E2411D" w:rsidRDefault="005A786F" w:rsidP="005A786F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Type Ungated overflow spillway, open channel</w:t>
      </w:r>
    </w:p>
    <w:p w:rsidR="005A786F" w:rsidRPr="00555F4B" w:rsidRDefault="005A786F" w:rsidP="00555F4B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Location Left bank</w:t>
      </w:r>
    </w:p>
    <w:p w:rsidR="005A786F" w:rsidRPr="00E2411D" w:rsidRDefault="005A786F" w:rsidP="005A786F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Elevation 810 masl</w:t>
      </w:r>
    </w:p>
    <w:p w:rsidR="005A786F" w:rsidRPr="00E2411D" w:rsidRDefault="005A786F" w:rsidP="005A786F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Length 600 m</w:t>
      </w:r>
    </w:p>
    <w:p w:rsidR="005A786F" w:rsidRPr="00E2411D" w:rsidRDefault="005A786F" w:rsidP="005A786F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Design flood 1'240 m3/s</w:t>
      </w:r>
    </w:p>
    <w:p w:rsidR="005A786F" w:rsidRPr="00E2411D" w:rsidRDefault="005A786F" w:rsidP="005A786F">
      <w:pPr>
        <w:spacing w:after="0"/>
        <w:ind w:left="360"/>
        <w:jc w:val="both"/>
        <w:rPr>
          <w:rFonts w:cs="Arial"/>
        </w:rPr>
      </w:pPr>
      <w:r w:rsidRPr="00E2411D">
        <w:rPr>
          <w:rFonts w:cs="Arial"/>
        </w:rPr>
        <w:t>Bottom outlet</w:t>
      </w:r>
    </w:p>
    <w:p w:rsidR="005A786F" w:rsidRPr="00E2411D" w:rsidRDefault="005A786F" w:rsidP="005018C8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Type Tower</w:t>
      </w:r>
    </w:p>
    <w:p w:rsidR="005A786F" w:rsidRPr="00E2411D" w:rsidRDefault="005A786F" w:rsidP="005018C8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Number of openings 2 (5.0 x 5.0 m2)</w:t>
      </w:r>
    </w:p>
    <w:p w:rsidR="005A786F" w:rsidRPr="00E2411D" w:rsidRDefault="005A786F" w:rsidP="005018C8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Elevation 762.8 masl</w:t>
      </w:r>
    </w:p>
    <w:p w:rsidR="005A786F" w:rsidRPr="00E2411D" w:rsidRDefault="005A786F" w:rsidP="005018C8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Capacity 1'080 m3/s</w:t>
      </w:r>
    </w:p>
    <w:p w:rsidR="005A786F" w:rsidRPr="00E2411D" w:rsidRDefault="005A786F" w:rsidP="005A786F">
      <w:pPr>
        <w:spacing w:after="0"/>
        <w:ind w:left="360"/>
        <w:jc w:val="both"/>
        <w:rPr>
          <w:rFonts w:cs="Arial"/>
        </w:rPr>
      </w:pPr>
      <w:r w:rsidRPr="00E2411D">
        <w:rPr>
          <w:rFonts w:cs="Arial"/>
        </w:rPr>
        <w:t>Water intake</w:t>
      </w:r>
    </w:p>
    <w:p w:rsidR="005A786F" w:rsidRPr="00E2411D" w:rsidRDefault="005A786F" w:rsidP="005018C8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Type Tower</w:t>
      </w:r>
    </w:p>
    <w:p w:rsidR="005A786F" w:rsidRPr="00E2411D" w:rsidRDefault="005A786F" w:rsidP="005018C8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Capacity 115 m3/s</w:t>
      </w:r>
    </w:p>
    <w:p w:rsidR="005A786F" w:rsidRPr="00E2411D" w:rsidRDefault="005A786F" w:rsidP="005018C8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Protection Two gates (service / maintenance)</w:t>
      </w:r>
    </w:p>
    <w:p w:rsidR="005A786F" w:rsidRPr="00E2411D" w:rsidRDefault="005A786F" w:rsidP="005A786F">
      <w:pPr>
        <w:spacing w:after="0"/>
        <w:ind w:left="360"/>
        <w:jc w:val="both"/>
        <w:rPr>
          <w:rFonts w:cs="Arial"/>
        </w:rPr>
      </w:pPr>
      <w:r w:rsidRPr="00E2411D">
        <w:rPr>
          <w:rFonts w:cs="Arial"/>
        </w:rPr>
        <w:t>Penstock</w:t>
      </w:r>
    </w:p>
    <w:p w:rsidR="005A786F" w:rsidRPr="00E2411D" w:rsidRDefault="005A786F" w:rsidP="005018C8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Operation mode Pressurized</w:t>
      </w:r>
    </w:p>
    <w:p w:rsidR="005A786F" w:rsidRPr="00E2411D" w:rsidRDefault="005A786F" w:rsidP="005018C8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Location low level</w:t>
      </w:r>
    </w:p>
    <w:p w:rsidR="005A786F" w:rsidRPr="00E2411D" w:rsidRDefault="005A786F" w:rsidP="005018C8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Material Reinforced concrete and steel lining</w:t>
      </w:r>
    </w:p>
    <w:p w:rsidR="005A786F" w:rsidRPr="00E2411D" w:rsidRDefault="005A786F" w:rsidP="005018C8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Length 648 m</w:t>
      </w:r>
    </w:p>
    <w:p w:rsidR="005A786F" w:rsidRPr="00E2411D" w:rsidRDefault="005A786F" w:rsidP="005018C8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Diameter 5'500 - 5'300 mm</w:t>
      </w:r>
    </w:p>
    <w:p w:rsidR="005A786F" w:rsidRPr="00E2411D" w:rsidRDefault="005A786F" w:rsidP="005A786F">
      <w:pPr>
        <w:spacing w:after="0"/>
        <w:ind w:left="360"/>
        <w:jc w:val="both"/>
        <w:rPr>
          <w:rFonts w:cs="Arial"/>
        </w:rPr>
      </w:pPr>
      <w:r w:rsidRPr="00E2411D">
        <w:rPr>
          <w:rFonts w:cs="Arial"/>
        </w:rPr>
        <w:t>HPP</w:t>
      </w:r>
    </w:p>
    <w:p w:rsidR="005A786F" w:rsidRPr="00E2411D" w:rsidRDefault="005A786F" w:rsidP="005018C8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 xml:space="preserve">Number of </w:t>
      </w:r>
      <w:r w:rsidR="009D3B8E">
        <w:rPr>
          <w:rFonts w:cs="Arial"/>
        </w:rPr>
        <w:t>Units</w:t>
      </w:r>
      <w:r w:rsidRPr="00E2411D">
        <w:rPr>
          <w:rFonts w:cs="Arial"/>
        </w:rPr>
        <w:t xml:space="preserve"> 4</w:t>
      </w:r>
    </w:p>
    <w:p w:rsidR="005A786F" w:rsidRPr="00E2411D" w:rsidRDefault="005A786F" w:rsidP="005018C8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Type of turbines Francis (vertical)</w:t>
      </w:r>
    </w:p>
    <w:p w:rsidR="005A786F" w:rsidRPr="00E2411D" w:rsidRDefault="00016470" w:rsidP="005018C8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Total installed power P =</w:t>
      </w:r>
      <w:r w:rsidR="001E134C">
        <w:rPr>
          <w:rFonts w:cs="Arial"/>
        </w:rPr>
        <w:t xml:space="preserve"> 4</w:t>
      </w:r>
      <w:r w:rsidR="007700BF">
        <w:rPr>
          <w:rFonts w:cs="Arial"/>
        </w:rPr>
        <w:t xml:space="preserve"> </w:t>
      </w:r>
      <w:r w:rsidR="001E134C">
        <w:rPr>
          <w:rFonts w:cs="Arial"/>
        </w:rPr>
        <w:t>X</w:t>
      </w:r>
      <w:r w:rsidR="007700BF">
        <w:rPr>
          <w:rFonts w:cs="Arial"/>
        </w:rPr>
        <w:t xml:space="preserve"> </w:t>
      </w:r>
      <w:r w:rsidR="001E134C">
        <w:rPr>
          <w:rFonts w:cs="Arial"/>
        </w:rPr>
        <w:t xml:space="preserve">32.5 </w:t>
      </w:r>
      <w:r w:rsidR="00616622">
        <w:rPr>
          <w:rFonts w:cs="Arial"/>
        </w:rPr>
        <w:t>MW</w:t>
      </w:r>
      <w:r w:rsidR="001E134C">
        <w:rPr>
          <w:rFonts w:cs="Arial"/>
        </w:rPr>
        <w:t>=</w:t>
      </w:r>
      <w:r w:rsidRPr="00E2411D">
        <w:rPr>
          <w:rFonts w:cs="Arial"/>
        </w:rPr>
        <w:t xml:space="preserve"> 130</w:t>
      </w:r>
      <w:r w:rsidR="005A786F" w:rsidRPr="00E2411D">
        <w:rPr>
          <w:rFonts w:cs="Arial"/>
        </w:rPr>
        <w:t xml:space="preserve"> MW</w:t>
      </w:r>
    </w:p>
    <w:p w:rsidR="005A786F" w:rsidRPr="00E2411D" w:rsidRDefault="005A786F" w:rsidP="00115388">
      <w:pPr>
        <w:spacing w:after="0"/>
        <w:ind w:left="360"/>
        <w:jc w:val="both"/>
        <w:rPr>
          <w:rFonts w:eastAsiaTheme="minorHAnsi" w:cs="Arial"/>
          <w:lang w:val="en-US" w:eastAsia="en-US"/>
        </w:rPr>
      </w:pPr>
      <w:r w:rsidRPr="00E2411D">
        <w:rPr>
          <w:rFonts w:cs="Arial"/>
        </w:rPr>
        <w:t>Energy</w:t>
      </w:r>
    </w:p>
    <w:p w:rsidR="005A786F" w:rsidRPr="00E2411D" w:rsidRDefault="005A786F" w:rsidP="005018C8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Annual production 430 GWh</w:t>
      </w:r>
    </w:p>
    <w:p w:rsidR="005A786F" w:rsidRPr="00E2411D" w:rsidRDefault="005A786F" w:rsidP="005018C8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Transformers 2 x 220 MVA + 1 x 110 MWA</w:t>
      </w:r>
    </w:p>
    <w:p w:rsidR="005A786F" w:rsidRPr="00E2411D" w:rsidRDefault="005A786F" w:rsidP="005018C8">
      <w:pPr>
        <w:pStyle w:val="ListParagraph"/>
        <w:numPr>
          <w:ilvl w:val="0"/>
          <w:numId w:val="6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>Power line 110 kV</w:t>
      </w:r>
      <w:r w:rsidR="00977F88" w:rsidRPr="00E2411D">
        <w:rPr>
          <w:rFonts w:cs="Arial"/>
        </w:rPr>
        <w:t>,</w:t>
      </w:r>
      <w:r w:rsidRPr="00E2411D">
        <w:rPr>
          <w:rFonts w:cs="Arial"/>
        </w:rPr>
        <w:t xml:space="preserve"> 220 kV</w:t>
      </w:r>
    </w:p>
    <w:p w:rsidR="007C1B60" w:rsidRPr="00E2411D" w:rsidRDefault="007C1B60" w:rsidP="007C1B60">
      <w:pPr>
        <w:spacing w:after="0"/>
        <w:jc w:val="center"/>
        <w:rPr>
          <w:rFonts w:cs="Arial"/>
          <w:b/>
          <w:bCs/>
          <w:sz w:val="36"/>
          <w:szCs w:val="36"/>
          <w:u w:val="single"/>
          <w:lang w:val="en-GB"/>
        </w:rPr>
      </w:pPr>
    </w:p>
    <w:p w:rsidR="007C1B60" w:rsidRPr="00BF1665" w:rsidRDefault="007C1B60" w:rsidP="007C1B60">
      <w:pPr>
        <w:jc w:val="both"/>
        <w:rPr>
          <w:rFonts w:cs="Arial"/>
          <w:sz w:val="32"/>
          <w:szCs w:val="32"/>
        </w:rPr>
      </w:pPr>
      <w:r w:rsidRPr="00BF1665">
        <w:rPr>
          <w:rFonts w:cs="Arial"/>
          <w:sz w:val="32"/>
          <w:szCs w:val="32"/>
        </w:rPr>
        <w:t>The specification calls for  flow measurement systems</w:t>
      </w:r>
      <w:r w:rsidR="00AD0117" w:rsidRPr="00BF1665">
        <w:rPr>
          <w:rFonts w:cs="Arial"/>
          <w:sz w:val="32"/>
          <w:szCs w:val="32"/>
        </w:rPr>
        <w:t xml:space="preserve"> for each  turbine</w:t>
      </w:r>
      <w:r w:rsidRPr="00BF1665">
        <w:rPr>
          <w:rFonts w:cs="Arial"/>
          <w:sz w:val="32"/>
          <w:szCs w:val="32"/>
        </w:rPr>
        <w:t>:</w:t>
      </w:r>
    </w:p>
    <w:p w:rsidR="007C1B60" w:rsidRPr="00E2411D" w:rsidRDefault="007C1B60" w:rsidP="007C1B60">
      <w:pPr>
        <w:jc w:val="both"/>
        <w:rPr>
          <w:rFonts w:cs="Arial"/>
        </w:rPr>
      </w:pPr>
    </w:p>
    <w:p w:rsidR="007C1B60" w:rsidRPr="00E2411D" w:rsidRDefault="007C1B60" w:rsidP="007C1B60">
      <w:pPr>
        <w:pStyle w:val="ListParagraph"/>
        <w:numPr>
          <w:ilvl w:val="0"/>
          <w:numId w:val="3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 xml:space="preserve">Flow measurement systems for </w:t>
      </w:r>
      <w:r w:rsidR="00C75A90">
        <w:rPr>
          <w:rFonts w:cs="Arial"/>
        </w:rPr>
        <w:t xml:space="preserve">each Turbine </w:t>
      </w:r>
      <w:r w:rsidRPr="00E2411D">
        <w:rPr>
          <w:rFonts w:cs="Arial"/>
        </w:rPr>
        <w:t>penstock section</w:t>
      </w:r>
    </w:p>
    <w:p w:rsidR="007C1B60" w:rsidRPr="00E2411D" w:rsidRDefault="007C1B60" w:rsidP="007C1B60">
      <w:pPr>
        <w:pStyle w:val="ListParagraph"/>
        <w:numPr>
          <w:ilvl w:val="0"/>
          <w:numId w:val="3"/>
        </w:numPr>
        <w:spacing w:after="0"/>
        <w:jc w:val="both"/>
        <w:rPr>
          <w:rFonts w:cs="Arial"/>
        </w:rPr>
      </w:pPr>
      <w:r w:rsidRPr="00E2411D">
        <w:rPr>
          <w:rFonts w:cs="Arial"/>
        </w:rPr>
        <w:t xml:space="preserve">Supplier </w:t>
      </w:r>
      <w:r w:rsidR="00326B5A">
        <w:rPr>
          <w:rFonts w:cs="Arial"/>
        </w:rPr>
        <w:t>must be presentrd price for</w:t>
      </w:r>
      <w:r w:rsidRPr="00E2411D">
        <w:rPr>
          <w:rFonts w:cs="Arial"/>
        </w:rPr>
        <w:t xml:space="preserve"> </w:t>
      </w:r>
      <w:r w:rsidR="00326B5A">
        <w:rPr>
          <w:rFonts w:cs="Arial"/>
        </w:rPr>
        <w:t xml:space="preserve">delivery and </w:t>
      </w:r>
      <w:r w:rsidRPr="00E2411D">
        <w:rPr>
          <w:rFonts w:cs="Arial"/>
        </w:rPr>
        <w:t>installation duration for 2 set of equipments and for 4 set of equipments.</w:t>
      </w:r>
    </w:p>
    <w:p w:rsidR="007C1B60" w:rsidRPr="00E2411D" w:rsidRDefault="007C1B60" w:rsidP="007C1B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E2411D">
        <w:rPr>
          <w:rFonts w:cs="Arial"/>
        </w:rPr>
        <w:t>Requi</w:t>
      </w:r>
      <w:r w:rsidR="00326B5A">
        <w:rPr>
          <w:rFonts w:cs="Arial"/>
        </w:rPr>
        <w:t>red accuracy of these flowmeter</w:t>
      </w:r>
      <w:r w:rsidRPr="00E2411D">
        <w:rPr>
          <w:rFonts w:cs="Arial"/>
        </w:rPr>
        <w:t xml:space="preserve"> were defined by Zhinvali HPP / GWP with 1% Transducer mount shall be in accordance with the IEC60041 / ASME PTC 18</w:t>
      </w:r>
    </w:p>
    <w:p w:rsidR="007C1B60" w:rsidRDefault="007C1B60" w:rsidP="007C1B60">
      <w:pPr>
        <w:spacing w:after="0"/>
        <w:rPr>
          <w:b/>
          <w:bCs/>
          <w:sz w:val="24"/>
          <w:szCs w:val="24"/>
          <w:u w:val="single"/>
          <w:lang w:val="en-GB"/>
        </w:rPr>
      </w:pPr>
    </w:p>
    <w:p w:rsidR="007C1B60" w:rsidRPr="00FC0DB9" w:rsidRDefault="004D6026" w:rsidP="007C1B60">
      <w:pPr>
        <w:pStyle w:val="Heading1"/>
        <w:spacing w:after="0"/>
        <w:rPr>
          <w:rFonts w:ascii="Segoe UI" w:hAnsi="Segoe UI" w:cs="Segoe UI"/>
        </w:rPr>
      </w:pPr>
      <w:bookmarkStart w:id="1" w:name="_Toc150412561"/>
      <w:r>
        <w:rPr>
          <w:rFonts w:ascii="Segoe UI" w:hAnsi="Segoe UI" w:cs="Segoe UI"/>
        </w:rPr>
        <w:lastRenderedPageBreak/>
        <w:t xml:space="preserve"> </w:t>
      </w:r>
      <w:r w:rsidR="007C1B60">
        <w:rPr>
          <w:rFonts w:ascii="Segoe UI" w:hAnsi="Segoe UI" w:cs="Segoe UI"/>
        </w:rPr>
        <w:t>Technical datas</w:t>
      </w:r>
      <w:bookmarkEnd w:id="1"/>
    </w:p>
    <w:p w:rsidR="007C1B60" w:rsidRPr="00FC0DB9" w:rsidRDefault="007C1B60" w:rsidP="007C1B60">
      <w:pPr>
        <w:rPr>
          <w:rFonts w:ascii="Segoe UI" w:hAnsi="Segoe UI" w:cs="Segoe UI"/>
        </w:rPr>
      </w:pPr>
    </w:p>
    <w:p w:rsidR="007C1B60" w:rsidRDefault="007C1B60" w:rsidP="007C1B60">
      <w:pPr>
        <w:pStyle w:val="ListParagraph"/>
        <w:numPr>
          <w:ilvl w:val="0"/>
          <w:numId w:val="4"/>
        </w:numPr>
        <w:spacing w:after="0"/>
        <w:contextualSpacing w:val="0"/>
        <w:rPr>
          <w:rFonts w:cs="Arial"/>
        </w:rPr>
      </w:pPr>
      <w:r>
        <w:rPr>
          <w:rFonts w:cs="Arial"/>
        </w:rPr>
        <w:t xml:space="preserve">Penstock diameter = </w:t>
      </w:r>
      <w:r>
        <w:rPr>
          <w:rFonts w:ascii="Wingdings 2" w:hAnsi="Wingdings 2"/>
        </w:rPr>
        <w:t></w:t>
      </w:r>
      <w:r>
        <w:rPr>
          <w:rFonts w:cs="Arial"/>
        </w:rPr>
        <w:t>2.2m</w:t>
      </w:r>
    </w:p>
    <w:p w:rsidR="007C1B60" w:rsidRDefault="00BF1665" w:rsidP="007C1B60">
      <w:pPr>
        <w:pStyle w:val="ListParagraph"/>
        <w:numPr>
          <w:ilvl w:val="0"/>
          <w:numId w:val="4"/>
        </w:numPr>
        <w:spacing w:after="0"/>
        <w:contextualSpacing w:val="0"/>
        <w:rPr>
          <w:rFonts w:cs="Arial"/>
        </w:rPr>
      </w:pPr>
      <w:r>
        <w:rPr>
          <w:rFonts w:cs="Arial"/>
        </w:rPr>
        <w:t>V</w:t>
      </w:r>
      <w:r w:rsidR="007C1B60">
        <w:rPr>
          <w:rFonts w:cs="Arial"/>
        </w:rPr>
        <w:t>alve fully open</w:t>
      </w:r>
    </w:p>
    <w:p w:rsidR="007C1B60" w:rsidRDefault="007C1B60" w:rsidP="007C1B60">
      <w:pPr>
        <w:pStyle w:val="ListParagraph"/>
        <w:numPr>
          <w:ilvl w:val="0"/>
          <w:numId w:val="4"/>
        </w:numPr>
        <w:spacing w:after="0"/>
        <w:contextualSpacing w:val="0"/>
        <w:rPr>
          <w:rFonts w:cs="Arial"/>
        </w:rPr>
      </w:pPr>
      <w:r>
        <w:rPr>
          <w:rFonts w:cs="Arial"/>
        </w:rPr>
        <w:t>V = &gt;0.5m/s</w:t>
      </w:r>
    </w:p>
    <w:p w:rsidR="007C1B60" w:rsidRPr="00053F96" w:rsidRDefault="007C1B60" w:rsidP="007C1B60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</w:rPr>
      </w:pPr>
      <w:r w:rsidRPr="00053F96">
        <w:rPr>
          <w:rFonts w:cs="Arial"/>
        </w:rPr>
        <w:t>Nomina</w:t>
      </w:r>
      <w:r w:rsidR="004B1B8D">
        <w:rPr>
          <w:rFonts w:cs="Arial"/>
        </w:rPr>
        <w:t xml:space="preserve">l pressure before the turbines: </w:t>
      </w:r>
      <w:r w:rsidRPr="00053F96">
        <w:rPr>
          <w:rFonts w:cs="Arial"/>
          <w:lang w:val="ka-GE"/>
        </w:rPr>
        <w:t xml:space="preserve">hydrostatic pressure, min - </w:t>
      </w:r>
      <w:r w:rsidR="00926DD3">
        <w:rPr>
          <w:rFonts w:cs="Arial"/>
          <w:lang w:val="en-US"/>
        </w:rPr>
        <w:t>13</w:t>
      </w:r>
      <w:r w:rsidRPr="00053F96">
        <w:rPr>
          <w:rFonts w:cs="Arial"/>
          <w:lang w:val="ka-GE"/>
        </w:rPr>
        <w:t xml:space="preserve"> bar </w:t>
      </w:r>
    </w:p>
    <w:p w:rsidR="007C1B60" w:rsidRPr="00AF3783" w:rsidRDefault="007C1B60" w:rsidP="007C1B60">
      <w:pPr>
        <w:pStyle w:val="ListParagraph"/>
        <w:numPr>
          <w:ilvl w:val="0"/>
          <w:numId w:val="4"/>
        </w:numPr>
        <w:spacing w:after="0"/>
      </w:pPr>
      <w:r w:rsidRPr="00053F96">
        <w:rPr>
          <w:rFonts w:cs="Arial"/>
        </w:rPr>
        <w:t>Maximum pressure before the turbines</w:t>
      </w:r>
      <w:r>
        <w:rPr>
          <w:rFonts w:cs="Arial"/>
        </w:rPr>
        <w:t xml:space="preserve">: </w:t>
      </w:r>
      <w:r w:rsidRPr="00053F96">
        <w:rPr>
          <w:rFonts w:cs="Arial"/>
        </w:rPr>
        <w:t>h</w:t>
      </w:r>
      <w:r w:rsidRPr="00053F96">
        <w:rPr>
          <w:rFonts w:cs="Arial"/>
          <w:lang w:val="ka-GE"/>
        </w:rPr>
        <w:t>ydrostatic pressure, max - 1</w:t>
      </w:r>
      <w:r w:rsidR="004B1B8D">
        <w:rPr>
          <w:rFonts w:cs="Arial"/>
          <w:lang w:val="en-US"/>
        </w:rPr>
        <w:t>7</w:t>
      </w:r>
      <w:r w:rsidRPr="00053F96">
        <w:rPr>
          <w:rFonts w:cs="Arial"/>
          <w:lang w:val="ka-GE"/>
        </w:rPr>
        <w:t xml:space="preserve"> bar</w:t>
      </w:r>
    </w:p>
    <w:p w:rsidR="007C1B60" w:rsidRDefault="007C1B60" w:rsidP="007C1B60">
      <w:pPr>
        <w:pStyle w:val="ListParagraph"/>
        <w:rPr>
          <w:rFonts w:cs="Arial"/>
        </w:rPr>
      </w:pPr>
    </w:p>
    <w:p w:rsidR="007C1B60" w:rsidRDefault="007C1B60" w:rsidP="007C1B60">
      <w:pPr>
        <w:pStyle w:val="Heading1"/>
      </w:pPr>
      <w:r>
        <w:t>Penstock Flow Measurement</w:t>
      </w:r>
    </w:p>
    <w:p w:rsidR="007C1B60" w:rsidRPr="008C3903" w:rsidRDefault="007C1B60" w:rsidP="007C1B60"/>
    <w:p w:rsidR="007C1B60" w:rsidRDefault="007C1B60" w:rsidP="007C1B60">
      <w:pPr>
        <w:pStyle w:val="Heading2"/>
      </w:pPr>
      <w:r>
        <w:t>Scope of supply</w:t>
      </w:r>
    </w:p>
    <w:p w:rsidR="007C1B60" w:rsidRPr="006C3FF6" w:rsidRDefault="007C1B60" w:rsidP="007C1B6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F</w:t>
      </w:r>
      <w:r w:rsidR="00136448">
        <w:rPr>
          <w:lang w:val="en-GB"/>
        </w:rPr>
        <w:t>low measurement in</w:t>
      </w:r>
      <w:r w:rsidRPr="006C3FF6">
        <w:rPr>
          <w:lang w:val="en-GB"/>
        </w:rPr>
        <w:t xml:space="preserve"> the penstock</w:t>
      </w:r>
    </w:p>
    <w:p w:rsidR="007C1B60" w:rsidRDefault="00887C72" w:rsidP="007C1B6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Gross head 170</w:t>
      </w:r>
      <w:r w:rsidR="007C1B60">
        <w:rPr>
          <w:lang w:val="en-GB"/>
        </w:rPr>
        <w:t xml:space="preserve"> m.</w:t>
      </w:r>
    </w:p>
    <w:p w:rsidR="007C1B60" w:rsidRPr="006C3FF6" w:rsidRDefault="007C1B60" w:rsidP="007C1B6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Discharge measurement 0-50 m3/s</w:t>
      </w:r>
    </w:p>
    <w:p w:rsidR="007C1B60" w:rsidRDefault="007C1B60" w:rsidP="007C1B60">
      <w:pPr>
        <w:pStyle w:val="ListParagraph"/>
        <w:numPr>
          <w:ilvl w:val="0"/>
          <w:numId w:val="2"/>
        </w:numPr>
        <w:rPr>
          <w:lang w:val="en-GB"/>
        </w:rPr>
      </w:pPr>
      <w:r w:rsidRPr="006C3FF6">
        <w:rPr>
          <w:lang w:val="en-GB"/>
        </w:rPr>
        <w:t xml:space="preserve">Control unit with </w:t>
      </w:r>
      <w:r>
        <w:rPr>
          <w:lang w:val="en-GB"/>
        </w:rPr>
        <w:t>integrated</w:t>
      </w:r>
      <w:r w:rsidRPr="006C3FF6">
        <w:rPr>
          <w:lang w:val="en-GB"/>
        </w:rPr>
        <w:t xml:space="preserve"> turbine efficiency monitoring</w:t>
      </w:r>
    </w:p>
    <w:p w:rsidR="007C1B60" w:rsidRPr="00432EE4" w:rsidRDefault="007C1B60" w:rsidP="007C1B60">
      <w:pPr>
        <w:spacing w:after="0"/>
        <w:rPr>
          <w:b/>
          <w:bCs/>
          <w:u w:val="single"/>
          <w:lang w:val="en-GB"/>
        </w:rPr>
      </w:pPr>
    </w:p>
    <w:p w:rsidR="007C1B60" w:rsidRDefault="007C1B60" w:rsidP="007C1B60">
      <w:pPr>
        <w:pStyle w:val="Heading2"/>
      </w:pPr>
      <w:r>
        <w:t>Flow Measurement Methode</w:t>
      </w:r>
    </w:p>
    <w:p w:rsidR="007C1B60" w:rsidRPr="0034133B" w:rsidRDefault="007C1B60" w:rsidP="007C1B60">
      <w:pPr>
        <w:pStyle w:val="ListParagraph"/>
        <w:numPr>
          <w:ilvl w:val="0"/>
          <w:numId w:val="2"/>
        </w:numPr>
        <w:ind w:right="2"/>
        <w:rPr>
          <w:lang w:val="en-US"/>
        </w:rPr>
      </w:pPr>
      <w:r w:rsidRPr="0034133B">
        <w:rPr>
          <w:lang w:val="en-GB"/>
        </w:rPr>
        <w:t xml:space="preserve">The flow measurement method (like Ultrasonic transit time) and according IEC60041/ ASME PTC18 for turbine efficiency testing and monitoring and shall provide a possible </w:t>
      </w:r>
      <w:r>
        <w:rPr>
          <w:lang w:val="en-GB"/>
        </w:rPr>
        <w:t xml:space="preserve">accuracy of 1 </w:t>
      </w:r>
      <w:r w:rsidRPr="0034133B">
        <w:rPr>
          <w:lang w:val="en-GB"/>
        </w:rPr>
        <w:t>% on the measured flow (Q) value.</w:t>
      </w:r>
    </w:p>
    <w:p w:rsidR="007C1B60" w:rsidRPr="00D355C4" w:rsidRDefault="007C1B60" w:rsidP="007C1B60">
      <w:pPr>
        <w:pStyle w:val="ListParagraph"/>
        <w:numPr>
          <w:ilvl w:val="0"/>
          <w:numId w:val="2"/>
        </w:numPr>
        <w:ind w:right="2"/>
        <w:rPr>
          <w:lang w:val="en-US"/>
        </w:rPr>
      </w:pPr>
      <w:r w:rsidRPr="00D355C4">
        <w:rPr>
          <w:lang w:val="en-US"/>
        </w:rPr>
        <w:t xml:space="preserve">The </w:t>
      </w:r>
      <w:r w:rsidR="001503A2">
        <w:rPr>
          <w:lang w:val="en-US"/>
        </w:rPr>
        <w:t>meter shall allow at least the</w:t>
      </w:r>
      <w:r w:rsidRPr="00D355C4">
        <w:rPr>
          <w:lang w:val="en-US"/>
        </w:rPr>
        <w:t xml:space="preserve"> calculation methods associated with the type of measurement arrangement in full pipelines under pressure</w:t>
      </w:r>
    </w:p>
    <w:p w:rsidR="007C1B60" w:rsidRPr="00AE7C17" w:rsidRDefault="007C1B60" w:rsidP="007C1B60">
      <w:pPr>
        <w:pStyle w:val="ListParagraph"/>
        <w:ind w:right="2"/>
        <w:rPr>
          <w:lang w:val="en-US"/>
        </w:rPr>
      </w:pPr>
    </w:p>
    <w:p w:rsidR="007C1B60" w:rsidRDefault="007C1B60" w:rsidP="007C1B60">
      <w:pPr>
        <w:pStyle w:val="Heading2"/>
      </w:pPr>
      <w:r>
        <w:t>Applicable Standards</w:t>
      </w:r>
    </w:p>
    <w:p w:rsidR="007C1B60" w:rsidRPr="00D355C4" w:rsidRDefault="007C1B60" w:rsidP="007C1B60">
      <w:pPr>
        <w:pStyle w:val="ListParagraph"/>
        <w:numPr>
          <w:ilvl w:val="0"/>
          <w:numId w:val="2"/>
        </w:numPr>
        <w:ind w:right="2"/>
        <w:rPr>
          <w:lang w:val="en-GB"/>
        </w:rPr>
      </w:pPr>
      <w:r w:rsidRPr="00D355C4">
        <w:rPr>
          <w:lang w:val="en-GB"/>
        </w:rPr>
        <w:t>IEC-</w:t>
      </w:r>
      <w:r w:rsidRPr="00D355C4">
        <w:rPr>
          <w:lang w:val="en-US"/>
        </w:rPr>
        <w:t>60041(1991) - Tests of hydraulic turbines, accumulation pumps and pump-turbines, to determine their hydraulic performance.</w:t>
      </w:r>
    </w:p>
    <w:p w:rsidR="007C1B60" w:rsidRPr="00D355C4" w:rsidRDefault="007C1B60" w:rsidP="007C1B60">
      <w:pPr>
        <w:pStyle w:val="ListParagraph"/>
        <w:numPr>
          <w:ilvl w:val="0"/>
          <w:numId w:val="2"/>
        </w:numPr>
        <w:ind w:right="2"/>
        <w:rPr>
          <w:lang w:val="en-GB"/>
        </w:rPr>
      </w:pPr>
      <w:r w:rsidRPr="00D355C4">
        <w:rPr>
          <w:lang w:val="en-US"/>
        </w:rPr>
        <w:t xml:space="preserve">ASME PTC-18 (2011) - Hydraulic turbines and pump-turbines. </w:t>
      </w:r>
      <w:r w:rsidRPr="00D355C4">
        <w:rPr>
          <w:lang w:val="en-GB"/>
        </w:rPr>
        <w:t>Performance test codes.</w:t>
      </w:r>
    </w:p>
    <w:p w:rsidR="007C1B60" w:rsidRPr="00432EE4" w:rsidRDefault="007C1B60" w:rsidP="007C1B60">
      <w:pPr>
        <w:spacing w:after="0"/>
        <w:rPr>
          <w:b/>
          <w:bCs/>
          <w:u w:val="single"/>
          <w:lang w:val="en-GB"/>
        </w:rPr>
      </w:pPr>
    </w:p>
    <w:p w:rsidR="007C1B60" w:rsidRDefault="007C1B60" w:rsidP="007C1B60">
      <w:pPr>
        <w:pStyle w:val="Heading2"/>
      </w:pPr>
      <w:r>
        <w:t>Design</w:t>
      </w:r>
    </w:p>
    <w:p w:rsidR="007C1B60" w:rsidRDefault="007C1B60" w:rsidP="007C1B60">
      <w:pPr>
        <w:pStyle w:val="ListParagraph"/>
        <w:numPr>
          <w:ilvl w:val="0"/>
          <w:numId w:val="2"/>
        </w:numPr>
        <w:rPr>
          <w:lang w:val="en-GB"/>
        </w:rPr>
      </w:pPr>
      <w:r w:rsidRPr="008215DF">
        <w:rPr>
          <w:lang w:val="en-GB"/>
        </w:rPr>
        <w:t xml:space="preserve">The flow measurement </w:t>
      </w:r>
      <w:r>
        <w:rPr>
          <w:lang w:val="en-GB"/>
        </w:rPr>
        <w:t xml:space="preserve">system </w:t>
      </w:r>
      <w:r w:rsidRPr="008215DF">
        <w:rPr>
          <w:lang w:val="en-GB"/>
        </w:rPr>
        <w:t>design shall be according IEC60041/ ASME PTC18 a</w:t>
      </w:r>
      <w:r>
        <w:rPr>
          <w:lang w:val="en-GB"/>
        </w:rPr>
        <w:t>.</w:t>
      </w:r>
    </w:p>
    <w:p w:rsidR="007C1B60" w:rsidRPr="00685083" w:rsidRDefault="007C1B60" w:rsidP="007C1B60">
      <w:pPr>
        <w:pStyle w:val="ListParagraph"/>
        <w:numPr>
          <w:ilvl w:val="0"/>
          <w:numId w:val="2"/>
        </w:numPr>
        <w:rPr>
          <w:lang w:val="en-GB"/>
        </w:rPr>
      </w:pPr>
      <w:r w:rsidRPr="00685083">
        <w:rPr>
          <w:lang w:val="en-GB"/>
        </w:rPr>
        <w:t>Protection cover system shall be designed for a waterproof application.</w:t>
      </w:r>
    </w:p>
    <w:p w:rsidR="007C1B60" w:rsidRPr="00432EE4" w:rsidRDefault="007C1B60" w:rsidP="007C1B60">
      <w:pPr>
        <w:spacing w:after="0"/>
        <w:rPr>
          <w:b/>
          <w:bCs/>
          <w:u w:val="single"/>
          <w:lang w:val="en-GB"/>
        </w:rPr>
      </w:pPr>
    </w:p>
    <w:p w:rsidR="007C1B60" w:rsidRDefault="007C1B60" w:rsidP="007C1B60">
      <w:pPr>
        <w:pStyle w:val="Heading2"/>
      </w:pPr>
      <w:r>
        <w:t>Communication &amp; Interfaces</w:t>
      </w:r>
    </w:p>
    <w:p w:rsidR="007C1B60" w:rsidRPr="00D71EA9" w:rsidRDefault="007C1B60" w:rsidP="007C1B60">
      <w:pPr>
        <w:pStyle w:val="ListParagraph"/>
        <w:numPr>
          <w:ilvl w:val="0"/>
          <w:numId w:val="2"/>
        </w:numPr>
        <w:rPr>
          <w:lang w:val="en-GB"/>
        </w:rPr>
      </w:pPr>
      <w:r w:rsidRPr="00D71EA9">
        <w:rPr>
          <w:lang w:val="en-US"/>
        </w:rPr>
        <w:t xml:space="preserve">The flowmeter must be able to be integrated into the Plant Distributed Control System (SCADA) directly through IEC 60870-5-104 protocol. </w:t>
      </w:r>
    </w:p>
    <w:p w:rsidR="007C1B60" w:rsidRPr="00D71EA9" w:rsidRDefault="007C1B60" w:rsidP="007C1B60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 w:rsidRPr="00D71EA9">
        <w:rPr>
          <w:lang w:val="en-GB"/>
        </w:rPr>
        <w:t xml:space="preserve">The flowmeter must be able to be programmed by web-interface / web-browser, </w:t>
      </w:r>
      <w:r w:rsidRPr="00D71EA9">
        <w:rPr>
          <w:rFonts w:ascii="Calibri" w:hAnsi="Calibri" w:cs="Calibri"/>
          <w:color w:val="000000"/>
          <w:sz w:val="22"/>
          <w:szCs w:val="22"/>
          <w:lang w:val="en-GB" w:eastAsia="en-GB"/>
        </w:rPr>
        <w:t>no proprietary software is accepted.</w:t>
      </w:r>
    </w:p>
    <w:p w:rsidR="007C1B60" w:rsidRPr="00D71EA9" w:rsidRDefault="007C1B60" w:rsidP="007C1B60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 w:rsidRPr="00D71EA9">
        <w:rPr>
          <w:lang w:val="en-GB"/>
        </w:rPr>
        <w:t xml:space="preserve">Flow data transfer technology must be </w:t>
      </w:r>
      <w:r w:rsidRPr="00D71EA9"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Ethernet with at least 10/100 </w:t>
      </w:r>
      <w:proofErr w:type="spellStart"/>
      <w:r w:rsidRPr="00D71EA9">
        <w:rPr>
          <w:rFonts w:ascii="Calibri" w:hAnsi="Calibri" w:cs="Calibri"/>
          <w:color w:val="000000"/>
          <w:sz w:val="22"/>
          <w:szCs w:val="22"/>
          <w:lang w:val="en-GB" w:eastAsia="en-GB"/>
        </w:rPr>
        <w:t>BaseT</w:t>
      </w:r>
      <w:proofErr w:type="spellEnd"/>
      <w:r w:rsidRPr="00D71EA9">
        <w:rPr>
          <w:rFonts w:ascii="Calibri" w:hAnsi="Calibri" w:cs="Calibri"/>
          <w:color w:val="000000"/>
          <w:sz w:val="22"/>
          <w:szCs w:val="22"/>
          <w:lang w:val="en-GB" w:eastAsia="en-GB"/>
        </w:rPr>
        <w:t xml:space="preserve"> -, protocol TCP/IP</w:t>
      </w:r>
    </w:p>
    <w:p w:rsidR="007C1B60" w:rsidRPr="00D71EA9" w:rsidRDefault="007C1B60" w:rsidP="007C1B60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 w:rsidRPr="00D71EA9">
        <w:rPr>
          <w:rFonts w:ascii="Calibri" w:hAnsi="Calibri" w:cs="Calibri"/>
          <w:color w:val="000000"/>
          <w:sz w:val="22"/>
          <w:szCs w:val="22"/>
          <w:lang w:val="en-GB" w:eastAsia="en-GB"/>
        </w:rPr>
        <w:t>Flowmeter must include WIFI 802.11a/b/g/n or newer/faster</w:t>
      </w:r>
      <w:r w:rsidRPr="00D71EA9">
        <w:rPr>
          <w:lang w:val="en-GB"/>
        </w:rPr>
        <w:t xml:space="preserve"> </w:t>
      </w:r>
    </w:p>
    <w:p w:rsidR="007C1B60" w:rsidRPr="00D71EA9" w:rsidRDefault="007C1B60" w:rsidP="007C1B60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 w:rsidRPr="00D71EA9">
        <w:rPr>
          <w:lang w:val="en-GB"/>
        </w:rPr>
        <w:t>Flowmeter must include 3G/4G cellular modem option</w:t>
      </w:r>
    </w:p>
    <w:p w:rsidR="007C1B60" w:rsidRPr="00B90789" w:rsidRDefault="007C1B60" w:rsidP="007C1B60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 w:rsidRPr="00D71EA9">
        <w:rPr>
          <w:lang w:val="en-GB"/>
        </w:rPr>
        <w:t>Flowmeter must be available to integrate signal in Siemens PLC</w:t>
      </w:r>
    </w:p>
    <w:p w:rsidR="00B90789" w:rsidRPr="00D71EA9" w:rsidRDefault="00B90789" w:rsidP="007C1B60">
      <w:pPr>
        <w:pStyle w:val="ListParagraph"/>
        <w:numPr>
          <w:ilvl w:val="0"/>
          <w:numId w:val="2"/>
        </w:numPr>
        <w:spacing w:after="0"/>
        <w:rPr>
          <w:rFonts w:ascii="Calibri" w:hAnsi="Calibri" w:cs="Calibri"/>
          <w:color w:val="000000"/>
          <w:sz w:val="22"/>
          <w:szCs w:val="22"/>
          <w:lang w:val="en-GB" w:eastAsia="en-GB"/>
        </w:rPr>
      </w:pPr>
      <w:r>
        <w:rPr>
          <w:lang w:val="en-GB"/>
        </w:rPr>
        <w:t xml:space="preserve">Each Flowmeter must be </w:t>
      </w:r>
      <w:r w:rsidR="00B13F7F">
        <w:rPr>
          <w:lang w:val="en-GB"/>
        </w:rPr>
        <w:t>having</w:t>
      </w:r>
      <w:r>
        <w:rPr>
          <w:lang w:val="en-GB"/>
        </w:rPr>
        <w:t xml:space="preserve"> LCD panel (where must be showed flow different data) and it is mandatory to save minimum </w:t>
      </w:r>
      <w:r w:rsidR="00B13F7F">
        <w:rPr>
          <w:lang w:val="en-GB"/>
        </w:rPr>
        <w:t>1-year</w:t>
      </w:r>
      <w:r>
        <w:rPr>
          <w:lang w:val="en-GB"/>
        </w:rPr>
        <w:t xml:space="preserve"> history for each of </w:t>
      </w:r>
      <w:r w:rsidR="001E089E">
        <w:rPr>
          <w:lang w:val="en-GB"/>
        </w:rPr>
        <w:t>measurements</w:t>
      </w:r>
      <w:r>
        <w:rPr>
          <w:lang w:val="en-GB"/>
        </w:rPr>
        <w:t xml:space="preserve"> and this data must have possibility to convert in excel file.</w:t>
      </w:r>
    </w:p>
    <w:p w:rsidR="007C1B60" w:rsidRDefault="007C1B60" w:rsidP="007C1B60">
      <w:pPr>
        <w:spacing w:after="0"/>
        <w:rPr>
          <w:rFonts w:ascii="Calibri" w:hAnsi="Calibri" w:cs="Calibri"/>
          <w:color w:val="000000"/>
          <w:sz w:val="22"/>
          <w:szCs w:val="22"/>
          <w:lang w:val="en-GB" w:eastAsia="en-GB"/>
        </w:rPr>
      </w:pPr>
    </w:p>
    <w:p w:rsidR="007C1B60" w:rsidRPr="00FC0DB9" w:rsidRDefault="007C1B60" w:rsidP="007C1B60">
      <w:pPr>
        <w:pStyle w:val="Heading2"/>
        <w:tabs>
          <w:tab w:val="clear" w:pos="576"/>
        </w:tabs>
        <w:ind w:left="720" w:hanging="720"/>
        <w:rPr>
          <w:rFonts w:ascii="Segoe UI" w:hAnsi="Segoe UI" w:cs="Segoe UI"/>
        </w:rPr>
      </w:pPr>
      <w:bookmarkStart w:id="2" w:name="_Toc21075583"/>
      <w:bookmarkStart w:id="3" w:name="_Toc150412570"/>
      <w:r w:rsidRPr="00EA288D">
        <w:t>Warrantee</w:t>
      </w:r>
      <w:bookmarkEnd w:id="2"/>
      <w:bookmarkEnd w:id="3"/>
    </w:p>
    <w:p w:rsidR="007C1B60" w:rsidRDefault="007C1B60" w:rsidP="007C1B60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Warranty must be minimum 2</w:t>
      </w:r>
      <w:r w:rsidRPr="00FC0DB9">
        <w:rPr>
          <w:rFonts w:ascii="Segoe UI" w:hAnsi="Segoe UI" w:cs="Segoe UI"/>
        </w:rPr>
        <w:t xml:space="preserve"> years on all products and installations. </w:t>
      </w:r>
    </w:p>
    <w:p w:rsidR="00A26D0F" w:rsidRDefault="00A26D0F" w:rsidP="007C1B60">
      <w:pPr>
        <w:jc w:val="both"/>
        <w:rPr>
          <w:rFonts w:ascii="Segoe UI" w:hAnsi="Segoe UI" w:cs="Segoe UI"/>
        </w:rPr>
      </w:pPr>
    </w:p>
    <w:p w:rsidR="00A26D0F" w:rsidRDefault="00A26D0F" w:rsidP="007C1B60">
      <w:pPr>
        <w:jc w:val="both"/>
        <w:rPr>
          <w:rFonts w:ascii="Segoe UI" w:hAnsi="Segoe UI" w:cs="Segoe UI"/>
        </w:rPr>
      </w:pPr>
    </w:p>
    <w:p w:rsidR="00A26D0F" w:rsidRDefault="00A26D0F" w:rsidP="007C1B60">
      <w:pPr>
        <w:jc w:val="both"/>
        <w:rPr>
          <w:rFonts w:ascii="Segoe UI" w:hAnsi="Segoe UI" w:cs="Segoe UI"/>
        </w:rPr>
      </w:pPr>
    </w:p>
    <w:p w:rsidR="00A26D0F" w:rsidRDefault="00A26D0F" w:rsidP="007C1B60">
      <w:pPr>
        <w:jc w:val="both"/>
        <w:rPr>
          <w:rFonts w:ascii="Segoe UI" w:hAnsi="Segoe UI" w:cs="Segoe UI"/>
        </w:rPr>
      </w:pPr>
    </w:p>
    <w:p w:rsidR="00A26D0F" w:rsidRDefault="00A26D0F" w:rsidP="007C1B60">
      <w:pPr>
        <w:jc w:val="both"/>
        <w:rPr>
          <w:rFonts w:ascii="Segoe UI" w:hAnsi="Segoe UI" w:cs="Segoe UI"/>
        </w:rPr>
      </w:pPr>
    </w:p>
    <w:p w:rsidR="00125964" w:rsidRDefault="00125964" w:rsidP="007C1B60">
      <w:pPr>
        <w:jc w:val="both"/>
        <w:rPr>
          <w:rFonts w:ascii="Segoe UI" w:hAnsi="Segoe UI" w:cs="Segoe UI"/>
        </w:rPr>
      </w:pPr>
    </w:p>
    <w:p w:rsidR="00570E11" w:rsidRDefault="00570E11" w:rsidP="007C1B60">
      <w:pPr>
        <w:jc w:val="both"/>
        <w:rPr>
          <w:rFonts w:ascii="Segoe UI" w:hAnsi="Segoe UI" w:cs="Segoe UI"/>
        </w:rPr>
      </w:pPr>
    </w:p>
    <w:p w:rsidR="00A26D0F" w:rsidRDefault="00A26D0F" w:rsidP="007C1B60">
      <w:pPr>
        <w:jc w:val="both"/>
        <w:rPr>
          <w:rFonts w:ascii="Segoe UI" w:hAnsi="Segoe UI" w:cs="Segoe UI"/>
        </w:rPr>
      </w:pPr>
    </w:p>
    <w:tbl>
      <w:tblPr>
        <w:tblW w:w="11175" w:type="dxa"/>
        <w:tblLook w:val="04A0" w:firstRow="1" w:lastRow="0" w:firstColumn="1" w:lastColumn="0" w:noHBand="0" w:noVBand="1"/>
      </w:tblPr>
      <w:tblGrid>
        <w:gridCol w:w="607"/>
        <w:gridCol w:w="3981"/>
        <w:gridCol w:w="2474"/>
        <w:gridCol w:w="4113"/>
      </w:tblGrid>
      <w:tr w:rsidR="00A26D0F" w:rsidRPr="00A26D0F" w:rsidTr="00193019">
        <w:trPr>
          <w:trHeight w:val="399"/>
        </w:trPr>
        <w:tc>
          <w:tcPr>
            <w:tcW w:w="1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26D0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en-US"/>
              </w:rPr>
              <w:t>Flowmeter - Technical Data Specification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General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Requirements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Fluid Velocity Range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 m/s up to ±20 m/s (or more on request); bidirectional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Calculation of flow accordance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IEC-60041/ASME PTC18 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Flow data transfer technology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Ethernet port with at least 10/100 </w:t>
            </w:r>
            <w:proofErr w:type="spellStart"/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BaseT</w:t>
            </w:r>
            <w:proofErr w:type="spellEnd"/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– TCP/IP</w:t>
            </w:r>
          </w:p>
        </w:tc>
      </w:tr>
      <w:tr w:rsidR="00A26D0F" w:rsidRPr="00A26D0F" w:rsidTr="00193019">
        <w:trPr>
          <w:trHeight w:val="3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Transit Time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&lt; 1ns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Minimum measuring range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0-50 m3/s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1.6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User/parameterization interface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By web browser / no proprietary software accepted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Communication interfaces and protocols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Ethernet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Ethernet ports with at least 10/100BaseT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Wireless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WIFI 802.11a/b/g/n or newer/faster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Cellular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3G/4G cellular modem option</w:t>
            </w:r>
          </w:p>
        </w:tc>
      </w:tr>
      <w:tr w:rsidR="00A26D0F" w:rsidRPr="00A26D0F" w:rsidTr="00193019">
        <w:trPr>
          <w:trHeight w:val="6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Modbus RTU+RCP, </w:t>
            </w:r>
            <w:proofErr w:type="spellStart"/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Master+Slave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built in in the control unit </w:t>
            </w: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>(no external devices/interfaces accepted)</w:t>
            </w:r>
          </w:p>
        </w:tc>
      </w:tr>
      <w:tr w:rsidR="00A26D0F" w:rsidRPr="00A26D0F" w:rsidTr="00193019">
        <w:trPr>
          <w:trHeight w:val="6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IEC 60870-5-104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built in in the control unit </w:t>
            </w: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>(no external devices/interfaces accepted)</w:t>
            </w:r>
          </w:p>
        </w:tc>
      </w:tr>
      <w:tr w:rsidR="00A26D0F" w:rsidRPr="00A26D0F" w:rsidTr="00193019">
        <w:trPr>
          <w:trHeight w:val="6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2.6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Security of all relevant external digital communication interfaces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SSL/TLS 1.3 or newer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Environmental conditions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26D0F" w:rsidRPr="00A26D0F" w:rsidTr="00193019">
        <w:trPr>
          <w:trHeight w:val="3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3.1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Ambient temperature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-20 … +70 °C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3.2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Relative Humidity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5-95 % @ 25 °C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3.3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Installation height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up to 1000 </w:t>
            </w:r>
            <w:proofErr w:type="spellStart"/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masl</w:t>
            </w:r>
            <w:proofErr w:type="spellEnd"/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Power supply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4.1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Rated voltage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24-48VDC / 90-260 VAC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6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Analog and digital Signals (Outputs/Inputs)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26D0F" w:rsidRPr="00A26D0F" w:rsidTr="00193019">
        <w:trPr>
          <w:trHeight w:val="6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5.1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Analog Outputs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min. No of Analog outputs 4-20 mA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 (more as an option)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5.2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Resolution (bits)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5.3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Accuracy 25°C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±0.1 %FS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5.4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Linearity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≤ 0.04 % FS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5.5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Temperature drift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≤ 70 ppm/K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5.6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Galvanic isolation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Full galvanic isolation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5.7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Overload protection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Integrated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5.8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Analog Inputs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min. No of Analog inputs 4-20 mA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 (more as an option)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5.9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Galvanic isolation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Full galvanic isolation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5.10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Digital Outputs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Galvanic isolation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Full galvanic isolation</w:t>
            </w:r>
          </w:p>
        </w:tc>
      </w:tr>
      <w:tr w:rsidR="00A26D0F" w:rsidRPr="00A26D0F" w:rsidTr="00193019">
        <w:trPr>
          <w:trHeight w:val="95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5.11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min. No of digital outputs 4-20 mA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 digital output relays with configurable switched contacts</w:t>
            </w: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br/>
              <w:t>(more as an option)</w:t>
            </w:r>
          </w:p>
        </w:tc>
      </w:tr>
      <w:tr w:rsidR="00A26D0F" w:rsidRPr="00A26D0F" w:rsidTr="00193019">
        <w:trPr>
          <w:trHeight w:val="63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5.12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Output type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Relay with NO/NC changeover contact or solid-state with comparable electrical characteristics</w:t>
            </w:r>
          </w:p>
        </w:tc>
      </w:tr>
      <w:tr w:rsidR="00A26D0F" w:rsidRPr="00A26D0F" w:rsidTr="00193019">
        <w:trPr>
          <w:trHeight w:val="38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5.13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Digital Inputs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Galvanic isolation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Optically Isolated</w:t>
            </w:r>
          </w:p>
        </w:tc>
      </w:tr>
      <w:tr w:rsidR="00A26D0F" w:rsidRPr="00A26D0F" w:rsidTr="00193019">
        <w:trPr>
          <w:trHeight w:val="38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5.14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min. No of digital inputs 4-20 mA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 (more as an option)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Flow Transducers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6.1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Number of Transducers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Up to 20 path system according layout &amp; needed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6.2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Galvanic isolation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Full galvanic isolation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6.3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Separation of transducers to flow meters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up to 300m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6.4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Degree of protection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IP 68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6.5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Maximum pressure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at least up to 80bar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6.6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Probe frequency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 MHz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6.7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Transducer Material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Stainless steel 316L 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6.8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Water temperature range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-30 °C to +70 °C 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6.9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Relative humidity range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100%</w:t>
            </w:r>
          </w:p>
        </w:tc>
      </w:tr>
      <w:tr w:rsidR="00A26D0F" w:rsidRPr="00A26D0F" w:rsidTr="00193019">
        <w:trPr>
          <w:trHeight w:val="319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6.10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Type/Way of installation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D0F" w:rsidRPr="00A26D0F" w:rsidRDefault="00A26D0F" w:rsidP="00A26D0F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A26D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Mounting from inside or outside</w:t>
            </w:r>
          </w:p>
        </w:tc>
      </w:tr>
    </w:tbl>
    <w:p w:rsidR="00A26D0F" w:rsidRPr="00A26D0F" w:rsidRDefault="00A26D0F" w:rsidP="007C1B60">
      <w:pPr>
        <w:jc w:val="both"/>
        <w:rPr>
          <w:rFonts w:ascii="Segoe UI" w:hAnsi="Segoe UI" w:cs="Segoe UI"/>
          <w:lang w:val="en-US"/>
        </w:rPr>
      </w:pPr>
    </w:p>
    <w:p w:rsidR="00A30C84" w:rsidRPr="007C1B60" w:rsidRDefault="00A30C84">
      <w:pPr>
        <w:rPr>
          <w:lang w:val="en-GB"/>
        </w:rPr>
      </w:pPr>
    </w:p>
    <w:sectPr w:rsidR="00A30C84" w:rsidRPr="007C1B60" w:rsidSect="00AC0D50">
      <w:pgSz w:w="11906" w:h="16838" w:code="9"/>
      <w:pgMar w:top="567" w:right="340" w:bottom="567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644"/>
    <w:multiLevelType w:val="hybridMultilevel"/>
    <w:tmpl w:val="B66CCBB2"/>
    <w:lvl w:ilvl="0" w:tplc="EFDC83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5AA9"/>
    <w:multiLevelType w:val="multilevel"/>
    <w:tmpl w:val="0204AE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2160"/>
        </w:tabs>
        <w:ind w:left="1296" w:hanging="1296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2520"/>
        </w:tabs>
        <w:ind w:left="1584" w:hanging="1584"/>
      </w:pPr>
    </w:lvl>
  </w:abstractNum>
  <w:abstractNum w:abstractNumId="2" w15:restartNumberingAfterBreak="0">
    <w:nsid w:val="0ADF4568"/>
    <w:multiLevelType w:val="hybridMultilevel"/>
    <w:tmpl w:val="D3AAC136"/>
    <w:lvl w:ilvl="0" w:tplc="EFDC83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D073B"/>
    <w:multiLevelType w:val="hybridMultilevel"/>
    <w:tmpl w:val="4B66FD14"/>
    <w:lvl w:ilvl="0" w:tplc="EFDC83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E1B18"/>
    <w:multiLevelType w:val="hybridMultilevel"/>
    <w:tmpl w:val="5904730E"/>
    <w:lvl w:ilvl="0" w:tplc="EFDC83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A0B80"/>
    <w:multiLevelType w:val="hybridMultilevel"/>
    <w:tmpl w:val="A5EC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5579A"/>
    <w:multiLevelType w:val="hybridMultilevel"/>
    <w:tmpl w:val="F46EA262"/>
    <w:lvl w:ilvl="0" w:tplc="BE9AD45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D1BC3"/>
    <w:multiLevelType w:val="hybridMultilevel"/>
    <w:tmpl w:val="F66C100E"/>
    <w:lvl w:ilvl="0" w:tplc="F132C5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46ABE"/>
    <w:multiLevelType w:val="hybridMultilevel"/>
    <w:tmpl w:val="B202984E"/>
    <w:lvl w:ilvl="0" w:tplc="EFDC83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FA"/>
    <w:rsid w:val="00016470"/>
    <w:rsid w:val="00035548"/>
    <w:rsid w:val="00115388"/>
    <w:rsid w:val="00125964"/>
    <w:rsid w:val="00136448"/>
    <w:rsid w:val="001503A2"/>
    <w:rsid w:val="001818EF"/>
    <w:rsid w:val="00193019"/>
    <w:rsid w:val="001E089E"/>
    <w:rsid w:val="001E134C"/>
    <w:rsid w:val="00220070"/>
    <w:rsid w:val="0027055C"/>
    <w:rsid w:val="00326B5A"/>
    <w:rsid w:val="003B7655"/>
    <w:rsid w:val="004B1B8D"/>
    <w:rsid w:val="004C05CD"/>
    <w:rsid w:val="004D6026"/>
    <w:rsid w:val="005018C8"/>
    <w:rsid w:val="00555F4B"/>
    <w:rsid w:val="00570E11"/>
    <w:rsid w:val="005A786F"/>
    <w:rsid w:val="00616622"/>
    <w:rsid w:val="007700BF"/>
    <w:rsid w:val="007C1B60"/>
    <w:rsid w:val="00812999"/>
    <w:rsid w:val="00887C72"/>
    <w:rsid w:val="00906950"/>
    <w:rsid w:val="00926DD3"/>
    <w:rsid w:val="00977F88"/>
    <w:rsid w:val="009D3B8E"/>
    <w:rsid w:val="00A26D0F"/>
    <w:rsid w:val="00A30C84"/>
    <w:rsid w:val="00A32C26"/>
    <w:rsid w:val="00A82DB5"/>
    <w:rsid w:val="00AD0117"/>
    <w:rsid w:val="00B13F7F"/>
    <w:rsid w:val="00B90789"/>
    <w:rsid w:val="00BF1665"/>
    <w:rsid w:val="00C012D2"/>
    <w:rsid w:val="00C75A90"/>
    <w:rsid w:val="00E2411D"/>
    <w:rsid w:val="00E84FFA"/>
    <w:rsid w:val="00ED5BB0"/>
    <w:rsid w:val="00F3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A976"/>
  <w15:chartTrackingRefBased/>
  <w15:docId w15:val="{98E6ABED-4AAC-4B92-9941-527D88C6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B60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Heading1">
    <w:name w:val="heading 1"/>
    <w:basedOn w:val="Normal"/>
    <w:next w:val="Normal"/>
    <w:link w:val="Heading1Char"/>
    <w:qFormat/>
    <w:rsid w:val="007C1B60"/>
    <w:pPr>
      <w:keepNext/>
      <w:numPr>
        <w:numId w:val="1"/>
      </w:numPr>
      <w:tabs>
        <w:tab w:val="clear" w:pos="432"/>
        <w:tab w:val="left" w:pos="720"/>
      </w:tabs>
      <w:spacing w:before="240"/>
      <w:ind w:left="720" w:hanging="72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7C1B60"/>
    <w:pPr>
      <w:keepNext/>
      <w:numPr>
        <w:ilvl w:val="1"/>
        <w:numId w:val="1"/>
      </w:numPr>
      <w:tabs>
        <w:tab w:val="left" w:pos="720"/>
      </w:tabs>
      <w:spacing w:before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7C1B60"/>
    <w:pPr>
      <w:keepNext/>
      <w:numPr>
        <w:ilvl w:val="2"/>
        <w:numId w:val="1"/>
      </w:numPr>
      <w:tabs>
        <w:tab w:val="clear" w:pos="1080"/>
        <w:tab w:val="left" w:pos="720"/>
      </w:tabs>
      <w:spacing w:before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C1B60"/>
    <w:pPr>
      <w:keepNext/>
      <w:numPr>
        <w:ilvl w:val="3"/>
        <w:numId w:val="1"/>
      </w:numPr>
      <w:tabs>
        <w:tab w:val="clear" w:pos="1080"/>
        <w:tab w:val="left" w:pos="862"/>
      </w:tabs>
      <w:spacing w:before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C1B60"/>
    <w:pPr>
      <w:numPr>
        <w:ilvl w:val="4"/>
        <w:numId w:val="1"/>
      </w:numPr>
      <w:tabs>
        <w:tab w:val="clear" w:pos="1440"/>
        <w:tab w:val="left" w:pos="1009"/>
      </w:tabs>
      <w:spacing w:before="1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7C1B60"/>
    <w:pPr>
      <w:numPr>
        <w:ilvl w:val="5"/>
        <w:numId w:val="1"/>
      </w:numPr>
      <w:tabs>
        <w:tab w:val="clear" w:pos="1800"/>
        <w:tab w:val="left" w:pos="1151"/>
      </w:tabs>
      <w:spacing w:before="1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7C1B60"/>
    <w:pPr>
      <w:numPr>
        <w:ilvl w:val="6"/>
        <w:numId w:val="1"/>
      </w:numPr>
      <w:tabs>
        <w:tab w:val="clear" w:pos="2160"/>
        <w:tab w:val="left" w:pos="1298"/>
      </w:tabs>
      <w:spacing w:before="1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C1B60"/>
    <w:pPr>
      <w:numPr>
        <w:ilvl w:val="7"/>
        <w:numId w:val="1"/>
      </w:numPr>
      <w:tabs>
        <w:tab w:val="clear" w:pos="2160"/>
        <w:tab w:val="left" w:pos="1440"/>
      </w:tabs>
      <w:spacing w:before="1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7C1B60"/>
    <w:pPr>
      <w:numPr>
        <w:ilvl w:val="8"/>
        <w:numId w:val="1"/>
      </w:numPr>
      <w:tabs>
        <w:tab w:val="clear" w:pos="2520"/>
        <w:tab w:val="left" w:pos="1582"/>
      </w:tabs>
      <w:spacing w:before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B60"/>
    <w:rPr>
      <w:rFonts w:ascii="Arial" w:eastAsia="Times New Roman" w:hAnsi="Arial" w:cs="Times New Roman"/>
      <w:b/>
      <w:sz w:val="32"/>
      <w:szCs w:val="20"/>
      <w:lang w:val="de-CH" w:eastAsia="de-DE"/>
    </w:rPr>
  </w:style>
  <w:style w:type="character" w:customStyle="1" w:styleId="Heading2Char">
    <w:name w:val="Heading 2 Char"/>
    <w:basedOn w:val="DefaultParagraphFont"/>
    <w:link w:val="Heading2"/>
    <w:rsid w:val="007C1B60"/>
    <w:rPr>
      <w:rFonts w:ascii="Arial" w:eastAsia="Times New Roman" w:hAnsi="Arial" w:cs="Times New Roman"/>
      <w:b/>
      <w:sz w:val="28"/>
      <w:szCs w:val="20"/>
      <w:lang w:val="de-CH" w:eastAsia="de-DE"/>
    </w:rPr>
  </w:style>
  <w:style w:type="character" w:customStyle="1" w:styleId="Heading3Char">
    <w:name w:val="Heading 3 Char"/>
    <w:basedOn w:val="DefaultParagraphFont"/>
    <w:link w:val="Heading3"/>
    <w:rsid w:val="007C1B60"/>
    <w:rPr>
      <w:rFonts w:ascii="Arial" w:eastAsia="Times New Roman" w:hAnsi="Arial" w:cs="Times New Roman"/>
      <w:b/>
      <w:sz w:val="20"/>
      <w:szCs w:val="20"/>
      <w:lang w:val="de-CH" w:eastAsia="de-DE"/>
    </w:rPr>
  </w:style>
  <w:style w:type="character" w:customStyle="1" w:styleId="Heading4Char">
    <w:name w:val="Heading 4 Char"/>
    <w:basedOn w:val="DefaultParagraphFont"/>
    <w:link w:val="Heading4"/>
    <w:rsid w:val="007C1B60"/>
    <w:rPr>
      <w:rFonts w:ascii="Arial" w:eastAsia="Times New Roman" w:hAnsi="Arial" w:cs="Times New Roman"/>
      <w:b/>
      <w:sz w:val="20"/>
      <w:szCs w:val="20"/>
      <w:lang w:val="de-CH" w:eastAsia="de-DE"/>
    </w:rPr>
  </w:style>
  <w:style w:type="character" w:customStyle="1" w:styleId="Heading5Char">
    <w:name w:val="Heading 5 Char"/>
    <w:basedOn w:val="DefaultParagraphFont"/>
    <w:link w:val="Heading5"/>
    <w:rsid w:val="007C1B6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Heading6Char">
    <w:name w:val="Heading 6 Char"/>
    <w:basedOn w:val="DefaultParagraphFont"/>
    <w:link w:val="Heading6"/>
    <w:rsid w:val="007C1B6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Heading7Char">
    <w:name w:val="Heading 7 Char"/>
    <w:basedOn w:val="DefaultParagraphFont"/>
    <w:link w:val="Heading7"/>
    <w:rsid w:val="007C1B6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Heading8Char">
    <w:name w:val="Heading 8 Char"/>
    <w:basedOn w:val="DefaultParagraphFont"/>
    <w:link w:val="Heading8"/>
    <w:rsid w:val="007C1B6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Heading9Char">
    <w:name w:val="Heading 9 Char"/>
    <w:basedOn w:val="DefaultParagraphFont"/>
    <w:link w:val="Heading9"/>
    <w:rsid w:val="007C1B60"/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7C1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Bakuradze</dc:creator>
  <cp:keywords/>
  <dc:description/>
  <cp:lastModifiedBy>Irakli Bakuradze</cp:lastModifiedBy>
  <cp:revision>48</cp:revision>
  <dcterms:created xsi:type="dcterms:W3CDTF">2023-11-27T07:09:00Z</dcterms:created>
  <dcterms:modified xsi:type="dcterms:W3CDTF">2023-12-14T05:06:00Z</dcterms:modified>
</cp:coreProperties>
</file>