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Pr="00FB555A"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 xml:space="preserve">ელექტრონული </w:t>
      </w:r>
      <w:r w:rsidRPr="00FB555A">
        <w:rPr>
          <w:rFonts w:ascii="Sylfaen" w:hAnsi="Sylfaen" w:cs="Sylfaen"/>
          <w:b/>
          <w:sz w:val="24"/>
          <w:lang w:val="ka-GE"/>
        </w:rPr>
        <w:t>ტენდერის დოკუმენტაცია</w:t>
      </w:r>
    </w:p>
    <w:p w:rsidR="00574D48" w:rsidRPr="00FB555A" w:rsidRDefault="00574D48" w:rsidP="00F87410">
      <w:pPr>
        <w:spacing w:after="0" w:line="240" w:lineRule="auto"/>
        <w:jc w:val="center"/>
        <w:rPr>
          <w:rFonts w:ascii="Sylfaen" w:hAnsi="Sylfaen" w:cs="Sylfaen"/>
          <w:b/>
          <w:sz w:val="24"/>
          <w:lang w:val="ka-GE"/>
        </w:rPr>
      </w:pPr>
    </w:p>
    <w:p w:rsidR="00F87410" w:rsidRPr="00F87410" w:rsidRDefault="00160EDF" w:rsidP="00F87410">
      <w:pPr>
        <w:pStyle w:val="NormalWeb"/>
        <w:jc w:val="center"/>
        <w:rPr>
          <w:rFonts w:ascii="Sylfaen" w:eastAsia="Times New Roman" w:hAnsi="Sylfaen" w:cs="Sylfaen"/>
          <w:b/>
          <w:szCs w:val="22"/>
          <w:lang w:val="ka-GE"/>
        </w:rPr>
      </w:pPr>
      <w:r w:rsidRPr="00FB555A">
        <w:rPr>
          <w:rFonts w:ascii="Sylfaen" w:eastAsia="Times New Roman" w:hAnsi="Sylfaen" w:cs="Sylfaen"/>
          <w:b/>
          <w:szCs w:val="22"/>
          <w:lang w:val="ka-GE"/>
        </w:rPr>
        <w:t xml:space="preserve">ფოლადის მილების შესყიდვის თაობაზე ქ. </w:t>
      </w:r>
      <w:r w:rsidR="00DD231C" w:rsidRPr="00FB555A">
        <w:rPr>
          <w:rFonts w:ascii="Sylfaen" w:eastAsia="Times New Roman" w:hAnsi="Sylfaen" w:cs="Sylfaen"/>
          <w:b/>
          <w:szCs w:val="22"/>
          <w:lang w:val="ka-GE"/>
        </w:rPr>
        <w:t>რუსთავში</w:t>
      </w:r>
    </w:p>
    <w:p w:rsidR="00FD0DCD" w:rsidRPr="00F87410" w:rsidRDefault="00FD0DCD" w:rsidP="00F87410">
      <w:pPr>
        <w:spacing w:after="0" w:line="360" w:lineRule="auto"/>
        <w:jc w:val="center"/>
        <w:rPr>
          <w:rFonts w:ascii="Sylfaen" w:hAnsi="Sylfaen" w:cs="Sylfaen"/>
          <w:b/>
          <w:sz w:val="24"/>
          <w:lang w:val="ka-GE"/>
        </w:rPr>
      </w:pP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3B4430" w:rsidP="00D114DE">
      <w:pPr>
        <w:spacing w:after="0" w:line="240" w:lineRule="auto"/>
        <w:rPr>
          <w:rFonts w:ascii="Sylfaen" w:hAnsi="Sylfaen" w:cs="Sylfaen"/>
          <w:b/>
          <w:lang w:val="ka-GE"/>
        </w:rPr>
      </w:pPr>
      <w:r w:rsidRPr="00FB555A">
        <w:rPr>
          <w:rFonts w:ascii="Sylfaen" w:hAnsi="Sylfaen" w:cs="Sylfaen"/>
          <w:b/>
          <w:lang w:val="ka-GE"/>
        </w:rPr>
        <w:t xml:space="preserve">ქ. </w:t>
      </w:r>
      <w:r w:rsidR="00DD231C" w:rsidRPr="00FB555A">
        <w:rPr>
          <w:rFonts w:ascii="Sylfaen" w:hAnsi="Sylfaen" w:cs="Sylfaen"/>
          <w:b/>
          <w:lang w:val="ka-GE"/>
        </w:rPr>
        <w:t>რუსთავში</w:t>
      </w:r>
      <w:r w:rsidRPr="00FB555A">
        <w:rPr>
          <w:rFonts w:ascii="Sylfaen" w:hAnsi="Sylfaen" w:cs="Sylfaen"/>
          <w:b/>
          <w:lang w:val="ka-GE"/>
        </w:rPr>
        <w:t xml:space="preserve"> ფოლადის მილების შესყიდვა</w:t>
      </w:r>
    </w:p>
    <w:p w:rsidR="003B4430" w:rsidRPr="00485E5A" w:rsidRDefault="003B443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w:t>
      </w:r>
      <w:proofErr w:type="spellEnd"/>
      <w:r w:rsidR="00225A30">
        <w:rPr>
          <w:rFonts w:ascii="Sylfaen" w:hAnsi="Sylfaen" w:cs="Sylfaen"/>
          <w:lang w:val="ka-GE"/>
        </w:rPr>
        <w:t>ებშ</w:t>
      </w:r>
      <w:r w:rsidR="00682F84" w:rsidRPr="00485E5A">
        <w:rPr>
          <w:rFonts w:ascii="Sylfaen" w:hAnsi="Sylfaen" w:cs="Sylfaen"/>
        </w:rPr>
        <w:t>ი N1</w:t>
      </w:r>
      <w:r w:rsidR="00225A30">
        <w:rPr>
          <w:rFonts w:ascii="Sylfaen" w:hAnsi="Sylfaen" w:cs="Sylfaen"/>
          <w:lang w:val="ka-GE"/>
        </w:rPr>
        <w:t xml:space="preserve"> და </w:t>
      </w:r>
      <w:r w:rsidR="00225A30">
        <w:rPr>
          <w:rFonts w:ascii="Sylfaen" w:hAnsi="Sylfaen" w:cs="Sylfaen"/>
        </w:rPr>
        <w:t>N2</w:t>
      </w:r>
      <w:bookmarkStart w:id="0" w:name="_GoBack"/>
      <w:bookmarkEnd w:id="0"/>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r w:rsidRPr="00485E5A">
        <w:rPr>
          <w:rFonts w:ascii="Sylfaen" w:hAnsi="Sylfaen" w:cs="Sylfaen"/>
        </w:rPr>
        <w:t>დანართი</w:t>
      </w:r>
      <w:proofErr w:type="spell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DD231C"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w:t>
      </w:r>
      <w:r w:rsidRPr="00FB555A">
        <w:rPr>
          <w:rFonts w:ascii="Sylfaen" w:hAnsi="Sylfaen"/>
          <w:lang w:val="ka-GE"/>
        </w:rPr>
        <w:t xml:space="preserve">ის საწყობი, </w:t>
      </w:r>
      <w:r w:rsidR="00DD231C" w:rsidRPr="00FB555A">
        <w:rPr>
          <w:rFonts w:ascii="Sylfaen" w:hAnsi="Sylfaen" w:cs="Arial"/>
          <w:lang w:val="ka-GE"/>
        </w:rPr>
        <w:t>რუსთავი, ხრამი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r w:rsidR="00DD231C">
        <w:rPr>
          <w:rFonts w:ascii="Sylfaen" w:hAnsi="Sylfaen"/>
        </w:rPr>
        <w:t xml:space="preserve"> (</w:t>
      </w:r>
      <w:r w:rsidR="00DD231C">
        <w:rPr>
          <w:rFonts w:ascii="Sylfaen" w:hAnsi="Sylfaen"/>
          <w:lang w:val="ka-GE"/>
        </w:rPr>
        <w:t>წინამდებარე დოკუმენტი)</w:t>
      </w:r>
      <w:r w:rsidRPr="006A4964">
        <w:rPr>
          <w:rFonts w:ascii="Sylfaen" w:hAnsi="Sylfaen"/>
          <w:lang w:val="ka-GE"/>
        </w:rPr>
        <w:t>;</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w:t>
      </w:r>
      <w:r w:rsidRPr="00FB555A">
        <w:rPr>
          <w:rFonts w:ascii="Sylfaen" w:hAnsi="Sylfaen"/>
          <w:i/>
          <w:u w:val="single"/>
          <w:lang w:val="ka-GE"/>
        </w:rPr>
        <w:t>ფოსტაზე.</w:t>
      </w:r>
      <w:r w:rsidR="00EE3545" w:rsidRPr="00FB555A">
        <w:rPr>
          <w:rFonts w:ascii="Sylfaen" w:hAnsi="Sylfaen"/>
          <w:i/>
          <w:u w:val="single"/>
        </w:rPr>
        <w:t xml:space="preserve"> </w:t>
      </w:r>
      <w:r w:rsidR="00EE3545" w:rsidRPr="00FB555A">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3B4430" w:rsidRPr="00FB555A">
        <w:rPr>
          <w:rFonts w:ascii="Sylfaen" w:hAnsi="Sylfaen"/>
          <w:b/>
          <w:i/>
          <w:u w:val="single"/>
          <w:lang w:val="ka-GE"/>
        </w:rPr>
        <w:t>არაუგვიანეს 2024</w:t>
      </w:r>
      <w:r w:rsidR="00481058" w:rsidRPr="00FB555A">
        <w:rPr>
          <w:rFonts w:ascii="Sylfaen" w:hAnsi="Sylfaen"/>
          <w:b/>
          <w:i/>
          <w:u w:val="single"/>
          <w:lang w:val="ka-GE"/>
        </w:rPr>
        <w:t xml:space="preserve"> წლის </w:t>
      </w:r>
      <w:r w:rsidR="003B4430" w:rsidRPr="00FB555A">
        <w:rPr>
          <w:rFonts w:ascii="Sylfaen" w:hAnsi="Sylfaen"/>
          <w:b/>
          <w:i/>
          <w:u w:val="single"/>
          <w:lang w:val="ka-GE"/>
        </w:rPr>
        <w:t>2</w:t>
      </w:r>
      <w:r w:rsidR="00DD231C" w:rsidRPr="00FB555A">
        <w:rPr>
          <w:rFonts w:ascii="Sylfaen" w:hAnsi="Sylfaen"/>
          <w:b/>
          <w:i/>
          <w:u w:val="single"/>
        </w:rPr>
        <w:t>9</w:t>
      </w:r>
      <w:r w:rsidR="007F5EBA" w:rsidRPr="00FB555A">
        <w:rPr>
          <w:rFonts w:ascii="Sylfaen" w:hAnsi="Sylfaen"/>
          <w:b/>
          <w:i/>
          <w:u w:val="single"/>
          <w:lang w:val="ka-GE"/>
        </w:rPr>
        <w:t xml:space="preserve"> იანვრის</w:t>
      </w:r>
      <w:r w:rsidR="005C284C" w:rsidRPr="00FB555A">
        <w:rPr>
          <w:rFonts w:ascii="Sylfaen" w:hAnsi="Sylfaen"/>
          <w:b/>
          <w:i/>
          <w:u w:val="single"/>
          <w:lang w:val="ka-GE"/>
        </w:rPr>
        <w:t xml:space="preserve"> </w:t>
      </w:r>
      <w:r w:rsidR="007F5EBA" w:rsidRPr="00FB555A">
        <w:rPr>
          <w:rFonts w:ascii="Sylfaen" w:hAnsi="Sylfaen"/>
          <w:b/>
          <w:i/>
          <w:u w:val="single"/>
          <w:lang w:val="ka-GE"/>
        </w:rPr>
        <w:t>18</w:t>
      </w:r>
      <w:r w:rsidR="00EE3545" w:rsidRPr="00FB555A">
        <w:rPr>
          <w:rFonts w:ascii="Sylfaen" w:hAnsi="Sylfaen"/>
          <w:b/>
          <w:i/>
          <w:u w:val="single"/>
          <w:lang w:val="ka-GE"/>
        </w:rPr>
        <w:t>:00 -მდე.</w:t>
      </w:r>
    </w:p>
    <w:p w:rsidR="00431B3C" w:rsidRPr="007F5EBA" w:rsidRDefault="00431B3C" w:rsidP="00A74B75">
      <w:pPr>
        <w:spacing w:after="0" w:line="240" w:lineRule="auto"/>
        <w:rPr>
          <w:rFonts w:ascii="Sylfaen" w:hAnsi="Sylfaen"/>
          <w:b/>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w:t>
      </w:r>
      <w:r w:rsidR="00A727BE">
        <w:rPr>
          <w:rFonts w:ascii="Sylfaen" w:hAnsi="Sylfaen"/>
          <w:lang w:val="ka-GE"/>
        </w:rPr>
        <w:t>, ამერიკულ დოლარში ან ევროში</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lastRenderedPageBreak/>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168">
        <w:fldChar w:fldCharType="begin"/>
      </w:r>
      <w:r w:rsidR="00BF5168">
        <w:instrText xml:space="preserve"> HYPERLINK "http://www.tenders.ge" </w:instrText>
      </w:r>
      <w:r w:rsidR="00BF5168">
        <w:fldChar w:fldCharType="separate"/>
      </w:r>
      <w:r w:rsidR="007E0304" w:rsidRPr="00485E5A">
        <w:rPr>
          <w:rStyle w:val="Hyperlink"/>
          <w:rFonts w:ascii="Sylfaen" w:hAnsi="Sylfaen"/>
          <w:lang w:val="ka-GE"/>
        </w:rPr>
        <w:t>www.tenders.ge</w:t>
      </w:r>
      <w:r w:rsidR="00BF5168">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8.65pt" o:ole="">
            <v:imagedata r:id="rId9" o:title=""/>
          </v:shape>
          <o:OLEObject Type="Embed" ProgID="Acrobat.Document.DC" ShapeID="_x0000_i1025" DrawAspect="Icon" ObjectID="_1767455051"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DD231C" w:rsidRDefault="00DD231C" w:rsidP="00C41C03">
      <w:pPr>
        <w:spacing w:after="0" w:line="240" w:lineRule="auto"/>
        <w:rPr>
          <w:rFonts w:ascii="Sylfaen" w:hAnsi="Sylfaen"/>
          <w:b/>
          <w:lang w:val="ka-GE"/>
        </w:rPr>
      </w:pPr>
    </w:p>
    <w:p w:rsidR="00DD231C" w:rsidRPr="00485E5A" w:rsidRDefault="00DD231C" w:rsidP="00DD231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ქეთევან ჩხეიძე</w:t>
      </w:r>
    </w:p>
    <w:p w:rsidR="00DD231C" w:rsidRPr="00485E5A" w:rsidRDefault="00DD231C" w:rsidP="00DD231C">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r w:rsidRPr="00485E5A">
        <w:rPr>
          <w:rFonts w:ascii="Sylfaen" w:hAnsi="Sylfaen" w:cs="Sylfaen"/>
        </w:rPr>
        <w:t>თბილისი</w:t>
      </w:r>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DD231C" w:rsidRPr="00DD231C" w:rsidRDefault="00DD231C" w:rsidP="00DD231C">
      <w:pPr>
        <w:spacing w:after="0"/>
        <w:jc w:val="both"/>
        <w:rPr>
          <w:rFonts w:ascii="Times New Roman" w:hAnsi="Times New Roman"/>
          <w:lang w:val="ka-GE"/>
        </w:rPr>
      </w:pPr>
      <w:r w:rsidRPr="00485E5A">
        <w:rPr>
          <w:rFonts w:ascii="Sylfaen" w:hAnsi="Sylfaen"/>
          <w:lang w:val="ka-GE"/>
        </w:rPr>
        <w:t>ელ. ფოსტა</w:t>
      </w:r>
      <w:r w:rsidRPr="00485E5A">
        <w:rPr>
          <w:rFonts w:ascii="AcadNusx" w:hAnsi="AcadNusx"/>
          <w:lang w:val="ka-GE"/>
        </w:rPr>
        <w:t xml:space="preserve">: </w:t>
      </w:r>
      <w:hyperlink r:id="rId11" w:history="1">
        <w:r w:rsidRPr="00651126">
          <w:rPr>
            <w:rStyle w:val="Hyperlink"/>
          </w:rPr>
          <w:t>kchkheidze@gwp.ge</w:t>
        </w:r>
      </w:hyperlink>
      <w:r>
        <w:rPr>
          <w:lang w:val="ka-GE"/>
        </w:rPr>
        <w:t xml:space="preserve"> </w:t>
      </w:r>
    </w:p>
    <w:p w:rsidR="00DD231C" w:rsidRPr="00DD231C" w:rsidRDefault="00DD231C" w:rsidP="00DD231C">
      <w:pPr>
        <w:spacing w:after="0"/>
        <w:jc w:val="both"/>
        <w:rPr>
          <w:rFonts w:ascii="Sylfaen" w:hAnsi="Sylfaen" w:cs="Arial"/>
          <w:lang w:val="ka-GE"/>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+995 322 931111</w:t>
      </w:r>
      <w:r>
        <w:rPr>
          <w:rFonts w:cs="Arial"/>
          <w:lang w:val="ka-GE"/>
        </w:rPr>
        <w:t>(</w:t>
      </w:r>
      <w:proofErr w:type="spellStart"/>
      <w:r>
        <w:rPr>
          <w:rFonts w:cs="Arial"/>
        </w:rPr>
        <w:t>ext</w:t>
      </w:r>
      <w:proofErr w:type="spellEnd"/>
      <w:r>
        <w:rPr>
          <w:rFonts w:cs="Arial"/>
        </w:rPr>
        <w:t xml:space="preserve"> 1114)</w:t>
      </w:r>
      <w:r w:rsidRPr="00485E5A">
        <w:rPr>
          <w:rFonts w:cs="Arial"/>
          <w:lang w:val="ka-GE"/>
        </w:rPr>
        <w:t xml:space="preserve">; </w:t>
      </w:r>
      <w:r w:rsidRPr="00485E5A">
        <w:rPr>
          <w:rFonts w:cs="Arial"/>
        </w:rPr>
        <w:t>59</w:t>
      </w:r>
      <w:r>
        <w:rPr>
          <w:rFonts w:cs="Arial"/>
        </w:rPr>
        <w:t>5 2</w:t>
      </w:r>
      <w:r>
        <w:rPr>
          <w:rFonts w:cs="Arial"/>
          <w:lang w:val="ka-GE"/>
        </w:rPr>
        <w:t>5</w:t>
      </w:r>
      <w:r>
        <w:rPr>
          <w:rFonts w:cs="Arial"/>
        </w:rPr>
        <w:t xml:space="preserve"> </w:t>
      </w:r>
      <w:r>
        <w:rPr>
          <w:rFonts w:cs="Arial"/>
          <w:lang w:val="ka-GE"/>
        </w:rPr>
        <w:t>74</w:t>
      </w:r>
      <w:r>
        <w:rPr>
          <w:rFonts w:cs="Arial"/>
        </w:rPr>
        <w:t xml:space="preserve"> </w:t>
      </w:r>
      <w:r>
        <w:rPr>
          <w:rFonts w:cs="Arial"/>
          <w:lang w:val="ka-GE"/>
        </w:rPr>
        <w:t>58</w:t>
      </w:r>
    </w:p>
    <w:p w:rsidR="00DD231C" w:rsidRPr="00485E5A" w:rsidRDefault="00DD231C"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r w:rsidRPr="00485E5A">
        <w:rPr>
          <w:rFonts w:ascii="Sylfaen" w:hAnsi="Sylfaen" w:cs="Sylfaen"/>
        </w:rPr>
        <w:t>თბილისი</w:t>
      </w:r>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237416" w:rsidRPr="00DD231C" w:rsidRDefault="00F827AD" w:rsidP="00F66650">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bookmarkStart w:id="1" w:name="_Toc454818556"/>
      <w:bookmarkEnd w:id="1"/>
    </w:p>
    <w:sectPr w:rsidR="00237416" w:rsidRPr="00DD231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168" w:rsidRDefault="00BF5168" w:rsidP="007902EA">
      <w:pPr>
        <w:spacing w:after="0" w:line="240" w:lineRule="auto"/>
      </w:pPr>
      <w:r>
        <w:separator/>
      </w:r>
    </w:p>
  </w:endnote>
  <w:endnote w:type="continuationSeparator" w:id="0">
    <w:p w:rsidR="00BF5168" w:rsidRDefault="00BF516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25A30">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168" w:rsidRDefault="00BF5168" w:rsidP="007902EA">
      <w:pPr>
        <w:spacing w:after="0" w:line="240" w:lineRule="auto"/>
      </w:pPr>
      <w:r>
        <w:separator/>
      </w:r>
    </w:p>
  </w:footnote>
  <w:footnote w:type="continuationSeparator" w:id="0">
    <w:p w:rsidR="00BF5168" w:rsidRDefault="00BF516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060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CC075"/>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hkhe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E8208-65B7-4350-B8C9-BCCA23EC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102</cp:revision>
  <cp:lastPrinted>2015-07-27T06:36:00Z</cp:lastPrinted>
  <dcterms:created xsi:type="dcterms:W3CDTF">2021-10-22T05:18:00Z</dcterms:created>
  <dcterms:modified xsi:type="dcterms:W3CDTF">2024-01-22T14:58:00Z</dcterms:modified>
</cp:coreProperties>
</file>