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E3" w:rsidRPr="00ED6BFA" w:rsidRDefault="00DF7CC4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="00305BE3" w:rsidRPr="00ED6BFA">
        <w:rPr>
          <w:b/>
          <w:sz w:val="20"/>
          <w:szCs w:val="20"/>
          <w:u w:val="single"/>
        </w:rPr>
        <w:t xml:space="preserve"> </w:t>
      </w:r>
      <w:r w:rsidR="007B162F"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:rsidR="00902182" w:rsidRPr="00027128" w:rsidRDefault="00902182" w:rsidP="00902182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027128">
        <w:rPr>
          <w:rFonts w:ascii="Sylfaen" w:hAnsi="Sylfaen" w:cs="Sylfaen"/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="00D655E6">
        <w:rPr>
          <w:rFonts w:ascii="Sylfaen" w:hAnsi="Sylfaen" w:cs="Sylfaen"/>
          <w:sz w:val="20"/>
          <w:szCs w:val="20"/>
        </w:rPr>
        <w:t xml:space="preserve">შემდეგი </w:t>
      </w:r>
      <w:r w:rsidR="008B1867" w:rsidRPr="008B1867">
        <w:rPr>
          <w:rFonts w:ascii="Sylfaen" w:hAnsi="Sylfaen" w:cs="Sylfaen"/>
          <w:sz w:val="20"/>
          <w:szCs w:val="20"/>
        </w:rPr>
        <w:t>პროდუქტების შეძენაზე</w:t>
      </w:r>
      <w:r w:rsidR="00027128" w:rsidRPr="00027128">
        <w:rPr>
          <w:rFonts w:ascii="Sylfaen" w:hAnsi="Sylfaen" w:cs="Sylfaen"/>
          <w:sz w:val="20"/>
          <w:szCs w:val="20"/>
        </w:rPr>
        <w:t>:</w:t>
      </w:r>
    </w:p>
    <w:p w:rsidR="00027128" w:rsidRDefault="006A3690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მონაცემთა ბაზების ფაერვოლი</w:t>
      </w:r>
    </w:p>
    <w:p w:rsidR="006A3690" w:rsidRDefault="006A3690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Code Review </w:t>
      </w:r>
      <w:r>
        <w:rPr>
          <w:rFonts w:ascii="Sylfaen" w:hAnsi="Sylfaen" w:cs="Sylfaen"/>
          <w:sz w:val="20"/>
          <w:szCs w:val="20"/>
        </w:rPr>
        <w:t>პროგრამული გადაწყვეტილება</w:t>
      </w:r>
    </w:p>
    <w:p w:rsidR="006A3690" w:rsidRDefault="006A3690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Microsoft Office365 </w:t>
      </w:r>
      <w:r>
        <w:rPr>
          <w:rFonts w:ascii="Sylfaen" w:hAnsi="Sylfaen" w:cs="Sylfaen"/>
          <w:sz w:val="20"/>
          <w:szCs w:val="20"/>
        </w:rPr>
        <w:t>ლიცენზიები</w:t>
      </w:r>
    </w:p>
    <w:p w:rsidR="006A3690" w:rsidRPr="006A3690" w:rsidRDefault="006A3690" w:rsidP="006A3690">
      <w:pPr>
        <w:spacing w:after="0" w:line="240" w:lineRule="auto"/>
        <w:rPr>
          <w:rFonts w:ascii="Sylfaen" w:hAnsi="Sylfaen" w:cs="Sylfaen"/>
          <w:sz w:val="20"/>
          <w:szCs w:val="20"/>
        </w:rPr>
      </w:pPr>
    </w:p>
    <w:p w:rsidR="00305BE3" w:rsidRPr="00ED6BFA" w:rsidRDefault="00305BE3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A4F17" w:rsidRPr="00ED6BFA">
        <w:rPr>
          <w:rFonts w:ascii="Sylfaen" w:hAnsi="Sylfaen"/>
          <w:sz w:val="20"/>
          <w:szCs w:val="20"/>
        </w:rPr>
        <w:t>კანდიდატი</w:t>
      </w:r>
      <w:r w:rsidR="007B162F" w:rsidRPr="00ED6BFA">
        <w:rPr>
          <w:rFonts w:ascii="Sylfaen" w:hAnsi="Sylfaen"/>
          <w:sz w:val="20"/>
          <w:szCs w:val="20"/>
        </w:rPr>
        <w:t xml:space="preserve"> კომპანიის გამოცდილებასა და კომპეტენციებზე.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="00B4647D" w:rsidRPr="00ED6BFA">
        <w:rPr>
          <w:rFonts w:ascii="Sylfaen" w:hAnsi="Sylfaen"/>
          <w:sz w:val="20"/>
          <w:szCs w:val="20"/>
        </w:rPr>
        <w:t>ინფორმაციულ უსაფრთხოებ</w:t>
      </w:r>
      <w:r w:rsidR="00DA6010" w:rsidRPr="00ED6BFA">
        <w:rPr>
          <w:rFonts w:ascii="Sylfaen" w:hAnsi="Sylfaen"/>
          <w:sz w:val="20"/>
          <w:szCs w:val="20"/>
        </w:rPr>
        <w:t>ი</w:t>
      </w:r>
      <w:r w:rsidR="00B4647D" w:rsidRPr="00ED6BFA">
        <w:rPr>
          <w:rFonts w:ascii="Sylfaen" w:hAnsi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DA6010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="008B1867" w:rsidRPr="008B1867">
        <w:rPr>
          <w:rFonts w:ascii="Sylfaen" w:hAnsi="Sylfaen" w:cs="Sylfaen"/>
          <w:sz w:val="20"/>
          <w:szCs w:val="20"/>
        </w:rPr>
        <w:t xml:space="preserve"> მოგვაწოდოს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="00EF3236"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პროდუქტი</w:t>
      </w:r>
      <w:r w:rsidRPr="008B1867">
        <w:rPr>
          <w:rFonts w:ascii="Sylfaen" w:hAnsi="Sylfaen" w:cs="Sylfaen"/>
          <w:sz w:val="20"/>
          <w:szCs w:val="20"/>
        </w:rPr>
        <w:t>.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="0087458C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თვის</w:t>
      </w:r>
      <w:r w:rsidR="00197876"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, </w:t>
      </w:r>
      <w:r w:rsidR="00DA6010" w:rsidRPr="00ED6BFA">
        <w:rPr>
          <w:rFonts w:ascii="Sylfaen" w:hAnsi="Sylfaen" w:cs="Sylfaen"/>
          <w:sz w:val="20"/>
          <w:szCs w:val="20"/>
        </w:rPr>
        <w:t>რეკომენდაციები</w:t>
      </w:r>
      <w:r w:rsidR="00015B6E" w:rsidRPr="00ED6BFA">
        <w:rPr>
          <w:rFonts w:ascii="Sylfaen" w:hAnsi="Sylfaen" w:cs="Sylfaen"/>
          <w:sz w:val="20"/>
          <w:szCs w:val="20"/>
        </w:rPr>
        <w:t>,</w:t>
      </w:r>
      <w:r w:rsidR="00DA6010" w:rsidRPr="00ED6BFA">
        <w:rPr>
          <w:rFonts w:ascii="Sylfaen" w:hAnsi="Sylfaen" w:cs="Sylfaen"/>
          <w:sz w:val="20"/>
          <w:szCs w:val="20"/>
        </w:rPr>
        <w:t xml:space="preserve">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ოფიციალური პარტნიორობის დამადასტურებელი დოკუმენტები.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="00EF3236" w:rsidRPr="00ED6BFA">
        <w:rPr>
          <w:sz w:val="20"/>
          <w:szCs w:val="20"/>
          <w:lang w:val="en-US"/>
        </w:rPr>
        <w:t xml:space="preserve"> </w:t>
      </w:r>
      <w:r w:rsidR="00DA6010"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:rsidR="00305BE3" w:rsidRPr="008B1867" w:rsidRDefault="00305BE3" w:rsidP="00ED6BFA">
      <w:pPr>
        <w:jc w:val="both"/>
        <w:rPr>
          <w:b/>
          <w:i/>
          <w:sz w:val="20"/>
          <w:szCs w:val="20"/>
        </w:rPr>
      </w:pPr>
      <w:r w:rsidRPr="008B1867">
        <w:rPr>
          <w:rFonts w:ascii="Sylfaen" w:hAnsi="Sylfaen" w:cs="Sylfaen"/>
          <w:b/>
          <w:i/>
          <w:sz w:val="20"/>
          <w:szCs w:val="20"/>
        </w:rPr>
        <w:t>ინტერესთა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გამოხატვის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თაობაზე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წინადადებების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წარდგენა</w:t>
      </w:r>
    </w:p>
    <w:p w:rsidR="00197876" w:rsidRPr="00ED6BFA" w:rsidRDefault="00305BE3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="00857D64"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="00857D64"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DA6010" w:rsidRPr="00ED6BFA" w:rsidRDefault="00857D64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202</w:t>
      </w:r>
      <w:r w:rsidR="006A3690">
        <w:rPr>
          <w:rFonts w:ascii="Sylfaen" w:hAnsi="Sylfaen" w:cs="Sylfaen"/>
          <w:sz w:val="20"/>
          <w:szCs w:val="20"/>
        </w:rPr>
        <w:t>4</w:t>
      </w:r>
      <w:r w:rsidRPr="00ED6BFA">
        <w:rPr>
          <w:rFonts w:ascii="Sylfaen" w:hAnsi="Sylfaen" w:cs="Sylfaen"/>
          <w:sz w:val="20"/>
          <w:szCs w:val="20"/>
        </w:rPr>
        <w:t xml:space="preserve"> წლის </w:t>
      </w:r>
      <w:r w:rsidR="006A3690">
        <w:rPr>
          <w:rFonts w:ascii="Sylfaen" w:hAnsi="Sylfaen" w:cs="Sylfaen"/>
          <w:sz w:val="20"/>
          <w:szCs w:val="20"/>
        </w:rPr>
        <w:t>2 თებერვალი</w:t>
      </w:r>
      <w:r w:rsidR="008B1867">
        <w:rPr>
          <w:rFonts w:ascii="Sylfaen" w:hAnsi="Sylfaen" w:cs="Sylfaen"/>
          <w:sz w:val="20"/>
          <w:szCs w:val="20"/>
        </w:rPr>
        <w:t>,</w:t>
      </w:r>
      <w:r w:rsidRPr="00ED6BFA">
        <w:rPr>
          <w:rFonts w:ascii="Sylfaen" w:hAnsi="Sylfaen" w:cs="Sylfaen"/>
          <w:sz w:val="20"/>
          <w:szCs w:val="20"/>
        </w:rPr>
        <w:t xml:space="preserve">  </w:t>
      </w:r>
      <w:r w:rsidR="00305BE3" w:rsidRPr="001100B8">
        <w:rPr>
          <w:rFonts w:ascii="Sylfaen" w:hAnsi="Sylfaen" w:cs="Sylfaen"/>
          <w:sz w:val="20"/>
          <w:szCs w:val="20"/>
        </w:rPr>
        <w:t>1</w:t>
      </w:r>
      <w:r w:rsidR="00DA6010" w:rsidRPr="001100B8">
        <w:rPr>
          <w:rFonts w:ascii="Sylfaen" w:hAnsi="Sylfaen" w:cs="Sylfaen"/>
          <w:sz w:val="20"/>
          <w:szCs w:val="20"/>
        </w:rPr>
        <w:t>8</w:t>
      </w:r>
      <w:r w:rsidR="00305BE3" w:rsidRPr="001100B8">
        <w:rPr>
          <w:rFonts w:ascii="Sylfaen" w:hAnsi="Sylfaen" w:cs="Sylfaen"/>
          <w:sz w:val="20"/>
          <w:szCs w:val="20"/>
        </w:rPr>
        <w:t xml:space="preserve">:00  </w:t>
      </w:r>
      <w:r w:rsidR="00305BE3" w:rsidRPr="00ED6BFA">
        <w:rPr>
          <w:rFonts w:ascii="Sylfaen" w:hAnsi="Sylfaen" w:cs="Sylfaen"/>
          <w:sz w:val="20"/>
          <w:szCs w:val="20"/>
        </w:rPr>
        <w:t>თბილისის</w:t>
      </w:r>
      <w:r w:rsidR="00305BE3" w:rsidRPr="00ED6BFA">
        <w:rPr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:rsidR="00305BE3" w:rsidRPr="00ED6BFA" w:rsidRDefault="00DA6010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="00305BE3" w:rsidRPr="00ED6BFA">
        <w:rPr>
          <w:b/>
          <w:i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 xml:space="preserve">“ (shortlist),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="00DA6010"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:rsidR="0002422C" w:rsidRPr="00ED6BFA" w:rsidRDefault="0002422C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lastRenderedPageBreak/>
        <w:t xml:space="preserve">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EC4F75" w:rsidRPr="00ED6BFA">
        <w:rPr>
          <w:rFonts w:ascii="Sylfaen" w:hAnsi="Sylfaen"/>
          <w:sz w:val="20"/>
          <w:szCs w:val="20"/>
        </w:rPr>
        <w:t xml:space="preserve">“ </w:t>
      </w:r>
      <w:r w:rsidR="00923A78" w:rsidRPr="00ED6BFA">
        <w:rPr>
          <w:rFonts w:ascii="Sylfaen" w:hAnsi="Sylfaen"/>
          <w:sz w:val="20"/>
          <w:szCs w:val="20"/>
        </w:rPr>
        <w:t>შესულ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კანდიდატებს </w:t>
      </w:r>
      <w:r w:rsidR="00923A78" w:rsidRPr="00ED6BFA">
        <w:rPr>
          <w:rFonts w:ascii="Sylfaen" w:hAnsi="Sylfaen" w:cs="Sylfaen"/>
          <w:sz w:val="20"/>
          <w:szCs w:val="20"/>
        </w:rPr>
        <w:t>გადაეცემათ დაზუსტებული</w:t>
      </w:r>
      <w:r w:rsidRPr="00ED6BFA">
        <w:rPr>
          <w:rFonts w:ascii="Sylfaen" w:hAnsi="Sylfaen" w:cs="Sylfaen"/>
          <w:sz w:val="20"/>
          <w:szCs w:val="20"/>
        </w:rPr>
        <w:t xml:space="preserve"> მოთხოვნა</w:t>
      </w:r>
      <w:r w:rsidR="003D43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მოსაწოდებელი პროდუქტების შესახებ</w:t>
      </w:r>
      <w:r w:rsidRPr="00ED6BFA">
        <w:rPr>
          <w:rFonts w:ascii="Sylfaen" w:hAnsi="Sylfaen" w:cs="Sylfaen"/>
          <w:sz w:val="20"/>
          <w:szCs w:val="20"/>
        </w:rPr>
        <w:t xml:space="preserve">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="00331224"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="00015B6E"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lastRenderedPageBreak/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</w:t>
      </w:r>
      <w:r w:rsidR="00027BC9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</w:p>
    <w:p w:rsidR="00E6791D" w:rsidRPr="00F616B8" w:rsidRDefault="00F616B8">
      <w:pPr>
        <w:jc w:val="both"/>
        <w:rPr>
          <w:rFonts w:ascii="Sylfaen" w:hAnsi="Sylfaen" w:cs="Sylfaen"/>
          <w:b/>
          <w:sz w:val="20"/>
          <w:szCs w:val="20"/>
        </w:rPr>
      </w:pPr>
      <w:r w:rsidRPr="00F616B8">
        <w:rPr>
          <w:rFonts w:ascii="Sylfaen" w:hAnsi="Sylfaen" w:cs="Sylfaen"/>
          <w:b/>
          <w:sz w:val="20"/>
          <w:szCs w:val="20"/>
        </w:rPr>
        <w:t>დეტალიზაცია</w:t>
      </w:r>
      <w:r w:rsidR="00E6791D" w:rsidRPr="00F616B8">
        <w:rPr>
          <w:rFonts w:ascii="Sylfaen" w:hAnsi="Sylfaen" w:cs="Sylfaen"/>
          <w:b/>
          <w:sz w:val="20"/>
          <w:szCs w:val="20"/>
        </w:rPr>
        <w:t>:</w:t>
      </w:r>
    </w:p>
    <w:p w:rsidR="00E6791D" w:rsidRDefault="00E6791D" w:rsidP="00E6791D">
      <w:pPr>
        <w:pStyle w:val="xmsonormal"/>
        <w:ind w:left="1440"/>
      </w:pPr>
      <w:r>
        <w:rPr>
          <w:lang w:val="ka-GE"/>
        </w:rPr>
        <w:t> 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6930"/>
        <w:gridCol w:w="2160"/>
      </w:tblGrid>
      <w:tr w:rsidR="003827BE" w:rsidTr="00F616B8">
        <w:trPr>
          <w:trHeight w:val="533"/>
          <w:jc w:val="center"/>
        </w:trPr>
        <w:tc>
          <w:tcPr>
            <w:tcW w:w="905" w:type="dxa"/>
            <w:vAlign w:val="center"/>
          </w:tcPr>
          <w:p w:rsidR="003827BE" w:rsidRPr="00F616B8" w:rsidRDefault="003827BE" w:rsidP="00F616B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F616B8">
              <w:rPr>
                <w:rFonts w:ascii="Sylfaen" w:hAnsi="Sylfaen" w:cs="Sylfaen"/>
                <w:b/>
                <w:sz w:val="20"/>
                <w:szCs w:val="20"/>
              </w:rPr>
              <w:t>ლოტი</w:t>
            </w:r>
            <w:r w:rsidR="003205F1" w:rsidRPr="00F616B8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616B8">
              <w:rPr>
                <w:rFonts w:ascii="Sylfae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6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690" w:rsidRPr="006A3690" w:rsidRDefault="006A3690" w:rsidP="006A369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6A3690">
              <w:rPr>
                <w:rFonts w:ascii="Sylfaen" w:hAnsi="Sylfaen" w:cs="Sylfaen"/>
                <w:b/>
                <w:sz w:val="20"/>
                <w:szCs w:val="20"/>
              </w:rPr>
              <w:t>მონაცემთა ბაზების ფაერვოლის მოთხოვნები:</w:t>
            </w:r>
          </w:p>
          <w:p w:rsidR="006A3690" w:rsidRPr="006A3690" w:rsidRDefault="006A3690" w:rsidP="006A369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6A3690">
              <w:rPr>
                <w:rFonts w:ascii="Sylfaen" w:hAnsi="Sylfaen" w:cs="Sylfaen"/>
                <w:sz w:val="20"/>
                <w:szCs w:val="20"/>
              </w:rPr>
              <w:t>წვდომის კონტროლის უზრუნველყოფა</w:t>
            </w:r>
            <w:r w:rsidR="00A6282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6A3690" w:rsidRPr="006A3690" w:rsidRDefault="006A3690" w:rsidP="006A369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6A3690">
              <w:rPr>
                <w:rFonts w:ascii="Sylfaen" w:hAnsi="Sylfaen" w:cs="Sylfaen"/>
                <w:sz w:val="20"/>
                <w:szCs w:val="20"/>
              </w:rPr>
              <w:t xml:space="preserve">რეალურ დროში </w:t>
            </w:r>
            <w:proofErr w:type="spellStart"/>
            <w:r w:rsidRPr="006A3690">
              <w:rPr>
                <w:rFonts w:ascii="Sylfaen" w:hAnsi="Sylfaen" w:cs="Sylfaen"/>
                <w:sz w:val="20"/>
                <w:szCs w:val="20"/>
              </w:rPr>
              <w:t>ტრაფიკის</w:t>
            </w:r>
            <w:proofErr w:type="spellEnd"/>
            <w:r w:rsidRPr="006A3690">
              <w:rPr>
                <w:rFonts w:ascii="Sylfaen" w:hAnsi="Sylfaen" w:cs="Sylfaen"/>
                <w:sz w:val="20"/>
                <w:szCs w:val="20"/>
              </w:rPr>
              <w:t xml:space="preserve"> მონიტორინგი და </w:t>
            </w:r>
            <w:proofErr w:type="spellStart"/>
            <w:r w:rsidRPr="006A3690">
              <w:rPr>
                <w:rFonts w:ascii="Sylfaen" w:hAnsi="Sylfaen" w:cs="Sylfaen"/>
                <w:sz w:val="20"/>
                <w:szCs w:val="20"/>
              </w:rPr>
              <w:t>ალერტინგი</w:t>
            </w:r>
            <w:proofErr w:type="spellEnd"/>
            <w:r w:rsidR="00A6282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6A3690" w:rsidRPr="006A3690" w:rsidRDefault="006A3690" w:rsidP="006A369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6A3690">
              <w:rPr>
                <w:rFonts w:ascii="Sylfaen" w:hAnsi="Sylfaen" w:cs="Sylfaen"/>
                <w:sz w:val="20"/>
                <w:szCs w:val="20"/>
              </w:rPr>
              <w:t>უსაფრთხოების პოლიტიკების მართვა</w:t>
            </w:r>
            <w:r w:rsidR="00A6282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6A3690" w:rsidRPr="006A3690" w:rsidRDefault="006A3690" w:rsidP="006A369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A3690">
              <w:rPr>
                <w:rFonts w:ascii="Sylfaen" w:hAnsi="Sylfaen" w:cs="Sylfaen"/>
                <w:sz w:val="20"/>
                <w:szCs w:val="20"/>
              </w:rPr>
              <w:t>რეპორტინგი</w:t>
            </w:r>
            <w:proofErr w:type="spellEnd"/>
            <w:r w:rsidRPr="006A3690">
              <w:rPr>
                <w:rFonts w:ascii="Sylfaen" w:hAnsi="Sylfaen" w:cs="Sylfaen"/>
                <w:sz w:val="20"/>
                <w:szCs w:val="20"/>
              </w:rPr>
              <w:t xml:space="preserve"> და აუდიტ </w:t>
            </w:r>
            <w:proofErr w:type="spellStart"/>
            <w:r w:rsidRPr="006A3690">
              <w:rPr>
                <w:rFonts w:ascii="Sylfaen" w:hAnsi="Sylfaen" w:cs="Sylfaen"/>
                <w:sz w:val="20"/>
                <w:szCs w:val="20"/>
              </w:rPr>
              <w:t>ლოგირება</w:t>
            </w:r>
            <w:proofErr w:type="spellEnd"/>
            <w:r w:rsidR="00A6282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3827BE" w:rsidRPr="003205F1" w:rsidRDefault="006A3690" w:rsidP="006A369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6A3690">
              <w:rPr>
                <w:rFonts w:ascii="Sylfaen" w:hAnsi="Sylfaen" w:cs="Sylfaen"/>
                <w:sz w:val="20"/>
                <w:szCs w:val="20"/>
              </w:rPr>
              <w:t>სისუსტეების აღმოჩენა და შეფასება</w:t>
            </w:r>
            <w:r w:rsidR="00A6282D">
              <w:rPr>
                <w:rFonts w:ascii="Sylfaen" w:hAnsi="Sylfaen" w:cs="Sylfaen"/>
                <w:sz w:val="20"/>
                <w:szCs w:val="20"/>
              </w:rPr>
              <w:t>;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7BE" w:rsidRPr="003827BE" w:rsidRDefault="006A3690" w:rsidP="00D655E6">
            <w:pPr>
              <w:pStyle w:val="xmsonormal"/>
              <w:rPr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ლიცენზირება 48 ბირთვისთვის ან 3 სერვერისთვის</w:t>
            </w:r>
          </w:p>
        </w:tc>
      </w:tr>
      <w:tr w:rsidR="003827BE" w:rsidTr="00F616B8">
        <w:trPr>
          <w:trHeight w:val="497"/>
          <w:jc w:val="center"/>
        </w:trPr>
        <w:tc>
          <w:tcPr>
            <w:tcW w:w="905" w:type="dxa"/>
            <w:vAlign w:val="center"/>
          </w:tcPr>
          <w:p w:rsidR="003827BE" w:rsidRPr="00F616B8" w:rsidRDefault="003827BE" w:rsidP="00F61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616B8">
              <w:rPr>
                <w:rFonts w:ascii="Sylfaen" w:hAnsi="Sylfaen" w:cs="Sylfaen"/>
                <w:b/>
                <w:sz w:val="20"/>
                <w:szCs w:val="20"/>
              </w:rPr>
              <w:t>ლოტი 2</w:t>
            </w:r>
          </w:p>
        </w:tc>
        <w:tc>
          <w:tcPr>
            <w:tcW w:w="6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690" w:rsidRPr="006A3690" w:rsidRDefault="006A3690" w:rsidP="006A3690">
            <w:pPr>
              <w:pStyle w:val="xmsonormal"/>
              <w:rPr>
                <w:b/>
              </w:rPr>
            </w:pPr>
            <w:r w:rsidRPr="006A3690">
              <w:rPr>
                <w:b/>
              </w:rPr>
              <w:t xml:space="preserve">Code Review </w:t>
            </w:r>
            <w:proofErr w:type="spellStart"/>
            <w:r w:rsidRPr="006A3690">
              <w:rPr>
                <w:b/>
              </w:rPr>
              <w:t>მოთხოვნები</w:t>
            </w:r>
            <w:proofErr w:type="spellEnd"/>
            <w:r w:rsidRPr="006A3690">
              <w:rPr>
                <w:b/>
              </w:rPr>
              <w:t>: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კოდის სტატიკური ანალიზი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კომპონენტების სკანერი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ინკრემენტალური</w:t>
            </w:r>
            <w:proofErr w:type="spellEnd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ანალიზი (მხოლოდ </w:t>
            </w:r>
            <w:proofErr w:type="spellStart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მოდიფიცერუბული</w:t>
            </w:r>
            <w:proofErr w:type="spellEnd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კოდის სკანირება)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რისკის დონეების განსაზღვრა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კოდირების პოლიტიკების მართვა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კოდირების სტანდარტის ინტეგრაცია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მომხმარებელთა წვდომების მართვა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რისკის დონეების განსაზღვრა და </w:t>
            </w:r>
            <w:proofErr w:type="spellStart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მიტიგაციის</w:t>
            </w:r>
            <w:proofErr w:type="spellEnd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რეკომენდაცია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6A3690" w:rsidRPr="00A6282D" w:rsidRDefault="006A3690" w:rsidP="006A3690">
            <w:pPr>
              <w:pStyle w:val="xmsonormal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ჯირასთან</w:t>
            </w:r>
            <w:proofErr w:type="spellEnd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ინტეგრაცია</w:t>
            </w:r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827BE" w:rsidRPr="00205E02" w:rsidRDefault="006A3690" w:rsidP="006A3690">
            <w:pPr>
              <w:pStyle w:val="xmsonormal"/>
            </w:pPr>
            <w:proofErr w:type="spellStart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რეპორტინგი</w:t>
            </w:r>
            <w:proofErr w:type="spellEnd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აუდიტ </w:t>
            </w:r>
            <w:proofErr w:type="spellStart"/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ლოგირება</w:t>
            </w:r>
            <w:proofErr w:type="spellEnd"/>
            <w:r w:rsidR="00A6282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7BE" w:rsidRPr="003827BE" w:rsidRDefault="006A3690" w:rsidP="00D655E6">
            <w:pPr>
              <w:pStyle w:val="xmsonormal"/>
              <w:rPr>
                <w:lang w:val="ka-GE"/>
              </w:rPr>
            </w:pPr>
            <w:r w:rsidRPr="00A6282D">
              <w:rPr>
                <w:rFonts w:ascii="Sylfaen" w:hAnsi="Sylfaen" w:cs="Sylfaen"/>
                <w:sz w:val="20"/>
                <w:szCs w:val="20"/>
                <w:lang w:val="ka-GE"/>
              </w:rPr>
              <w:t>ლიცენზირება 5 აპლიკაციისთვის ან 14 მომხმარებლისთვის</w:t>
            </w:r>
          </w:p>
        </w:tc>
      </w:tr>
      <w:tr w:rsidR="00D37DDE" w:rsidTr="00F616B8">
        <w:trPr>
          <w:trHeight w:val="405"/>
          <w:jc w:val="center"/>
        </w:trPr>
        <w:tc>
          <w:tcPr>
            <w:tcW w:w="905" w:type="dxa"/>
            <w:vAlign w:val="center"/>
          </w:tcPr>
          <w:p w:rsidR="00D37DDE" w:rsidRPr="00F616B8" w:rsidRDefault="00D37DDE" w:rsidP="00F61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616B8">
              <w:rPr>
                <w:rFonts w:ascii="Sylfaen" w:hAnsi="Sylfaen" w:cs="Sylfaen"/>
                <w:b/>
                <w:sz w:val="20"/>
                <w:szCs w:val="20"/>
              </w:rPr>
              <w:t>ლოტი 3</w:t>
            </w:r>
          </w:p>
        </w:tc>
        <w:tc>
          <w:tcPr>
            <w:tcW w:w="6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5BB" w:rsidRPr="00B845BB" w:rsidRDefault="00B845BB" w:rsidP="00B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16"/>
                <w:lang w:val="en-US"/>
              </w:rPr>
            </w:pPr>
            <w:r w:rsidRPr="00B845BB">
              <w:rPr>
                <w:rFonts w:ascii="Calibri" w:hAnsi="Calibri" w:cs="Calibri"/>
                <w:b/>
                <w:color w:val="000000"/>
                <w:szCs w:val="16"/>
                <w:lang w:val="en-US"/>
              </w:rPr>
              <w:t xml:space="preserve">Microsoft Office 365 </w:t>
            </w:r>
            <w:r w:rsidRPr="00B845BB">
              <w:rPr>
                <w:rFonts w:ascii="Calibri" w:hAnsi="Calibri" w:cs="Calibri"/>
                <w:b/>
                <w:color w:val="000000"/>
                <w:szCs w:val="16"/>
              </w:rPr>
              <w:t>ლიცენზიები</w:t>
            </w:r>
            <w:r w:rsidRPr="00B845BB">
              <w:rPr>
                <w:rFonts w:ascii="Calibri" w:hAnsi="Calibri" w:cs="Calibri"/>
                <w:b/>
                <w:color w:val="000000"/>
                <w:szCs w:val="16"/>
                <w:lang w:val="en-US"/>
              </w:rPr>
              <w:t>:</w:t>
            </w:r>
          </w:p>
          <w:p w:rsidR="00B845BB" w:rsidRPr="00B845BB" w:rsidRDefault="00B845BB" w:rsidP="00B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</w:pPr>
            <w:proofErr w:type="spellStart"/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ლიცენზიების</w:t>
            </w:r>
            <w:proofErr w:type="spellEnd"/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სამართავი</w:t>
            </w:r>
            <w:proofErr w:type="spellEnd"/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კაბინეტი</w:t>
            </w:r>
            <w:proofErr w:type="spellEnd"/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ab/>
            </w:r>
          </w:p>
          <w:p w:rsidR="00B845BB" w:rsidRPr="00A6282D" w:rsidRDefault="00B845BB" w:rsidP="00B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Office 365 E1 (annual subscription - monthly payment) 230ც</w:t>
            </w:r>
            <w:r w:rsidR="00A6282D">
              <w:rPr>
                <w:rFonts w:ascii="Calibri" w:hAnsi="Calibri" w:cs="Calibri"/>
                <w:color w:val="000000"/>
                <w:sz w:val="20"/>
                <w:szCs w:val="16"/>
              </w:rPr>
              <w:t>;</w:t>
            </w:r>
          </w:p>
          <w:p w:rsidR="00B845BB" w:rsidRPr="00A6282D" w:rsidRDefault="00B845BB" w:rsidP="00B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Azure Active Directory Premium P1 (annual subscription - monthly payment) 460ც</w:t>
            </w:r>
            <w:r w:rsidR="00A6282D">
              <w:rPr>
                <w:rFonts w:ascii="Calibri" w:hAnsi="Calibri" w:cs="Calibri"/>
                <w:color w:val="000000"/>
                <w:sz w:val="20"/>
                <w:szCs w:val="16"/>
              </w:rPr>
              <w:t>;</w:t>
            </w:r>
          </w:p>
          <w:p w:rsidR="00B845BB" w:rsidRPr="00A6282D" w:rsidRDefault="00B845BB" w:rsidP="00B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Microsoft 365 Apps for enterprise (annual subscription - monthly payment) 190ც</w:t>
            </w:r>
            <w:r w:rsidR="00A6282D">
              <w:rPr>
                <w:rFonts w:ascii="Calibri" w:hAnsi="Calibri" w:cs="Calibri"/>
                <w:color w:val="000000"/>
                <w:sz w:val="20"/>
                <w:szCs w:val="16"/>
              </w:rPr>
              <w:t>;</w:t>
            </w:r>
          </w:p>
          <w:p w:rsidR="00B845BB" w:rsidRPr="00A6282D" w:rsidRDefault="00B845BB" w:rsidP="00B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Microsoft 365 Business Premium (annual subscription - monthly payment) 270ც</w:t>
            </w:r>
            <w:r w:rsidR="00A6282D">
              <w:rPr>
                <w:rFonts w:ascii="Calibri" w:hAnsi="Calibri" w:cs="Calibri"/>
                <w:color w:val="000000"/>
                <w:sz w:val="20"/>
                <w:szCs w:val="16"/>
              </w:rPr>
              <w:t>;</w:t>
            </w:r>
          </w:p>
          <w:p w:rsidR="00B845BB" w:rsidRPr="00A6282D" w:rsidRDefault="00B845BB" w:rsidP="00B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Office 365 E3 (annual subscription - monthly payment) 450ც</w:t>
            </w:r>
            <w:r w:rsidR="00A6282D">
              <w:rPr>
                <w:rFonts w:ascii="Calibri" w:hAnsi="Calibri" w:cs="Calibri"/>
                <w:color w:val="000000"/>
                <w:sz w:val="20"/>
                <w:szCs w:val="16"/>
              </w:rPr>
              <w:t>;</w:t>
            </w:r>
          </w:p>
          <w:p w:rsidR="00D37DDE" w:rsidRPr="00A6282D" w:rsidRDefault="00B845BB" w:rsidP="00B845BB">
            <w:pPr>
              <w:rPr>
                <w:sz w:val="18"/>
              </w:rPr>
            </w:pPr>
            <w:r w:rsidRPr="00B845BB">
              <w:rPr>
                <w:rFonts w:ascii="Calibri" w:hAnsi="Calibri" w:cs="Calibri"/>
                <w:color w:val="000000"/>
                <w:sz w:val="20"/>
                <w:szCs w:val="16"/>
                <w:lang w:val="en-US"/>
              </w:rPr>
              <w:t>Enterprise Mobility + Security E3 (annual subscription - monthly payment) 220ც</w:t>
            </w:r>
            <w:r w:rsidR="00A6282D">
              <w:rPr>
                <w:rFonts w:ascii="Calibri" w:hAnsi="Calibri" w:cs="Calibri"/>
                <w:color w:val="000000"/>
                <w:sz w:val="20"/>
                <w:szCs w:val="16"/>
              </w:rPr>
              <w:t>;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DE" w:rsidRDefault="00D37DDE" w:rsidP="00D655E6">
            <w:pPr>
              <w:pStyle w:val="xmsonormal"/>
              <w:rPr>
                <w:lang w:val="ka-GE"/>
              </w:rPr>
            </w:pPr>
          </w:p>
        </w:tc>
      </w:tr>
    </w:tbl>
    <w:p w:rsidR="00D655E6" w:rsidRPr="00F616B8" w:rsidRDefault="00F616B8" w:rsidP="00F616B8">
      <w:pPr>
        <w:pStyle w:val="NormalWeb"/>
        <w:shd w:val="clear" w:color="auto" w:fill="FFFFFF"/>
        <w:jc w:val="both"/>
        <w:rPr>
          <w:rFonts w:ascii="Sylfaen" w:hAnsi="Sylfaen" w:cs="Sylfaen"/>
          <w:sz w:val="20"/>
          <w:szCs w:val="20"/>
        </w:rPr>
      </w:pPr>
      <w:proofErr w:type="spellStart"/>
      <w:r w:rsidRPr="00F616B8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F616B8">
        <w:rPr>
          <w:rFonts w:ascii="Sylfaen" w:hAnsi="Sylfaen" w:cs="Sylfaen"/>
          <w:b/>
          <w:sz w:val="20"/>
          <w:szCs w:val="20"/>
        </w:rPr>
        <w:t>:</w:t>
      </w:r>
      <w:r w:rsidRPr="00F616B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616B8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F616B8">
        <w:rPr>
          <w:rFonts w:ascii="Sylfaen" w:hAnsi="Sylfaen" w:cs="Sylfaen"/>
          <w:sz w:val="20"/>
          <w:szCs w:val="20"/>
          <w:lang w:val="ka-GE"/>
        </w:rPr>
        <w:t xml:space="preserve"> ინტერესის გამოხატვა კომპანიების მიერ</w:t>
      </w:r>
      <w:r w:rsidRPr="00F616B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616B8">
        <w:rPr>
          <w:rFonts w:ascii="Sylfaen" w:hAnsi="Sylfaen" w:cs="Sylfaen"/>
          <w:sz w:val="20"/>
          <w:szCs w:val="20"/>
        </w:rPr>
        <w:t>თითოეულ</w:t>
      </w:r>
      <w:proofErr w:type="spellEnd"/>
      <w:r w:rsidRPr="00F616B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F616B8">
        <w:rPr>
          <w:rFonts w:ascii="Sylfaen" w:hAnsi="Sylfaen" w:cs="Sylfaen"/>
          <w:sz w:val="20"/>
          <w:szCs w:val="20"/>
        </w:rPr>
        <w:t>ლოტზე</w:t>
      </w:r>
      <w:proofErr w:type="spellEnd"/>
      <w:r w:rsidRPr="00F616B8">
        <w:rPr>
          <w:rFonts w:ascii="Sylfaen" w:hAnsi="Sylfaen" w:cs="Sylfaen"/>
          <w:sz w:val="20"/>
          <w:szCs w:val="20"/>
          <w:lang w:val="ka-GE"/>
        </w:rPr>
        <w:t xml:space="preserve"> დამოუკიდებლად.</w:t>
      </w:r>
    </w:p>
    <w:p w:rsidR="00F616B8" w:rsidRDefault="00F616B8" w:rsidP="00D37DDE">
      <w:pPr>
        <w:pStyle w:val="NormalWeb"/>
        <w:shd w:val="clear" w:color="auto" w:fill="FFFFFF"/>
        <w:rPr>
          <w:rFonts w:ascii="Sylfaen" w:hAnsi="Sylfaen" w:cs="Sylfaen"/>
          <w:sz w:val="20"/>
          <w:szCs w:val="20"/>
        </w:rPr>
      </w:pPr>
    </w:p>
    <w:p w:rsidR="00F616B8" w:rsidRPr="00F616B8" w:rsidRDefault="00F616B8" w:rsidP="00D37DDE">
      <w:pPr>
        <w:pStyle w:val="NormalWeb"/>
        <w:shd w:val="clear" w:color="auto" w:fill="FFFFFF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sectPr w:rsidR="00F616B8" w:rsidRPr="00F616B8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353"/>
    <w:multiLevelType w:val="hybridMultilevel"/>
    <w:tmpl w:val="66A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128"/>
    <w:rsid w:val="00027BC9"/>
    <w:rsid w:val="000445B3"/>
    <w:rsid w:val="001100B8"/>
    <w:rsid w:val="00197876"/>
    <w:rsid w:val="00205E02"/>
    <w:rsid w:val="00246C50"/>
    <w:rsid w:val="0026363C"/>
    <w:rsid w:val="002E3225"/>
    <w:rsid w:val="00305BE3"/>
    <w:rsid w:val="003205F1"/>
    <w:rsid w:val="00331224"/>
    <w:rsid w:val="0036006B"/>
    <w:rsid w:val="003827BE"/>
    <w:rsid w:val="003C5A6E"/>
    <w:rsid w:val="003D43BD"/>
    <w:rsid w:val="00484AE8"/>
    <w:rsid w:val="005B2156"/>
    <w:rsid w:val="00690E44"/>
    <w:rsid w:val="006A3690"/>
    <w:rsid w:val="006C2BF2"/>
    <w:rsid w:val="006F3935"/>
    <w:rsid w:val="00793757"/>
    <w:rsid w:val="007A43A6"/>
    <w:rsid w:val="007A7794"/>
    <w:rsid w:val="007B162F"/>
    <w:rsid w:val="00834608"/>
    <w:rsid w:val="00857D64"/>
    <w:rsid w:val="0087458C"/>
    <w:rsid w:val="008B1867"/>
    <w:rsid w:val="00902182"/>
    <w:rsid w:val="00923A78"/>
    <w:rsid w:val="0095584F"/>
    <w:rsid w:val="00A6282D"/>
    <w:rsid w:val="00AF2591"/>
    <w:rsid w:val="00B4647D"/>
    <w:rsid w:val="00B845BB"/>
    <w:rsid w:val="00D37DDE"/>
    <w:rsid w:val="00D62866"/>
    <w:rsid w:val="00D655E6"/>
    <w:rsid w:val="00DA6010"/>
    <w:rsid w:val="00DA7A36"/>
    <w:rsid w:val="00DF7CC4"/>
    <w:rsid w:val="00E6791D"/>
    <w:rsid w:val="00EC4F75"/>
    <w:rsid w:val="00ED6BFA"/>
    <w:rsid w:val="00EF3236"/>
    <w:rsid w:val="00F616B8"/>
    <w:rsid w:val="00FA4F1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AFFE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semiHidden/>
    <w:rsid w:val="00E6791D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xfluidplugincopy">
    <w:name w:val="x_fluidplugincopy"/>
    <w:basedOn w:val="DefaultParagraphFont"/>
    <w:rsid w:val="00E6791D"/>
  </w:style>
  <w:style w:type="character" w:customStyle="1" w:styleId="xcontentpasted0">
    <w:name w:val="x_contentpasted0"/>
    <w:basedOn w:val="DefaultParagraphFont"/>
    <w:rsid w:val="00E6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George Kipiani</cp:lastModifiedBy>
  <cp:revision>4</cp:revision>
  <dcterms:created xsi:type="dcterms:W3CDTF">2024-01-24T12:20:00Z</dcterms:created>
  <dcterms:modified xsi:type="dcterms:W3CDTF">2024-01-24T12:45:00Z</dcterms:modified>
</cp:coreProperties>
</file>