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EC525E" w:rsidRDefault="00305561" w:rsidP="00A331E0">
          <w:pPr>
            <w:rPr>
              <w:rFonts w:cstheme="minorHAnsi"/>
              <w:noProof/>
              <w:color w:val="auto"/>
            </w:rPr>
          </w:pPr>
        </w:p>
        <w:p w14:paraId="2CE3D7C5" w14:textId="3A3E2F75" w:rsidR="00D76F1A" w:rsidRDefault="00AD6B88" w:rsidP="000B0AB1">
          <w:pPr>
            <w:rPr>
              <w:rFonts w:cstheme="minorHAnsi"/>
              <w:color w:val="auto"/>
            </w:rPr>
          </w:pPr>
          <w:r w:rsidRPr="00EC525E">
            <w:rPr>
              <w:rFonts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0796D92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B905DE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B905DE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1E08044E" w:rsidR="00E01F1A" w:rsidRPr="00EC525E" w:rsidRDefault="00B24BF7" w:rsidP="00E01F1A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25</w:t>
                                      </w:r>
                                      <w:r w:rsidR="00035E64" w:rsidRPr="00B905DE"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r w:rsidR="00EC525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035E64"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,</w:t>
                                      </w:r>
                                      <w:r w:rsidR="00EC525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2024</w:t>
                                      </w:r>
                                    </w:p>
                                    <w:p w14:paraId="5273460A" w14:textId="0E6627D0" w:rsidR="006F3955" w:rsidRPr="00B905DE" w:rsidRDefault="00B24BF7" w:rsidP="00035E64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  <w:r w:rsidR="00035E64"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EC525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თებერვალი 2024 (18</w:t>
                                      </w:r>
                                      <w:r w:rsidR="00E01F1A"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BS&#10;IL844wAAAAw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B905DE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B905DE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1E08044E" w:rsidR="00E01F1A" w:rsidRPr="00EC525E" w:rsidRDefault="00B24BF7" w:rsidP="00E01F1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25</w:t>
                                </w:r>
                                <w:r w:rsidR="00035E64" w:rsidRPr="00B905DE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EC525E">
                                  <w:rPr>
                                    <w:rFonts w:ascii="BOG 2017" w:hAnsi="BOG 2017"/>
                                    <w:lang w:val="ka-GE"/>
                                  </w:rPr>
                                  <w:t>იანვარი</w:t>
                                </w:r>
                                <w:r w:rsidR="00035E64"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>,</w:t>
                                </w:r>
                                <w:r w:rsidR="00EC525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2024</w:t>
                                </w:r>
                              </w:p>
                              <w:p w14:paraId="5273460A" w14:textId="0E6627D0" w:rsidR="006F3955" w:rsidRPr="00B905DE" w:rsidRDefault="00B24BF7" w:rsidP="00035E64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  <w:r w:rsidR="00035E64"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EC525E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თებერვალი 2024 (18</w:t>
                                </w:r>
                                <w:r w:rsidR="00E01F1A"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EC525E">
            <w:rPr>
              <w:rFonts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2F9E7" w14:textId="0B3E9339" w:rsidR="0005312A" w:rsidRPr="00EC525E" w:rsidRDefault="008464E9" w:rsidP="0005312A">
                                <w:pPr>
                                  <w:jc w:val="center"/>
                                  <w:rPr>
                                    <w:rFonts w:asciiTheme="minorHAnsi" w:hAnsiTheme="minorHAnsi" w:cs="Sylfaen"/>
                                    <w:b/>
                                    <w:sz w:val="32"/>
                                    <w:lang w:val="ka-GE"/>
                                  </w:rPr>
                                </w:pPr>
                                <w:r w:rsidRPr="000407CE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="0005312A" w:rsidRPr="000407CE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ტენდერი</w:t>
                                </w:r>
                                <w:proofErr w:type="spellEnd"/>
                                <w:proofErr w:type="gramEnd"/>
                                <w:r w:rsidR="0005312A" w:rsidRPr="000407CE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საპროექტი</w:t>
                                </w:r>
                                <w:proofErr w:type="spellEnd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მომსახურების</w:t>
                                </w:r>
                                <w:proofErr w:type="spellEnd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EC525E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შესყიდვ</w:t>
                                </w:r>
                                <w:proofErr w:type="spellEnd"/>
                                <w:r w:rsidR="00EC525E">
                                  <w:rPr>
                                    <w:rFonts w:asciiTheme="minorHAnsi" w:hAnsiTheme="minorHAnsi" w:cs="Sylfaen"/>
                                    <w:b/>
                                    <w:sz w:val="32"/>
                                    <w:lang w:val="ka-GE"/>
                                  </w:rPr>
                                  <w:t>აზე</w:t>
                                </w:r>
                              </w:p>
                              <w:p w14:paraId="573A4337" w14:textId="51F950F0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" fillcolor="white [3201]" stroked="f" strokeweight=".5pt">
                    <v:textbox>
                      <w:txbxContent>
                        <w:p w14:paraId="64A2F9E7" w14:textId="0B3E9339" w:rsidR="0005312A" w:rsidRPr="00EC525E" w:rsidRDefault="008464E9" w:rsidP="0005312A">
                          <w:pPr>
                            <w:jc w:val="center"/>
                            <w:rPr>
                              <w:rFonts w:asciiTheme="minorHAnsi" w:hAnsiTheme="minorHAnsi" w:cs="Sylfaen"/>
                              <w:b/>
                              <w:sz w:val="32"/>
                              <w:lang w:val="ka-GE"/>
                            </w:rPr>
                          </w:pPr>
                          <w:r w:rsidRPr="000407CE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 </w:t>
                          </w:r>
                          <w:proofErr w:type="spellStart"/>
                          <w:r w:rsidR="0005312A" w:rsidRPr="000407CE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ტენდერი</w:t>
                          </w:r>
                          <w:proofErr w:type="spellEnd"/>
                          <w:r w:rsidR="0005312A" w:rsidRPr="000407CE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proofErr w:type="spellStart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საპროექტი</w:t>
                          </w:r>
                          <w:proofErr w:type="spellEnd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მომსახურების</w:t>
                          </w:r>
                          <w:proofErr w:type="spellEnd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EC525E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შესყიდვ</w:t>
                          </w:r>
                          <w:proofErr w:type="spellEnd"/>
                          <w:r w:rsidR="00EC525E">
                            <w:rPr>
                              <w:rFonts w:asciiTheme="minorHAnsi" w:hAnsiTheme="minorHAnsi" w:cs="Sylfaen"/>
                              <w:b/>
                              <w:sz w:val="32"/>
                              <w:lang w:val="ka-GE"/>
                            </w:rPr>
                            <w:t>აზე</w:t>
                          </w:r>
                        </w:p>
                        <w:p w14:paraId="573A4337" w14:textId="51F950F0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5B4E4202" w14:textId="77777777" w:rsidR="00D76F1A" w:rsidRPr="00D76F1A" w:rsidRDefault="00D76F1A" w:rsidP="00D76F1A">
          <w:pPr>
            <w:rPr>
              <w:rFonts w:cstheme="minorHAnsi"/>
            </w:rPr>
          </w:pPr>
        </w:p>
        <w:p w14:paraId="19F8127C" w14:textId="77777777" w:rsidR="00D76F1A" w:rsidRPr="00D76F1A" w:rsidRDefault="00D76F1A" w:rsidP="00D76F1A">
          <w:pPr>
            <w:rPr>
              <w:rFonts w:cstheme="minorHAnsi"/>
            </w:rPr>
          </w:pPr>
        </w:p>
        <w:p w14:paraId="1423CEFD" w14:textId="77777777" w:rsidR="00D76F1A" w:rsidRPr="00D76F1A" w:rsidRDefault="00D76F1A" w:rsidP="00D76F1A">
          <w:pPr>
            <w:rPr>
              <w:rFonts w:cstheme="minorHAnsi"/>
            </w:rPr>
          </w:pPr>
        </w:p>
        <w:p w14:paraId="7291DC87" w14:textId="77777777" w:rsidR="00D76F1A" w:rsidRPr="00D76F1A" w:rsidRDefault="00D76F1A" w:rsidP="00D76F1A">
          <w:pPr>
            <w:rPr>
              <w:rFonts w:cstheme="minorHAnsi"/>
            </w:rPr>
          </w:pPr>
        </w:p>
        <w:p w14:paraId="2C91B0FF" w14:textId="77777777" w:rsidR="00D76F1A" w:rsidRPr="00D76F1A" w:rsidRDefault="00D76F1A" w:rsidP="00D76F1A">
          <w:pPr>
            <w:rPr>
              <w:rFonts w:cstheme="minorHAnsi"/>
            </w:rPr>
          </w:pPr>
        </w:p>
        <w:p w14:paraId="6E287C72" w14:textId="77777777" w:rsidR="00D76F1A" w:rsidRPr="00D76F1A" w:rsidRDefault="00D76F1A" w:rsidP="00D76F1A">
          <w:pPr>
            <w:rPr>
              <w:rFonts w:cstheme="minorHAnsi"/>
            </w:rPr>
          </w:pPr>
        </w:p>
        <w:p w14:paraId="0C5ACAEE" w14:textId="5D93147E" w:rsidR="00D76F1A" w:rsidRPr="00D76F1A" w:rsidRDefault="00D76F1A" w:rsidP="00D76F1A">
          <w:pPr>
            <w:tabs>
              <w:tab w:val="left" w:pos="830"/>
            </w:tabs>
            <w:rPr>
              <w:rFonts w:cstheme="minorHAnsi"/>
              <w:b/>
            </w:rPr>
          </w:pPr>
          <w:proofErr w:type="spellStart"/>
          <w:proofErr w:type="gramStart"/>
          <w:r w:rsidRPr="00D76F1A">
            <w:rPr>
              <w:rFonts w:cstheme="minorHAnsi"/>
              <w:b/>
            </w:rPr>
            <w:t>საკონტაქტო</w:t>
          </w:r>
          <w:proofErr w:type="spellEnd"/>
          <w:proofErr w:type="gramEnd"/>
          <w:r w:rsidRPr="00D76F1A">
            <w:rPr>
              <w:rFonts w:cstheme="minorHAnsi"/>
              <w:b/>
            </w:rPr>
            <w:t xml:space="preserve"> </w:t>
          </w:r>
          <w:proofErr w:type="spellStart"/>
          <w:r w:rsidRPr="00D76F1A">
            <w:rPr>
              <w:rFonts w:cstheme="minorHAnsi"/>
              <w:b/>
            </w:rPr>
            <w:t>პირი</w:t>
          </w:r>
          <w:proofErr w:type="spellEnd"/>
          <w:r w:rsidRPr="00D76F1A">
            <w:rPr>
              <w:rFonts w:cstheme="minorHAnsi"/>
              <w:b/>
            </w:rPr>
            <w:t>:</w:t>
          </w:r>
        </w:p>
        <w:p w14:paraId="1227CFC0" w14:textId="77777777" w:rsidR="00D76F1A" w:rsidRPr="00D76F1A" w:rsidRDefault="00D76F1A" w:rsidP="00D76F1A">
          <w:pPr>
            <w:tabs>
              <w:tab w:val="left" w:pos="830"/>
            </w:tabs>
            <w:rPr>
              <w:rFonts w:cstheme="minorHAnsi"/>
            </w:rPr>
          </w:pPr>
          <w:proofErr w:type="spellStart"/>
          <w:proofErr w:type="gramStart"/>
          <w:r w:rsidRPr="00D76F1A">
            <w:rPr>
              <w:rFonts w:cstheme="minorHAnsi"/>
            </w:rPr>
            <w:t>ბექა</w:t>
          </w:r>
          <w:proofErr w:type="spellEnd"/>
          <w:proofErr w:type="gramEnd"/>
          <w:r w:rsidRPr="00D76F1A">
            <w:rPr>
              <w:rFonts w:cstheme="minorHAnsi"/>
            </w:rPr>
            <w:t xml:space="preserve"> </w:t>
          </w:r>
          <w:proofErr w:type="spellStart"/>
          <w:r w:rsidRPr="00D76F1A">
            <w:rPr>
              <w:rFonts w:cstheme="minorHAnsi"/>
            </w:rPr>
            <w:t>მუმლაძე</w:t>
          </w:r>
          <w:proofErr w:type="spellEnd"/>
        </w:p>
        <w:p w14:paraId="1C59B093" w14:textId="77777777" w:rsidR="00D76F1A" w:rsidRPr="00D76F1A" w:rsidRDefault="00D76F1A" w:rsidP="00D76F1A">
          <w:pPr>
            <w:tabs>
              <w:tab w:val="left" w:pos="830"/>
            </w:tabs>
            <w:rPr>
              <w:rFonts w:cstheme="minorHAnsi"/>
            </w:rPr>
          </w:pPr>
          <w:proofErr w:type="spellStart"/>
          <w:proofErr w:type="gramStart"/>
          <w:r w:rsidRPr="00D76F1A">
            <w:rPr>
              <w:rFonts w:cstheme="minorHAnsi"/>
            </w:rPr>
            <w:t>შესყიდვების</w:t>
          </w:r>
          <w:proofErr w:type="spellEnd"/>
          <w:proofErr w:type="gramEnd"/>
          <w:r w:rsidRPr="00D76F1A">
            <w:rPr>
              <w:rFonts w:cstheme="minorHAnsi"/>
            </w:rPr>
            <w:t xml:space="preserve"> </w:t>
          </w:r>
          <w:proofErr w:type="spellStart"/>
          <w:r w:rsidRPr="00D76F1A">
            <w:rPr>
              <w:rFonts w:cstheme="minorHAnsi"/>
            </w:rPr>
            <w:t>მენეჯერი</w:t>
          </w:r>
          <w:proofErr w:type="spellEnd"/>
        </w:p>
        <w:p w14:paraId="37D7B73E" w14:textId="77777777" w:rsidR="00D76F1A" w:rsidRPr="00D76F1A" w:rsidRDefault="00D76F1A" w:rsidP="00D76F1A">
          <w:pPr>
            <w:tabs>
              <w:tab w:val="left" w:pos="830"/>
            </w:tabs>
            <w:rPr>
              <w:rFonts w:cstheme="minorHAnsi"/>
            </w:rPr>
          </w:pPr>
          <w:r w:rsidRPr="00D76F1A">
            <w:rPr>
              <w:rFonts w:cstheme="minorHAnsi"/>
            </w:rPr>
            <w:t>b.mumladze@bog.ge</w:t>
          </w:r>
        </w:p>
        <w:p w14:paraId="51B37A13" w14:textId="0012174E" w:rsidR="00D76F1A" w:rsidRPr="00D76F1A" w:rsidRDefault="00D76F1A" w:rsidP="00D76F1A">
          <w:pPr>
            <w:tabs>
              <w:tab w:val="left" w:pos="830"/>
            </w:tabs>
            <w:rPr>
              <w:rFonts w:cstheme="minorHAnsi"/>
            </w:rPr>
          </w:pPr>
          <w:r w:rsidRPr="00D76F1A">
            <w:rPr>
              <w:rFonts w:cstheme="minorHAnsi"/>
            </w:rPr>
            <w:t>+995</w:t>
          </w:r>
          <w:r w:rsidR="00B24BF7">
            <w:rPr>
              <w:rFonts w:cstheme="minorHAnsi"/>
            </w:rPr>
            <w:t xml:space="preserve"> </w:t>
          </w:r>
          <w:r w:rsidRPr="00D76F1A">
            <w:rPr>
              <w:rFonts w:cstheme="minorHAnsi"/>
            </w:rPr>
            <w:t>551462003</w:t>
          </w:r>
        </w:p>
        <w:p w14:paraId="73DDC0D1" w14:textId="77777777" w:rsidR="00D76F1A" w:rsidRPr="00D76F1A" w:rsidRDefault="00D76F1A" w:rsidP="00D76F1A">
          <w:pPr>
            <w:rPr>
              <w:rFonts w:cstheme="minorHAnsi"/>
            </w:rPr>
          </w:pPr>
        </w:p>
        <w:p w14:paraId="7F360218" w14:textId="77777777" w:rsidR="00D76F1A" w:rsidRPr="00D76F1A" w:rsidRDefault="00D76F1A" w:rsidP="00D76F1A">
          <w:pPr>
            <w:rPr>
              <w:rFonts w:cstheme="minorHAnsi"/>
            </w:rPr>
          </w:pPr>
        </w:p>
        <w:p w14:paraId="22CBFA63" w14:textId="77777777" w:rsidR="00D76F1A" w:rsidRPr="00D76F1A" w:rsidRDefault="00D76F1A" w:rsidP="00D76F1A">
          <w:pPr>
            <w:rPr>
              <w:rFonts w:cstheme="minorHAnsi"/>
            </w:rPr>
          </w:pPr>
        </w:p>
        <w:p w14:paraId="7C5E5680" w14:textId="77777777" w:rsidR="00D76F1A" w:rsidRPr="00D76F1A" w:rsidRDefault="00D76F1A" w:rsidP="00D76F1A">
          <w:pPr>
            <w:rPr>
              <w:rFonts w:cstheme="minorHAnsi"/>
            </w:rPr>
          </w:pPr>
        </w:p>
        <w:p w14:paraId="32786459" w14:textId="77777777" w:rsidR="00D76F1A" w:rsidRPr="00D76F1A" w:rsidRDefault="00D76F1A" w:rsidP="00D76F1A">
          <w:pPr>
            <w:rPr>
              <w:rFonts w:cstheme="minorHAnsi"/>
            </w:rPr>
          </w:pPr>
        </w:p>
        <w:p w14:paraId="73878F5F" w14:textId="77777777" w:rsidR="00D76F1A" w:rsidRPr="00D76F1A" w:rsidRDefault="00D76F1A" w:rsidP="00D76F1A">
          <w:pPr>
            <w:rPr>
              <w:rFonts w:cstheme="minorHAnsi"/>
            </w:rPr>
          </w:pPr>
        </w:p>
        <w:p w14:paraId="784544AD" w14:textId="77777777" w:rsidR="00D76F1A" w:rsidRPr="00D76F1A" w:rsidRDefault="00D76F1A" w:rsidP="00D76F1A">
          <w:pPr>
            <w:rPr>
              <w:rFonts w:cstheme="minorHAnsi"/>
            </w:rPr>
          </w:pPr>
        </w:p>
        <w:p w14:paraId="0E2AD3B6" w14:textId="77777777" w:rsidR="00D76F1A" w:rsidRPr="00D76F1A" w:rsidRDefault="00D76F1A" w:rsidP="00D76F1A">
          <w:pPr>
            <w:rPr>
              <w:rFonts w:cstheme="minorHAnsi"/>
            </w:rPr>
          </w:pPr>
        </w:p>
        <w:p w14:paraId="1133E256" w14:textId="77777777" w:rsidR="00D76F1A" w:rsidRPr="00D76F1A" w:rsidRDefault="00D76F1A" w:rsidP="00D76F1A">
          <w:pPr>
            <w:rPr>
              <w:rFonts w:cstheme="minorHAnsi"/>
            </w:rPr>
          </w:pPr>
        </w:p>
        <w:p w14:paraId="2C543FC5" w14:textId="77777777" w:rsidR="00D76F1A" w:rsidRPr="00D76F1A" w:rsidRDefault="00D76F1A" w:rsidP="00D76F1A">
          <w:pPr>
            <w:rPr>
              <w:rFonts w:cstheme="minorHAnsi"/>
            </w:rPr>
          </w:pPr>
        </w:p>
        <w:p w14:paraId="416F2D8E" w14:textId="77777777" w:rsidR="00D76F1A" w:rsidRPr="00D76F1A" w:rsidRDefault="00D76F1A" w:rsidP="00D76F1A">
          <w:pPr>
            <w:rPr>
              <w:rFonts w:cstheme="minorHAnsi"/>
            </w:rPr>
          </w:pPr>
        </w:p>
        <w:p w14:paraId="0CBBF27E" w14:textId="77777777" w:rsidR="00D76F1A" w:rsidRPr="00D76F1A" w:rsidRDefault="00D76F1A" w:rsidP="00D76F1A">
          <w:pPr>
            <w:rPr>
              <w:rFonts w:cstheme="minorHAnsi"/>
            </w:rPr>
          </w:pPr>
        </w:p>
        <w:p w14:paraId="7489B030" w14:textId="77777777" w:rsidR="00D76F1A" w:rsidRPr="00D76F1A" w:rsidRDefault="00D76F1A" w:rsidP="00D76F1A">
          <w:pPr>
            <w:rPr>
              <w:rFonts w:cstheme="minorHAnsi"/>
            </w:rPr>
          </w:pPr>
        </w:p>
        <w:p w14:paraId="651D6128" w14:textId="77777777" w:rsidR="00D76F1A" w:rsidRPr="00D76F1A" w:rsidRDefault="00D76F1A" w:rsidP="00D76F1A">
          <w:pPr>
            <w:rPr>
              <w:rFonts w:cstheme="minorHAnsi"/>
            </w:rPr>
          </w:pPr>
        </w:p>
        <w:p w14:paraId="7EAF629B" w14:textId="61390FBB" w:rsidR="00F97383" w:rsidRPr="00EC525E" w:rsidRDefault="002E7950" w:rsidP="000B0AB1">
          <w:pPr>
            <w:rPr>
              <w:rFonts w:cstheme="minorHAnsi"/>
              <w:color w:val="auto"/>
            </w:rPr>
          </w:pPr>
          <w:r w:rsidRPr="00D76F1A">
            <w:rPr>
              <w:rFonts w:cstheme="minorHAnsi"/>
            </w:rPr>
            <w:br w:type="page"/>
          </w:r>
          <w:r w:rsidR="00C14A94" w:rsidRPr="00EC525E">
            <w:rPr>
              <w:rFonts w:cstheme="minorHAnsi"/>
              <w:color w:val="auto"/>
            </w:rPr>
            <w:lastRenderedPageBreak/>
            <w:t xml:space="preserve"> </w:t>
          </w:r>
        </w:p>
        <w:p w14:paraId="1D3A677F" w14:textId="7F148FBD" w:rsidR="00F97383" w:rsidRPr="00EC525E" w:rsidRDefault="00F97383" w:rsidP="00D14BFC">
          <w:pPr>
            <w:pStyle w:val="a0"/>
            <w:rPr>
              <w:b/>
              <w:szCs w:val="20"/>
            </w:rPr>
          </w:pPr>
          <w:proofErr w:type="spellStart"/>
          <w:r w:rsidRPr="00EC525E">
            <w:rPr>
              <w:b/>
              <w:szCs w:val="20"/>
            </w:rPr>
            <w:t>ზოგადი</w:t>
          </w:r>
          <w:proofErr w:type="spellEnd"/>
          <w:r w:rsidRPr="00EC525E">
            <w:rPr>
              <w:b/>
              <w:szCs w:val="20"/>
            </w:rPr>
            <w:t xml:space="preserve"> </w:t>
          </w:r>
          <w:proofErr w:type="spellStart"/>
          <w:r w:rsidRPr="00EC525E">
            <w:rPr>
              <w:b/>
              <w:szCs w:val="20"/>
            </w:rPr>
            <w:t>ინფორმაცია</w:t>
          </w:r>
          <w:proofErr w:type="spellEnd"/>
        </w:p>
        <w:p w14:paraId="4C77D727" w14:textId="77777777" w:rsidR="003C256A" w:rsidRPr="00EC525E" w:rsidRDefault="003C256A" w:rsidP="00227DB2"/>
        <w:p w14:paraId="63B9CC3E" w14:textId="155E9721" w:rsidR="009C63C1" w:rsidRPr="00EC525E" w:rsidRDefault="009C63C1" w:rsidP="009C63C1">
          <w:pPr>
            <w:rPr>
              <w:lang w:val="ka-GE"/>
            </w:rPr>
          </w:pPr>
          <w:r w:rsidRPr="00EC525E">
            <w:rPr>
              <w:lang w:val="ka-GE"/>
            </w:rPr>
            <w:t>სს საქართველოს ბანკი (შემდგომში ბანკი) აცხადებს ტენდერს აზომვითი</w:t>
          </w:r>
          <w:r w:rsidR="00497980" w:rsidRPr="00EC525E">
            <w:t xml:space="preserve">, </w:t>
          </w:r>
          <w:proofErr w:type="spellStart"/>
          <w:r w:rsidRPr="00EC525E">
            <w:t>საპროექტო</w:t>
          </w:r>
          <w:proofErr w:type="spellEnd"/>
          <w:r w:rsidRPr="00EC525E">
            <w:rPr>
              <w:lang w:val="ka-GE"/>
            </w:rPr>
            <w:t xml:space="preserve"> მომსახურების შესყიდვის შესახებ. </w:t>
          </w:r>
        </w:p>
        <w:p w14:paraId="7DBDFFF5" w14:textId="77777777" w:rsidR="003C256A" w:rsidRPr="00EC525E" w:rsidRDefault="003C256A" w:rsidP="003C256A">
          <w:pPr>
            <w:rPr>
              <w:lang w:val="ka-GE"/>
            </w:rPr>
          </w:pPr>
        </w:p>
        <w:p w14:paraId="635C9D06" w14:textId="0D8DCC88" w:rsidR="009C63C1" w:rsidRPr="00EC525E" w:rsidRDefault="003C256A" w:rsidP="009C63C1">
          <w:pPr>
            <w:rPr>
              <w:color w:val="000000" w:themeColor="text1"/>
              <w:lang w:val="ka-GE"/>
            </w:rPr>
          </w:pPr>
          <w:r w:rsidRPr="00EC525E">
            <w:rPr>
              <w:lang w:val="ka-GE"/>
            </w:rPr>
            <w:t>ტენდერი ცხადდება გამარჯვებულთან 1</w:t>
          </w:r>
          <w:r w:rsidR="00497980" w:rsidRPr="00EC525E">
            <w:rPr>
              <w:lang w:val="ka-GE"/>
            </w:rPr>
            <w:t>+1</w:t>
          </w:r>
          <w:r w:rsidRPr="00EC525E">
            <w:rPr>
              <w:lang w:val="ka-GE"/>
            </w:rPr>
            <w:t xml:space="preserve"> წლიანი გენერალური ხელშეკრულების გაფორმების მიზნით</w:t>
          </w:r>
          <w:r w:rsidR="00497980" w:rsidRPr="00EC525E">
            <w:rPr>
              <w:lang w:val="ka-GE"/>
            </w:rPr>
            <w:t>.</w:t>
          </w:r>
        </w:p>
        <w:p w14:paraId="16C7895C" w14:textId="50302DDF" w:rsidR="000407CE" w:rsidRPr="00EC525E" w:rsidRDefault="000407CE" w:rsidP="003C256A">
          <w:pPr>
            <w:rPr>
              <w:color w:val="000000" w:themeColor="text1"/>
              <w:lang w:val="ka-GE"/>
            </w:rPr>
          </w:pPr>
        </w:p>
        <w:p w14:paraId="682962FE" w14:textId="3CDCAB36" w:rsidR="000407CE" w:rsidRDefault="000407CE" w:rsidP="000407CE">
          <w:pPr>
            <w:rPr>
              <w:color w:val="000000" w:themeColor="text1"/>
              <w:lang w:val="ka-GE"/>
            </w:rPr>
          </w:pPr>
          <w:r w:rsidRPr="00EC525E">
            <w:rPr>
              <w:color w:val="000000" w:themeColor="text1"/>
              <w:lang w:val="ka-GE"/>
            </w:rPr>
            <w:t>ხელშეკრულების ფარგლებში ანგარიშსწორება განხორციელდება ყოველი თვის ბოლოს შესაბამისი მომსახურების სრულად და ჯეროვნად შესრულებისა და მხარეთა შორის შესაბამისი მიღება-ჩაბარების აქტის გაფორმებიდან 1</w:t>
          </w:r>
          <w:r w:rsidR="00497980" w:rsidRPr="00EC525E">
            <w:rPr>
              <w:color w:val="000000" w:themeColor="text1"/>
              <w:lang w:val="ka-GE"/>
            </w:rPr>
            <w:t>0</w:t>
          </w:r>
          <w:r w:rsidRPr="00EC525E">
            <w:rPr>
              <w:color w:val="000000" w:themeColor="text1"/>
              <w:lang w:val="ka-GE"/>
            </w:rPr>
            <w:t xml:space="preserve"> საბანკო დღის ვადაში.</w:t>
          </w:r>
        </w:p>
        <w:p w14:paraId="68D898BD" w14:textId="77777777" w:rsidR="00CE26D8" w:rsidRDefault="00CE26D8" w:rsidP="000407CE">
          <w:pPr>
            <w:rPr>
              <w:color w:val="000000" w:themeColor="text1"/>
              <w:lang w:val="ka-GE"/>
            </w:rPr>
          </w:pPr>
        </w:p>
        <w:p w14:paraId="58687D00" w14:textId="4D5E336A" w:rsidR="00CE26D8" w:rsidRPr="00CE26D8" w:rsidRDefault="00CE26D8" w:rsidP="000407CE">
          <w:pPr>
            <w:rPr>
              <w:color w:val="000000" w:themeColor="text1"/>
              <w:lang w:val="ka-GE"/>
            </w:rPr>
          </w:pPr>
          <w:r>
            <w:rPr>
              <w:color w:val="000000" w:themeColor="text1"/>
              <w:lang w:val="ka-GE"/>
            </w:rPr>
            <w:t>ობიექტების სავარაუდო რაოდენობა  წლის განმავლობაში 40-50, სავარაუდო მოცულობა 20 ათასი კვადრატული</w:t>
          </w:r>
        </w:p>
        <w:p w14:paraId="00922C30" w14:textId="77777777" w:rsidR="003C256A" w:rsidRPr="00EC525E" w:rsidRDefault="003C256A" w:rsidP="003C256A">
          <w:pPr>
            <w:rPr>
              <w:color w:val="000000" w:themeColor="text1"/>
              <w:lang w:val="ka-GE"/>
            </w:rPr>
          </w:pPr>
        </w:p>
        <w:p w14:paraId="3EC7DA4E" w14:textId="645D6209" w:rsidR="00F97383" w:rsidRPr="00EC525E" w:rsidRDefault="00F815F4" w:rsidP="00497980">
          <w:pPr>
            <w:pStyle w:val="a0"/>
            <w:numPr>
              <w:ilvl w:val="0"/>
              <w:numId w:val="0"/>
            </w:numPr>
            <w:ind w:left="360" w:hanging="360"/>
            <w:rPr>
              <w:b/>
              <w:szCs w:val="20"/>
              <w:lang w:val="ka-GE"/>
            </w:rPr>
          </w:pPr>
          <w:r w:rsidRPr="00EC525E">
            <w:rPr>
              <w:b/>
              <w:szCs w:val="20"/>
              <w:u w:val="single"/>
              <w:lang w:val="ka-GE"/>
            </w:rPr>
            <w:t>შესასყიდი მომსახურების ჩამონათვალი</w:t>
          </w:r>
          <w:r w:rsidR="00EF295C" w:rsidRPr="00EC525E">
            <w:rPr>
              <w:b/>
              <w:szCs w:val="20"/>
              <w:u w:val="single"/>
              <w:lang w:val="ka-GE"/>
            </w:rPr>
            <w:t xml:space="preserve"> - </w:t>
          </w:r>
          <w:r w:rsidR="00497980" w:rsidRPr="00EC525E">
            <w:rPr>
              <w:b/>
              <w:szCs w:val="20"/>
              <w:u w:val="single"/>
              <w:lang w:val="ka-GE"/>
            </w:rPr>
            <w:t>იხ. დანართ</w:t>
          </w:r>
          <w:r w:rsidR="00EF295C" w:rsidRPr="00EC525E">
            <w:rPr>
              <w:b/>
              <w:szCs w:val="20"/>
              <w:u w:val="single"/>
              <w:lang w:val="ka-GE"/>
            </w:rPr>
            <w:t>ი 2</w:t>
          </w:r>
          <w:r w:rsidR="00497980" w:rsidRPr="00EC525E">
            <w:rPr>
              <w:b/>
              <w:szCs w:val="20"/>
              <w:lang w:val="ka-GE"/>
            </w:rPr>
            <w:t>.</w:t>
          </w:r>
          <w:r w:rsidR="00EF295C" w:rsidRPr="00EC525E">
            <w:rPr>
              <w:b/>
              <w:szCs w:val="20"/>
              <w:lang w:val="ka-GE"/>
            </w:rPr>
            <w:t xml:space="preserve"> </w:t>
          </w:r>
        </w:p>
        <w:p w14:paraId="7716B9E3" w14:textId="4EF97588" w:rsidR="00EF295C" w:rsidRPr="008030FC" w:rsidRDefault="00EC525E" w:rsidP="00EF295C">
          <w:pPr>
            <w:pStyle w:val="a0"/>
            <w:numPr>
              <w:ilvl w:val="0"/>
              <w:numId w:val="0"/>
            </w:numPr>
            <w:jc w:val="both"/>
            <w:rPr>
              <w:rFonts w:eastAsiaTheme="minorHAnsi" w:cstheme="minorBidi"/>
              <w:bCs w:val="0"/>
              <w:color w:val="000000" w:themeColor="text1"/>
              <w:szCs w:val="20"/>
              <w:lang w:eastAsia="en-US"/>
            </w:rPr>
          </w:pPr>
          <w:r w:rsidRPr="008030FC"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>პრეტენდენტმა</w:t>
          </w:r>
          <w:r w:rsidR="00EF295C" w:rsidRPr="008030FC"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 xml:space="preserve"> წინადადება წარმოადგინოს მომსახურების </w:t>
          </w:r>
          <w:r w:rsidRPr="008030FC"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>სრულ</w:t>
          </w:r>
          <w:r w:rsidR="00EF295C" w:rsidRPr="008030FC"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 xml:space="preserve"> ჩამონათვალზე.</w:t>
          </w:r>
          <w:r w:rsidR="00EF295C" w:rsidRPr="00EC525E"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 xml:space="preserve"> </w:t>
          </w:r>
          <w:r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>თუმცა ბანკმა შესაძლოა გამარჯვებულ კომპანიას დაუკვეთოს მომსახურების არასრული ჩამონათვალი</w:t>
          </w:r>
          <w:r w:rsidR="008030FC">
            <w:rPr>
              <w:rFonts w:eastAsiaTheme="minorHAnsi" w:cstheme="minorBidi"/>
              <w:bCs w:val="0"/>
              <w:color w:val="000000" w:themeColor="text1"/>
              <w:szCs w:val="20"/>
              <w:lang w:eastAsia="en-US"/>
            </w:rPr>
            <w:t>.</w:t>
          </w:r>
        </w:p>
        <w:p w14:paraId="67FC63E5" w14:textId="77777777" w:rsidR="00497980" w:rsidRPr="00EC525E" w:rsidRDefault="00497980" w:rsidP="00497980">
          <w:pPr>
            <w:pStyle w:val="a0"/>
            <w:numPr>
              <w:ilvl w:val="0"/>
              <w:numId w:val="0"/>
            </w:numPr>
            <w:ind w:left="360" w:hanging="360"/>
            <w:rPr>
              <w:b/>
              <w:szCs w:val="20"/>
            </w:rPr>
          </w:pPr>
        </w:p>
        <w:p w14:paraId="58913450" w14:textId="1BEF42E2" w:rsidR="00497980" w:rsidRPr="00EC525E" w:rsidRDefault="00EF295C" w:rsidP="00EF295C">
          <w:pPr>
            <w:pStyle w:val="a0"/>
            <w:numPr>
              <w:ilvl w:val="0"/>
              <w:numId w:val="0"/>
            </w:numPr>
            <w:jc w:val="both"/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</w:pPr>
          <w:r w:rsidRPr="00EC525E"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>*ბ</w:t>
          </w:r>
          <w:r w:rsidR="00497980" w:rsidRPr="00EC525E"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 xml:space="preserve">ანკი უფლებას იტოვებს ტენდერის ჩატარების შედეგად ხელშეკრულება გააფორმოს რამოდენიმე </w:t>
          </w:r>
          <w:r w:rsidR="00480C91" w:rsidRPr="00EC525E"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>კომპანიასთან</w:t>
          </w:r>
          <w:r w:rsidR="00497980" w:rsidRPr="00EC525E">
            <w:rPr>
              <w:rFonts w:eastAsiaTheme="minorHAnsi" w:cstheme="minorBidi"/>
              <w:bCs w:val="0"/>
              <w:color w:val="000000" w:themeColor="text1"/>
              <w:szCs w:val="20"/>
              <w:lang w:val="ka-GE" w:eastAsia="en-US"/>
            </w:rPr>
            <w:t xml:space="preserve"> და ამ მიზნით დაკვეთები გადაანაწილოს საკუთარი შეხედულებისამებრ.</w:t>
          </w:r>
        </w:p>
        <w:p w14:paraId="2AC18FA9" w14:textId="3BD95FBB" w:rsidR="000B0AB1" w:rsidRPr="00EC525E" w:rsidRDefault="00131672" w:rsidP="000B0AB1">
          <w:pPr>
            <w:rPr>
              <w:rFonts w:cstheme="minorHAnsi"/>
              <w:color w:val="auto"/>
            </w:rPr>
          </w:pPr>
        </w:p>
      </w:sdtContent>
    </w:sdt>
    <w:p w14:paraId="490E472E" w14:textId="77777777" w:rsidR="00D14BFC" w:rsidRPr="00EC525E" w:rsidRDefault="00D14BFC" w:rsidP="00D14BFC">
      <w:pPr>
        <w:pStyle w:val="a0"/>
        <w:rPr>
          <w:b/>
          <w:szCs w:val="20"/>
        </w:rPr>
      </w:pPr>
      <w:proofErr w:type="spellStart"/>
      <w:r w:rsidRPr="00EC525E">
        <w:rPr>
          <w:b/>
          <w:szCs w:val="20"/>
        </w:rPr>
        <w:t>საკვალიფიკაციო</w:t>
      </w:r>
      <w:proofErr w:type="spellEnd"/>
      <w:r w:rsidRPr="00EC525E">
        <w:rPr>
          <w:b/>
          <w:szCs w:val="20"/>
        </w:rPr>
        <w:t xml:space="preserve"> </w:t>
      </w:r>
      <w:proofErr w:type="spellStart"/>
      <w:r w:rsidRPr="00EC525E">
        <w:rPr>
          <w:b/>
          <w:szCs w:val="20"/>
        </w:rPr>
        <w:t>მოთხოვნები</w:t>
      </w:r>
      <w:proofErr w:type="spellEnd"/>
    </w:p>
    <w:p w14:paraId="2382CEF6" w14:textId="39628C8B" w:rsidR="003C256A" w:rsidRPr="00EC525E" w:rsidRDefault="00D95B8C" w:rsidP="00D95B8C">
      <w:pPr>
        <w:tabs>
          <w:tab w:val="left" w:pos="1140"/>
        </w:tabs>
      </w:pPr>
      <w:r>
        <w:tab/>
      </w:r>
    </w:p>
    <w:p w14:paraId="66B3D594" w14:textId="2697CEA7" w:rsidR="009C63C1" w:rsidRPr="00EC525E" w:rsidRDefault="003C256A" w:rsidP="009C63C1">
      <w:pPr>
        <w:pStyle w:val="ListParagraph"/>
        <w:numPr>
          <w:ilvl w:val="0"/>
          <w:numId w:val="14"/>
        </w:numPr>
        <w:spacing w:after="160" w:line="259" w:lineRule="auto"/>
        <w:rPr>
          <w:b/>
          <w:lang w:val="ka-GE"/>
        </w:rPr>
      </w:pPr>
      <w:bookmarkStart w:id="0" w:name="_GoBack"/>
      <w:proofErr w:type="spellStart"/>
      <w:proofErr w:type="gramStart"/>
      <w:r w:rsidRPr="00EC525E">
        <w:t>აუცილებელია</w:t>
      </w:r>
      <w:proofErr w:type="spellEnd"/>
      <w:proofErr w:type="gramEnd"/>
      <w:r w:rsidRPr="00EC525E">
        <w:t xml:space="preserve">, </w:t>
      </w:r>
      <w:bookmarkEnd w:id="0"/>
      <w:proofErr w:type="spellStart"/>
      <w:r w:rsidRPr="00EC525E">
        <w:t>მომსახურე</w:t>
      </w:r>
      <w:proofErr w:type="spellEnd"/>
      <w:r w:rsidRPr="00EC525E">
        <w:t xml:space="preserve"> </w:t>
      </w:r>
      <w:proofErr w:type="spellStart"/>
      <w:r w:rsidRPr="00EC525E">
        <w:t>კომპანიას</w:t>
      </w:r>
      <w:proofErr w:type="spellEnd"/>
      <w:r w:rsidRPr="00EC525E">
        <w:t xml:space="preserve"> </w:t>
      </w:r>
      <w:proofErr w:type="spellStart"/>
      <w:r w:rsidRPr="00EC525E">
        <w:t>გააჩნდეს</w:t>
      </w:r>
      <w:proofErr w:type="spellEnd"/>
      <w:r w:rsidR="00EF295C" w:rsidRPr="00EC525E">
        <w:t xml:space="preserve"> </w:t>
      </w:r>
      <w:r w:rsidR="00EF295C" w:rsidRPr="00EC525E">
        <w:rPr>
          <w:lang w:val="ka-GE"/>
        </w:rPr>
        <w:t xml:space="preserve">მინიმუმ </w:t>
      </w:r>
      <w:r w:rsidR="00EF295C" w:rsidRPr="00EC525E">
        <w:t xml:space="preserve">3 </w:t>
      </w:r>
      <w:r w:rsidR="00EF295C" w:rsidRPr="00EC525E">
        <w:rPr>
          <w:lang w:val="ka-GE"/>
        </w:rPr>
        <w:t>წლიანი</w:t>
      </w:r>
      <w:r w:rsidR="00EF295C" w:rsidRPr="00EC525E">
        <w:t xml:space="preserve"> </w:t>
      </w:r>
      <w:r w:rsidR="00EC525E">
        <w:rPr>
          <w:lang w:val="ka-GE"/>
        </w:rPr>
        <w:t>ანალოგიური გამოცდილება.</w:t>
      </w:r>
    </w:p>
    <w:p w14:paraId="3E090492" w14:textId="76608B80" w:rsidR="00D14BFC" w:rsidRPr="00EC525E" w:rsidRDefault="003C256A" w:rsidP="0036343F">
      <w:pPr>
        <w:pStyle w:val="ListParagraph"/>
        <w:numPr>
          <w:ilvl w:val="0"/>
          <w:numId w:val="14"/>
        </w:numPr>
        <w:spacing w:after="160" w:line="259" w:lineRule="auto"/>
        <w:rPr>
          <w:b/>
          <w:lang w:val="ka-GE"/>
        </w:rPr>
      </w:pPr>
      <w:r w:rsidRPr="00EC525E">
        <w:rPr>
          <w:lang w:val="ka-GE"/>
        </w:rPr>
        <w:t>მომსახურების</w:t>
      </w:r>
      <w:r w:rsidR="00D14BFC" w:rsidRPr="00EC525E">
        <w:rPr>
          <w:lang w:val="ka-GE"/>
        </w:rPr>
        <w:t xml:space="preserve"> შესასრულებლად კომპეტენტური და გამოცდილი გუნდი</w:t>
      </w:r>
    </w:p>
    <w:p w14:paraId="273607A3" w14:textId="5ECFCD42" w:rsidR="00497980" w:rsidRPr="00EC525E" w:rsidRDefault="00497980" w:rsidP="0036343F">
      <w:pPr>
        <w:pStyle w:val="ListParagraph"/>
        <w:numPr>
          <w:ilvl w:val="0"/>
          <w:numId w:val="14"/>
        </w:numPr>
        <w:spacing w:after="160" w:line="259" w:lineRule="auto"/>
        <w:rPr>
          <w:lang w:val="ka-GE"/>
        </w:rPr>
      </w:pPr>
      <w:r w:rsidRPr="00EC525E">
        <w:rPr>
          <w:lang w:val="ka-GE"/>
        </w:rPr>
        <w:t>მოქნილობა</w:t>
      </w:r>
    </w:p>
    <w:p w14:paraId="2B9259EA" w14:textId="7C68C2B1" w:rsidR="00EF295C" w:rsidRPr="00EC525E" w:rsidRDefault="00480C91" w:rsidP="0036343F">
      <w:pPr>
        <w:pStyle w:val="ListParagraph"/>
        <w:numPr>
          <w:ilvl w:val="0"/>
          <w:numId w:val="14"/>
        </w:numPr>
        <w:spacing w:after="160" w:line="259" w:lineRule="auto"/>
        <w:rPr>
          <w:lang w:val="ka-GE"/>
        </w:rPr>
      </w:pPr>
      <w:r w:rsidRPr="00EC525E">
        <w:rPr>
          <w:lang w:val="ka-GE"/>
        </w:rPr>
        <w:t xml:space="preserve">შესაბამისი </w:t>
      </w:r>
      <w:r w:rsidR="00EF295C" w:rsidRPr="00EC525E">
        <w:rPr>
          <w:lang w:val="ka-GE"/>
        </w:rPr>
        <w:t>სერტიფიკატები</w:t>
      </w:r>
      <w:r w:rsidRPr="00EC525E">
        <w:rPr>
          <w:lang w:val="ka-GE"/>
        </w:rPr>
        <w:t>/უფლებამოსილებები</w:t>
      </w:r>
    </w:p>
    <w:p w14:paraId="03CCF9AD" w14:textId="11C8F327" w:rsidR="00C72462" w:rsidRPr="00EC525E" w:rsidRDefault="00227DB2" w:rsidP="00D14BFC">
      <w:pPr>
        <w:pStyle w:val="a0"/>
        <w:rPr>
          <w:b/>
          <w:szCs w:val="20"/>
        </w:rPr>
      </w:pPr>
      <w:proofErr w:type="spellStart"/>
      <w:r w:rsidRPr="00EC525E">
        <w:rPr>
          <w:b/>
          <w:szCs w:val="20"/>
        </w:rPr>
        <w:t>ტენდერის</w:t>
      </w:r>
      <w:proofErr w:type="spellEnd"/>
      <w:r w:rsidRPr="00EC525E">
        <w:rPr>
          <w:b/>
          <w:szCs w:val="20"/>
        </w:rPr>
        <w:t xml:space="preserve"> </w:t>
      </w:r>
      <w:proofErr w:type="spellStart"/>
      <w:r w:rsidRPr="00EC525E">
        <w:rPr>
          <w:b/>
          <w:szCs w:val="20"/>
        </w:rPr>
        <w:t>ფარგლებში</w:t>
      </w:r>
      <w:proofErr w:type="spellEnd"/>
      <w:r w:rsidRPr="00EC525E">
        <w:rPr>
          <w:b/>
          <w:szCs w:val="20"/>
        </w:rPr>
        <w:t xml:space="preserve"> </w:t>
      </w:r>
      <w:proofErr w:type="spellStart"/>
      <w:r w:rsidRPr="00EC525E">
        <w:rPr>
          <w:b/>
          <w:szCs w:val="20"/>
        </w:rPr>
        <w:t>წარსადგენი</w:t>
      </w:r>
      <w:proofErr w:type="spellEnd"/>
      <w:r w:rsidRPr="00EC525E">
        <w:rPr>
          <w:b/>
          <w:szCs w:val="20"/>
        </w:rPr>
        <w:t xml:space="preserve"> </w:t>
      </w:r>
      <w:proofErr w:type="spellStart"/>
      <w:r w:rsidR="00C72462" w:rsidRPr="00EC525E">
        <w:rPr>
          <w:b/>
          <w:szCs w:val="20"/>
        </w:rPr>
        <w:t>სავალდებულო</w:t>
      </w:r>
      <w:proofErr w:type="spellEnd"/>
      <w:r w:rsidR="00C72462" w:rsidRPr="00EC525E">
        <w:rPr>
          <w:b/>
          <w:szCs w:val="20"/>
        </w:rPr>
        <w:t xml:space="preserve"> </w:t>
      </w:r>
      <w:proofErr w:type="spellStart"/>
      <w:r w:rsidR="00C72462" w:rsidRPr="00EC525E">
        <w:rPr>
          <w:b/>
          <w:szCs w:val="20"/>
        </w:rPr>
        <w:t>დოკუმენტაცია</w:t>
      </w:r>
      <w:proofErr w:type="spellEnd"/>
    </w:p>
    <w:p w14:paraId="45DDD04B" w14:textId="77777777" w:rsidR="00D14BFC" w:rsidRPr="00EC525E" w:rsidRDefault="00D14BFC" w:rsidP="00D14BFC">
      <w:pPr>
        <w:pStyle w:val="a0"/>
        <w:numPr>
          <w:ilvl w:val="0"/>
          <w:numId w:val="0"/>
        </w:numPr>
        <w:ind w:left="360"/>
        <w:rPr>
          <w:b/>
          <w:szCs w:val="20"/>
        </w:rPr>
      </w:pPr>
    </w:p>
    <w:p w14:paraId="13D5F47C" w14:textId="6310F012" w:rsidR="00C7705B" w:rsidRPr="00EC525E" w:rsidRDefault="0017085E" w:rsidP="00C7705B">
      <w:pPr>
        <w:rPr>
          <w:color w:val="auto"/>
          <w:lang w:val="ka-GE"/>
        </w:rPr>
      </w:pPr>
      <w:r w:rsidRPr="00EC525E">
        <w:rPr>
          <w:color w:val="auto"/>
          <w:lang w:val="ka-GE"/>
        </w:rPr>
        <w:t xml:space="preserve">ტენდერში </w:t>
      </w:r>
      <w:r w:rsidR="00C7705B" w:rsidRPr="00EC525E">
        <w:rPr>
          <w:color w:val="auto"/>
          <w:lang w:val="ka-GE"/>
        </w:rPr>
        <w:t xml:space="preserve">მონაწილეობის მისაღებად </w:t>
      </w:r>
      <w:r w:rsidR="00C7705B" w:rsidRPr="00EC525E">
        <w:rPr>
          <w:color w:val="auto"/>
          <w:u w:val="single"/>
          <w:lang w:val="ka-GE"/>
        </w:rPr>
        <w:t>აუცილებელია</w:t>
      </w:r>
      <w:r w:rsidR="00C7705B" w:rsidRPr="00EC525E">
        <w:rPr>
          <w:color w:val="auto"/>
          <w:lang w:val="ka-GE"/>
        </w:rPr>
        <w:t xml:space="preserve"> </w:t>
      </w:r>
      <w:r w:rsidR="00480C91" w:rsidRPr="00EC525E">
        <w:rPr>
          <w:color w:val="auto"/>
          <w:lang w:val="ka-GE"/>
        </w:rPr>
        <w:t>კომპანიამ</w:t>
      </w:r>
      <w:r w:rsidR="00C7705B" w:rsidRPr="00EC525E">
        <w:rPr>
          <w:color w:val="auto"/>
          <w:lang w:val="ka-GE"/>
        </w:rPr>
        <w:t xml:space="preserve"> წარმოადგინოს შემდეგი სავალდებულო დოკუმენტაცია:</w:t>
      </w:r>
    </w:p>
    <w:p w14:paraId="1210ED80" w14:textId="341AF33E" w:rsidR="00C7705B" w:rsidRPr="00EC525E" w:rsidRDefault="00F21B83" w:rsidP="00324D73">
      <w:pPr>
        <w:tabs>
          <w:tab w:val="left" w:pos="2256"/>
          <w:tab w:val="left" w:pos="2712"/>
          <w:tab w:val="left" w:pos="3940"/>
        </w:tabs>
        <w:rPr>
          <w:color w:val="auto"/>
          <w:lang w:val="ka-GE"/>
        </w:rPr>
      </w:pPr>
      <w:r w:rsidRPr="00EC525E">
        <w:rPr>
          <w:color w:val="auto"/>
          <w:lang w:val="ka-GE"/>
        </w:rPr>
        <w:tab/>
      </w:r>
      <w:r w:rsidRPr="00EC525E">
        <w:rPr>
          <w:color w:val="auto"/>
          <w:lang w:val="ka-GE"/>
        </w:rPr>
        <w:tab/>
      </w:r>
      <w:r w:rsidR="00324D73">
        <w:rPr>
          <w:color w:val="auto"/>
          <w:lang w:val="ka-GE"/>
        </w:rPr>
        <w:tab/>
      </w:r>
    </w:p>
    <w:p w14:paraId="12FAA2D9" w14:textId="1C655BDF" w:rsidR="00227DB2" w:rsidRPr="00EC525E" w:rsidRDefault="00227DB2" w:rsidP="00227DB2">
      <w:pPr>
        <w:numPr>
          <w:ilvl w:val="0"/>
          <w:numId w:val="7"/>
        </w:numPr>
        <w:spacing w:after="60"/>
        <w:contextualSpacing/>
        <w:rPr>
          <w:rFonts w:eastAsia="Times New Roman" w:cs="Times New Roman"/>
          <w:bCs/>
          <w:color w:val="auto"/>
          <w:lang w:val="ka-GE"/>
        </w:rPr>
      </w:pPr>
      <w:r w:rsidRPr="00EC525E">
        <w:rPr>
          <w:rFonts w:eastAsia="Times New Roman" w:cs="Times New Roman"/>
          <w:bCs/>
          <w:color w:val="auto"/>
          <w:lang w:val="ka-GE"/>
        </w:rPr>
        <w:t xml:space="preserve">კომპანიის მოღვაწეობის შესახებ ინფორმაცია, საქმიანობის აღწერილობა </w:t>
      </w:r>
      <w:r w:rsidR="00D00048" w:rsidRPr="00EC525E">
        <w:rPr>
          <w:rFonts w:eastAsia="Times New Roman" w:cs="Times New Roman"/>
          <w:bCs/>
          <w:color w:val="auto"/>
          <w:lang w:val="ka-GE"/>
        </w:rPr>
        <w:t>და გამოცდილება</w:t>
      </w:r>
    </w:p>
    <w:p w14:paraId="02FBBAD3" w14:textId="07AA1273" w:rsidR="00497980" w:rsidRPr="00EC525E" w:rsidRDefault="00497980" w:rsidP="00227DB2">
      <w:pPr>
        <w:numPr>
          <w:ilvl w:val="0"/>
          <w:numId w:val="7"/>
        </w:numPr>
        <w:spacing w:after="60"/>
        <w:contextualSpacing/>
        <w:rPr>
          <w:rFonts w:eastAsia="Times New Roman" w:cs="Times New Roman"/>
          <w:bCs/>
          <w:color w:val="auto"/>
          <w:lang w:val="ka-GE"/>
        </w:rPr>
      </w:pPr>
      <w:r w:rsidRPr="00EC525E">
        <w:rPr>
          <w:rFonts w:eastAsia="Times New Roman" w:cs="Times New Roman"/>
          <w:bCs/>
          <w:color w:val="auto"/>
          <w:lang w:val="ka-GE"/>
        </w:rPr>
        <w:t xml:space="preserve">გუნდი და მათი </w:t>
      </w:r>
      <w:r w:rsidR="00EF295C" w:rsidRPr="00EC525E">
        <w:rPr>
          <w:rFonts w:eastAsia="Times New Roman" w:cs="Times New Roman"/>
          <w:bCs/>
          <w:color w:val="auto"/>
          <w:lang w:val="ka-GE"/>
        </w:rPr>
        <w:t>გამოცდილების შესახებ ინფორმაცია</w:t>
      </w:r>
    </w:p>
    <w:p w14:paraId="018F177A" w14:textId="5110D6A8" w:rsidR="00227DB2" w:rsidRPr="00EC525E" w:rsidRDefault="00227DB2" w:rsidP="0005312A">
      <w:pPr>
        <w:numPr>
          <w:ilvl w:val="0"/>
          <w:numId w:val="7"/>
        </w:numPr>
        <w:spacing w:after="60"/>
        <w:contextualSpacing/>
        <w:rPr>
          <w:rFonts w:eastAsia="Times New Roman" w:cs="Times New Roman"/>
          <w:bCs/>
          <w:color w:val="auto"/>
          <w:lang w:val="ka-GE"/>
        </w:rPr>
      </w:pPr>
      <w:r w:rsidRPr="00EC525E">
        <w:rPr>
          <w:rFonts w:eastAsia="Times New Roman" w:cs="Times New Roman"/>
          <w:bCs/>
          <w:color w:val="auto"/>
          <w:lang w:val="ka-GE"/>
        </w:rPr>
        <w:t>რეკომენდატორების სია</w:t>
      </w:r>
      <w:r w:rsidR="00F6172F" w:rsidRPr="00EC525E">
        <w:rPr>
          <w:rFonts w:eastAsia="Times New Roman" w:cs="Times New Roman"/>
          <w:bCs/>
          <w:color w:val="auto"/>
          <w:lang w:val="ka-GE"/>
        </w:rPr>
        <w:t>, მათთან მუშაობის გამოცდილების წლებისა და</w:t>
      </w:r>
      <w:r w:rsidRPr="00EC525E">
        <w:rPr>
          <w:rFonts w:eastAsia="Times New Roman" w:cs="Times New Roman"/>
          <w:bCs/>
          <w:color w:val="auto"/>
          <w:lang w:val="ka-GE"/>
        </w:rPr>
        <w:t xml:space="preserve"> საკონტაქტო ინფორმაციის მითითებით</w:t>
      </w:r>
    </w:p>
    <w:p w14:paraId="656D3A4F" w14:textId="294CAC32" w:rsidR="00497980" w:rsidRPr="00EC525E" w:rsidRDefault="00227DB2" w:rsidP="005D7287">
      <w:pPr>
        <w:numPr>
          <w:ilvl w:val="0"/>
          <w:numId w:val="7"/>
        </w:numPr>
        <w:spacing w:after="60"/>
        <w:contextualSpacing/>
        <w:rPr>
          <w:rFonts w:eastAsia="Times New Roman" w:cs="Times New Roman"/>
          <w:bCs/>
          <w:color w:val="auto"/>
          <w:lang w:val="ka-GE"/>
        </w:rPr>
      </w:pPr>
      <w:r w:rsidRPr="00EC525E">
        <w:rPr>
          <w:rFonts w:eastAsia="Times New Roman" w:cs="Times New Roman"/>
          <w:bCs/>
          <w:color w:val="auto"/>
          <w:lang w:val="ka-GE"/>
        </w:rPr>
        <w:t>კომპანიის საკონტაქტო ინფორმაცია</w:t>
      </w:r>
      <w:r w:rsidR="00497980" w:rsidRPr="00EC525E">
        <w:rPr>
          <w:rFonts w:eastAsia="Times New Roman" w:cs="Times New Roman"/>
          <w:bCs/>
          <w:color w:val="auto"/>
          <w:lang w:val="ka-GE"/>
        </w:rPr>
        <w:t xml:space="preserve"> </w:t>
      </w:r>
      <w:r w:rsidR="00EC525E">
        <w:rPr>
          <w:rFonts w:eastAsia="Times New Roman" w:cs="Times New Roman"/>
          <w:b/>
          <w:bCs/>
          <w:color w:val="auto"/>
          <w:lang w:val="ka-GE"/>
        </w:rPr>
        <w:t>(დანართი 2</w:t>
      </w:r>
      <w:r w:rsidR="00497980" w:rsidRPr="00EC525E">
        <w:rPr>
          <w:rFonts w:eastAsia="Times New Roman" w:cs="Times New Roman"/>
          <w:b/>
          <w:bCs/>
          <w:color w:val="auto"/>
          <w:lang w:val="ka-GE"/>
        </w:rPr>
        <w:t>).</w:t>
      </w:r>
    </w:p>
    <w:p w14:paraId="685CA938" w14:textId="4D4C3A1C" w:rsidR="00497980" w:rsidRPr="00EC525E" w:rsidRDefault="00497980" w:rsidP="005D7287">
      <w:pPr>
        <w:numPr>
          <w:ilvl w:val="0"/>
          <w:numId w:val="7"/>
        </w:numPr>
        <w:spacing w:after="60"/>
        <w:contextualSpacing/>
        <w:rPr>
          <w:rFonts w:eastAsia="Times New Roman" w:cs="Times New Roman"/>
          <w:bCs/>
          <w:color w:val="auto"/>
          <w:lang w:val="ka-GE"/>
        </w:rPr>
      </w:pPr>
      <w:r w:rsidRPr="00EC525E">
        <w:rPr>
          <w:rFonts w:eastAsia="Times New Roman" w:cs="Times New Roman"/>
          <w:bCs/>
          <w:color w:val="auto"/>
          <w:lang w:val="ka-GE"/>
        </w:rPr>
        <w:t>ფინანსური წინადადება</w:t>
      </w:r>
      <w:r w:rsidRPr="00EC525E">
        <w:rPr>
          <w:rFonts w:eastAsia="Times New Roman" w:cs="Times New Roman"/>
          <w:bCs/>
          <w:color w:val="auto"/>
        </w:rPr>
        <w:t xml:space="preserve"> </w:t>
      </w:r>
      <w:r w:rsidRPr="00EC525E">
        <w:rPr>
          <w:rFonts w:eastAsia="Times New Roman" w:cs="Times New Roman"/>
          <w:b/>
          <w:bCs/>
          <w:color w:val="auto"/>
        </w:rPr>
        <w:t>(</w:t>
      </w:r>
      <w:r w:rsidR="00EC525E">
        <w:rPr>
          <w:rFonts w:eastAsia="Times New Roman" w:cs="Times New Roman"/>
          <w:b/>
          <w:bCs/>
          <w:color w:val="auto"/>
          <w:lang w:val="ka-GE"/>
        </w:rPr>
        <w:t>დანართი 1</w:t>
      </w:r>
      <w:r w:rsidRPr="00EC525E">
        <w:rPr>
          <w:rFonts w:eastAsia="Times New Roman" w:cs="Times New Roman"/>
          <w:b/>
          <w:bCs/>
          <w:color w:val="auto"/>
          <w:lang w:val="ka-GE"/>
        </w:rPr>
        <w:t>):</w:t>
      </w:r>
    </w:p>
    <w:p w14:paraId="0381D1F9" w14:textId="441DF671" w:rsidR="00497980" w:rsidRPr="00EC525E" w:rsidRDefault="00497980" w:rsidP="00497980">
      <w:pPr>
        <w:pStyle w:val="ListParagraph"/>
        <w:numPr>
          <w:ilvl w:val="1"/>
          <w:numId w:val="7"/>
        </w:numPr>
        <w:rPr>
          <w:rFonts w:cs="Sylfaen"/>
          <w:color w:val="auto"/>
          <w:lang w:val="ka-GE"/>
        </w:rPr>
      </w:pPr>
      <w:r w:rsidRPr="00EC525E">
        <w:rPr>
          <w:rFonts w:cs="Sylfaen"/>
          <w:color w:val="auto"/>
          <w:lang w:val="ka-GE"/>
        </w:rPr>
        <w:t>ფინანსური წინადადების წარმოდგენა უნდა მოხდეს დანართი</w:t>
      </w:r>
      <w:r w:rsidR="00EC525E">
        <w:rPr>
          <w:rFonts w:cs="Sylfaen"/>
          <w:color w:val="auto"/>
          <w:lang w:val="ka-GE"/>
        </w:rPr>
        <w:t xml:space="preserve"> 1</w:t>
      </w:r>
      <w:r w:rsidRPr="00EC525E">
        <w:rPr>
          <w:rFonts w:cs="Sylfaen"/>
          <w:color w:val="auto"/>
          <w:lang w:val="ka-GE"/>
        </w:rPr>
        <w:t xml:space="preserve">-ის </w:t>
      </w:r>
      <w:r w:rsidR="00EC525E">
        <w:rPr>
          <w:rFonts w:cs="Sylfaen"/>
          <w:color w:val="auto"/>
          <w:lang w:val="ka-GE"/>
        </w:rPr>
        <w:t>ფორმატით,</w:t>
      </w:r>
      <w:r w:rsidRPr="00EC525E">
        <w:rPr>
          <w:rFonts w:cs="Sylfaen"/>
          <w:color w:val="auto"/>
          <w:lang w:val="ka-GE"/>
        </w:rPr>
        <w:t xml:space="preserve"> გთხოვთ, ატვირთოთ დოკუმენტი</w:t>
      </w:r>
      <w:r w:rsidR="00324D73">
        <w:rPr>
          <w:rFonts w:cs="Sylfaen"/>
          <w:color w:val="auto"/>
          <w:lang w:val="ka-GE"/>
        </w:rPr>
        <w:t>, როგორც</w:t>
      </w:r>
      <w:r w:rsidRPr="00EC525E">
        <w:rPr>
          <w:rFonts w:cs="Sylfaen"/>
          <w:color w:val="auto"/>
        </w:rPr>
        <w:t xml:space="preserve"> </w:t>
      </w:r>
      <w:proofErr w:type="spellStart"/>
      <w:r w:rsidRPr="00EC525E">
        <w:rPr>
          <w:rFonts w:cs="Sylfaen"/>
          <w:color w:val="auto"/>
        </w:rPr>
        <w:t>უფლებამოსილი</w:t>
      </w:r>
      <w:proofErr w:type="spellEnd"/>
      <w:r w:rsidRPr="00EC525E">
        <w:rPr>
          <w:rFonts w:cs="Sylfaen"/>
          <w:color w:val="auto"/>
        </w:rPr>
        <w:t xml:space="preserve"> </w:t>
      </w:r>
      <w:proofErr w:type="spellStart"/>
      <w:r w:rsidRPr="00EC525E">
        <w:rPr>
          <w:rFonts w:cs="Sylfaen"/>
          <w:color w:val="auto"/>
        </w:rPr>
        <w:t>პირის</w:t>
      </w:r>
      <w:proofErr w:type="spellEnd"/>
      <w:r w:rsidRPr="00EC525E">
        <w:rPr>
          <w:rFonts w:cs="Sylfaen"/>
          <w:color w:val="auto"/>
        </w:rPr>
        <w:t xml:space="preserve"> </w:t>
      </w:r>
      <w:proofErr w:type="spellStart"/>
      <w:r w:rsidRPr="00EC525E">
        <w:rPr>
          <w:rFonts w:cs="Sylfaen"/>
          <w:color w:val="auto"/>
        </w:rPr>
        <w:t>ხელმოწერით</w:t>
      </w:r>
      <w:proofErr w:type="spellEnd"/>
      <w:r w:rsidRPr="00EC525E">
        <w:rPr>
          <w:rFonts w:cs="Sylfaen"/>
          <w:color w:val="auto"/>
          <w:lang w:val="ka-GE"/>
        </w:rPr>
        <w:t>/დასკანერებული სახით</w:t>
      </w:r>
      <w:r w:rsidR="00324D73">
        <w:rPr>
          <w:rFonts w:cs="Sylfaen"/>
          <w:color w:val="auto"/>
          <w:lang w:val="ka-GE"/>
        </w:rPr>
        <w:t>, ასევე ექსელის ფორმატით</w:t>
      </w:r>
    </w:p>
    <w:p w14:paraId="1CC66E4A" w14:textId="1515421F" w:rsidR="00497980" w:rsidRPr="00EC525E" w:rsidRDefault="00497980" w:rsidP="00497980">
      <w:pPr>
        <w:pStyle w:val="ListParagraph"/>
        <w:numPr>
          <w:ilvl w:val="1"/>
          <w:numId w:val="7"/>
        </w:numPr>
        <w:rPr>
          <w:rFonts w:cs="Times New Roman"/>
          <w:color w:val="auto"/>
          <w:lang w:val="ka-GE"/>
        </w:rPr>
      </w:pPr>
      <w:r w:rsidRPr="00EC525E">
        <w:rPr>
          <w:rFonts w:cs="Sylfaen"/>
          <w:color w:val="auto"/>
          <w:lang w:val="ka-GE"/>
        </w:rPr>
        <w:t>წინადადება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წარმოდგენილი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უნდა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იყოს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საქართველოს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ეროვნულ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ვალუტაში</w:t>
      </w:r>
      <w:r w:rsidRPr="00EC525E">
        <w:rPr>
          <w:rFonts w:cs="Times New Roman"/>
          <w:color w:val="auto"/>
          <w:lang w:val="ka-GE"/>
        </w:rPr>
        <w:t xml:space="preserve"> - </w:t>
      </w:r>
      <w:r w:rsidRPr="00EC525E">
        <w:rPr>
          <w:rFonts w:cs="Sylfaen"/>
          <w:color w:val="auto"/>
          <w:lang w:val="ka-GE"/>
        </w:rPr>
        <w:t>ლარში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და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მოიცავდეს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კანონმდებლობით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გათვალისწინებულ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გადასახადებს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და</w:t>
      </w:r>
      <w:r w:rsidRPr="00EC525E">
        <w:rPr>
          <w:rFonts w:cs="Times New Roman"/>
          <w:color w:val="auto"/>
          <w:lang w:val="ka-GE"/>
        </w:rPr>
        <w:t xml:space="preserve"> </w:t>
      </w:r>
      <w:r w:rsidRPr="00EC525E">
        <w:rPr>
          <w:rFonts w:cs="Sylfaen"/>
          <w:color w:val="auto"/>
          <w:lang w:val="ka-GE"/>
        </w:rPr>
        <w:t>გადასახდელებს</w:t>
      </w:r>
      <w:r w:rsidRPr="00EC525E">
        <w:rPr>
          <w:rFonts w:cs="Times New Roman"/>
          <w:color w:val="auto"/>
          <w:lang w:val="ka-GE"/>
        </w:rPr>
        <w:t>.</w:t>
      </w:r>
    </w:p>
    <w:p w14:paraId="331437CD" w14:textId="18073A6D" w:rsidR="00227DB2" w:rsidRPr="00EC525E" w:rsidRDefault="00227DB2" w:rsidP="00F21B83">
      <w:pPr>
        <w:tabs>
          <w:tab w:val="center" w:pos="5040"/>
        </w:tabs>
        <w:spacing w:after="60"/>
        <w:contextualSpacing/>
        <w:rPr>
          <w:rFonts w:eastAsia="Times New Roman" w:cs="Times New Roman"/>
          <w:bCs/>
          <w:color w:val="auto"/>
          <w:lang w:val="ka-GE"/>
        </w:rPr>
      </w:pPr>
      <w:r w:rsidRPr="00EC525E">
        <w:rPr>
          <w:rFonts w:eastAsia="Times New Roman" w:cs="Times New Roman"/>
          <w:bCs/>
          <w:color w:val="auto"/>
          <w:lang w:val="ka-GE"/>
        </w:rPr>
        <w:t xml:space="preserve"> </w:t>
      </w:r>
      <w:r w:rsidR="00F21B83" w:rsidRPr="00EC525E">
        <w:rPr>
          <w:rFonts w:eastAsia="Times New Roman" w:cs="Times New Roman"/>
          <w:bCs/>
          <w:color w:val="auto"/>
          <w:lang w:val="ka-GE"/>
        </w:rPr>
        <w:tab/>
      </w:r>
    </w:p>
    <w:p w14:paraId="1FC99812" w14:textId="77777777" w:rsidR="00C7705B" w:rsidRPr="00EC525E" w:rsidRDefault="00C7705B" w:rsidP="00EF295C">
      <w:pPr>
        <w:pStyle w:val="ListParagraph"/>
        <w:numPr>
          <w:ilvl w:val="0"/>
          <w:numId w:val="18"/>
        </w:numPr>
        <w:rPr>
          <w:color w:val="auto"/>
          <w:lang w:val="ka-GE"/>
        </w:rPr>
      </w:pPr>
      <w:r w:rsidRPr="00EC525E">
        <w:rPr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2C4F4E" w14:textId="1E2CCA9B" w:rsidR="00E43CEB" w:rsidRPr="00EC525E" w:rsidRDefault="001708D4" w:rsidP="00EF295C">
      <w:pPr>
        <w:pStyle w:val="ListParagraph"/>
        <w:numPr>
          <w:ilvl w:val="0"/>
          <w:numId w:val="18"/>
        </w:numPr>
        <w:rPr>
          <w:color w:val="auto"/>
          <w:lang w:val="ka-GE"/>
        </w:rPr>
      </w:pPr>
      <w:r w:rsidRPr="00EC525E">
        <w:rPr>
          <w:color w:val="auto"/>
          <w:lang w:val="ka-GE"/>
        </w:rPr>
        <w:t>ტენდერის</w:t>
      </w:r>
      <w:r w:rsidR="00C7705B" w:rsidRPr="00EC525E">
        <w:rPr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2C843A3B" w14:textId="77777777" w:rsidR="00FD2DB6" w:rsidRPr="00EC525E" w:rsidRDefault="00FD2DB6" w:rsidP="00FD2DB6">
      <w:pPr>
        <w:rPr>
          <w:rFonts w:eastAsiaTheme="minorEastAsia" w:cs="Times New Roman"/>
          <w:lang w:val="ka-GE" w:eastAsia="ja-JP"/>
        </w:rPr>
      </w:pPr>
    </w:p>
    <w:p w14:paraId="1754B32B" w14:textId="77777777" w:rsidR="00FD2DB6" w:rsidRPr="00EC525E" w:rsidRDefault="00FD2DB6" w:rsidP="00FD2DB6">
      <w:pPr>
        <w:rPr>
          <w:rFonts w:eastAsiaTheme="minorEastAsia" w:cs="Times New Roman"/>
          <w:lang w:val="ka-GE" w:eastAsia="ja-JP"/>
        </w:rPr>
      </w:pPr>
    </w:p>
    <w:p w14:paraId="4A23EB67" w14:textId="77777777" w:rsidR="00227DB2" w:rsidRPr="00EC525E" w:rsidRDefault="00074F8C" w:rsidP="00D14BFC">
      <w:pPr>
        <w:pStyle w:val="a0"/>
        <w:rPr>
          <w:b/>
          <w:szCs w:val="20"/>
        </w:rPr>
      </w:pPr>
      <w:proofErr w:type="spellStart"/>
      <w:r w:rsidRPr="00EC525E">
        <w:rPr>
          <w:b/>
          <w:szCs w:val="20"/>
        </w:rPr>
        <w:t>შეფასების</w:t>
      </w:r>
      <w:proofErr w:type="spellEnd"/>
      <w:r w:rsidRPr="00EC525E">
        <w:rPr>
          <w:b/>
          <w:szCs w:val="20"/>
        </w:rPr>
        <w:t xml:space="preserve"> </w:t>
      </w:r>
      <w:proofErr w:type="spellStart"/>
      <w:r w:rsidRPr="00EC525E">
        <w:rPr>
          <w:b/>
          <w:szCs w:val="20"/>
        </w:rPr>
        <w:t>კრიტერიუმები</w:t>
      </w:r>
      <w:proofErr w:type="spellEnd"/>
    </w:p>
    <w:p w14:paraId="14135CDA" w14:textId="77777777" w:rsidR="00D14BFC" w:rsidRPr="00EC525E" w:rsidRDefault="00D14BFC" w:rsidP="00D14BFC">
      <w:pPr>
        <w:pStyle w:val="a0"/>
        <w:numPr>
          <w:ilvl w:val="0"/>
          <w:numId w:val="0"/>
        </w:numPr>
        <w:ind w:left="360"/>
        <w:rPr>
          <w:b/>
          <w:szCs w:val="20"/>
        </w:rPr>
      </w:pPr>
    </w:p>
    <w:p w14:paraId="72738E5C" w14:textId="77777777" w:rsidR="00227DB2" w:rsidRPr="00EC525E" w:rsidRDefault="00074F8C" w:rsidP="00227DB2">
      <w:pPr>
        <w:spacing w:line="276" w:lineRule="auto"/>
        <w:rPr>
          <w:rFonts w:cs="Times New Roman"/>
          <w:lang w:val="ka-GE"/>
        </w:rPr>
      </w:pPr>
      <w:r w:rsidRPr="00EC525E">
        <w:rPr>
          <w:rFonts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1783F3B5" w14:textId="6B7066C7" w:rsidR="00227DB2" w:rsidRPr="00EC525E" w:rsidRDefault="00227DB2" w:rsidP="007846C0">
      <w:pPr>
        <w:pStyle w:val="ListParagraph"/>
        <w:numPr>
          <w:ilvl w:val="0"/>
          <w:numId w:val="17"/>
        </w:numPr>
        <w:spacing w:line="276" w:lineRule="auto"/>
        <w:rPr>
          <w:rFonts w:cs="Times New Roman"/>
          <w:lang w:val="ka-GE"/>
        </w:rPr>
      </w:pPr>
      <w:r w:rsidRPr="00EC525E">
        <w:rPr>
          <w:rFonts w:cs="Times New Roman"/>
          <w:lang w:val="ka-GE"/>
        </w:rPr>
        <w:t>ფინანსური წინადადება</w:t>
      </w:r>
      <w:r w:rsidR="00074F8C" w:rsidRPr="00EC525E">
        <w:rPr>
          <w:rFonts w:cs="Times New Roman"/>
          <w:lang w:val="ka-GE"/>
        </w:rPr>
        <w:t xml:space="preserve"> </w:t>
      </w:r>
      <w:r w:rsidR="003763B6">
        <w:rPr>
          <w:rFonts w:cs="Times New Roman"/>
          <w:b/>
          <w:lang w:val="ka-GE"/>
        </w:rPr>
        <w:t>7</w:t>
      </w:r>
      <w:r w:rsidRPr="00EC525E">
        <w:rPr>
          <w:rFonts w:cs="Times New Roman"/>
          <w:b/>
          <w:lang w:val="ka-GE"/>
        </w:rPr>
        <w:t>0%</w:t>
      </w:r>
    </w:p>
    <w:p w14:paraId="71687362" w14:textId="2770EDAA" w:rsidR="009C63C1" w:rsidRPr="00EC525E" w:rsidRDefault="009C63C1" w:rsidP="007846C0">
      <w:pPr>
        <w:pStyle w:val="ListParagraph"/>
        <w:numPr>
          <w:ilvl w:val="0"/>
          <w:numId w:val="17"/>
        </w:numPr>
        <w:spacing w:line="276" w:lineRule="auto"/>
        <w:rPr>
          <w:rFonts w:cs="Times New Roman"/>
          <w:lang w:val="ka-GE"/>
        </w:rPr>
      </w:pPr>
      <w:r w:rsidRPr="00EC525E">
        <w:rPr>
          <w:rFonts w:cs="Times New Roman"/>
          <w:lang w:val="ka-GE"/>
        </w:rPr>
        <w:t xml:space="preserve">შესრულების ვადები </w:t>
      </w:r>
      <w:r w:rsidR="00EC525E">
        <w:rPr>
          <w:rFonts w:cs="Times New Roman"/>
          <w:b/>
          <w:lang w:val="ka-GE"/>
        </w:rPr>
        <w:t>2</w:t>
      </w:r>
      <w:r w:rsidRPr="00EC525E">
        <w:rPr>
          <w:rFonts w:cs="Times New Roman"/>
          <w:b/>
          <w:lang w:val="ka-GE"/>
        </w:rPr>
        <w:t>0%</w:t>
      </w:r>
    </w:p>
    <w:p w14:paraId="58B81EF2" w14:textId="2A004DF2" w:rsidR="003C256A" w:rsidRPr="00EC525E" w:rsidRDefault="006B093A" w:rsidP="007846C0">
      <w:pPr>
        <w:pStyle w:val="ListParagraph"/>
        <w:numPr>
          <w:ilvl w:val="0"/>
          <w:numId w:val="17"/>
        </w:numPr>
        <w:spacing w:line="276" w:lineRule="auto"/>
        <w:rPr>
          <w:rFonts w:cs="Times New Roman"/>
          <w:lang w:val="ka-GE"/>
        </w:rPr>
      </w:pPr>
      <w:r w:rsidRPr="00EC525E">
        <w:rPr>
          <w:rFonts w:cs="Times New Roman"/>
          <w:lang w:val="ka-GE"/>
        </w:rPr>
        <w:lastRenderedPageBreak/>
        <w:t xml:space="preserve">კომპანიის გამოცდილება </w:t>
      </w:r>
      <w:r w:rsidR="003763B6">
        <w:rPr>
          <w:rFonts w:cs="Times New Roman"/>
          <w:b/>
        </w:rPr>
        <w:t>1</w:t>
      </w:r>
      <w:r w:rsidRPr="00EC525E">
        <w:rPr>
          <w:rFonts w:cs="Times New Roman"/>
          <w:b/>
          <w:lang w:val="ka-GE"/>
        </w:rPr>
        <w:t>0%</w:t>
      </w:r>
    </w:p>
    <w:p w14:paraId="78FFBF0C" w14:textId="77777777" w:rsidR="003C256A" w:rsidRPr="00EC525E" w:rsidRDefault="003C256A" w:rsidP="003C256A">
      <w:pPr>
        <w:spacing w:line="276" w:lineRule="auto"/>
        <w:rPr>
          <w:rFonts w:cs="Times New Roman"/>
          <w:lang w:val="ka-GE"/>
        </w:rPr>
      </w:pPr>
    </w:p>
    <w:p w14:paraId="722E7CB5" w14:textId="6C21FED6" w:rsidR="006B093A" w:rsidRPr="00EC525E" w:rsidRDefault="003C256A" w:rsidP="003C256A">
      <w:pPr>
        <w:spacing w:line="276" w:lineRule="auto"/>
        <w:rPr>
          <w:rFonts w:cs="Times New Roman"/>
          <w:lang w:val="ka-GE"/>
        </w:rPr>
      </w:pPr>
      <w:r w:rsidRPr="00EC525E">
        <w:rPr>
          <w:rFonts w:cs="Times New Roman"/>
          <w:lang w:val="ka-GE"/>
        </w:rPr>
        <w:t xml:space="preserve">წინადადებები შეფასდება სატენდერო კომისიის მიერ წინასწარ განსაზღვრული კრიტერიუმების და წონების მიხედვით. წინადადება შეიძლება ჩაითვალოს არსებითად შესაბამისად თუ ის აკმაყოფილებს სატენდერო დოკუმენტაციის მოთხოვნებს რაიმე მატერიალური გადახრების, დათქმისა და გამოტოვების გარეშე. </w:t>
      </w:r>
    </w:p>
    <w:p w14:paraId="62232F39" w14:textId="77777777" w:rsidR="00D14BFC" w:rsidRPr="00EC525E" w:rsidRDefault="00D14BFC" w:rsidP="00D14BFC">
      <w:pPr>
        <w:spacing w:line="276" w:lineRule="auto"/>
        <w:rPr>
          <w:rFonts w:cs="Times New Roman"/>
          <w:lang w:val="ka-GE"/>
        </w:rPr>
      </w:pPr>
    </w:p>
    <w:p w14:paraId="42919E3D" w14:textId="0CEDBEFA" w:rsidR="00E27173" w:rsidRPr="00EC525E" w:rsidRDefault="00164B9B" w:rsidP="0050478C">
      <w:pPr>
        <w:rPr>
          <w:color w:val="auto"/>
          <w:lang w:val="ka-GE"/>
        </w:rPr>
      </w:pPr>
      <w:r w:rsidRPr="00EC525E">
        <w:rPr>
          <w:b/>
          <w:color w:val="auto"/>
          <w:lang w:val="ka-GE"/>
        </w:rPr>
        <w:t>საბოლოო გადაწყვეტილების მისაღებად, ბანკი იტოვებს უფლებას</w:t>
      </w:r>
      <w:r w:rsidR="00E27173" w:rsidRPr="00EC525E">
        <w:rPr>
          <w:color w:val="auto"/>
          <w:lang w:val="ka-GE"/>
        </w:rPr>
        <w:t xml:space="preserve">, გამარჯვებულის გამოვლენამდე,  დაგეგმოს შეხვედრები ტენდერში მონაწილე მონაწილე შერჩეულ კომპანიებთან, გასაუბრებისა და შესაძლო დამატებითი დეტალების დაზუსტების მიზნით. </w:t>
      </w:r>
    </w:p>
    <w:p w14:paraId="434A385B" w14:textId="77777777" w:rsidR="00497980" w:rsidRPr="00EC525E" w:rsidRDefault="00497980" w:rsidP="0050478C">
      <w:pPr>
        <w:rPr>
          <w:color w:val="auto"/>
          <w:lang w:val="ka-GE"/>
        </w:rPr>
      </w:pPr>
    </w:p>
    <w:p w14:paraId="35E2E050" w14:textId="77777777" w:rsidR="00EF295C" w:rsidRPr="00EC525E" w:rsidRDefault="00EF295C" w:rsidP="00EF295C">
      <w:pPr>
        <w:pStyle w:val="a0"/>
        <w:numPr>
          <w:ilvl w:val="0"/>
          <w:numId w:val="0"/>
        </w:numPr>
        <w:jc w:val="both"/>
        <w:rPr>
          <w:rFonts w:eastAsiaTheme="minorHAnsi" w:cstheme="minorBidi"/>
          <w:bCs w:val="0"/>
          <w:color w:val="000000" w:themeColor="text1"/>
          <w:szCs w:val="20"/>
          <w:lang w:val="ka-GE" w:eastAsia="en-US"/>
        </w:rPr>
      </w:pPr>
      <w:r w:rsidRPr="00EC525E">
        <w:rPr>
          <w:rFonts w:eastAsiaTheme="minorHAnsi" w:cstheme="minorBidi"/>
          <w:bCs w:val="0"/>
          <w:color w:val="000000" w:themeColor="text1"/>
          <w:szCs w:val="20"/>
          <w:lang w:val="ka-GE" w:eastAsia="en-US"/>
        </w:rPr>
        <w:t>ბანკი განიხილავს მომსახურების მიღებას მომსახურების კომპანიისგან ქვეკონტრაქტორების საშუალებით.</w:t>
      </w:r>
    </w:p>
    <w:p w14:paraId="4CD482A0" w14:textId="77777777" w:rsidR="00F007A6" w:rsidRPr="00EC525E" w:rsidRDefault="00F007A6" w:rsidP="00F007A6">
      <w:pPr>
        <w:rPr>
          <w:color w:val="auto"/>
          <w:lang w:val="ka-GE"/>
        </w:rPr>
      </w:pPr>
    </w:p>
    <w:p w14:paraId="5C653B01" w14:textId="29E72A7C" w:rsidR="00E27173" w:rsidRPr="00EC525E" w:rsidRDefault="00F61477" w:rsidP="00F007A6">
      <w:pPr>
        <w:rPr>
          <w:color w:val="auto"/>
          <w:lang w:val="ka-GE"/>
        </w:rPr>
      </w:pPr>
      <w:r w:rsidRPr="00EC525E">
        <w:rPr>
          <w:color w:val="auto"/>
          <w:lang w:val="ka-GE"/>
        </w:rPr>
        <w:t>*</w:t>
      </w:r>
      <w:r w:rsidR="009C63C1" w:rsidRPr="00EC525E">
        <w:rPr>
          <w:lang w:val="ka-GE"/>
        </w:rPr>
        <w:t xml:space="preserve">გთხოვთ გაითვალისწინოთ, რომ წინამდებარე ტენდერის გამოცხადება არ ავალდებულებს ბანკს რომელიმე პრეტენდენტთან ხელშეკრულების გაფორმებას. </w:t>
      </w:r>
      <w:r w:rsidR="00E27173" w:rsidRPr="00EC525E">
        <w:rPr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შეხედულებისამებრ.</w:t>
      </w:r>
    </w:p>
    <w:p w14:paraId="16842B5F" w14:textId="77777777" w:rsidR="00227DB2" w:rsidRPr="00EC525E" w:rsidRDefault="00227DB2">
      <w:pPr>
        <w:jc w:val="left"/>
        <w:rPr>
          <w:rFonts w:cstheme="minorHAnsi"/>
          <w:color w:val="auto"/>
          <w:lang w:val="ka-GE" w:eastAsia="ja-JP"/>
        </w:rPr>
      </w:pPr>
    </w:p>
    <w:p w14:paraId="3AC27D0A" w14:textId="77777777" w:rsidR="00F815F4" w:rsidRPr="00EC525E" w:rsidRDefault="00F815F4">
      <w:pPr>
        <w:jc w:val="left"/>
        <w:rPr>
          <w:rFonts w:cstheme="minorHAnsi"/>
          <w:color w:val="auto"/>
          <w:lang w:val="ka-GE" w:eastAsia="ja-JP"/>
        </w:rPr>
      </w:pPr>
    </w:p>
    <w:p w14:paraId="5243C7DE" w14:textId="77777777" w:rsidR="00F815F4" w:rsidRPr="00EC525E" w:rsidRDefault="00F815F4">
      <w:pPr>
        <w:jc w:val="left"/>
        <w:rPr>
          <w:rFonts w:cstheme="minorHAnsi"/>
          <w:color w:val="auto"/>
          <w:lang w:val="ka-GE" w:eastAsia="ja-JP"/>
        </w:rPr>
      </w:pPr>
    </w:p>
    <w:p w14:paraId="0D576452" w14:textId="77777777" w:rsidR="00F815F4" w:rsidRPr="00EC525E" w:rsidRDefault="00F815F4">
      <w:pPr>
        <w:jc w:val="left"/>
        <w:rPr>
          <w:rFonts w:cstheme="minorHAnsi"/>
          <w:color w:val="auto"/>
          <w:lang w:val="ka-GE" w:eastAsia="ja-JP"/>
        </w:rPr>
      </w:pPr>
    </w:p>
    <w:p w14:paraId="6CB05B01" w14:textId="77777777" w:rsidR="00F815F4" w:rsidRPr="00EC525E" w:rsidRDefault="00F815F4">
      <w:pPr>
        <w:jc w:val="left"/>
        <w:rPr>
          <w:rFonts w:cstheme="minorHAnsi"/>
          <w:color w:val="auto"/>
          <w:lang w:val="ka-GE" w:eastAsia="ja-JP"/>
        </w:rPr>
      </w:pPr>
    </w:p>
    <w:p w14:paraId="0AC1F33B" w14:textId="77777777" w:rsidR="00227DB2" w:rsidRPr="00EC525E" w:rsidRDefault="00227DB2">
      <w:pPr>
        <w:jc w:val="left"/>
        <w:rPr>
          <w:rFonts w:cstheme="minorHAnsi"/>
          <w:color w:val="auto"/>
          <w:lang w:val="ka-GE" w:eastAsia="ja-JP"/>
        </w:rPr>
      </w:pPr>
    </w:p>
    <w:sectPr w:rsidR="00227DB2" w:rsidRPr="00EC525E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3A29A" w14:textId="77777777" w:rsidR="00131672" w:rsidRDefault="00131672" w:rsidP="002E7950">
      <w:r>
        <w:separator/>
      </w:r>
    </w:p>
  </w:endnote>
  <w:endnote w:type="continuationSeparator" w:id="0">
    <w:p w14:paraId="07F95DE5" w14:textId="77777777" w:rsidR="00131672" w:rsidRDefault="0013167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95B8C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95B8C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1BF9" w14:textId="77777777" w:rsidR="00131672" w:rsidRDefault="00131672" w:rsidP="002E7950">
      <w:r>
        <w:separator/>
      </w:r>
    </w:p>
  </w:footnote>
  <w:footnote w:type="continuationSeparator" w:id="0">
    <w:p w14:paraId="70FD0DB7" w14:textId="77777777" w:rsidR="00131672" w:rsidRDefault="0013167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6B3"/>
    <w:multiLevelType w:val="hybridMultilevel"/>
    <w:tmpl w:val="778492CE"/>
    <w:lvl w:ilvl="0" w:tplc="4CEA0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149A"/>
    <w:multiLevelType w:val="hybridMultilevel"/>
    <w:tmpl w:val="181A111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80D16"/>
    <w:multiLevelType w:val="hybridMultilevel"/>
    <w:tmpl w:val="8EE4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00C45"/>
    <w:multiLevelType w:val="hybridMultilevel"/>
    <w:tmpl w:val="CFDE1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5"/>
  </w:num>
  <w:num w:numId="8">
    <w:abstractNumId w:val="16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  <w:num w:numId="16">
    <w:abstractNumId w:val="6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5E64"/>
    <w:rsid w:val="00036C97"/>
    <w:rsid w:val="0003726E"/>
    <w:rsid w:val="000374E9"/>
    <w:rsid w:val="0003764D"/>
    <w:rsid w:val="000376C1"/>
    <w:rsid w:val="00040389"/>
    <w:rsid w:val="000403DF"/>
    <w:rsid w:val="000407CE"/>
    <w:rsid w:val="000408B2"/>
    <w:rsid w:val="00041E11"/>
    <w:rsid w:val="0004256F"/>
    <w:rsid w:val="00044204"/>
    <w:rsid w:val="00044213"/>
    <w:rsid w:val="0004474C"/>
    <w:rsid w:val="00044CFC"/>
    <w:rsid w:val="000450D7"/>
    <w:rsid w:val="00045CE0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F4C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1672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423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4B9B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6EF8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4F1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D7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343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3B6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256A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4E61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C91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97980"/>
    <w:rsid w:val="004A0A79"/>
    <w:rsid w:val="004A1619"/>
    <w:rsid w:val="004A205B"/>
    <w:rsid w:val="004A25B4"/>
    <w:rsid w:val="004A39FF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478C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2702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974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9708A"/>
    <w:rsid w:val="006A05D2"/>
    <w:rsid w:val="006A0968"/>
    <w:rsid w:val="006A2633"/>
    <w:rsid w:val="006A27B6"/>
    <w:rsid w:val="006A344A"/>
    <w:rsid w:val="006A3BC6"/>
    <w:rsid w:val="006A78C3"/>
    <w:rsid w:val="006B06CF"/>
    <w:rsid w:val="006B093A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15AB"/>
    <w:rsid w:val="00722240"/>
    <w:rsid w:val="007239BA"/>
    <w:rsid w:val="00724B74"/>
    <w:rsid w:val="00726E44"/>
    <w:rsid w:val="0072793A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6C0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0FC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A49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3C1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C7C8B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770"/>
    <w:rsid w:val="00B218CE"/>
    <w:rsid w:val="00B21B80"/>
    <w:rsid w:val="00B21D27"/>
    <w:rsid w:val="00B2335F"/>
    <w:rsid w:val="00B249AE"/>
    <w:rsid w:val="00B24BF7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1B05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5DE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6CC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5E40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0B8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120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26D8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048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4C2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6C3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6F1A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44A"/>
    <w:rsid w:val="00D85BE2"/>
    <w:rsid w:val="00D86320"/>
    <w:rsid w:val="00D87392"/>
    <w:rsid w:val="00D876EC"/>
    <w:rsid w:val="00D90219"/>
    <w:rsid w:val="00D91E05"/>
    <w:rsid w:val="00D91F96"/>
    <w:rsid w:val="00D92E34"/>
    <w:rsid w:val="00D95B28"/>
    <w:rsid w:val="00D95B8C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A8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27173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25E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95C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7A6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0A9A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477"/>
    <w:rsid w:val="00F6169A"/>
    <w:rsid w:val="00F6172F"/>
    <w:rsid w:val="00F643E4"/>
    <w:rsid w:val="00F64BB7"/>
    <w:rsid w:val="00F64C3B"/>
    <w:rsid w:val="00F65667"/>
    <w:rsid w:val="00F6569D"/>
    <w:rsid w:val="00F65FF3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15F4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68E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0B4931-60C5-46F9-A617-4D2B7BB5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Beka Mumladze</cp:lastModifiedBy>
  <cp:revision>4</cp:revision>
  <cp:lastPrinted>2023-02-16T14:26:00Z</cp:lastPrinted>
  <dcterms:created xsi:type="dcterms:W3CDTF">2024-01-25T15:42:00Z</dcterms:created>
  <dcterms:modified xsi:type="dcterms:W3CDTF">2024-01-25T15:47:00Z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