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3B6EFB" w:rsidRDefault="00305561" w:rsidP="00A331E0">
          <w:pPr>
            <w:rPr>
              <w:rFonts w:ascii="BOG 2017" w:hAnsi="BOG 2017" w:cstheme="minorHAnsi"/>
              <w:noProof/>
            </w:rPr>
          </w:pPr>
        </w:p>
        <w:p w14:paraId="2AC18FA9" w14:textId="186D3B37" w:rsidR="000B0AB1" w:rsidRPr="003B6EFB" w:rsidRDefault="00AD6B88" w:rsidP="000B0AB1">
          <w:pPr>
            <w:rPr>
              <w:rFonts w:ascii="BOG 2017" w:hAnsi="BOG 2017" w:cstheme="minorHAnsi"/>
            </w:rPr>
          </w:pPr>
          <w:r w:rsidRPr="003B6EFB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05A4D3A1">
                    <wp:simplePos x="0" y="0"/>
                    <wp:positionH relativeFrom="margin">
                      <wp:posOffset>-635</wp:posOffset>
                    </wp:positionH>
                    <wp:positionV relativeFrom="paragraph">
                      <wp:posOffset>4150360</wp:posOffset>
                    </wp:positionV>
                    <wp:extent cx="6254115" cy="2874645"/>
                    <wp:effectExtent l="0" t="0" r="13335" b="2095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115" cy="28746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1FDA0412" w:rsidR="00AD6B88" w:rsidRPr="005A77AD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A244B7"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ტენდერს</w:t>
                                </w:r>
                                <w:r w:rsidR="00C7705B"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A244B7"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სააღდგომო </w:t>
                                </w:r>
                                <w:r w:rsidR="00674AA1" w:rsidRPr="00167E05">
                                  <w:rPr>
                                    <w:rFonts w:ascii="BOG 2017" w:hAnsi="BOG 2017"/>
                                    <w:lang w:val="ka-GE"/>
                                  </w:rPr>
                                  <w:t>პასკების</w:t>
                                </w:r>
                                <w:r w:rsidR="00674AA1"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6A2633"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შესყიდვაზე.</w:t>
                                </w:r>
                                <w:r w:rsidR="00C7705B" w:rsidRPr="005A77AD">
                                  <w:rPr>
                                    <w:rFonts w:ascii="BOG 2017" w:hAnsi="BOG 2017"/>
                                  </w:rPr>
                                  <w:t xml:space="preserve"> </w:t>
                                </w:r>
                                <w:r w:rsidR="006A2633"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კვლევაში </w:t>
                                </w:r>
                                <w:r w:rsidR="00C7705B"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</w:t>
                                </w:r>
                                <w:r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>ონაწილეობისთვის</w:t>
                                </w:r>
                                <w:r w:rsidR="000554F8"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</w:t>
                                </w:r>
                                <w:proofErr w:type="spellStart"/>
                                <w:r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რეგისტრაცა</w:t>
                                </w:r>
                                <w:proofErr w:type="spellEnd"/>
                                <w:r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გაიროს ბანკის შესყიდვების პორტალზე (SAP </w:t>
                                </w:r>
                                <w:proofErr w:type="spellStart"/>
                                <w:r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>Ariba</w:t>
                                </w:r>
                                <w:proofErr w:type="spellEnd"/>
                                <w:r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). </w:t>
                                </w:r>
                              </w:p>
                              <w:p w14:paraId="27EE70F9" w14:textId="06615CFB" w:rsidR="00AD6B88" w:rsidRPr="005A77AD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</w:t>
                                </w:r>
                                <w:r w:rsidR="0030163A"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, </w:t>
                                </w:r>
                                <w:r w:rsidR="0030163A" w:rsidRPr="005A77AD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>ტენდერის დასრულებამდე მინიმუმ</w:t>
                                </w:r>
                                <w:r w:rsidR="00E4694D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 xml:space="preserve"> 4</w:t>
                                </w:r>
                                <w:r w:rsidR="0030163A" w:rsidRPr="005A77AD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 xml:space="preserve"> დღით ადრე</w:t>
                                </w:r>
                                <w:r w:rsidR="0030163A"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>მიმართეთ:</w:t>
                                </w:r>
                              </w:p>
                              <w:p w14:paraId="2ED690F0" w14:textId="77777777" w:rsidR="00AD6B88" w:rsidRPr="005A77AD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5A77AD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5A77AD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5A77AD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1C63FE9C" w:rsidR="00AD6B88" w:rsidRPr="005A77AD" w:rsidRDefault="000B0AB1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5A77AD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თეონა ფიცხელაური</w:t>
                                      </w:r>
                                    </w:p>
                                    <w:p w14:paraId="6A6615AC" w14:textId="223329C7" w:rsidR="00AD6B88" w:rsidRPr="005A77AD" w:rsidRDefault="000B0AB1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5A77AD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tpitskhelauri@bog.ge</w:t>
                                      </w:r>
                                      <w:hyperlink r:id="rId9" w:history="1"/>
                                    </w:p>
                                    <w:p w14:paraId="695A6A62" w14:textId="48D5DA22" w:rsidR="00AD6B88" w:rsidRPr="005A77AD" w:rsidRDefault="000B0AB1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5A77AD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577</w:t>
                                      </w:r>
                                      <w:r w:rsidR="00AD6B88" w:rsidRPr="005A77AD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5A77AD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52 42 35 </w:t>
                                      </w:r>
                                      <w:r w:rsidR="00AD6B88" w:rsidRPr="005A77AD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777EFB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.05pt;margin-top:326.8pt;width:492.45pt;height:226.3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" fillcolor="white [3201]" strokeweight=".5pt">
                    <v:textbox>
                      <w:txbxContent>
                        <w:p w14:paraId="3BA476B9" w14:textId="1FDA0412" w:rsidR="00AD6B88" w:rsidRPr="005A77AD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5A77AD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A244B7" w:rsidRPr="005A77AD">
                            <w:rPr>
                              <w:rFonts w:ascii="BOG 2017" w:hAnsi="BOG 2017"/>
                              <w:lang w:val="ka-GE"/>
                            </w:rPr>
                            <w:t>ტენდერს</w:t>
                          </w:r>
                          <w:r w:rsidR="00C7705B" w:rsidRPr="005A77AD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="00A244B7" w:rsidRPr="005A77AD">
                            <w:rPr>
                              <w:rFonts w:ascii="BOG 2017" w:hAnsi="BOG 2017"/>
                              <w:lang w:val="ka-GE"/>
                            </w:rPr>
                            <w:t xml:space="preserve">სააღდგომო </w:t>
                          </w:r>
                          <w:r w:rsidR="00674AA1" w:rsidRPr="00167E05">
                            <w:rPr>
                              <w:rFonts w:ascii="BOG 2017" w:hAnsi="BOG 2017"/>
                              <w:lang w:val="ka-GE"/>
                            </w:rPr>
                            <w:t>პასკების</w:t>
                          </w:r>
                          <w:r w:rsidR="00674AA1" w:rsidRPr="005A77AD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="006A2633" w:rsidRPr="005A77AD">
                            <w:rPr>
                              <w:rFonts w:ascii="BOG 2017" w:hAnsi="BOG 2017"/>
                              <w:lang w:val="ka-GE"/>
                            </w:rPr>
                            <w:t xml:space="preserve"> შესყიდვაზე.</w:t>
                          </w:r>
                          <w:r w:rsidR="00C7705B" w:rsidRPr="005A77AD">
                            <w:rPr>
                              <w:rFonts w:ascii="BOG 2017" w:hAnsi="BOG 2017"/>
                            </w:rPr>
                            <w:t xml:space="preserve"> </w:t>
                          </w:r>
                          <w:r w:rsidR="006A2633" w:rsidRPr="005A77AD">
                            <w:rPr>
                              <w:rFonts w:ascii="BOG 2017" w:hAnsi="BOG 2017"/>
                              <w:lang w:val="ka-GE"/>
                            </w:rPr>
                            <w:t xml:space="preserve">კვლევაში </w:t>
                          </w:r>
                          <w:r w:rsidR="00C7705B" w:rsidRPr="005A77AD">
                            <w:rPr>
                              <w:rFonts w:ascii="BOG 2017" w:hAnsi="BOG 2017"/>
                              <w:lang w:val="ka-GE"/>
                            </w:rPr>
                            <w:t xml:space="preserve"> მ</w:t>
                          </w:r>
                          <w:r w:rsidRPr="005A77AD">
                            <w:rPr>
                              <w:rFonts w:ascii="BOG 2017" w:hAnsi="BOG 2017"/>
                              <w:lang w:val="ka-GE"/>
                            </w:rPr>
                            <w:t>ონაწილეობისთვის</w:t>
                          </w:r>
                          <w:r w:rsidR="000554F8" w:rsidRPr="005A77AD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5A77AD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</w:t>
                          </w:r>
                          <w:proofErr w:type="spellStart"/>
                          <w:r w:rsidRPr="005A77AD">
                            <w:rPr>
                              <w:rFonts w:ascii="BOG 2017" w:hAnsi="BOG 2017"/>
                              <w:lang w:val="ka-GE"/>
                            </w:rPr>
                            <w:t>რეგისტრაცა</w:t>
                          </w:r>
                          <w:proofErr w:type="spellEnd"/>
                          <w:r w:rsidRPr="005A77AD">
                            <w:rPr>
                              <w:rFonts w:ascii="BOG 2017" w:hAnsi="BOG 2017"/>
                              <w:lang w:val="ka-GE"/>
                            </w:rPr>
                            <w:t xml:space="preserve"> გაიროს ბანკის შესყიდვების პორტალზე (SAP </w:t>
                          </w:r>
                          <w:proofErr w:type="spellStart"/>
                          <w:r w:rsidRPr="005A77AD">
                            <w:rPr>
                              <w:rFonts w:ascii="BOG 2017" w:hAnsi="BOG 2017"/>
                              <w:lang w:val="ka-GE"/>
                            </w:rPr>
                            <w:t>Ariba</w:t>
                          </w:r>
                          <w:proofErr w:type="spellEnd"/>
                          <w:r w:rsidRPr="005A77AD">
                            <w:rPr>
                              <w:rFonts w:ascii="BOG 2017" w:hAnsi="BOG 2017"/>
                              <w:lang w:val="ka-GE"/>
                            </w:rPr>
                            <w:t xml:space="preserve">). </w:t>
                          </w:r>
                        </w:p>
                        <w:p w14:paraId="27EE70F9" w14:textId="06615CFB" w:rsidR="00AD6B88" w:rsidRPr="005A77AD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5A77AD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</w:t>
                          </w:r>
                          <w:r w:rsidR="0030163A" w:rsidRPr="005A77AD">
                            <w:rPr>
                              <w:rFonts w:ascii="BOG 2017" w:hAnsi="BOG 2017"/>
                              <w:lang w:val="ka-GE"/>
                            </w:rPr>
                            <w:t xml:space="preserve">, </w:t>
                          </w:r>
                          <w:r w:rsidR="0030163A" w:rsidRPr="005A77AD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>ტენდერის დასრულებამდე მინიმუმ</w:t>
                          </w:r>
                          <w:r w:rsidR="00E4694D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 xml:space="preserve"> 4</w:t>
                          </w:r>
                          <w:r w:rsidR="0030163A" w:rsidRPr="005A77AD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 xml:space="preserve"> დღით ადრე</w:t>
                          </w:r>
                          <w:r w:rsidR="0030163A" w:rsidRPr="005A77AD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Pr="005A77AD">
                            <w:rPr>
                              <w:rFonts w:ascii="BOG 2017" w:hAnsi="BOG 2017"/>
                              <w:lang w:val="ka-GE"/>
                            </w:rPr>
                            <w:t>მიმართეთ:</w:t>
                          </w:r>
                        </w:p>
                        <w:p w14:paraId="2ED690F0" w14:textId="77777777" w:rsidR="00AD6B88" w:rsidRPr="005A77AD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5A77AD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5A77AD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1C63FE9C" w:rsidR="00AD6B88" w:rsidRPr="005A77AD" w:rsidRDefault="000B0AB1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>თეონა ფიცხელაური</w:t>
                                </w:r>
                              </w:p>
                              <w:p w14:paraId="6A6615AC" w14:textId="223329C7" w:rsidR="00AD6B88" w:rsidRPr="005A77AD" w:rsidRDefault="000B0AB1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>tpitskhelauri@bog.ge</w:t>
                                </w:r>
                                <w:hyperlink r:id="rId10" w:history="1"/>
                              </w:p>
                              <w:p w14:paraId="695A6A62" w14:textId="48D5DA22" w:rsidR="00AD6B88" w:rsidRPr="005A77AD" w:rsidRDefault="000B0AB1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>577</w:t>
                                </w:r>
                                <w:r w:rsidR="00AD6B88"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52 42 35 </w:t>
                                </w:r>
                                <w:r w:rsidR="00AD6B88"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777EFB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Pr="003B6EFB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B6EFB" w:rsidRDefault="006F3955" w:rsidP="00305561">
                                <w:pPr>
                                  <w:rPr>
                                    <w:rFonts w:ascii="BOG 2017" w:hAnsi="BOG 2017"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B6EFB">
                                  <w:rPr>
                                    <w:rFonts w:ascii="BOG 2017" w:hAnsi="BOG 2017"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600"/>
                                  <w:gridCol w:w="6678"/>
                                </w:tblGrid>
                                <w:tr w:rsidR="006F3955" w:rsidRPr="003B6EFB" w14:paraId="59B4BB47" w14:textId="77777777" w:rsidTr="00167E05">
                                  <w:tc>
                                    <w:tcPr>
                                      <w:tcW w:w="3600" w:type="dxa"/>
                                    </w:tcPr>
                                    <w:p w14:paraId="06405214" w14:textId="627C6A99" w:rsidR="006F3955" w:rsidRPr="003B6EFB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678" w:type="dxa"/>
                                      <w:shd w:val="clear" w:color="auto" w:fill="auto"/>
                                    </w:tcPr>
                                    <w:p w14:paraId="6C998CA0" w14:textId="482F87E0" w:rsidR="006F3955" w:rsidRPr="003B6EFB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3B6EFB" w14:paraId="2B52C5D3" w14:textId="77777777" w:rsidTr="00167E05">
                                  <w:tc>
                                    <w:tcPr>
                                      <w:tcW w:w="3600" w:type="dxa"/>
                                    </w:tcPr>
                                    <w:p w14:paraId="03251D2E" w14:textId="5AF30440" w:rsidR="006F3955" w:rsidRPr="003B6EFB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3B6EF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3B6EFB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3B6EF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678" w:type="dxa"/>
                                      <w:shd w:val="clear" w:color="auto" w:fill="auto"/>
                                    </w:tcPr>
                                    <w:p w14:paraId="1AB7A516" w14:textId="6F1A2BAB" w:rsidR="006F3955" w:rsidRPr="007A44C7" w:rsidRDefault="003B6EFB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A44C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27</w:t>
                                      </w:r>
                                      <w:r w:rsidR="005A77AD" w:rsidRPr="007A44C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E4694D" w:rsidRPr="007A44C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თებერვალი</w:t>
                                      </w:r>
                                      <w:r w:rsidR="005A77AD" w:rsidRPr="007A44C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6F3955" w:rsidRPr="007A44C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20</w:t>
                                      </w:r>
                                      <w:r w:rsidR="00E4694D" w:rsidRPr="007A44C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24</w:t>
                                      </w:r>
                                    </w:p>
                                    <w:p w14:paraId="5273460A" w14:textId="525C3640" w:rsidR="006F3955" w:rsidRPr="003B6EFB" w:rsidRDefault="00E4694D" w:rsidP="0030163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A44C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11</w:t>
                                      </w:r>
                                      <w:r w:rsidR="00FD3C40" w:rsidRPr="007A44C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30163A" w:rsidRPr="007A44C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მარტი</w:t>
                                      </w:r>
                                      <w:r w:rsidR="00A30DD5" w:rsidRPr="007A44C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F94DFC" w:rsidRPr="007A44C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20</w:t>
                                      </w:r>
                                      <w:r w:rsidR="00A35CF7" w:rsidRPr="007A44C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  <w:r w:rsidR="007A44C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4</w:t>
                                      </w:r>
                                      <w:r w:rsidR="00FD3C40" w:rsidRPr="007A44C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FF6665" w:rsidRPr="007A44C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30163A" w:rsidRPr="007A44C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</w:t>
                                      </w:r>
                                      <w:r w:rsidR="00FF6665" w:rsidRPr="007A44C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:00 PM</w:t>
                                      </w:r>
                                    </w:p>
                                  </w:tc>
                                </w:tr>
                                <w:tr w:rsidR="006F3955" w:rsidRPr="003B6EFB" w14:paraId="26CDC481" w14:textId="77777777" w:rsidTr="00167E05">
                                  <w:tc>
                                    <w:tcPr>
                                      <w:tcW w:w="3600" w:type="dxa"/>
                                    </w:tcPr>
                                    <w:p w14:paraId="217C017A" w14:textId="61DE790B" w:rsidR="006F3955" w:rsidRPr="003B6EFB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678" w:type="dxa"/>
                                      <w:shd w:val="clear" w:color="auto" w:fill="auto"/>
                                    </w:tcPr>
                                    <w:p w14:paraId="2D516649" w14:textId="010CC497" w:rsidR="002348C6" w:rsidRPr="003B6EFB" w:rsidRDefault="002348C6" w:rsidP="00313B50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3B6EFB" w:rsidRDefault="006F3955" w:rsidP="00305561">
                                <w:pPr>
                                  <w:rPr>
                                    <w:rFonts w:ascii="BOG 2017" w:hAnsi="BOG 2017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B6EFB" w:rsidRDefault="006F3955" w:rsidP="00305561">
                          <w:pPr>
                            <w:rPr>
                              <w:rFonts w:ascii="BOG 2017" w:hAnsi="BOG 2017"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B6EFB">
                            <w:rPr>
                              <w:rFonts w:ascii="BOG 2017" w:hAnsi="BOG 2017"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600"/>
                            <w:gridCol w:w="6678"/>
                          </w:tblGrid>
                          <w:tr w:rsidR="006F3955" w:rsidRPr="003B6EFB" w14:paraId="59B4BB47" w14:textId="77777777" w:rsidTr="00167E05">
                            <w:tc>
                              <w:tcPr>
                                <w:tcW w:w="3600" w:type="dxa"/>
                              </w:tcPr>
                              <w:p w14:paraId="06405214" w14:textId="627C6A99" w:rsidR="006F3955" w:rsidRPr="003B6EFB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678" w:type="dxa"/>
                                <w:shd w:val="clear" w:color="auto" w:fill="auto"/>
                              </w:tcPr>
                              <w:p w14:paraId="6C998CA0" w14:textId="482F87E0" w:rsidR="006F3955" w:rsidRPr="003B6EFB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3B6EFB" w14:paraId="2B52C5D3" w14:textId="77777777" w:rsidTr="00167E05">
                            <w:tc>
                              <w:tcPr>
                                <w:tcW w:w="3600" w:type="dxa"/>
                              </w:tcPr>
                              <w:p w14:paraId="03251D2E" w14:textId="5AF30440" w:rsidR="006F3955" w:rsidRPr="003B6EFB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3B6EFB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3B6EFB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3B6EFB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678" w:type="dxa"/>
                                <w:shd w:val="clear" w:color="auto" w:fill="auto"/>
                              </w:tcPr>
                              <w:p w14:paraId="1AB7A516" w14:textId="6F1A2BAB" w:rsidR="006F3955" w:rsidRPr="007A44C7" w:rsidRDefault="003B6EFB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A44C7">
                                  <w:rPr>
                                    <w:rFonts w:ascii="BOG 2017" w:hAnsi="BOG 2017"/>
                                    <w:lang w:val="ka-GE"/>
                                  </w:rPr>
                                  <w:t>27</w:t>
                                </w:r>
                                <w:r w:rsidR="005A77AD" w:rsidRPr="007A44C7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E4694D" w:rsidRPr="007A44C7">
                                  <w:rPr>
                                    <w:rFonts w:ascii="BOG 2017" w:hAnsi="BOG 2017"/>
                                    <w:lang w:val="ka-GE"/>
                                  </w:rPr>
                                  <w:t>თებერვალი</w:t>
                                </w:r>
                                <w:r w:rsidR="005A77AD" w:rsidRPr="007A44C7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6F3955" w:rsidRPr="007A44C7">
                                  <w:rPr>
                                    <w:rFonts w:ascii="BOG 2017" w:hAnsi="BOG 2017"/>
                                    <w:lang w:val="ka-GE"/>
                                  </w:rPr>
                                  <w:t>20</w:t>
                                </w:r>
                                <w:r w:rsidR="00E4694D" w:rsidRPr="007A44C7">
                                  <w:rPr>
                                    <w:rFonts w:ascii="BOG 2017" w:hAnsi="BOG 2017"/>
                                    <w:lang w:val="ka-GE"/>
                                  </w:rPr>
                                  <w:t>24</w:t>
                                </w:r>
                              </w:p>
                              <w:p w14:paraId="5273460A" w14:textId="525C3640" w:rsidR="006F3955" w:rsidRPr="003B6EFB" w:rsidRDefault="00E4694D" w:rsidP="0030163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A44C7">
                                  <w:rPr>
                                    <w:rFonts w:ascii="BOG 2017" w:hAnsi="BOG 2017"/>
                                    <w:lang w:val="ka-GE"/>
                                  </w:rPr>
                                  <w:t>11</w:t>
                                </w:r>
                                <w:r w:rsidR="00FD3C40" w:rsidRPr="007A44C7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30163A" w:rsidRPr="007A44C7">
                                  <w:rPr>
                                    <w:rFonts w:ascii="BOG 2017" w:hAnsi="BOG 2017"/>
                                    <w:lang w:val="ka-GE"/>
                                  </w:rPr>
                                  <w:t>მარტი</w:t>
                                </w:r>
                                <w:r w:rsidR="00A30DD5" w:rsidRPr="007A44C7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F94DFC" w:rsidRPr="007A44C7">
                                  <w:rPr>
                                    <w:rFonts w:ascii="BOG 2017" w:hAnsi="BOG 2017"/>
                                    <w:lang w:val="ka-GE"/>
                                  </w:rPr>
                                  <w:t>20</w:t>
                                </w:r>
                                <w:r w:rsidR="00A35CF7" w:rsidRPr="007A44C7"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  <w:r w:rsidR="007A44C7">
                                  <w:rPr>
                                    <w:rFonts w:ascii="BOG 2017" w:hAnsi="BOG 2017"/>
                                    <w:lang w:val="ka-GE"/>
                                  </w:rPr>
                                  <w:t>4</w:t>
                                </w:r>
                                <w:r w:rsidR="00FD3C40" w:rsidRPr="007A44C7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FF6665" w:rsidRPr="007A44C7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30163A" w:rsidRPr="007A44C7">
                                  <w:rPr>
                                    <w:rFonts w:ascii="BOG 2017" w:hAnsi="BOG 2017"/>
                                    <w:lang w:val="ka-GE"/>
                                  </w:rPr>
                                  <w:t>5</w:t>
                                </w:r>
                                <w:r w:rsidR="00FF6665" w:rsidRPr="007A44C7">
                                  <w:rPr>
                                    <w:rFonts w:ascii="BOG 2017" w:hAnsi="BOG 2017"/>
                                    <w:lang w:val="ka-GE"/>
                                  </w:rPr>
                                  <w:t>:00 PM</w:t>
                                </w:r>
                              </w:p>
                            </w:tc>
                          </w:tr>
                          <w:tr w:rsidR="006F3955" w:rsidRPr="003B6EFB" w14:paraId="26CDC481" w14:textId="77777777" w:rsidTr="00167E05">
                            <w:tc>
                              <w:tcPr>
                                <w:tcW w:w="3600" w:type="dxa"/>
                              </w:tcPr>
                              <w:p w14:paraId="217C017A" w14:textId="61DE790B" w:rsidR="006F3955" w:rsidRPr="003B6EFB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678" w:type="dxa"/>
                                <w:shd w:val="clear" w:color="auto" w:fill="auto"/>
                              </w:tcPr>
                              <w:p w14:paraId="2D516649" w14:textId="010CC497" w:rsidR="002348C6" w:rsidRPr="003B6EFB" w:rsidRDefault="002348C6" w:rsidP="00313B50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3B6EFB" w:rsidRDefault="006F3955" w:rsidP="00305561">
                          <w:pPr>
                            <w:rPr>
                              <w:rFonts w:ascii="BOG 2017" w:hAnsi="BOG 2017"/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3B6EFB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18F1B431" w:rsidR="006F3955" w:rsidRPr="00C7705B" w:rsidRDefault="008464E9" w:rsidP="000D1CB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30163A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ტენდერი სააღდგომო პასკებზე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573A4337" w14:textId="18F1B431" w:rsidR="006F3955" w:rsidRPr="00C7705B" w:rsidRDefault="008464E9" w:rsidP="000D1CB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30163A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ტენდერი სააღდგომო პასკებზე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3B6EFB">
            <w:rPr>
              <w:rFonts w:ascii="BOG 2017" w:hAnsi="BOG 2017" w:cstheme="minorHAnsi"/>
            </w:rPr>
            <w:br w:type="page"/>
          </w:r>
        </w:p>
      </w:sdtContent>
    </w:sdt>
    <w:p w14:paraId="2CB961EF" w14:textId="77777777" w:rsidR="000B0AB1" w:rsidRPr="003B6EFB" w:rsidRDefault="000B0AB1" w:rsidP="000B0AB1">
      <w:pPr>
        <w:rPr>
          <w:rFonts w:ascii="BOG 2017" w:hAnsi="BOG 2017" w:cstheme="minorHAnsi"/>
          <w:b/>
          <w:lang w:val="ka-GE"/>
        </w:rPr>
      </w:pPr>
      <w:r w:rsidRPr="003B6EFB">
        <w:rPr>
          <w:rFonts w:ascii="BOG 2017" w:hAnsi="BOG 2017" w:cstheme="minorHAnsi"/>
          <w:b/>
          <w:lang w:val="ka-GE"/>
        </w:rPr>
        <w:lastRenderedPageBreak/>
        <w:t>ძირითადი   მოთხოვნები:</w:t>
      </w:r>
    </w:p>
    <w:p w14:paraId="4726A968" w14:textId="77777777" w:rsidR="000B0AB1" w:rsidRPr="003B6EFB" w:rsidRDefault="000B0AB1" w:rsidP="000B0AB1">
      <w:pPr>
        <w:shd w:val="clear" w:color="auto" w:fill="FFFFFF"/>
        <w:jc w:val="left"/>
        <w:rPr>
          <w:rFonts w:ascii="BOG 2017" w:hAnsi="BOG 2017"/>
          <w:lang w:val="ka-GE"/>
        </w:rPr>
      </w:pPr>
    </w:p>
    <w:p w14:paraId="13D5F47C" w14:textId="238E200C" w:rsidR="00C7705B" w:rsidRPr="003B6EFB" w:rsidRDefault="00A244B7" w:rsidP="00C7705B">
      <w:pPr>
        <w:rPr>
          <w:rFonts w:ascii="BOG 2017" w:hAnsi="BOG 2017"/>
          <w:lang w:val="ka-GE"/>
        </w:rPr>
      </w:pPr>
      <w:r w:rsidRPr="003B6EFB">
        <w:rPr>
          <w:rFonts w:ascii="BOG 2017" w:hAnsi="BOG 2017"/>
          <w:lang w:val="ka-GE"/>
        </w:rPr>
        <w:t>ტენდერში</w:t>
      </w:r>
      <w:r w:rsidR="006A2633" w:rsidRPr="003B6EFB">
        <w:rPr>
          <w:rFonts w:ascii="BOG 2017" w:hAnsi="BOG 2017"/>
          <w:lang w:val="ka-GE"/>
        </w:rPr>
        <w:t xml:space="preserve"> </w:t>
      </w:r>
      <w:r w:rsidR="00C7705B" w:rsidRPr="003B6EFB">
        <w:rPr>
          <w:rFonts w:ascii="BOG 2017" w:hAnsi="BOG 2017"/>
          <w:lang w:val="ka-GE"/>
        </w:rPr>
        <w:t>მონაწილეობის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1210ED80" w14:textId="77777777" w:rsidR="00C7705B" w:rsidRPr="003B6EFB" w:rsidRDefault="00C7705B" w:rsidP="00C7705B">
      <w:pPr>
        <w:rPr>
          <w:rFonts w:ascii="BOG 2017" w:hAnsi="BOG 2017"/>
          <w:lang w:val="ka-GE"/>
        </w:rPr>
      </w:pPr>
    </w:p>
    <w:p w14:paraId="2E7400AC" w14:textId="77777777" w:rsidR="00C7705B" w:rsidRPr="003B6EFB" w:rsidRDefault="00C7705B" w:rsidP="00C7705B">
      <w:pPr>
        <w:pStyle w:val="ListParagraph"/>
        <w:numPr>
          <w:ilvl w:val="0"/>
          <w:numId w:val="7"/>
        </w:numPr>
        <w:rPr>
          <w:rFonts w:ascii="BOG 2017" w:hAnsi="BOG 2017"/>
          <w:b/>
          <w:lang w:val="ka-GE"/>
        </w:rPr>
      </w:pPr>
      <w:r w:rsidRPr="003B6EFB">
        <w:rPr>
          <w:rFonts w:ascii="BOG 2017" w:hAnsi="BOG 2017"/>
          <w:lang w:val="ka-GE"/>
        </w:rPr>
        <w:t xml:space="preserve">საბანკო რეკვიზიტები </w:t>
      </w:r>
      <w:r w:rsidRPr="003B6EFB">
        <w:rPr>
          <w:rFonts w:ascii="BOG 2017" w:hAnsi="BOG 2017"/>
          <w:b/>
          <w:lang w:val="ka-GE"/>
        </w:rPr>
        <w:t>(დანართი 2);</w:t>
      </w:r>
    </w:p>
    <w:p w14:paraId="334A90AA" w14:textId="77777777" w:rsidR="00C7705B" w:rsidRPr="003B6EFB" w:rsidRDefault="00C7705B" w:rsidP="00C7705B">
      <w:pPr>
        <w:pStyle w:val="ListParagraph"/>
        <w:numPr>
          <w:ilvl w:val="0"/>
          <w:numId w:val="7"/>
        </w:numPr>
        <w:rPr>
          <w:rFonts w:ascii="BOG 2017" w:hAnsi="BOG 2017"/>
          <w:b/>
          <w:lang w:val="ka-GE"/>
        </w:rPr>
      </w:pPr>
      <w:r w:rsidRPr="003B6EFB">
        <w:rPr>
          <w:rFonts w:ascii="BOG 2017" w:hAnsi="BOG 2017"/>
          <w:lang w:val="ka-GE"/>
        </w:rPr>
        <w:t>ამონაწერი სამეწარმეო რეესტრიდან;</w:t>
      </w:r>
    </w:p>
    <w:p w14:paraId="693A41E4" w14:textId="1F45746D" w:rsidR="00C7705B" w:rsidRPr="003B6EFB" w:rsidRDefault="00C7705B" w:rsidP="006A2633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3B6EFB">
        <w:rPr>
          <w:rFonts w:ascii="BOG 2017" w:eastAsia="Times New Roman" w:hAnsi="BOG 2017" w:cs="Times New Roman"/>
          <w:bCs/>
          <w:color w:val="auto"/>
          <w:lang w:val="ka-GE"/>
        </w:rPr>
        <w:t xml:space="preserve">კომპანიის მოღვაწეობის შესახებ ინფორმაცია, საქმიანობის </w:t>
      </w:r>
      <w:r w:rsidR="00A244B7" w:rsidRPr="003B6EFB">
        <w:rPr>
          <w:rFonts w:ascii="BOG 2017" w:eastAsia="Times New Roman" w:hAnsi="BOG 2017" w:cs="Times New Roman"/>
          <w:bCs/>
          <w:color w:val="auto"/>
          <w:lang w:val="ka-GE"/>
        </w:rPr>
        <w:t>მოკლედ აღწერილობა, გამოცდილება</w:t>
      </w:r>
    </w:p>
    <w:p w14:paraId="171CB68D" w14:textId="77777777" w:rsidR="00C7705B" w:rsidRPr="003B6EFB" w:rsidRDefault="00C7705B" w:rsidP="007F2D00">
      <w:pPr>
        <w:rPr>
          <w:rFonts w:ascii="BOG 2017" w:hAnsi="BOG 2017"/>
          <w:b/>
          <w:lang w:val="ka-GE"/>
        </w:rPr>
      </w:pPr>
    </w:p>
    <w:p w14:paraId="4393FFD0" w14:textId="77777777" w:rsidR="00C7705B" w:rsidRPr="003B6EFB" w:rsidRDefault="00C7705B" w:rsidP="00C7705B">
      <w:pPr>
        <w:rPr>
          <w:rFonts w:ascii="BOG 2017" w:hAnsi="BOG 2017"/>
          <w:b/>
          <w:lang w:val="ka-GE"/>
        </w:rPr>
      </w:pPr>
    </w:p>
    <w:p w14:paraId="1FC99812" w14:textId="77777777" w:rsidR="00C7705B" w:rsidRPr="003B6EFB" w:rsidRDefault="00C7705B" w:rsidP="00C7705B">
      <w:pPr>
        <w:rPr>
          <w:rFonts w:ascii="BOG 2017" w:hAnsi="BOG 2017"/>
          <w:lang w:val="ka-GE"/>
        </w:rPr>
      </w:pPr>
      <w:r w:rsidRPr="003B6EFB">
        <w:rPr>
          <w:rFonts w:ascii="BOG 2017" w:hAnsi="BOG 2017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13DBA549" w14:textId="77777777" w:rsidR="00C7705B" w:rsidRPr="003B6EFB" w:rsidRDefault="00C7705B" w:rsidP="00C7705B">
      <w:pPr>
        <w:rPr>
          <w:rFonts w:ascii="BOG 2017" w:hAnsi="BOG 2017"/>
          <w:lang w:val="ka-GE"/>
        </w:rPr>
      </w:pPr>
    </w:p>
    <w:p w14:paraId="6C60A494" w14:textId="0142B7A1" w:rsidR="00C7705B" w:rsidRPr="003B6EFB" w:rsidRDefault="00D63412" w:rsidP="00C7705B">
      <w:pPr>
        <w:rPr>
          <w:rFonts w:ascii="BOG 2017" w:hAnsi="BOG 2017"/>
          <w:lang w:val="ka-GE"/>
        </w:rPr>
      </w:pPr>
      <w:r w:rsidRPr="003B6EFB">
        <w:rPr>
          <w:rFonts w:ascii="BOG 2017" w:hAnsi="BOG 2017"/>
          <w:lang w:val="ka-GE"/>
        </w:rPr>
        <w:t>ტენდერის</w:t>
      </w:r>
      <w:r w:rsidR="00C7705B" w:rsidRPr="003B6EFB">
        <w:rPr>
          <w:rFonts w:ascii="BOG 2017" w:hAnsi="BOG 2017"/>
          <w:lang w:val="ka-GE"/>
        </w:rPr>
        <w:t xml:space="preserve">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5296B168" w14:textId="77777777" w:rsidR="00C7705B" w:rsidRPr="003B6EFB" w:rsidRDefault="00C7705B" w:rsidP="00C7705B">
      <w:pPr>
        <w:rPr>
          <w:rFonts w:ascii="BOG 2017" w:hAnsi="BOG 2017"/>
          <w:lang w:val="ka-GE"/>
        </w:rPr>
      </w:pPr>
    </w:p>
    <w:p w14:paraId="417667CB" w14:textId="77777777" w:rsidR="00C7705B" w:rsidRPr="003B6EFB" w:rsidRDefault="00C7705B" w:rsidP="00C7705B">
      <w:pPr>
        <w:spacing w:line="276" w:lineRule="auto"/>
        <w:rPr>
          <w:rFonts w:ascii="BOG 2017" w:eastAsiaTheme="majorEastAsia" w:hAnsi="BOG 2017" w:cstheme="majorBidi"/>
          <w:b/>
          <w:color w:val="FF671B"/>
          <w:lang w:val="ka-GE" w:eastAsia="ja-JP"/>
        </w:rPr>
      </w:pPr>
    </w:p>
    <w:p w14:paraId="7678BD9F" w14:textId="77777777" w:rsidR="00C7705B" w:rsidRPr="003B6EFB" w:rsidRDefault="00C7705B" w:rsidP="00C7705B">
      <w:pPr>
        <w:spacing w:line="276" w:lineRule="auto"/>
        <w:ind w:left="720"/>
        <w:rPr>
          <w:rFonts w:ascii="BOG 2017" w:eastAsiaTheme="majorEastAsia" w:hAnsi="BOG 2017" w:cstheme="majorBidi"/>
          <w:b/>
          <w:color w:val="FF671B"/>
          <w:lang w:val="ka-GE" w:eastAsia="ja-JP"/>
        </w:rPr>
      </w:pPr>
    </w:p>
    <w:p w14:paraId="110F65AA" w14:textId="77777777" w:rsidR="00C7705B" w:rsidRPr="003B6EFB" w:rsidRDefault="00C7705B" w:rsidP="00C7705B">
      <w:pPr>
        <w:spacing w:after="200" w:line="276" w:lineRule="auto"/>
        <w:rPr>
          <w:rFonts w:ascii="BOG 2017" w:eastAsiaTheme="majorEastAsia" w:hAnsi="BOG 2017" w:cstheme="majorBidi"/>
          <w:b/>
          <w:color w:val="FF671B"/>
          <w:lang w:val="ka-GE" w:eastAsia="ja-JP"/>
        </w:rPr>
      </w:pPr>
      <w:r w:rsidRPr="003B6EFB">
        <w:rPr>
          <w:rFonts w:ascii="BOG 2017" w:eastAsiaTheme="majorEastAsia" w:hAnsi="BOG 2017" w:cstheme="majorBidi"/>
          <w:b/>
          <w:color w:val="FF671B"/>
          <w:lang w:val="ka-GE" w:eastAsia="ja-JP"/>
        </w:rPr>
        <w:t>პროდუქტის დასახელება</w:t>
      </w:r>
      <w:r w:rsidRPr="003B6EFB">
        <w:rPr>
          <w:rFonts w:ascii="BOG 2017" w:eastAsiaTheme="majorEastAsia" w:hAnsi="BOG 2017" w:cstheme="majorBidi"/>
          <w:b/>
          <w:color w:val="FF671B"/>
          <w:lang w:eastAsia="ja-JP"/>
        </w:rPr>
        <w:t xml:space="preserve"> </w:t>
      </w:r>
      <w:r w:rsidRPr="003B6EFB">
        <w:rPr>
          <w:rFonts w:ascii="BOG 2017" w:eastAsiaTheme="majorEastAsia" w:hAnsi="BOG 2017" w:cstheme="majorBidi"/>
          <w:b/>
          <w:color w:val="FF671B"/>
          <w:lang w:val="ka-GE" w:eastAsia="ja-JP"/>
        </w:rPr>
        <w:t xml:space="preserve">(დანართი 1);  </w:t>
      </w:r>
    </w:p>
    <w:p w14:paraId="12B73D23" w14:textId="58AE152F" w:rsidR="0030163A" w:rsidRPr="003B6EFB" w:rsidRDefault="0030163A" w:rsidP="0030163A">
      <w:pPr>
        <w:rPr>
          <w:rFonts w:ascii="BOG 2017" w:hAnsi="BOG 2017"/>
          <w:color w:val="000000"/>
          <w:lang w:val="ka-GE"/>
        </w:rPr>
      </w:pPr>
      <w:r w:rsidRPr="003B6EFB">
        <w:rPr>
          <w:rFonts w:ascii="BOG 2017" w:hAnsi="BOG 2017"/>
          <w:color w:val="000000"/>
          <w:lang w:val="ka-GE"/>
        </w:rPr>
        <w:t>სს საქართველოს ბანკი აცხადებს ტენდერ</w:t>
      </w:r>
      <w:r w:rsidR="00674AA1" w:rsidRPr="003B6EFB">
        <w:rPr>
          <w:rFonts w:ascii="BOG 2017" w:hAnsi="BOG 2017"/>
          <w:color w:val="000000"/>
          <w:lang w:val="ka-GE"/>
        </w:rPr>
        <w:t>ს</w:t>
      </w:r>
      <w:r w:rsidRPr="003B6EFB">
        <w:rPr>
          <w:rFonts w:ascii="BOG 2017" w:hAnsi="BOG 2017"/>
          <w:color w:val="000000"/>
          <w:lang w:val="ka-GE"/>
        </w:rPr>
        <w:t xml:space="preserve"> </w:t>
      </w:r>
      <w:r w:rsidR="007C752B" w:rsidRPr="003B6EFB">
        <w:rPr>
          <w:rFonts w:ascii="BOG 2017" w:hAnsi="BOG 2017"/>
          <w:color w:val="000000"/>
          <w:lang w:val="ka-GE"/>
        </w:rPr>
        <w:t>8</w:t>
      </w:r>
      <w:r w:rsidR="00395A1C" w:rsidRPr="003B6EFB">
        <w:rPr>
          <w:rFonts w:ascii="BOG 2017" w:hAnsi="BOG 2017"/>
          <w:color w:val="000000"/>
          <w:lang w:val="ka-GE"/>
        </w:rPr>
        <w:t>700</w:t>
      </w:r>
      <w:r w:rsidR="0050568A" w:rsidRPr="003B6EFB">
        <w:rPr>
          <w:rFonts w:ascii="BOG 2017" w:hAnsi="BOG 2017"/>
          <w:color w:val="000000"/>
          <w:lang w:val="ka-GE"/>
        </w:rPr>
        <w:t xml:space="preserve"> </w:t>
      </w:r>
      <w:r w:rsidRPr="003B6EFB">
        <w:rPr>
          <w:rFonts w:ascii="BOG 2017" w:hAnsi="BOG 2017"/>
          <w:color w:val="000000"/>
          <w:lang w:val="ka-GE"/>
        </w:rPr>
        <w:t xml:space="preserve">ერთეულ </w:t>
      </w:r>
      <w:r w:rsidR="00E4694D" w:rsidRPr="003B6EFB">
        <w:rPr>
          <w:rFonts w:ascii="BOG 2017" w:hAnsi="BOG 2017"/>
          <w:color w:val="000000"/>
          <w:lang w:val="ka-GE"/>
        </w:rPr>
        <w:t xml:space="preserve">(აქედან 692 ცალი ბანკის შვილობილი კომპანიებისთვის, რომელზეც წარმომადგენლები, </w:t>
      </w:r>
      <w:proofErr w:type="spellStart"/>
      <w:r w:rsidR="00E4694D" w:rsidRPr="003B6EFB">
        <w:rPr>
          <w:rFonts w:ascii="BOG 2017" w:hAnsi="BOG 2017"/>
          <w:color w:val="000000"/>
          <w:lang w:val="ka-GE"/>
        </w:rPr>
        <w:t>გამარვებულ</w:t>
      </w:r>
      <w:proofErr w:type="spellEnd"/>
      <w:r w:rsidR="00E4694D" w:rsidRPr="003B6EFB">
        <w:rPr>
          <w:rFonts w:ascii="BOG 2017" w:hAnsi="BOG 2017"/>
          <w:color w:val="000000"/>
          <w:lang w:val="ka-GE"/>
        </w:rPr>
        <w:t xml:space="preserve"> კომპანიასთან თავად მოახდენენ ანგარიშსწორებას და შესაბამის კომუნიკაციას.) </w:t>
      </w:r>
      <w:r w:rsidR="001B5942" w:rsidRPr="003B6EFB">
        <w:rPr>
          <w:rFonts w:ascii="BOG 2017" w:hAnsi="BOG 2017"/>
          <w:color w:val="000000"/>
          <w:lang w:val="ka-GE"/>
        </w:rPr>
        <w:t>1000 გრამიან</w:t>
      </w:r>
      <w:r w:rsidR="00E4694D" w:rsidRPr="003B6EFB">
        <w:rPr>
          <w:rFonts w:ascii="BOG 2017" w:hAnsi="BOG 2017"/>
          <w:color w:val="000000"/>
          <w:lang w:val="ka-GE"/>
        </w:rPr>
        <w:t xml:space="preserve">, </w:t>
      </w:r>
      <w:r w:rsidR="00395A1C" w:rsidRPr="003B6EFB">
        <w:rPr>
          <w:rFonts w:ascii="BOG 2017" w:hAnsi="BOG 2017"/>
          <w:color w:val="000000"/>
          <w:lang w:val="ka-GE"/>
        </w:rPr>
        <w:t xml:space="preserve">ან </w:t>
      </w:r>
      <w:r w:rsidRPr="003B6EFB">
        <w:rPr>
          <w:rFonts w:ascii="BOG 2017" w:hAnsi="BOG 2017"/>
          <w:color w:val="000000"/>
          <w:lang w:val="ka-GE"/>
        </w:rPr>
        <w:t xml:space="preserve">700 </w:t>
      </w:r>
      <w:r w:rsidR="003A48B5" w:rsidRPr="003B6EFB">
        <w:rPr>
          <w:rFonts w:ascii="BOG 2017" w:hAnsi="BOG 2017"/>
          <w:color w:val="000000"/>
          <w:lang w:val="ka-GE"/>
        </w:rPr>
        <w:t>გრამიან</w:t>
      </w:r>
      <w:r w:rsidR="00E4694D" w:rsidRPr="003B6EFB">
        <w:rPr>
          <w:rFonts w:ascii="BOG 2017" w:hAnsi="BOG 2017"/>
          <w:color w:val="000000"/>
          <w:lang w:val="ka-GE"/>
        </w:rPr>
        <w:t xml:space="preserve">, </w:t>
      </w:r>
      <w:r w:rsidR="00395A1C" w:rsidRPr="003B6EFB">
        <w:rPr>
          <w:rFonts w:ascii="BOG 2017" w:hAnsi="BOG 2017"/>
          <w:color w:val="000000"/>
          <w:lang w:val="ka-GE"/>
        </w:rPr>
        <w:t>ან</w:t>
      </w:r>
      <w:r w:rsidR="003A48B5" w:rsidRPr="003B6EFB">
        <w:rPr>
          <w:rFonts w:ascii="BOG 2017" w:hAnsi="BOG 2017"/>
          <w:color w:val="000000"/>
          <w:lang w:val="ka-GE"/>
        </w:rPr>
        <w:t xml:space="preserve"> 500 გრამიან</w:t>
      </w:r>
      <w:r w:rsidR="00E4694D" w:rsidRPr="003B6EFB">
        <w:rPr>
          <w:rFonts w:ascii="BOG 2017" w:hAnsi="BOG 2017"/>
          <w:color w:val="000000"/>
          <w:lang w:val="ka-GE"/>
        </w:rPr>
        <w:t xml:space="preserve">ი </w:t>
      </w:r>
      <w:r w:rsidRPr="003B6EFB">
        <w:rPr>
          <w:rFonts w:ascii="BOG 2017" w:hAnsi="BOG 2017"/>
          <w:color w:val="000000"/>
          <w:lang w:val="ka-GE"/>
        </w:rPr>
        <w:t>პასკის შეძენაზე, სასაჩუქრე მუყაოს ყუთის შეფუთვაში.</w:t>
      </w:r>
    </w:p>
    <w:p w14:paraId="57EEEAC2" w14:textId="7E6A8C17" w:rsidR="0030163A" w:rsidRPr="003B6EFB" w:rsidRDefault="0030163A" w:rsidP="0030163A">
      <w:pPr>
        <w:rPr>
          <w:rFonts w:ascii="BOG 2017" w:hAnsi="BOG 2017"/>
          <w:color w:val="000000"/>
          <w:lang w:val="ka-GE"/>
        </w:rPr>
      </w:pPr>
      <w:r w:rsidRPr="003B6EFB">
        <w:rPr>
          <w:rFonts w:ascii="BOG 2017" w:hAnsi="BOG 2017"/>
          <w:color w:val="000000"/>
          <w:lang w:val="ka-GE"/>
        </w:rPr>
        <w:t xml:space="preserve">მონაწილეებმა უნდა წარმოადგინონ სამივე </w:t>
      </w:r>
      <w:proofErr w:type="spellStart"/>
      <w:r w:rsidRPr="003B6EFB">
        <w:rPr>
          <w:rFonts w:ascii="BOG 2017" w:hAnsi="BOG 2017"/>
          <w:color w:val="000000"/>
          <w:lang w:val="ka-GE"/>
        </w:rPr>
        <w:t>გრამაჟის</w:t>
      </w:r>
      <w:proofErr w:type="spellEnd"/>
      <w:r w:rsidRPr="003B6EFB">
        <w:rPr>
          <w:rFonts w:ascii="BOG 2017" w:hAnsi="BOG 2017"/>
          <w:color w:val="000000"/>
          <w:lang w:val="ka-GE"/>
        </w:rPr>
        <w:t xml:space="preserve"> ფასი, ბიუჯეტის</w:t>
      </w:r>
      <w:r w:rsidR="00E4694D" w:rsidRPr="003B6EFB">
        <w:rPr>
          <w:rFonts w:ascii="BOG 2017" w:hAnsi="BOG 2017"/>
          <w:color w:val="000000"/>
          <w:lang w:val="ka-GE"/>
        </w:rPr>
        <w:t xml:space="preserve"> და</w:t>
      </w:r>
      <w:r w:rsidRPr="003B6EFB">
        <w:rPr>
          <w:rFonts w:ascii="BOG 2017" w:hAnsi="BOG 2017"/>
          <w:color w:val="000000"/>
          <w:lang w:val="ka-GE"/>
        </w:rPr>
        <w:t xml:space="preserve"> </w:t>
      </w:r>
      <w:r w:rsidR="00E4694D" w:rsidRPr="003B6EFB">
        <w:rPr>
          <w:rFonts w:ascii="BOG 2017" w:hAnsi="BOG 2017"/>
          <w:color w:val="000000"/>
          <w:lang w:val="ka-GE"/>
        </w:rPr>
        <w:t xml:space="preserve"> ფარული დეგუსტაციის საფუძველზე </w:t>
      </w:r>
      <w:r w:rsidRPr="003B6EFB">
        <w:rPr>
          <w:rFonts w:ascii="BOG 2017" w:hAnsi="BOG 2017"/>
          <w:color w:val="000000"/>
          <w:lang w:val="ka-GE"/>
        </w:rPr>
        <w:t xml:space="preserve">შეირჩევა ერთ-ერთი. </w:t>
      </w:r>
    </w:p>
    <w:p w14:paraId="03B10314" w14:textId="77777777" w:rsidR="0030163A" w:rsidRPr="003B6EFB" w:rsidRDefault="0030163A" w:rsidP="0030163A">
      <w:pPr>
        <w:rPr>
          <w:rFonts w:ascii="BOG 2017" w:hAnsi="BOG 2017"/>
          <w:color w:val="000000"/>
          <w:lang w:val="ka-GE"/>
        </w:rPr>
      </w:pPr>
    </w:p>
    <w:p w14:paraId="1AB133FF" w14:textId="77777777" w:rsidR="0030163A" w:rsidRPr="003B6EFB" w:rsidRDefault="0030163A" w:rsidP="0030163A">
      <w:pPr>
        <w:rPr>
          <w:rFonts w:ascii="BOG 2017" w:hAnsi="BOG 2017"/>
          <w:color w:val="000000"/>
          <w:lang w:val="ka-GE"/>
        </w:rPr>
      </w:pPr>
    </w:p>
    <w:p w14:paraId="5F8FFD28" w14:textId="4E27B00B" w:rsidR="0030163A" w:rsidRPr="003B6EFB" w:rsidRDefault="0030163A" w:rsidP="00E4694D">
      <w:pPr>
        <w:numPr>
          <w:ilvl w:val="0"/>
          <w:numId w:val="31"/>
        </w:numPr>
        <w:rPr>
          <w:rFonts w:ascii="BOG 2017" w:eastAsia="Times New Roman" w:hAnsi="BOG 2017"/>
          <w:lang w:val="ka-GE"/>
        </w:rPr>
      </w:pPr>
      <w:proofErr w:type="spellStart"/>
      <w:r w:rsidRPr="003B6EFB">
        <w:rPr>
          <w:rFonts w:ascii="BOG 2017" w:eastAsia="Times New Roman" w:hAnsi="BOG 2017"/>
          <w:color w:val="000000"/>
        </w:rPr>
        <w:t>მომწოდებელ</w:t>
      </w:r>
      <w:proofErr w:type="spellEnd"/>
      <w:r w:rsidRPr="003B6EFB">
        <w:rPr>
          <w:rFonts w:ascii="BOG 2017" w:eastAsia="Times New Roman" w:hAnsi="BOG 2017"/>
          <w:color w:val="000000"/>
          <w:lang w:val="ka-GE"/>
        </w:rPr>
        <w:t>მა უნდა წარმოადგინოს პასკის მიახლოებითი გაბარიტები (პასკის დიამეტრი და სიმაღლე)</w:t>
      </w:r>
    </w:p>
    <w:p w14:paraId="254A8DC2" w14:textId="30431C83" w:rsidR="00F719B3" w:rsidRPr="003B6EFB" w:rsidRDefault="00F719B3" w:rsidP="00F719B3">
      <w:pPr>
        <w:pStyle w:val="ListParagraph"/>
        <w:numPr>
          <w:ilvl w:val="0"/>
          <w:numId w:val="31"/>
        </w:numPr>
        <w:rPr>
          <w:rFonts w:ascii="BOG 2017" w:eastAsia="Times New Roman" w:hAnsi="BOG 2017"/>
          <w:color w:val="000000"/>
          <w:lang w:val="ka-GE"/>
        </w:rPr>
      </w:pPr>
      <w:r w:rsidRPr="003B6EFB">
        <w:rPr>
          <w:rFonts w:ascii="BOG 2017" w:eastAsia="Times New Roman" w:hAnsi="BOG 2017"/>
          <w:color w:val="000000"/>
          <w:lang w:val="ka-GE"/>
        </w:rPr>
        <w:t>მუყაოს ყუთამდე უნდა იყოს განთავსებული პოლიეთილენის პარკში (რომ არ გამოშრეს)</w:t>
      </w:r>
    </w:p>
    <w:p w14:paraId="31EFBEAD" w14:textId="545D95D9" w:rsidR="0030163A" w:rsidRPr="003B6EFB" w:rsidRDefault="0030163A" w:rsidP="0030163A">
      <w:pPr>
        <w:numPr>
          <w:ilvl w:val="0"/>
          <w:numId w:val="31"/>
        </w:numPr>
        <w:rPr>
          <w:rFonts w:ascii="BOG 2017" w:eastAsia="Times New Roman" w:hAnsi="BOG 2017"/>
          <w:color w:val="000000"/>
          <w:lang w:val="ka-GE"/>
        </w:rPr>
      </w:pPr>
      <w:r w:rsidRPr="003B6EFB">
        <w:rPr>
          <w:rFonts w:ascii="BOG 2017" w:eastAsia="Times New Roman" w:hAnsi="BOG 2017"/>
          <w:color w:val="000000"/>
          <w:lang w:val="ka-GE"/>
        </w:rPr>
        <w:t>აუცილებელია მომწოდებელმა ბანკს მიაწოდოს სასაჩუქრე მუყაოს ყუთის ზომები, რომლის მიხედვითაც დამკვეთი მომწოდებელს  მიაწვდის ყუთის დიზაინს</w:t>
      </w:r>
      <w:r w:rsidR="00F719B3" w:rsidRPr="003B6EFB">
        <w:rPr>
          <w:rFonts w:ascii="BOG 2017" w:eastAsia="Times New Roman" w:hAnsi="BOG 2017"/>
          <w:color w:val="000000"/>
          <w:lang w:val="ka-GE"/>
        </w:rPr>
        <w:t>;</w:t>
      </w:r>
    </w:p>
    <w:p w14:paraId="5572AFD7" w14:textId="77777777" w:rsidR="0030163A" w:rsidRPr="003B6EFB" w:rsidRDefault="0030163A" w:rsidP="0030163A">
      <w:pPr>
        <w:numPr>
          <w:ilvl w:val="0"/>
          <w:numId w:val="32"/>
        </w:numPr>
        <w:spacing w:after="200" w:line="276" w:lineRule="auto"/>
        <w:contextualSpacing/>
        <w:jc w:val="left"/>
        <w:rPr>
          <w:rFonts w:ascii="BOG 2017" w:eastAsia="Times New Roman" w:hAnsi="BOG 2017"/>
          <w:color w:val="000000"/>
          <w:lang w:val="ka-GE"/>
        </w:rPr>
      </w:pPr>
      <w:r w:rsidRPr="003B6EFB">
        <w:rPr>
          <w:rFonts w:ascii="BOG 2017" w:eastAsia="Times New Roman" w:hAnsi="BOG 2017"/>
          <w:color w:val="000000"/>
          <w:lang w:val="ka-GE"/>
        </w:rPr>
        <w:t>მომწოდებელი ვალდებულია უზრუნველყოს აღნიშნული ყუთების დამზადება და ყუთში პასკის მოთავსება;</w:t>
      </w:r>
    </w:p>
    <w:p w14:paraId="02AA490C" w14:textId="399EAF15" w:rsidR="00395A1C" w:rsidRPr="003B6EFB" w:rsidRDefault="00395A1C" w:rsidP="0030163A">
      <w:pPr>
        <w:numPr>
          <w:ilvl w:val="0"/>
          <w:numId w:val="32"/>
        </w:numPr>
        <w:spacing w:after="200" w:line="276" w:lineRule="auto"/>
        <w:contextualSpacing/>
        <w:jc w:val="left"/>
        <w:rPr>
          <w:rFonts w:ascii="BOG 2017" w:eastAsia="Times New Roman" w:hAnsi="BOG 2017"/>
          <w:color w:val="000000"/>
          <w:lang w:val="ka-GE"/>
        </w:rPr>
      </w:pPr>
      <w:r w:rsidRPr="003B6EFB">
        <w:rPr>
          <w:rFonts w:ascii="BOG 2017" w:eastAsia="Times New Roman" w:hAnsi="BOG 2017"/>
          <w:color w:val="000000"/>
          <w:lang w:val="ka-GE"/>
        </w:rPr>
        <w:t>ჯამური რაოდენობიდან 692 პასკის ტრანსპორტირება მოხდება საწარმოდანვე</w:t>
      </w:r>
      <w:r w:rsidR="00E4694D" w:rsidRPr="003B6EFB">
        <w:rPr>
          <w:rFonts w:ascii="BOG 2017" w:eastAsia="Times New Roman" w:hAnsi="BOG 2017"/>
          <w:color w:val="000000"/>
          <w:lang w:val="ka-GE"/>
        </w:rPr>
        <w:t xml:space="preserve"> </w:t>
      </w:r>
      <w:r w:rsidR="00D63412" w:rsidRPr="003B6EFB">
        <w:rPr>
          <w:rFonts w:ascii="BOG 2017" w:eastAsia="Times New Roman" w:hAnsi="BOG 2017"/>
          <w:color w:val="000000"/>
          <w:lang w:val="ka-GE"/>
        </w:rPr>
        <w:t>23 აპრილს.</w:t>
      </w:r>
    </w:p>
    <w:p w14:paraId="651EDC49" w14:textId="77777777" w:rsidR="00E4694D" w:rsidRPr="003B6EFB" w:rsidRDefault="00E4694D" w:rsidP="00680EC0">
      <w:pPr>
        <w:spacing w:after="200" w:line="276" w:lineRule="auto"/>
        <w:ind w:left="720"/>
        <w:contextualSpacing/>
        <w:jc w:val="left"/>
        <w:rPr>
          <w:rFonts w:ascii="BOG 2017" w:eastAsia="Times New Roman" w:hAnsi="BOG 2017"/>
          <w:color w:val="000000"/>
          <w:lang w:val="ka-GE"/>
        </w:rPr>
      </w:pPr>
    </w:p>
    <w:p w14:paraId="7D7FF327" w14:textId="77777777" w:rsidR="0030163A" w:rsidRPr="003B6EFB" w:rsidRDefault="0030163A" w:rsidP="0030163A">
      <w:pPr>
        <w:numPr>
          <w:ilvl w:val="0"/>
          <w:numId w:val="32"/>
        </w:numPr>
        <w:spacing w:after="200" w:line="276" w:lineRule="auto"/>
        <w:contextualSpacing/>
        <w:jc w:val="left"/>
        <w:rPr>
          <w:rFonts w:ascii="BOG 2017" w:eastAsia="Times New Roman" w:hAnsi="BOG 2017"/>
          <w:color w:val="000000"/>
          <w:lang w:val="ka-GE"/>
        </w:rPr>
      </w:pPr>
      <w:r w:rsidRPr="003B6EFB">
        <w:rPr>
          <w:rFonts w:ascii="BOG 2017" w:eastAsia="Times New Roman" w:hAnsi="BOG 2017"/>
          <w:color w:val="000000"/>
          <w:lang w:val="ka-GE"/>
        </w:rPr>
        <w:t xml:space="preserve">ყუთების ტრანსპორტირებისას დაცული უნდა იყოს ჰიგიენური ნორმები, კერძოდ </w:t>
      </w:r>
      <w:proofErr w:type="spellStart"/>
      <w:r w:rsidRPr="003B6EFB">
        <w:rPr>
          <w:rFonts w:ascii="BOG 2017" w:eastAsia="Times New Roman" w:hAnsi="BOG 2017"/>
          <w:color w:val="000000"/>
          <w:lang w:val="ka-GE"/>
        </w:rPr>
        <w:t>სანტრანსპორტო</w:t>
      </w:r>
      <w:proofErr w:type="spellEnd"/>
      <w:r w:rsidRPr="003B6EFB">
        <w:rPr>
          <w:rFonts w:ascii="BOG 2017" w:eastAsia="Times New Roman" w:hAnsi="BOG 2017"/>
          <w:color w:val="000000"/>
          <w:lang w:val="ka-GE"/>
        </w:rPr>
        <w:t xml:space="preserve"> საშუალება უნდა იყოს გათვლილი საკვების ტრანსპორტირებისთვის.</w:t>
      </w:r>
    </w:p>
    <w:p w14:paraId="09148266" w14:textId="1ED11656" w:rsidR="0030163A" w:rsidRPr="003B6EFB" w:rsidRDefault="00880225" w:rsidP="0030163A">
      <w:pPr>
        <w:numPr>
          <w:ilvl w:val="0"/>
          <w:numId w:val="32"/>
        </w:numPr>
        <w:rPr>
          <w:rFonts w:ascii="BOG 2017" w:eastAsia="Times New Roman" w:hAnsi="BOG 2017"/>
          <w:color w:val="000000"/>
          <w:lang w:val="ka-GE"/>
        </w:rPr>
      </w:pPr>
      <w:proofErr w:type="spellStart"/>
      <w:r w:rsidRPr="00880225">
        <w:rPr>
          <w:rFonts w:ascii="BOG 2017" w:eastAsia="Times New Roman" w:hAnsi="BOG 2017"/>
          <w:color w:val="000000"/>
          <w:lang w:val="ka-GE"/>
        </w:rPr>
        <w:t>პრეტენდენტი</w:t>
      </w:r>
      <w:proofErr w:type="spellEnd"/>
      <w:r w:rsidRPr="00880225">
        <w:rPr>
          <w:rFonts w:ascii="BOG 2017" w:eastAsia="Times New Roman" w:hAnsi="BOG 2017"/>
          <w:color w:val="000000"/>
          <w:lang w:val="ka-GE"/>
        </w:rPr>
        <w:t xml:space="preserve"> </w:t>
      </w:r>
      <w:proofErr w:type="spellStart"/>
      <w:r w:rsidRPr="00880225">
        <w:rPr>
          <w:rFonts w:ascii="BOG 2017" w:eastAsia="Times New Roman" w:hAnsi="BOG 2017"/>
          <w:color w:val="000000"/>
          <w:lang w:val="ka-GE"/>
        </w:rPr>
        <w:t>ვალდებულია</w:t>
      </w:r>
      <w:proofErr w:type="spellEnd"/>
      <w:r w:rsidRPr="00880225">
        <w:rPr>
          <w:rFonts w:ascii="BOG 2017" w:eastAsia="Times New Roman" w:hAnsi="BOG 2017"/>
          <w:color w:val="000000"/>
          <w:lang w:val="ka-GE"/>
        </w:rPr>
        <w:t xml:space="preserve"> </w:t>
      </w:r>
      <w:proofErr w:type="spellStart"/>
      <w:r w:rsidRPr="00880225">
        <w:rPr>
          <w:rFonts w:ascii="BOG 2017" w:eastAsia="Times New Roman" w:hAnsi="BOG 2017"/>
          <w:color w:val="000000"/>
          <w:lang w:val="ka-GE"/>
        </w:rPr>
        <w:t>პასკის</w:t>
      </w:r>
      <w:proofErr w:type="spellEnd"/>
      <w:r w:rsidRPr="00880225">
        <w:rPr>
          <w:rFonts w:ascii="BOG 2017" w:eastAsia="Times New Roman" w:hAnsi="BOG 2017"/>
          <w:color w:val="000000"/>
          <w:lang w:val="ka-GE"/>
        </w:rPr>
        <w:t xml:space="preserve"> </w:t>
      </w:r>
      <w:proofErr w:type="spellStart"/>
      <w:r w:rsidRPr="00880225">
        <w:rPr>
          <w:rFonts w:ascii="BOG 2017" w:eastAsia="Times New Roman" w:hAnsi="BOG 2017"/>
          <w:color w:val="000000"/>
          <w:lang w:val="ka-GE"/>
        </w:rPr>
        <w:t>ნიმუში</w:t>
      </w:r>
      <w:proofErr w:type="spellEnd"/>
      <w:r w:rsidRPr="00880225">
        <w:rPr>
          <w:rFonts w:ascii="BOG 2017" w:eastAsia="Times New Roman" w:hAnsi="BOG 2017"/>
          <w:color w:val="000000"/>
          <w:lang w:val="ka-GE"/>
        </w:rPr>
        <w:t xml:space="preserve"> </w:t>
      </w:r>
      <w:proofErr w:type="spellStart"/>
      <w:r w:rsidRPr="00880225">
        <w:rPr>
          <w:rFonts w:ascii="BOG 2017" w:eastAsia="Times New Roman" w:hAnsi="BOG 2017"/>
          <w:color w:val="000000"/>
          <w:lang w:val="ka-GE"/>
        </w:rPr>
        <w:t>მოგვაწოდოს</w:t>
      </w:r>
      <w:proofErr w:type="spellEnd"/>
      <w:r w:rsidRPr="00880225">
        <w:rPr>
          <w:rFonts w:ascii="BOG 2017" w:eastAsia="Times New Roman" w:hAnsi="BOG 2017"/>
          <w:color w:val="000000"/>
          <w:lang w:val="ka-GE"/>
        </w:rPr>
        <w:t xml:space="preserve"> </w:t>
      </w:r>
      <w:proofErr w:type="spellStart"/>
      <w:r w:rsidRPr="00880225">
        <w:rPr>
          <w:rFonts w:ascii="BOG 2017" w:eastAsia="Times New Roman" w:hAnsi="BOG 2017"/>
          <w:color w:val="000000"/>
          <w:lang w:val="ka-GE"/>
        </w:rPr>
        <w:t>ტენდერის</w:t>
      </w:r>
      <w:proofErr w:type="spellEnd"/>
      <w:r w:rsidRPr="00880225">
        <w:rPr>
          <w:rFonts w:ascii="BOG 2017" w:eastAsia="Times New Roman" w:hAnsi="BOG 2017"/>
          <w:color w:val="000000"/>
          <w:lang w:val="ka-GE"/>
        </w:rPr>
        <w:t xml:space="preserve"> </w:t>
      </w:r>
      <w:proofErr w:type="spellStart"/>
      <w:r w:rsidRPr="00880225">
        <w:rPr>
          <w:rFonts w:ascii="BOG 2017" w:eastAsia="Times New Roman" w:hAnsi="BOG 2017"/>
          <w:color w:val="000000"/>
          <w:lang w:val="ka-GE"/>
        </w:rPr>
        <w:t>დასრულებიდან</w:t>
      </w:r>
      <w:proofErr w:type="spellEnd"/>
      <w:r w:rsidRPr="00880225">
        <w:rPr>
          <w:rFonts w:ascii="BOG 2017" w:eastAsia="Times New Roman" w:hAnsi="BOG 2017"/>
          <w:color w:val="000000"/>
          <w:lang w:val="ka-GE"/>
        </w:rPr>
        <w:t xml:space="preserve"> </w:t>
      </w:r>
      <w:proofErr w:type="spellStart"/>
      <w:r w:rsidRPr="00880225">
        <w:rPr>
          <w:rFonts w:ascii="BOG 2017" w:eastAsia="Times New Roman" w:hAnsi="BOG 2017"/>
          <w:color w:val="000000"/>
          <w:lang w:val="ka-GE"/>
        </w:rPr>
        <w:t>არაუგვიანეს</w:t>
      </w:r>
      <w:proofErr w:type="spellEnd"/>
      <w:r w:rsidRPr="00880225">
        <w:rPr>
          <w:rFonts w:ascii="BOG 2017" w:eastAsia="Times New Roman" w:hAnsi="BOG 2017"/>
          <w:color w:val="000000"/>
          <w:lang w:val="ka-GE"/>
        </w:rPr>
        <w:t xml:space="preserve"> 2024 </w:t>
      </w:r>
      <w:proofErr w:type="spellStart"/>
      <w:r w:rsidRPr="00880225">
        <w:rPr>
          <w:rFonts w:ascii="BOG 2017" w:eastAsia="Times New Roman" w:hAnsi="BOG 2017"/>
          <w:color w:val="000000"/>
          <w:lang w:val="ka-GE"/>
        </w:rPr>
        <w:t>წლის</w:t>
      </w:r>
      <w:proofErr w:type="spellEnd"/>
      <w:r w:rsidRPr="00880225">
        <w:rPr>
          <w:rFonts w:ascii="BOG 2017" w:eastAsia="Times New Roman" w:hAnsi="BOG 2017"/>
          <w:color w:val="000000"/>
          <w:lang w:val="ka-GE"/>
        </w:rPr>
        <w:t xml:space="preserve"> 15 </w:t>
      </w:r>
      <w:proofErr w:type="spellStart"/>
      <w:r w:rsidRPr="00880225">
        <w:rPr>
          <w:rFonts w:ascii="BOG 2017" w:eastAsia="Times New Roman" w:hAnsi="BOG 2017"/>
          <w:color w:val="000000"/>
          <w:lang w:val="ka-GE"/>
        </w:rPr>
        <w:t>მარტის</w:t>
      </w:r>
      <w:proofErr w:type="spellEnd"/>
      <w:r w:rsidRPr="00880225">
        <w:rPr>
          <w:rFonts w:ascii="BOG 2017" w:eastAsia="Times New Roman" w:hAnsi="BOG 2017"/>
          <w:color w:val="000000"/>
          <w:lang w:val="ka-GE"/>
        </w:rPr>
        <w:t xml:space="preserve"> 12:00 </w:t>
      </w:r>
      <w:proofErr w:type="spellStart"/>
      <w:r w:rsidRPr="00880225">
        <w:rPr>
          <w:rFonts w:ascii="BOG 2017" w:eastAsia="Times New Roman" w:hAnsi="BOG 2017"/>
          <w:color w:val="000000"/>
          <w:lang w:val="ka-GE"/>
        </w:rPr>
        <w:t>საათამდე</w:t>
      </w:r>
      <w:proofErr w:type="spellEnd"/>
      <w:r w:rsidRPr="00880225">
        <w:rPr>
          <w:rFonts w:ascii="BOG 2017" w:eastAsia="Times New Roman" w:hAnsi="BOG 2017"/>
          <w:color w:val="000000"/>
          <w:lang w:val="ka-GE"/>
        </w:rPr>
        <w:t xml:space="preserve"> </w:t>
      </w:r>
      <w:proofErr w:type="spellStart"/>
      <w:r w:rsidRPr="00880225">
        <w:rPr>
          <w:rFonts w:ascii="BOG 2017" w:eastAsia="Times New Roman" w:hAnsi="BOG 2017"/>
          <w:color w:val="000000"/>
          <w:lang w:val="ka-GE"/>
        </w:rPr>
        <w:t>სს</w:t>
      </w:r>
      <w:proofErr w:type="spellEnd"/>
      <w:r w:rsidRPr="00880225">
        <w:rPr>
          <w:rFonts w:ascii="BOG 2017" w:eastAsia="Times New Roman" w:hAnsi="BOG 2017"/>
          <w:color w:val="000000"/>
          <w:lang w:val="ka-GE"/>
        </w:rPr>
        <w:t xml:space="preserve"> „</w:t>
      </w:r>
      <w:proofErr w:type="spellStart"/>
      <w:r w:rsidRPr="00880225">
        <w:rPr>
          <w:rFonts w:ascii="BOG 2017" w:eastAsia="Times New Roman" w:hAnsi="BOG 2017"/>
          <w:color w:val="000000"/>
          <w:lang w:val="ka-GE"/>
        </w:rPr>
        <w:t>საქართველოს</w:t>
      </w:r>
      <w:proofErr w:type="spellEnd"/>
      <w:r w:rsidRPr="00880225">
        <w:rPr>
          <w:rFonts w:ascii="BOG 2017" w:eastAsia="Times New Roman" w:hAnsi="BOG 2017"/>
          <w:color w:val="000000"/>
          <w:lang w:val="ka-GE"/>
        </w:rPr>
        <w:t xml:space="preserve"> </w:t>
      </w:r>
      <w:proofErr w:type="spellStart"/>
      <w:r w:rsidRPr="00880225">
        <w:rPr>
          <w:rFonts w:ascii="BOG 2017" w:eastAsia="Times New Roman" w:hAnsi="BOG 2017"/>
          <w:color w:val="000000"/>
          <w:lang w:val="ka-GE"/>
        </w:rPr>
        <w:t>ბანკის</w:t>
      </w:r>
      <w:proofErr w:type="spellEnd"/>
      <w:r w:rsidRPr="00880225">
        <w:rPr>
          <w:rFonts w:ascii="BOG 2017" w:eastAsia="Times New Roman" w:hAnsi="BOG 2017"/>
          <w:color w:val="000000"/>
          <w:lang w:val="ka-GE"/>
        </w:rPr>
        <w:t xml:space="preserve">“ </w:t>
      </w:r>
      <w:proofErr w:type="spellStart"/>
      <w:r w:rsidRPr="00880225">
        <w:rPr>
          <w:rFonts w:ascii="BOG 2017" w:eastAsia="Times New Roman" w:hAnsi="BOG 2017"/>
          <w:color w:val="000000"/>
          <w:lang w:val="ka-GE"/>
        </w:rPr>
        <w:t>ლისის</w:t>
      </w:r>
      <w:proofErr w:type="spellEnd"/>
      <w:r w:rsidRPr="00880225">
        <w:rPr>
          <w:rFonts w:ascii="BOG 2017" w:eastAsia="Times New Roman" w:hAnsi="BOG 2017"/>
          <w:color w:val="000000"/>
          <w:lang w:val="ka-GE"/>
        </w:rPr>
        <w:t xml:space="preserve"> </w:t>
      </w:r>
      <w:proofErr w:type="spellStart"/>
      <w:r w:rsidRPr="00880225">
        <w:rPr>
          <w:rFonts w:ascii="BOG 2017" w:eastAsia="Times New Roman" w:hAnsi="BOG 2017"/>
          <w:color w:val="000000"/>
          <w:lang w:val="ka-GE"/>
        </w:rPr>
        <w:t>ოფისში</w:t>
      </w:r>
      <w:proofErr w:type="spellEnd"/>
      <w:r w:rsidRPr="00880225">
        <w:rPr>
          <w:rFonts w:ascii="BOG 2017" w:eastAsia="Times New Roman" w:hAnsi="BOG 2017"/>
          <w:color w:val="000000"/>
          <w:lang w:val="ka-GE"/>
        </w:rPr>
        <w:t xml:space="preserve">. </w:t>
      </w:r>
      <w:proofErr w:type="spellStart"/>
      <w:proofErr w:type="gramStart"/>
      <w:r w:rsidRPr="00880225">
        <w:rPr>
          <w:rFonts w:ascii="BOG 2017" w:eastAsia="Times New Roman" w:hAnsi="BOG 2017"/>
          <w:color w:val="000000"/>
          <w:lang w:val="ka-GE"/>
        </w:rPr>
        <w:t>მის</w:t>
      </w:r>
      <w:proofErr w:type="spellEnd"/>
      <w:proofErr w:type="gramEnd"/>
      <w:r w:rsidRPr="00880225">
        <w:rPr>
          <w:rFonts w:ascii="BOG 2017" w:eastAsia="Times New Roman" w:hAnsi="BOG 2017"/>
          <w:color w:val="000000"/>
          <w:lang w:val="ka-GE"/>
        </w:rPr>
        <w:t xml:space="preserve">: </w:t>
      </w:r>
      <w:proofErr w:type="spellStart"/>
      <w:r w:rsidRPr="00880225">
        <w:rPr>
          <w:rFonts w:ascii="BOG 2017" w:eastAsia="Times New Roman" w:hAnsi="BOG 2017"/>
          <w:color w:val="000000"/>
          <w:lang w:val="ka-GE"/>
        </w:rPr>
        <w:t>მუხრან</w:t>
      </w:r>
      <w:proofErr w:type="spellEnd"/>
      <w:r w:rsidRPr="00880225">
        <w:rPr>
          <w:rFonts w:ascii="BOG 2017" w:eastAsia="Times New Roman" w:hAnsi="BOG 2017"/>
          <w:color w:val="000000"/>
          <w:lang w:val="ka-GE"/>
        </w:rPr>
        <w:t xml:space="preserve"> </w:t>
      </w:r>
      <w:proofErr w:type="spellStart"/>
      <w:r w:rsidRPr="00880225">
        <w:rPr>
          <w:rFonts w:ascii="BOG 2017" w:eastAsia="Times New Roman" w:hAnsi="BOG 2017"/>
          <w:color w:val="000000"/>
          <w:lang w:val="ka-GE"/>
        </w:rPr>
        <w:t>მაჭავარიანის</w:t>
      </w:r>
      <w:proofErr w:type="spellEnd"/>
      <w:r w:rsidRPr="00880225">
        <w:rPr>
          <w:rFonts w:ascii="BOG 2017" w:eastAsia="Times New Roman" w:hAnsi="BOG 2017"/>
          <w:color w:val="000000"/>
          <w:lang w:val="ka-GE"/>
        </w:rPr>
        <w:t xml:space="preserve"> 7. </w:t>
      </w:r>
      <w:proofErr w:type="spellStart"/>
      <w:r w:rsidRPr="00880225">
        <w:rPr>
          <w:rFonts w:ascii="BOG 2017" w:eastAsia="Times New Roman" w:hAnsi="BOG 2017"/>
          <w:color w:val="000000"/>
          <w:lang w:val="ka-GE"/>
        </w:rPr>
        <w:t>მიმღები</w:t>
      </w:r>
      <w:proofErr w:type="spellEnd"/>
      <w:r w:rsidRPr="00880225">
        <w:rPr>
          <w:rFonts w:ascii="BOG 2017" w:eastAsia="Times New Roman" w:hAnsi="BOG 2017"/>
          <w:color w:val="000000"/>
          <w:lang w:val="ka-GE"/>
        </w:rPr>
        <w:t xml:space="preserve">: მარიამ </w:t>
      </w:r>
      <w:proofErr w:type="spellStart"/>
      <w:r w:rsidRPr="00880225">
        <w:rPr>
          <w:rFonts w:ascii="BOG 2017" w:eastAsia="Times New Roman" w:hAnsi="BOG 2017"/>
          <w:color w:val="000000"/>
          <w:lang w:val="ka-GE"/>
        </w:rPr>
        <w:t>შიხაშვილი</w:t>
      </w:r>
      <w:proofErr w:type="spellEnd"/>
      <w:r w:rsidRPr="00880225">
        <w:rPr>
          <w:rFonts w:ascii="BOG 2017" w:eastAsia="Times New Roman" w:hAnsi="BOG 2017"/>
          <w:color w:val="000000"/>
          <w:lang w:val="ka-GE"/>
        </w:rPr>
        <w:t xml:space="preserve"> +995 555 457339 (</w:t>
      </w:r>
      <w:proofErr w:type="spellStart"/>
      <w:r w:rsidRPr="00880225">
        <w:rPr>
          <w:rFonts w:ascii="BOG 2017" w:eastAsia="Times New Roman" w:hAnsi="BOG 2017"/>
          <w:color w:val="000000"/>
          <w:lang w:val="ka-GE"/>
        </w:rPr>
        <w:t>წინააღმდეგ</w:t>
      </w:r>
      <w:proofErr w:type="spellEnd"/>
      <w:r w:rsidRPr="00880225">
        <w:rPr>
          <w:rFonts w:ascii="BOG 2017" w:eastAsia="Times New Roman" w:hAnsi="BOG 2017"/>
          <w:color w:val="000000"/>
          <w:lang w:val="ka-GE"/>
        </w:rPr>
        <w:t xml:space="preserve"> </w:t>
      </w:r>
      <w:proofErr w:type="spellStart"/>
      <w:r w:rsidRPr="00880225">
        <w:rPr>
          <w:rFonts w:ascii="BOG 2017" w:eastAsia="Times New Roman" w:hAnsi="BOG 2017"/>
          <w:color w:val="000000"/>
          <w:lang w:val="ka-GE"/>
        </w:rPr>
        <w:t>შემთხვევაში</w:t>
      </w:r>
      <w:proofErr w:type="spellEnd"/>
      <w:r w:rsidRPr="00880225">
        <w:rPr>
          <w:rFonts w:ascii="BOG 2017" w:eastAsia="Times New Roman" w:hAnsi="BOG 2017"/>
          <w:color w:val="000000"/>
          <w:lang w:val="ka-GE"/>
        </w:rPr>
        <w:t xml:space="preserve"> </w:t>
      </w:r>
      <w:proofErr w:type="spellStart"/>
      <w:r w:rsidRPr="00880225">
        <w:rPr>
          <w:rFonts w:ascii="BOG 2017" w:eastAsia="Times New Roman" w:hAnsi="BOG 2017"/>
          <w:color w:val="000000"/>
          <w:lang w:val="ka-GE"/>
        </w:rPr>
        <w:t>წინადადება</w:t>
      </w:r>
      <w:proofErr w:type="spellEnd"/>
      <w:r w:rsidRPr="00880225">
        <w:rPr>
          <w:rFonts w:ascii="BOG 2017" w:eastAsia="Times New Roman" w:hAnsi="BOG 2017"/>
          <w:color w:val="000000"/>
          <w:lang w:val="ka-GE"/>
        </w:rPr>
        <w:t xml:space="preserve"> </w:t>
      </w:r>
      <w:proofErr w:type="spellStart"/>
      <w:r w:rsidRPr="00880225">
        <w:rPr>
          <w:rFonts w:ascii="BOG 2017" w:eastAsia="Times New Roman" w:hAnsi="BOG 2017"/>
          <w:color w:val="000000"/>
          <w:lang w:val="ka-GE"/>
        </w:rPr>
        <w:t>არ</w:t>
      </w:r>
      <w:proofErr w:type="spellEnd"/>
      <w:r w:rsidRPr="00880225">
        <w:rPr>
          <w:rFonts w:ascii="BOG 2017" w:eastAsia="Times New Roman" w:hAnsi="BOG 2017"/>
          <w:color w:val="000000"/>
          <w:lang w:val="ka-GE"/>
        </w:rPr>
        <w:t xml:space="preserve"> </w:t>
      </w:r>
      <w:proofErr w:type="spellStart"/>
      <w:r w:rsidRPr="00880225">
        <w:rPr>
          <w:rFonts w:ascii="BOG 2017" w:eastAsia="Times New Roman" w:hAnsi="BOG 2017"/>
          <w:color w:val="000000"/>
          <w:lang w:val="ka-GE"/>
        </w:rPr>
        <w:t>იქნება</w:t>
      </w:r>
      <w:proofErr w:type="spellEnd"/>
      <w:r w:rsidRPr="00880225">
        <w:rPr>
          <w:rFonts w:ascii="BOG 2017" w:eastAsia="Times New Roman" w:hAnsi="BOG 2017"/>
          <w:color w:val="000000"/>
          <w:lang w:val="ka-GE"/>
        </w:rPr>
        <w:t xml:space="preserve"> </w:t>
      </w:r>
      <w:proofErr w:type="spellStart"/>
      <w:r w:rsidRPr="00880225">
        <w:rPr>
          <w:rFonts w:ascii="BOG 2017" w:eastAsia="Times New Roman" w:hAnsi="BOG 2017"/>
          <w:color w:val="000000"/>
          <w:lang w:val="ka-GE"/>
        </w:rPr>
        <w:t>განხილული</w:t>
      </w:r>
      <w:proofErr w:type="spellEnd"/>
      <w:r w:rsidRPr="00880225">
        <w:rPr>
          <w:rFonts w:ascii="BOG 2017" w:eastAsia="Times New Roman" w:hAnsi="BOG 2017"/>
          <w:color w:val="000000"/>
          <w:lang w:val="ka-GE"/>
        </w:rPr>
        <w:t>)</w:t>
      </w:r>
    </w:p>
    <w:p w14:paraId="201E2D5E" w14:textId="2422216D" w:rsidR="00680EC0" w:rsidRPr="003B6EFB" w:rsidRDefault="0030163A" w:rsidP="00E4694D">
      <w:pPr>
        <w:numPr>
          <w:ilvl w:val="0"/>
          <w:numId w:val="32"/>
        </w:numPr>
        <w:rPr>
          <w:rFonts w:ascii="BOG 2017" w:eastAsia="Times New Roman" w:hAnsi="BOG 2017"/>
          <w:color w:val="000000"/>
          <w:lang w:val="ka-GE"/>
        </w:rPr>
      </w:pPr>
      <w:r w:rsidRPr="003B6EFB">
        <w:rPr>
          <w:rFonts w:ascii="BOG 2017" w:eastAsia="Times New Roman" w:hAnsi="BOG 2017"/>
          <w:color w:val="000000"/>
          <w:lang w:val="ka-GE"/>
        </w:rPr>
        <w:t xml:space="preserve">გამარჯვებულის გამოვლენის შემდგომ ხელშეკრულების გაფორმებისთვის საჭიროა საშუალოდ ერთი კვირა, გთხოვთ ეს ვადა გაითვალისწინოთ პასკების ჩაბარების განრიგთან ერთად. </w:t>
      </w:r>
    </w:p>
    <w:p w14:paraId="72DB34CE" w14:textId="6883B053" w:rsidR="0030163A" w:rsidRPr="003B6EFB" w:rsidRDefault="0030163A" w:rsidP="0030163A">
      <w:pPr>
        <w:numPr>
          <w:ilvl w:val="0"/>
          <w:numId w:val="32"/>
        </w:numPr>
        <w:rPr>
          <w:rFonts w:ascii="BOG 2017" w:eastAsia="Times New Roman" w:hAnsi="BOG 2017"/>
          <w:color w:val="000000"/>
          <w:lang w:val="ka-GE"/>
        </w:rPr>
      </w:pPr>
      <w:r w:rsidRPr="003B6EFB">
        <w:rPr>
          <w:rFonts w:ascii="BOG 2017" w:eastAsia="Times New Roman" w:hAnsi="BOG 2017"/>
          <w:color w:val="000000"/>
          <w:lang w:val="ka-GE"/>
        </w:rPr>
        <w:t xml:space="preserve">გამარჯვებული კომპანია ვალდებულია მიაწოდოს ბანკს შეკვეთის პირველი პარტია </w:t>
      </w:r>
      <w:r w:rsidR="00395A1C" w:rsidRPr="003B6EFB">
        <w:rPr>
          <w:rFonts w:ascii="BOG 2017" w:eastAsia="Times New Roman" w:hAnsi="BOG 2017"/>
          <w:color w:val="000000"/>
          <w:lang w:val="ka-GE"/>
        </w:rPr>
        <w:t>4000</w:t>
      </w:r>
      <w:r w:rsidRPr="003B6EFB">
        <w:rPr>
          <w:rFonts w:ascii="BOG 2017" w:eastAsia="Times New Roman" w:hAnsi="BOG 2017"/>
          <w:color w:val="000000"/>
          <w:lang w:val="ka-GE"/>
        </w:rPr>
        <w:t xml:space="preserve"> </w:t>
      </w:r>
      <w:r w:rsidR="00680EC0" w:rsidRPr="003B6EFB">
        <w:rPr>
          <w:rFonts w:ascii="BOG 2017" w:eastAsia="Times New Roman" w:hAnsi="BOG 2017"/>
          <w:color w:val="000000"/>
          <w:lang w:val="ka-GE"/>
        </w:rPr>
        <w:t>ცალი პასკა 2024</w:t>
      </w:r>
      <w:r w:rsidRPr="003B6EFB">
        <w:rPr>
          <w:rFonts w:ascii="BOG 2017" w:eastAsia="Times New Roman" w:hAnsi="BOG 2017"/>
          <w:color w:val="000000"/>
          <w:lang w:val="ka-GE"/>
        </w:rPr>
        <w:t xml:space="preserve"> წ</w:t>
      </w:r>
      <w:bookmarkStart w:id="0" w:name="_GoBack"/>
      <w:bookmarkEnd w:id="0"/>
      <w:r w:rsidRPr="003B6EFB">
        <w:rPr>
          <w:rFonts w:ascii="BOG 2017" w:eastAsia="Times New Roman" w:hAnsi="BOG 2017"/>
          <w:color w:val="000000"/>
          <w:lang w:val="ka-GE"/>
        </w:rPr>
        <w:t xml:space="preserve">ლის </w:t>
      </w:r>
      <w:r w:rsidR="00395A1C" w:rsidRPr="003B6EFB">
        <w:rPr>
          <w:rFonts w:ascii="BOG 2017" w:eastAsia="Times New Roman" w:hAnsi="BOG 2017"/>
          <w:color w:val="000000"/>
          <w:lang w:val="ka-GE"/>
        </w:rPr>
        <w:t>23</w:t>
      </w:r>
      <w:r w:rsidR="0071455B" w:rsidRPr="003B6EFB">
        <w:rPr>
          <w:rFonts w:ascii="BOG 2017" w:eastAsia="Times New Roman" w:hAnsi="BOG 2017"/>
          <w:color w:val="000000"/>
          <w:lang w:val="ka-GE"/>
        </w:rPr>
        <w:t xml:space="preserve"> </w:t>
      </w:r>
      <w:r w:rsidRPr="003B6EFB">
        <w:rPr>
          <w:rFonts w:ascii="BOG 2017" w:eastAsia="Times New Roman" w:hAnsi="BOG 2017"/>
          <w:color w:val="000000"/>
          <w:lang w:val="ka-GE"/>
        </w:rPr>
        <w:t>აპრილს, დილის 10 საათზე მისამართზე: ჭირნახულის ქუჩა #9</w:t>
      </w:r>
    </w:p>
    <w:p w14:paraId="08D52EC3" w14:textId="77777777" w:rsidR="00680EC0" w:rsidRPr="003B6EFB" w:rsidRDefault="0030163A" w:rsidP="00680EC0">
      <w:pPr>
        <w:numPr>
          <w:ilvl w:val="0"/>
          <w:numId w:val="32"/>
        </w:numPr>
        <w:rPr>
          <w:rFonts w:ascii="BOG 2017" w:eastAsia="Times New Roman" w:hAnsi="BOG 2017"/>
          <w:color w:val="000000"/>
          <w:lang w:val="ka-GE"/>
        </w:rPr>
      </w:pPr>
      <w:r w:rsidRPr="003B6EFB">
        <w:rPr>
          <w:rFonts w:ascii="BOG 2017" w:eastAsia="Times New Roman" w:hAnsi="BOG 2017"/>
          <w:color w:val="000000"/>
          <w:lang w:val="ka-GE"/>
        </w:rPr>
        <w:t xml:space="preserve">მეორე პარტიის მიწოდება </w:t>
      </w:r>
      <w:r w:rsidR="00395A1C" w:rsidRPr="003B6EFB">
        <w:rPr>
          <w:rFonts w:ascii="BOG 2017" w:eastAsia="Times New Roman" w:hAnsi="BOG 2017"/>
          <w:color w:val="000000"/>
          <w:lang w:val="ka-GE"/>
        </w:rPr>
        <w:t>4008</w:t>
      </w:r>
      <w:r w:rsidRPr="003B6EFB">
        <w:rPr>
          <w:rFonts w:ascii="BOG 2017" w:eastAsia="Times New Roman" w:hAnsi="BOG 2017"/>
          <w:color w:val="000000"/>
          <w:lang w:val="ka-GE"/>
        </w:rPr>
        <w:t xml:space="preserve"> ცალი :</w:t>
      </w:r>
      <w:r w:rsidR="00680EC0" w:rsidRPr="003B6EFB">
        <w:rPr>
          <w:rFonts w:ascii="BOG 2017" w:eastAsia="Times New Roman" w:hAnsi="BOG 2017"/>
          <w:color w:val="000000"/>
          <w:lang w:val="ka-GE"/>
        </w:rPr>
        <w:t xml:space="preserve"> 2024 წლის</w:t>
      </w:r>
      <w:r w:rsidRPr="003B6EFB">
        <w:rPr>
          <w:rFonts w:ascii="BOG 2017" w:eastAsia="Times New Roman" w:hAnsi="BOG 2017"/>
          <w:color w:val="000000"/>
          <w:lang w:val="ka-GE"/>
        </w:rPr>
        <w:t xml:space="preserve">  </w:t>
      </w:r>
      <w:r w:rsidR="001B5942" w:rsidRPr="003B6EFB">
        <w:rPr>
          <w:rFonts w:ascii="BOG 2017" w:eastAsia="Times New Roman" w:hAnsi="BOG 2017"/>
          <w:color w:val="000000"/>
          <w:lang w:val="ka-GE"/>
        </w:rPr>
        <w:t>1 მაისს</w:t>
      </w:r>
      <w:r w:rsidR="00680EC0" w:rsidRPr="003B6EFB">
        <w:rPr>
          <w:rFonts w:ascii="BOG 2017" w:eastAsia="Times New Roman" w:hAnsi="BOG 2017"/>
          <w:color w:val="000000"/>
          <w:lang w:val="ka-GE"/>
        </w:rPr>
        <w:t xml:space="preserve">  10 საათზე მისამართზე: ჭირნახულის ქუჩა #9</w:t>
      </w:r>
    </w:p>
    <w:p w14:paraId="5E85B40D" w14:textId="559323E7" w:rsidR="0030163A" w:rsidRPr="003B6EFB" w:rsidRDefault="0030163A" w:rsidP="00680EC0">
      <w:pPr>
        <w:ind w:left="720"/>
        <w:rPr>
          <w:rFonts w:ascii="BOG 2017" w:eastAsia="Times New Roman" w:hAnsi="BOG 2017"/>
          <w:b/>
          <w:bCs/>
          <w:color w:val="000000"/>
          <w:highlight w:val="yellow"/>
          <w:lang w:val="ka-GE"/>
        </w:rPr>
      </w:pPr>
    </w:p>
    <w:p w14:paraId="34CCF4D6" w14:textId="77777777" w:rsidR="0030163A" w:rsidRPr="003B6EFB" w:rsidRDefault="0030163A" w:rsidP="0030163A">
      <w:pPr>
        <w:rPr>
          <w:rFonts w:ascii="BOG 2017" w:hAnsi="BOG 2017"/>
          <w:color w:val="1F497D"/>
          <w:sz w:val="22"/>
          <w:szCs w:val="22"/>
          <w:lang w:val="ka-GE"/>
        </w:rPr>
      </w:pPr>
    </w:p>
    <w:p w14:paraId="2F0A8E9F" w14:textId="77777777" w:rsidR="00C7705B" w:rsidRPr="003B6EFB" w:rsidRDefault="00C7705B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79C429FE" w14:textId="77777777" w:rsidR="00CC4301" w:rsidRPr="003B6EFB" w:rsidRDefault="00CC430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758BEEE1" w14:textId="77777777" w:rsidR="00CC4301" w:rsidRPr="003B6EFB" w:rsidRDefault="00CC430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14582673" w14:textId="77777777" w:rsidR="00CC4301" w:rsidRPr="003B6EFB" w:rsidRDefault="00CC430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14C7D53C" w14:textId="77777777" w:rsidR="00CC4301" w:rsidRPr="003B6EFB" w:rsidRDefault="00CC430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514C0EE6" w14:textId="77777777" w:rsidR="00CC4301" w:rsidRPr="003B6EFB" w:rsidRDefault="00CC430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71E5F6C1" w14:textId="77777777" w:rsidR="00CC4301" w:rsidRPr="003B6EFB" w:rsidRDefault="00CC430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3B716182" w14:textId="77777777" w:rsidR="00167E05" w:rsidRPr="003B6EFB" w:rsidRDefault="00167E05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30D78965" w14:textId="77777777" w:rsidR="00CC4301" w:rsidRPr="003B6EFB" w:rsidRDefault="00CC4301" w:rsidP="00CC4301">
      <w:pPr>
        <w:pStyle w:val="a"/>
        <w:numPr>
          <w:ilvl w:val="0"/>
          <w:numId w:val="0"/>
        </w:numPr>
        <w:jc w:val="left"/>
        <w:rPr>
          <w:rFonts w:ascii="BOG 2017" w:hAnsi="BOG 2017"/>
        </w:rPr>
      </w:pPr>
      <w:r w:rsidRPr="003B6EFB">
        <w:rPr>
          <w:rFonts w:ascii="BOG 2017" w:hAnsi="BOG 2017"/>
        </w:rPr>
        <w:t>დანართი 2: საბანკო რეკვიზიტებ</w:t>
      </w:r>
      <w:r w:rsidRPr="003B6EFB">
        <w:rPr>
          <w:rFonts w:ascii="BOG 2017" w:hAnsi="BOG 2017" w:cs="Sylfaen"/>
        </w:rPr>
        <w:t>ი</w:t>
      </w:r>
    </w:p>
    <w:p w14:paraId="57BEAE46" w14:textId="77777777" w:rsidR="00CC4301" w:rsidRPr="003B6EFB" w:rsidRDefault="00CC4301" w:rsidP="00CC4301">
      <w:pPr>
        <w:rPr>
          <w:rFonts w:ascii="BOG 2017" w:hAnsi="BOG 2017"/>
          <w:lang w:val="ka-GE" w:eastAsia="ja-JP"/>
        </w:rPr>
      </w:pPr>
    </w:p>
    <w:p w14:paraId="49309151" w14:textId="77777777" w:rsidR="00CC4301" w:rsidRPr="003B6EFB" w:rsidRDefault="00CC4301" w:rsidP="00CC4301">
      <w:pPr>
        <w:spacing w:line="360" w:lineRule="auto"/>
        <w:rPr>
          <w:rFonts w:ascii="BOG 2017" w:hAnsi="BOG 2017"/>
          <w:lang w:val="ka-GE" w:eastAsia="ja-JP"/>
        </w:rPr>
      </w:pPr>
    </w:p>
    <w:p w14:paraId="67439AC1" w14:textId="77777777" w:rsidR="00CC4301" w:rsidRPr="003B6EFB" w:rsidRDefault="00CC4301" w:rsidP="00CC4301">
      <w:pPr>
        <w:spacing w:line="360" w:lineRule="auto"/>
        <w:rPr>
          <w:rFonts w:ascii="BOG 2017" w:hAnsi="BOG 2017"/>
          <w:lang w:val="ka-GE" w:eastAsia="ja-JP"/>
        </w:rPr>
      </w:pPr>
    </w:p>
    <w:p w14:paraId="2794BF26" w14:textId="77777777" w:rsidR="00CC4301" w:rsidRPr="003B6EFB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3B6EFB">
        <w:rPr>
          <w:rFonts w:ascii="BOG 2017" w:hAnsi="BOG 2017"/>
          <w:lang w:val="ka-GE" w:eastAsia="ja-JP"/>
        </w:rPr>
        <w:t xml:space="preserve">ორგანიზაციის დასახელება: </w:t>
      </w:r>
    </w:p>
    <w:p w14:paraId="1075D0E7" w14:textId="77777777" w:rsidR="00CC4301" w:rsidRPr="003B6EFB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3B6EFB">
        <w:rPr>
          <w:rFonts w:ascii="BOG 2017" w:hAnsi="BOG 2017"/>
          <w:lang w:val="ka-GE" w:eastAsia="ja-JP"/>
        </w:rPr>
        <w:t>საიდენტიფიკაციო კოდი:</w:t>
      </w:r>
    </w:p>
    <w:p w14:paraId="12DBD4F5" w14:textId="77777777" w:rsidR="00CC4301" w:rsidRPr="003B6EFB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3B6EFB">
        <w:rPr>
          <w:rFonts w:ascii="BOG 2017" w:hAnsi="BOG 2017"/>
          <w:lang w:val="ka-GE" w:eastAsia="ja-JP"/>
        </w:rPr>
        <w:t xml:space="preserve">იურიდიული მისამართი: </w:t>
      </w:r>
    </w:p>
    <w:p w14:paraId="168586D6" w14:textId="77777777" w:rsidR="00CC4301" w:rsidRPr="003B6EFB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3B6EFB">
        <w:rPr>
          <w:rFonts w:ascii="BOG 2017" w:hAnsi="BOG 2017"/>
          <w:lang w:val="ka-GE" w:eastAsia="ja-JP"/>
        </w:rPr>
        <w:t xml:space="preserve">ფაქტიური მისამართი: </w:t>
      </w:r>
    </w:p>
    <w:p w14:paraId="1B926C54" w14:textId="77777777" w:rsidR="00CC4301" w:rsidRPr="003B6EFB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3B6EFB">
        <w:rPr>
          <w:rFonts w:ascii="BOG 2017" w:hAnsi="BOG 2017"/>
          <w:lang w:val="ka-GE" w:eastAsia="ja-JP"/>
        </w:rPr>
        <w:t>ხელმძღვანელის სახელი  და გვარი:</w:t>
      </w:r>
    </w:p>
    <w:p w14:paraId="5B5288EA" w14:textId="77777777" w:rsidR="00CC4301" w:rsidRPr="003B6EFB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3B6EFB">
        <w:rPr>
          <w:rFonts w:ascii="BOG 2017" w:hAnsi="BOG 2017"/>
          <w:lang w:val="ka-GE" w:eastAsia="ja-JP"/>
        </w:rPr>
        <w:t>ხელმძღვანელის პირადი ნომერი:</w:t>
      </w:r>
    </w:p>
    <w:p w14:paraId="085B4DE8" w14:textId="77777777" w:rsidR="00CC4301" w:rsidRPr="003B6EFB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3B6EFB">
        <w:rPr>
          <w:rFonts w:ascii="BOG 2017" w:hAnsi="BOG 2017"/>
          <w:lang w:val="ka-GE" w:eastAsia="ja-JP"/>
        </w:rPr>
        <w:t>ხელმძღვანელის ტელეფონის ნომერი:</w:t>
      </w:r>
    </w:p>
    <w:p w14:paraId="31C8690A" w14:textId="77777777" w:rsidR="00CC4301" w:rsidRPr="003B6EFB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3B6EFB">
        <w:rPr>
          <w:rFonts w:ascii="BOG 2017" w:hAnsi="BOG 2017"/>
          <w:lang w:val="ka-GE" w:eastAsia="ja-JP"/>
        </w:rPr>
        <w:t>საკონტაქტო პირის სახელი და გვარი:</w:t>
      </w:r>
    </w:p>
    <w:p w14:paraId="70728177" w14:textId="77777777" w:rsidR="00CC4301" w:rsidRPr="003B6EFB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3B6EFB">
        <w:rPr>
          <w:rFonts w:ascii="BOG 2017" w:hAnsi="BOG 2017"/>
          <w:lang w:val="ka-GE" w:eastAsia="ja-JP"/>
        </w:rPr>
        <w:t>საკონტაქტო პირის პირადი ნომერი:</w:t>
      </w:r>
    </w:p>
    <w:p w14:paraId="73DDB474" w14:textId="77777777" w:rsidR="00CC4301" w:rsidRPr="003B6EFB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3B6EFB">
        <w:rPr>
          <w:rFonts w:ascii="BOG 2017" w:hAnsi="BOG 2017"/>
          <w:lang w:val="ka-GE" w:eastAsia="ja-JP"/>
        </w:rPr>
        <w:t>საკონტაქტო ტელეფონი:</w:t>
      </w:r>
    </w:p>
    <w:p w14:paraId="1B60BAA8" w14:textId="77777777" w:rsidR="00CC4301" w:rsidRPr="003B6EFB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3B6EFB">
        <w:rPr>
          <w:rFonts w:ascii="BOG 2017" w:hAnsi="BOG 2017"/>
          <w:lang w:val="ka-GE" w:eastAsia="ja-JP"/>
        </w:rPr>
        <w:t>ელექტრონული ფოსტის მისამართი:</w:t>
      </w:r>
    </w:p>
    <w:p w14:paraId="68E583E3" w14:textId="77777777" w:rsidR="00CC4301" w:rsidRPr="003B6EFB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3B6EFB">
        <w:rPr>
          <w:rFonts w:ascii="BOG 2017" w:hAnsi="BOG 2017"/>
          <w:lang w:val="ka-GE" w:eastAsia="ja-JP"/>
        </w:rPr>
        <w:t>ვებ-გვერდი:</w:t>
      </w:r>
    </w:p>
    <w:p w14:paraId="480198E5" w14:textId="77777777" w:rsidR="00CC4301" w:rsidRPr="003B6EFB" w:rsidRDefault="00CC4301" w:rsidP="00CC4301">
      <w:pPr>
        <w:spacing w:line="360" w:lineRule="auto"/>
        <w:rPr>
          <w:rFonts w:ascii="BOG 2017" w:hAnsi="BOG 2017"/>
          <w:lang w:val="ka-GE" w:eastAsia="ja-JP"/>
        </w:rPr>
      </w:pPr>
    </w:p>
    <w:p w14:paraId="00536595" w14:textId="77777777" w:rsidR="00CC4301" w:rsidRPr="003B6EFB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3B6EFB">
        <w:rPr>
          <w:rFonts w:ascii="BOG 2017" w:hAnsi="BOG 2017"/>
          <w:lang w:val="ka-GE" w:eastAsia="ja-JP"/>
        </w:rPr>
        <w:t>ბანკის დასახელება:</w:t>
      </w:r>
    </w:p>
    <w:p w14:paraId="1A6CB72F" w14:textId="77777777" w:rsidR="00CC4301" w:rsidRPr="003B6EFB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3B6EFB">
        <w:rPr>
          <w:rFonts w:ascii="BOG 2017" w:hAnsi="BOG 2017"/>
          <w:lang w:val="ka-GE" w:eastAsia="ja-JP"/>
        </w:rPr>
        <w:t>ბანკის კოდი:</w:t>
      </w:r>
    </w:p>
    <w:p w14:paraId="57BC4670" w14:textId="77777777" w:rsidR="00CC4301" w:rsidRPr="003B6EFB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3B6EFB">
        <w:rPr>
          <w:rFonts w:ascii="BOG 2017" w:hAnsi="BOG 2017"/>
          <w:lang w:val="ka-GE" w:eastAsia="ja-JP"/>
        </w:rPr>
        <w:t>ბანკის ანგარიშის ნომერი:</w:t>
      </w:r>
    </w:p>
    <w:p w14:paraId="6CE72004" w14:textId="77777777" w:rsidR="00CC4301" w:rsidRPr="003B6EFB" w:rsidRDefault="00CC4301" w:rsidP="00CC4301">
      <w:pPr>
        <w:jc w:val="left"/>
        <w:rPr>
          <w:rFonts w:ascii="BOG 2017" w:hAnsi="BOG 2017"/>
          <w:lang w:eastAsia="ja-JP"/>
        </w:rPr>
      </w:pPr>
    </w:p>
    <w:p w14:paraId="5346E88F" w14:textId="77777777" w:rsidR="00B54332" w:rsidRPr="003B6EFB" w:rsidRDefault="00B54332">
      <w:pPr>
        <w:jc w:val="left"/>
        <w:rPr>
          <w:rFonts w:ascii="BOG 2017" w:hAnsi="BOG 2017" w:cstheme="minorHAnsi"/>
          <w:lang w:val="ka-GE" w:eastAsia="ja-JP"/>
        </w:rPr>
      </w:pPr>
    </w:p>
    <w:sectPr w:rsidR="00B54332" w:rsidRPr="003B6EFB" w:rsidSect="00BE670B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E8B90" w14:textId="77777777" w:rsidR="00695AD9" w:rsidRDefault="00695AD9" w:rsidP="002E7950">
      <w:r>
        <w:separator/>
      </w:r>
    </w:p>
  </w:endnote>
  <w:endnote w:type="continuationSeparator" w:id="0">
    <w:p w14:paraId="0E2271F9" w14:textId="77777777" w:rsidR="00695AD9" w:rsidRDefault="00695AD9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880225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880225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10416" w14:textId="77777777" w:rsidR="00695AD9" w:rsidRDefault="00695AD9" w:rsidP="002E7950">
      <w:r>
        <w:separator/>
      </w:r>
    </w:p>
  </w:footnote>
  <w:footnote w:type="continuationSeparator" w:id="0">
    <w:p w14:paraId="205AA0BD" w14:textId="77777777" w:rsidR="00695AD9" w:rsidRDefault="00695AD9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232"/>
    <w:multiLevelType w:val="hybridMultilevel"/>
    <w:tmpl w:val="2F6A68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1873750"/>
    <w:multiLevelType w:val="hybridMultilevel"/>
    <w:tmpl w:val="7940F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1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AD73854"/>
    <w:multiLevelType w:val="hybridMultilevel"/>
    <w:tmpl w:val="AA44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5423D"/>
    <w:multiLevelType w:val="hybridMultilevel"/>
    <w:tmpl w:val="8F54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8"/>
  </w:num>
  <w:num w:numId="4">
    <w:abstractNumId w:val="18"/>
  </w:num>
  <w:num w:numId="5">
    <w:abstractNumId w:val="17"/>
  </w:num>
  <w:num w:numId="6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9"/>
  </w:num>
  <w:num w:numId="8">
    <w:abstractNumId w:val="24"/>
  </w:num>
  <w:num w:numId="9">
    <w:abstractNumId w:val="27"/>
  </w:num>
  <w:num w:numId="10">
    <w:abstractNumId w:val="7"/>
  </w:num>
  <w:num w:numId="11">
    <w:abstractNumId w:val="26"/>
  </w:num>
  <w:num w:numId="12">
    <w:abstractNumId w:val="2"/>
  </w:num>
  <w:num w:numId="13">
    <w:abstractNumId w:val="4"/>
  </w:num>
  <w:num w:numId="14">
    <w:abstractNumId w:val="29"/>
  </w:num>
  <w:num w:numId="15">
    <w:abstractNumId w:val="10"/>
  </w:num>
  <w:num w:numId="16">
    <w:abstractNumId w:val="23"/>
  </w:num>
  <w:num w:numId="17">
    <w:abstractNumId w:val="11"/>
  </w:num>
  <w:num w:numId="18">
    <w:abstractNumId w:val="15"/>
  </w:num>
  <w:num w:numId="19">
    <w:abstractNumId w:val="19"/>
  </w:num>
  <w:num w:numId="20">
    <w:abstractNumId w:val="16"/>
  </w:num>
  <w:num w:numId="21">
    <w:abstractNumId w:val="8"/>
  </w:num>
  <w:num w:numId="22">
    <w:abstractNumId w:val="12"/>
  </w:num>
  <w:num w:numId="23">
    <w:abstractNumId w:val="21"/>
  </w:num>
  <w:num w:numId="24">
    <w:abstractNumId w:val="14"/>
  </w:num>
  <w:num w:numId="25">
    <w:abstractNumId w:val="6"/>
  </w:num>
  <w:num w:numId="26">
    <w:abstractNumId w:val="3"/>
  </w:num>
  <w:num w:numId="27">
    <w:abstractNumId w:val="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3"/>
  </w:num>
  <w:num w:numId="31">
    <w:abstractNumId w:val="22"/>
  </w:num>
  <w:num w:numId="32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5F3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34"/>
    <w:rsid w:val="000F06A9"/>
    <w:rsid w:val="000F075E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269F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B94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67E05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942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0E04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49D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6AD1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163A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1DA0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6C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A1C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48B5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B6EFB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6E60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048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015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68A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191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4E61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7AD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6FCA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0DBC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4AA1"/>
    <w:rsid w:val="00675024"/>
    <w:rsid w:val="00675395"/>
    <w:rsid w:val="00675D22"/>
    <w:rsid w:val="0067617C"/>
    <w:rsid w:val="00677238"/>
    <w:rsid w:val="00680BA0"/>
    <w:rsid w:val="00680EC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5AD9"/>
    <w:rsid w:val="006960A5"/>
    <w:rsid w:val="006A05D2"/>
    <w:rsid w:val="006A0968"/>
    <w:rsid w:val="006A2633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CBA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55B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4BAE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77EFB"/>
    <w:rsid w:val="00780331"/>
    <w:rsid w:val="00781436"/>
    <w:rsid w:val="00781B60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4C7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52B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D00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1B4C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442"/>
    <w:rsid w:val="00876646"/>
    <w:rsid w:val="008766B1"/>
    <w:rsid w:val="00877350"/>
    <w:rsid w:val="008774B0"/>
    <w:rsid w:val="008777C2"/>
    <w:rsid w:val="00880225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0C72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15B0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6D9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9F5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1B1C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4B7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0DD5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07C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6B0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1D27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63DB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2FD9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F6A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290C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4301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459F"/>
    <w:rsid w:val="00CE6343"/>
    <w:rsid w:val="00CE7CAB"/>
    <w:rsid w:val="00CF0084"/>
    <w:rsid w:val="00CF0596"/>
    <w:rsid w:val="00CF077D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412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CCC"/>
    <w:rsid w:val="00D66E94"/>
    <w:rsid w:val="00D672DC"/>
    <w:rsid w:val="00D67354"/>
    <w:rsid w:val="00D675DE"/>
    <w:rsid w:val="00D67D6E"/>
    <w:rsid w:val="00D705BC"/>
    <w:rsid w:val="00D7072F"/>
    <w:rsid w:val="00D7126B"/>
    <w:rsid w:val="00D7153C"/>
    <w:rsid w:val="00D72A08"/>
    <w:rsid w:val="00D72F78"/>
    <w:rsid w:val="00D747FB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94D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1652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53F9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67"/>
    <w:rsid w:val="00F343A7"/>
    <w:rsid w:val="00F364EE"/>
    <w:rsid w:val="00F366CB"/>
    <w:rsid w:val="00F3751B"/>
    <w:rsid w:val="00F37B09"/>
    <w:rsid w:val="00F404FA"/>
    <w:rsid w:val="00F40C8D"/>
    <w:rsid w:val="00F40E7A"/>
    <w:rsid w:val="00F411C2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19B3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3C40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665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bd6ff683d8d0a42f228bf8a64b8551e1msonormal">
    <w:name w:val="bd6ff683d8d0a42f228bf8a64b8551e1msonormal"/>
    <w:basedOn w:val="Normal"/>
    <w:rsid w:val="00876442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choladze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Bcholadze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679DEE-B121-4754-A473-0536A609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Teona Pitskhelauri</cp:lastModifiedBy>
  <cp:revision>4</cp:revision>
  <cp:lastPrinted>2019-10-17T14:03:00Z</cp:lastPrinted>
  <dcterms:created xsi:type="dcterms:W3CDTF">2024-02-26T10:10:00Z</dcterms:created>
  <dcterms:modified xsi:type="dcterms:W3CDTF">2024-02-27T15:11:00Z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