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BAD7EDC" w:rsidR="001A0679" w:rsidRPr="001F74DE" w:rsidRDefault="009C082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97D"/>
                                      <w:sz w:val="26"/>
                                      <w:szCs w:val="2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F74DE" w:rsidRPr="001F74DE">
                                      <w:rPr>
                                        <w:b/>
                                        <w:color w:val="1F497D"/>
                                        <w:sz w:val="26"/>
                                        <w:szCs w:val="26"/>
                                      </w:rPr>
                                      <w:t>Barracuda Barracuda ESG V300 Energize Updates subscription ლიცენზიის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BAD7EDC" w:rsidR="001A0679" w:rsidRPr="001F74DE" w:rsidRDefault="00FD6C8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b/>
                                <w:color w:val="1F497D"/>
                                <w:sz w:val="26"/>
                                <w:szCs w:val="2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F74DE" w:rsidRPr="001F74DE">
                                <w:rPr>
                                  <w:b/>
                                  <w:color w:val="1F497D"/>
                                  <w:sz w:val="26"/>
                                  <w:szCs w:val="26"/>
                                </w:rPr>
                                <w:t>Barracuda Barracuda ESG V300 Energize Updates subscription ლიცენზიის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9C0829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FD6C8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781B484A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A67F41">
                                  <w:t>№07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3-0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30472">
                                      <w:rPr>
                                        <w:lang w:val="ka-GE"/>
                                      </w:rPr>
                                      <w:t>04.03.2024</w:t>
                                    </w:r>
                                  </w:sdtContent>
                                </w:sdt>
                              </w:p>
                              <w:p w14:paraId="725EE839" w14:textId="44570E73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3-21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B0F4D">
                                      <w:rPr>
                                        <w:lang w:val="ka-GE"/>
                                      </w:rPr>
                                      <w:t>21</w:t>
                                    </w:r>
                                    <w:r w:rsidR="00930472">
                                      <w:rPr>
                                        <w:lang w:val="ka-GE"/>
                                      </w:rPr>
                                      <w:t>.03.2024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stjggIAAGk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781B484A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A67F41">
                            <w:t>№07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3-0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30472">
                                <w:rPr>
                                  <w:lang w:val="ka-GE"/>
                                </w:rPr>
                                <w:t>04.03.2024</w:t>
                              </w:r>
                            </w:sdtContent>
                          </w:sdt>
                        </w:p>
                        <w:p w14:paraId="725EE839" w14:textId="44570E73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3-21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B0F4D">
                                <w:rPr>
                                  <w:lang w:val="ka-GE"/>
                                </w:rPr>
                                <w:t>21</w:t>
                              </w:r>
                              <w:r w:rsidR="00930472">
                                <w:rPr>
                                  <w:lang w:val="ka-GE"/>
                                </w:rPr>
                                <w:t>.03.2024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9C082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9C082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9C082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9C082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9C082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9C082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64E18D33" w14:textId="7E46A836" w:rsidR="00C9662D" w:rsidRDefault="000D19A9" w:rsidP="00C9662D">
      <w:pPr>
        <w:rPr>
          <w:color w:val="auto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C9662D" w:rsidRPr="00FA097E">
        <w:rPr>
          <w:rFonts w:asciiTheme="minorHAnsi" w:hAnsiTheme="minorHAnsi" w:cstheme="minorHAnsi"/>
          <w:b/>
          <w:color w:val="1F497D"/>
        </w:rPr>
        <w:t>Barracuda ESG V300 Energize Updates subscription</w:t>
      </w:r>
      <w:r w:rsidR="00C9662D" w:rsidRPr="00C9662D">
        <w:rPr>
          <w:b/>
          <w:color w:val="1F497D"/>
          <w:lang w:val="ka-GE"/>
        </w:rPr>
        <w:t xml:space="preserve"> </w:t>
      </w:r>
      <w:r w:rsidR="00C9662D" w:rsidRPr="00C9662D">
        <w:rPr>
          <w:rFonts w:cs="Sylfaen"/>
          <w:color w:val="244061" w:themeColor="accent1" w:themeShade="80"/>
          <w:lang w:val="ka-GE"/>
        </w:rPr>
        <w:t>ლიცენზიის შესყიდვაზე</w:t>
      </w:r>
      <w:r w:rsidR="00C9662D">
        <w:rPr>
          <w:color w:val="1F497D"/>
        </w:rPr>
        <w:t>.</w:t>
      </w:r>
      <w:r w:rsidR="00930472">
        <w:rPr>
          <w:color w:val="1F497D"/>
        </w:rPr>
        <w:t xml:space="preserve"> </w:t>
      </w:r>
    </w:p>
    <w:p w14:paraId="7FAE613B" w14:textId="74412CD3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1F74DE">
        <w:rPr>
          <w:rFonts w:cs="Sylfaen"/>
          <w:color w:val="244061" w:themeColor="accent1" w:themeShade="80"/>
          <w:lang w:val="ka-GE"/>
        </w:rPr>
        <w:t>: 1</w:t>
      </w:r>
      <w:r w:rsidRPr="00246D6D">
        <w:rPr>
          <w:rFonts w:cs="Sylfaen"/>
          <w:color w:val="244061" w:themeColor="accent1" w:themeShade="80"/>
          <w:lang w:val="ka-GE"/>
        </w:rPr>
        <w:t xml:space="preserve"> </w:t>
      </w:r>
      <w:r w:rsidR="00427EE0" w:rsidRPr="00246D6D">
        <w:rPr>
          <w:rFonts w:cs="Sylfaen"/>
          <w:color w:val="244061" w:themeColor="accent1" w:themeShade="80"/>
        </w:rPr>
        <w:t xml:space="preserve"> </w:t>
      </w:r>
    </w:p>
    <w:p w14:paraId="2DAC9912" w14:textId="7D2FB1BF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="00C9662D">
        <w:rPr>
          <w:rFonts w:cs="Sylfaen"/>
          <w:color w:val="244061" w:themeColor="accent1" w:themeShade="80"/>
          <w:lang w:val="ka-GE"/>
        </w:rPr>
        <w:t>1 წელი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BE5231">
        <w:rPr>
          <w:rFonts w:cs="Sylfaen"/>
          <w:b/>
          <w:color w:val="244061" w:themeColor="accent1" w:themeShade="80"/>
          <w:u w:val="single"/>
          <w:lang w:val="ka-GE"/>
        </w:rPr>
        <w:t>დოლარში</w:t>
      </w:r>
      <w:r w:rsidR="00CA3ED9" w:rsidRPr="00BE5231">
        <w:rPr>
          <w:rFonts w:cs="Sylfaen"/>
          <w:b/>
          <w:color w:val="244061" w:themeColor="accent1" w:themeShade="80"/>
          <w:u w:val="single"/>
        </w:rPr>
        <w:t xml:space="preserve"> </w:t>
      </w:r>
      <w:r w:rsidR="00CA3ED9" w:rsidRPr="00BE5231">
        <w:rPr>
          <w:rFonts w:cs="Sylfaen"/>
          <w:b/>
          <w:color w:val="244061" w:themeColor="accent1" w:themeShade="80"/>
          <w:u w:val="single"/>
          <w:lang w:val="ka-GE"/>
        </w:rPr>
        <w:t>დღგ-ს ჩათვლით</w:t>
      </w:r>
      <w:r w:rsidRPr="00BE5231">
        <w:rPr>
          <w:rFonts w:cs="Sylfaen"/>
          <w:b/>
          <w:color w:val="244061" w:themeColor="accent1" w:themeShade="80"/>
          <w:u w:val="single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4F9C4470" w:rsidR="007D4419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38FA4BF7" w14:textId="7D1D947D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330" w:type="dxa"/>
        <w:tblInd w:w="-10" w:type="dxa"/>
        <w:tblLook w:val="04A0" w:firstRow="1" w:lastRow="0" w:firstColumn="1" w:lastColumn="0" w:noHBand="0" w:noVBand="1"/>
      </w:tblPr>
      <w:tblGrid>
        <w:gridCol w:w="2522"/>
        <w:gridCol w:w="2076"/>
        <w:gridCol w:w="2344"/>
        <w:gridCol w:w="2388"/>
      </w:tblGrid>
      <w:tr w:rsidR="00D440F9" w:rsidRPr="00D440F9" w14:paraId="42129888" w14:textId="77777777" w:rsidTr="00D440F9">
        <w:trPr>
          <w:trHeight w:val="364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6580" w14:textId="77777777" w:rsidR="00D440F9" w:rsidRPr="00D440F9" w:rsidRDefault="00D440F9" w:rsidP="00D440F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პროდუქცია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BBBC" w14:textId="77777777" w:rsidR="00D440F9" w:rsidRPr="00D440F9" w:rsidRDefault="00D440F9" w:rsidP="00D440F9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ოდენობა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0C24" w14:textId="77777777" w:rsidR="00D440F9" w:rsidRPr="00D440F9" w:rsidRDefault="00D440F9" w:rsidP="00D440F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ღირებულება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89D6" w14:textId="77777777" w:rsidR="00D440F9" w:rsidRPr="00D440F9" w:rsidRDefault="00D440F9" w:rsidP="00D440F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მიწოდების ვადა</w:t>
            </w:r>
          </w:p>
        </w:tc>
      </w:tr>
      <w:tr w:rsidR="00D440F9" w:rsidRPr="00D440F9" w14:paraId="5462F5FA" w14:textId="77777777" w:rsidTr="00D440F9">
        <w:trPr>
          <w:trHeight w:val="41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F50" w14:textId="2B576038" w:rsidR="00D440F9" w:rsidRPr="00D440F9" w:rsidRDefault="00D440F9" w:rsidP="005C1BEB">
            <w:pPr>
              <w:pStyle w:val="a2"/>
              <w:jc w:val="center"/>
              <w:rPr>
                <w:rFonts w:eastAsia="Times New Roman" w:cs="Calibri"/>
                <w:b w:val="0"/>
                <w:color w:val="244061"/>
                <w:sz w:val="22"/>
                <w:szCs w:val="22"/>
              </w:rPr>
            </w:pPr>
            <w:r w:rsidRPr="00D440F9">
              <w:rPr>
                <w:b w:val="0"/>
                <w:sz w:val="22"/>
                <w:szCs w:val="22"/>
              </w:rPr>
              <w:t xml:space="preserve">Barracuda ESG V300 Energize Updates subscription 1 Year 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6BF5" w14:textId="77777777" w:rsidR="00D440F9" w:rsidRPr="00D440F9" w:rsidRDefault="00D440F9" w:rsidP="00D440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856D" w14:textId="77777777" w:rsidR="00D440F9" w:rsidRPr="00D440F9" w:rsidRDefault="00D440F9" w:rsidP="00D440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DE6" w14:textId="77777777" w:rsidR="00D440F9" w:rsidRPr="00D440F9" w:rsidRDefault="00D440F9" w:rsidP="00D440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0F9" w:rsidRPr="00D440F9" w14:paraId="5646F5DE" w14:textId="77777777" w:rsidTr="00D440F9">
        <w:trPr>
          <w:trHeight w:val="364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6536" w14:textId="77777777" w:rsidR="00D440F9" w:rsidRPr="00D440F9" w:rsidRDefault="00D440F9" w:rsidP="00D440F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D051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51B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0B2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440F9" w:rsidRPr="00D440F9" w14:paraId="382A1B18" w14:textId="77777777" w:rsidTr="00D440F9">
        <w:trPr>
          <w:trHeight w:val="622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13E" w14:textId="77777777" w:rsidR="00D440F9" w:rsidRPr="00D440F9" w:rsidRDefault="00D440F9" w:rsidP="00D440F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116F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972F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A0F9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2D68561" w14:textId="789357D9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79E29C6" w14:textId="5663118E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A54E80" w14:textId="41FC7BD5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E27610A" w14:textId="77777777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0975543" w14:textId="1B5FBD7D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F51856" w14:textId="77777777" w:rsidR="00D440F9" w:rsidRP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5F384C82" w:rsidR="003D248F" w:rsidRPr="002E4A22" w:rsidRDefault="003D248F" w:rsidP="00EC2631">
      <w:pPr>
        <w:pStyle w:val="a2"/>
        <w:rPr>
          <w:lang w:val="en-US"/>
        </w:rPr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="002E4A22">
        <w:t>: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484" w:type="dxa"/>
        <w:tblInd w:w="-10" w:type="dxa"/>
        <w:tblLook w:val="04A0" w:firstRow="1" w:lastRow="0" w:firstColumn="1" w:lastColumn="0" w:noHBand="0" w:noVBand="1"/>
      </w:tblPr>
      <w:tblGrid>
        <w:gridCol w:w="3063"/>
        <w:gridCol w:w="2521"/>
        <w:gridCol w:w="2900"/>
      </w:tblGrid>
      <w:tr w:rsidR="00CA15A9" w:rsidRPr="00D440F9" w14:paraId="7492F380" w14:textId="77777777" w:rsidTr="00CA15A9">
        <w:trPr>
          <w:trHeight w:val="373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7716" w14:textId="77777777" w:rsidR="00CA15A9" w:rsidRPr="00D440F9" w:rsidRDefault="00CA15A9" w:rsidP="007D45A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პროდუქცია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5F42" w14:textId="77777777" w:rsidR="00CA15A9" w:rsidRPr="00D440F9" w:rsidRDefault="00CA15A9" w:rsidP="007D45AE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ოდენობა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2569" w14:textId="77777777" w:rsidR="00CA15A9" w:rsidRPr="00D440F9" w:rsidRDefault="00CA15A9" w:rsidP="007D45A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მიწოდების ვადა</w:t>
            </w:r>
          </w:p>
        </w:tc>
      </w:tr>
      <w:tr w:rsidR="00CA15A9" w:rsidRPr="00D440F9" w14:paraId="7C9F2907" w14:textId="77777777" w:rsidTr="00CA15A9">
        <w:trPr>
          <w:trHeight w:val="420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4D8" w14:textId="77777777" w:rsidR="00CA15A9" w:rsidRPr="00D440F9" w:rsidRDefault="00CA15A9" w:rsidP="007D45AE">
            <w:pPr>
              <w:pStyle w:val="a2"/>
              <w:jc w:val="center"/>
              <w:rPr>
                <w:rFonts w:eastAsia="Times New Roman" w:cs="Calibri"/>
                <w:b w:val="0"/>
                <w:color w:val="244061"/>
                <w:sz w:val="22"/>
                <w:szCs w:val="22"/>
              </w:rPr>
            </w:pPr>
            <w:r w:rsidRPr="00D440F9">
              <w:rPr>
                <w:b w:val="0"/>
                <w:sz w:val="22"/>
                <w:szCs w:val="22"/>
              </w:rPr>
              <w:t xml:space="preserve">Barracuda ESG V300 Energize Updates subscription 1 Year 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8950" w14:textId="77777777" w:rsidR="00CA15A9" w:rsidRPr="00D440F9" w:rsidRDefault="00CA15A9" w:rsidP="007D45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E47" w14:textId="77777777" w:rsidR="00CA15A9" w:rsidRPr="00D440F9" w:rsidRDefault="00CA15A9" w:rsidP="007D45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5A9" w:rsidRPr="00D440F9" w14:paraId="6BCCBE8E" w14:textId="77777777" w:rsidTr="00CA15A9">
        <w:trPr>
          <w:trHeight w:val="373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D70" w14:textId="77777777" w:rsidR="00CA15A9" w:rsidRPr="00D440F9" w:rsidRDefault="00CA15A9" w:rsidP="007D45A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69F5" w14:textId="77777777" w:rsidR="00CA15A9" w:rsidRPr="00D440F9" w:rsidRDefault="00CA15A9" w:rsidP="007D45A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8165" w14:textId="77777777" w:rsidR="00CA15A9" w:rsidRPr="00D440F9" w:rsidRDefault="00CA15A9" w:rsidP="007D45A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A15A9" w:rsidRPr="00D440F9" w14:paraId="32FBC200" w14:textId="77777777" w:rsidTr="00CA15A9">
        <w:trPr>
          <w:trHeight w:val="638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36A3" w14:textId="77777777" w:rsidR="00CA15A9" w:rsidRPr="00D440F9" w:rsidRDefault="00CA15A9" w:rsidP="007D45A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D82B" w14:textId="77777777" w:rsidR="00CA15A9" w:rsidRPr="00D440F9" w:rsidRDefault="00CA15A9" w:rsidP="007D45A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95AC" w14:textId="77777777" w:rsidR="00CA15A9" w:rsidRPr="00D440F9" w:rsidRDefault="00CA15A9" w:rsidP="007D45A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Pr="00961531" w:rsidRDefault="00086AE5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57D8" w14:textId="77777777" w:rsidR="009C0829" w:rsidRDefault="009C0829" w:rsidP="002E7950">
      <w:r>
        <w:separator/>
      </w:r>
    </w:p>
  </w:endnote>
  <w:endnote w:type="continuationSeparator" w:id="0">
    <w:p w14:paraId="6A3205A1" w14:textId="77777777" w:rsidR="009C0829" w:rsidRDefault="009C082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0B54D7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3047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55A6" w14:textId="77777777" w:rsidR="009C0829" w:rsidRDefault="009C0829" w:rsidP="002E7950">
      <w:r>
        <w:separator/>
      </w:r>
    </w:p>
  </w:footnote>
  <w:footnote w:type="continuationSeparator" w:id="0">
    <w:p w14:paraId="5E1EA2BE" w14:textId="77777777" w:rsidR="009C0829" w:rsidRDefault="009C082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9A809B1" w:rsidR="00473393" w:rsidRDefault="009C0829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Barracuda </w:t>
                              </w:r>
                              <w:proofErr w:type="spellStart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Barracuda</w:t>
                              </w:r>
                              <w:proofErr w:type="spellEnd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ESG V300 Energize Updates subscription </w:t>
                              </w:r>
                              <w:proofErr w:type="spellStart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ლიცენზიის</w:t>
                              </w:r>
                              <w:proofErr w:type="spellEnd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9A809B1" w:rsidR="00473393" w:rsidRDefault="00FD6C8B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Barracuda </w:t>
                        </w:r>
                        <w:proofErr w:type="spellStart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Barracuda</w:t>
                        </w:r>
                        <w:proofErr w:type="spellEnd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ESG V300 Energize Updates subscription </w:t>
                        </w:r>
                        <w:proofErr w:type="spellStart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ლიცენზიის</w:t>
                        </w:r>
                        <w:proofErr w:type="spellEnd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4D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317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A22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2F4D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BEB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7C9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472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0829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67F41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38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231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62D"/>
    <w:rsid w:val="00C967F8"/>
    <w:rsid w:val="00C97323"/>
    <w:rsid w:val="00C97B8D"/>
    <w:rsid w:val="00C97C81"/>
    <w:rsid w:val="00CA0156"/>
    <w:rsid w:val="00CA0406"/>
    <w:rsid w:val="00CA0BA8"/>
    <w:rsid w:val="00CA0FD1"/>
    <w:rsid w:val="00CA15A9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0F9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0F4D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96C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97E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6C8B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C9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71DA7-CBD9-465F-B2FB-5FBA2C1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DL360 Gen10 სერვერის მხარდაჭერის შესყიდვის ტენდერი</vt:lpstr>
    </vt:vector>
  </TitlesOfParts>
  <Company>სს“საქართველოს ბანკი“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Barracuda Barracuda ESG V300 Energize Updates subscription ლიცენზიის შესყიდვის ტენდერი</dc:title>
  <dc:subject>შესყიდვის ტენდერი</dc:subject>
  <dc:creator>მარიამ ტაბატაძე</dc:creator>
  <cp:lastModifiedBy>Microsoft Office User</cp:lastModifiedBy>
  <cp:revision>100</cp:revision>
  <cp:lastPrinted>2022-08-23T13:56:00Z</cp:lastPrinted>
  <dcterms:created xsi:type="dcterms:W3CDTF">2021-11-10T14:50:00Z</dcterms:created>
  <dcterms:modified xsi:type="dcterms:W3CDTF">2024-03-14T12:09:00Z</dcterms:modified>
</cp:coreProperties>
</file>