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BOG 2017" w:eastAsiaTheme="majorEastAsia" w:hAnsi="BOG 2017" w:cstheme="minorHAnsi"/>
          <w:vanish/>
          <w:color w:val="auto"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A27362" w:rsidRDefault="00305561" w:rsidP="00A331E0">
          <w:pPr>
            <w:rPr>
              <w:rFonts w:ascii="BOG 2017" w:hAnsi="BOG 2017" w:cstheme="minorHAnsi"/>
              <w:noProof/>
              <w:color w:val="auto"/>
            </w:rPr>
          </w:pPr>
        </w:p>
        <w:p w14:paraId="2AC18FA9" w14:textId="2FCABE78" w:rsidR="000B0AB1" w:rsidRPr="00A27362" w:rsidRDefault="00300797" w:rsidP="000B0AB1">
          <w:pPr>
            <w:rPr>
              <w:rFonts w:ascii="BOG 2017" w:hAnsi="BOG 2017" w:cstheme="minorHAnsi"/>
              <w:color w:val="auto"/>
            </w:rPr>
          </w:pPr>
          <w:r w:rsidRPr="00A27362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B343364">
                    <wp:simplePos x="0" y="0"/>
                    <wp:positionH relativeFrom="margin">
                      <wp:posOffset>-248920</wp:posOffset>
                    </wp:positionH>
                    <wp:positionV relativeFrom="margin">
                      <wp:posOffset>976630</wp:posOffset>
                    </wp:positionV>
                    <wp:extent cx="6776720" cy="864870"/>
                    <wp:effectExtent l="0" t="0" r="508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776720" cy="86487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2F8E3D7" w14:textId="4F0E969B" w:rsidR="00300797" w:rsidRPr="003E038A" w:rsidRDefault="008464E9" w:rsidP="00300797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0000FF"/>
                                    <w:sz w:val="40"/>
                                    <w:szCs w:val="56"/>
                                    <w:lang w:val="ka-GE"/>
                                  </w:rPr>
                                </w:pPr>
                                <w:r w:rsidRPr="00E51141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  </w:t>
                                </w:r>
                                <w:r w:rsidR="0030163A" w:rsidRPr="00E51141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ტენდერი </w:t>
                                </w:r>
                                <w:r w:rsidR="00300797" w:rsidRPr="00300797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საქართველოს ბანკის </w:t>
                                </w:r>
                                <w:r w:rsidR="00837AA8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ობიექტებისთვის</w:t>
                                </w:r>
                                <w:r w:rsidR="00300797" w:rsidRPr="00300797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 ავეჯის შეკვეთით დამზადებასა და მონტაჟზე</w:t>
                                </w:r>
                              </w:p>
                              <w:p w14:paraId="573A4337" w14:textId="4DF00F39" w:rsidR="006F3955" w:rsidRPr="006E2839" w:rsidRDefault="006F3955" w:rsidP="000D1CB3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1988C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-19.6pt;margin-top:76.9pt;width:533.6pt;height:68.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" fillcolor="white [3201]" stroked="f" strokeweight=".5pt">
                    <v:textbox>
                      <w:txbxContent>
                        <w:p w14:paraId="02F8E3D7" w14:textId="4F0E969B" w:rsidR="00300797" w:rsidRPr="003E038A" w:rsidRDefault="008464E9" w:rsidP="00300797">
                          <w:pPr>
                            <w:jc w:val="center"/>
                            <w:rPr>
                              <w:rFonts w:cs="Arial"/>
                              <w:b/>
                              <w:color w:val="0000FF"/>
                              <w:sz w:val="40"/>
                              <w:szCs w:val="56"/>
                              <w:lang w:val="ka-GE"/>
                            </w:rPr>
                          </w:pPr>
                          <w:r w:rsidRPr="00E51141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  </w:t>
                          </w:r>
                          <w:r w:rsidR="0030163A" w:rsidRPr="00E51141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ტენდერი </w:t>
                          </w:r>
                          <w:r w:rsidR="00300797" w:rsidRPr="00300797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საქართველოს ბანკის </w:t>
                          </w:r>
                          <w:r w:rsidR="00837AA8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ობიექტებისთვის</w:t>
                          </w:r>
                          <w:bookmarkStart w:id="1" w:name="_GoBack"/>
                          <w:bookmarkEnd w:id="1"/>
                          <w:r w:rsidR="00300797" w:rsidRPr="00300797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 ავეჯის შეკვეთით დამზადებასა და მონტაჟზე</w:t>
                          </w:r>
                        </w:p>
                        <w:p w14:paraId="573A4337" w14:textId="4DF00F39" w:rsidR="006F3955" w:rsidRPr="006E2839" w:rsidRDefault="006F3955" w:rsidP="000D1CB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AD6B88" w:rsidRPr="00A27362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0B566A47">
                    <wp:simplePos x="0" y="0"/>
                    <wp:positionH relativeFrom="column">
                      <wp:posOffset>-70587</wp:posOffset>
                    </wp:positionH>
                    <wp:positionV relativeFrom="paragraph">
                      <wp:posOffset>4150665</wp:posOffset>
                    </wp:positionV>
                    <wp:extent cx="6254496" cy="2874874"/>
                    <wp:effectExtent l="0" t="0" r="13335" b="2095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54496" cy="287487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EE70F9" w14:textId="30D5A3B4" w:rsidR="00AD6B88" w:rsidRPr="00837AA8" w:rsidRDefault="00AD6B88" w:rsidP="00837AA8">
                                <w:pPr>
                                  <w:jc w:val="left"/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>სს საქართველოს ბანკი აცხადებს</w:t>
                                </w:r>
                                <w:r w:rsidR="00AE3440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ტენდერს</w:t>
                                </w: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837AA8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ობიექტებისთვის</w:t>
                                </w:r>
                                <w:r w:rsidR="003E038A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 w:rsidR="00300797" w:rsidRPr="00300797">
                                  <w:rPr>
                                    <w:rFonts w:ascii="BOG 2017" w:hAnsi="BOG 2017"/>
                                    <w:lang w:val="ka-GE"/>
                                  </w:rPr>
                                  <w:t>ავეჯის</w:t>
                                </w:r>
                                <w:r w:rsidR="00300797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300797" w:rsidRPr="00300797">
                                  <w:rPr>
                                    <w:rFonts w:ascii="BOG 2017" w:hAnsi="BOG 2017"/>
                                    <w:lang w:val="ka-GE"/>
                                  </w:rPr>
                                  <w:t>შეკვეთით დამზადებასა და მონტაჟზე</w:t>
                                </w:r>
                                <w:r w:rsidR="00837AA8">
                                  <w:rPr>
                                    <w:rFonts w:ascii="BOG 2017" w:hAnsi="BOG 2017"/>
                                    <w:lang w:val="ka-GE"/>
                                  </w:rPr>
                                  <w:t>.</w:t>
                                </w:r>
                              </w:p>
                              <w:p w14:paraId="2ED690F0" w14:textId="77777777" w:rsidR="00AD6B88" w:rsidRPr="00777EFB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AD6B88" w:rsidRPr="00777EFB" w14:paraId="4CB017F4" w14:textId="77777777" w:rsidTr="003D032F">
                                  <w:tc>
                                    <w:tcPr>
                                      <w:tcW w:w="3528" w:type="dxa"/>
                                    </w:tcPr>
                                    <w:p w14:paraId="54FF301C" w14:textId="77777777" w:rsidR="00AD6B88" w:rsidRPr="00777EFB" w:rsidRDefault="00AD6B8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77EFB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DD7584" w14:textId="77777777" w:rsidR="00AD6B88" w:rsidRDefault="00837AA8" w:rsidP="00300797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გიორგი ლომთაძე</w:t>
                                      </w:r>
                                    </w:p>
                                    <w:p w14:paraId="18B533DF" w14:textId="6F2BBF85" w:rsidR="00837AA8" w:rsidRDefault="00837AA8" w:rsidP="00300797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579 15 67 96</w:t>
                                      </w:r>
                                    </w:p>
                                    <w:p w14:paraId="6C96D1CA" w14:textId="70FB264B" w:rsidR="00837AA8" w:rsidRPr="00837AA8" w:rsidRDefault="00837AA8" w:rsidP="00300797">
                                      <w:pPr>
                                        <w:rPr>
                                          <w:rFonts w:asciiTheme="minorHAnsi" w:hAnsiTheme="minorHAnsi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</w:rPr>
                                        <w:t>glomtadze@bog.ge</w:t>
                                      </w:r>
                                    </w:p>
                                    <w:p w14:paraId="695A6A62" w14:textId="7C92FC14" w:rsidR="00837AA8" w:rsidRPr="00300797" w:rsidRDefault="00837AA8" w:rsidP="00300797">
                                      <w:pPr>
                                        <w:rPr>
                                          <w:rFonts w:ascii="BOG 2017" w:hAnsi="BOG 2017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78830261" w14:textId="7A93BD50" w:rsidR="00AD6B88" w:rsidRPr="00777EFB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E8B34B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0;text-align:left;margin-left:-5.55pt;margin-top:326.8pt;width:492.5pt;height:22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" fillcolor="white [3201]" strokeweight=".5pt">
                    <v:textbox>
                      <w:txbxContent>
                        <w:p w14:paraId="27EE70F9" w14:textId="30D5A3B4" w:rsidR="00AD6B88" w:rsidRPr="00837AA8" w:rsidRDefault="00AD6B88" w:rsidP="00837AA8">
                          <w:pPr>
                            <w:jc w:val="left"/>
                            <w:rPr>
                              <w:rFonts w:asciiTheme="minorHAnsi" w:hAnsiTheme="minorHAnsi"/>
                              <w:lang w:val="ka-GE"/>
                            </w:rPr>
                          </w:pPr>
                          <w:r w:rsidRPr="00777EFB">
                            <w:rPr>
                              <w:rFonts w:ascii="BOG 2017" w:hAnsi="BOG 2017"/>
                              <w:lang w:val="ka-GE"/>
                            </w:rPr>
                            <w:t>სს საქართველოს ბანკი აცხადებს</w:t>
                          </w:r>
                          <w:r w:rsidR="00AE3440">
                            <w:rPr>
                              <w:rFonts w:asciiTheme="minorHAnsi" w:hAnsiTheme="minorHAnsi"/>
                              <w:lang w:val="ka-GE"/>
                            </w:rPr>
                            <w:t xml:space="preserve"> ტენდერს</w:t>
                          </w:r>
                          <w:r w:rsidRPr="00777EFB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r w:rsidR="00837AA8">
                            <w:rPr>
                              <w:rFonts w:asciiTheme="minorHAnsi" w:hAnsiTheme="minorHAnsi"/>
                              <w:lang w:val="ka-GE"/>
                            </w:rPr>
                            <w:t>ობიექტებისთვის</w:t>
                          </w:r>
                          <w:r w:rsidR="003E038A">
                            <w:rPr>
                              <w:rFonts w:asciiTheme="minorHAnsi" w:hAnsiTheme="minorHAnsi"/>
                              <w:lang w:val="ka-GE"/>
                            </w:rPr>
                            <w:t xml:space="preserve"> </w:t>
                          </w:r>
                          <w:r w:rsidR="00300797" w:rsidRPr="00300797">
                            <w:rPr>
                              <w:rFonts w:ascii="BOG 2017" w:hAnsi="BOG 2017"/>
                              <w:lang w:val="ka-GE"/>
                            </w:rPr>
                            <w:t>ავეჯის</w:t>
                          </w:r>
                          <w:r w:rsidR="00300797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r w:rsidR="00300797" w:rsidRPr="00300797">
                            <w:rPr>
                              <w:rFonts w:ascii="BOG 2017" w:hAnsi="BOG 2017"/>
                              <w:lang w:val="ka-GE"/>
                            </w:rPr>
                            <w:t>შეკვეთით დამზადებასა და მონტაჟზე</w:t>
                          </w:r>
                          <w:r w:rsidR="00837AA8">
                            <w:rPr>
                              <w:rFonts w:ascii="BOG 2017" w:hAnsi="BOG 2017"/>
                              <w:lang w:val="ka-GE"/>
                            </w:rPr>
                            <w:t>.</w:t>
                          </w:r>
                        </w:p>
                        <w:p w14:paraId="2ED690F0" w14:textId="77777777" w:rsidR="00AD6B88" w:rsidRPr="00777EFB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AD6B88" w:rsidRPr="00777EFB" w14:paraId="4CB017F4" w14:textId="77777777" w:rsidTr="003D032F">
                            <w:tc>
                              <w:tcPr>
                                <w:tcW w:w="3528" w:type="dxa"/>
                              </w:tcPr>
                              <w:p w14:paraId="54FF301C" w14:textId="77777777" w:rsidR="00AD6B88" w:rsidRPr="00777EFB" w:rsidRDefault="00AD6B8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DD7584" w14:textId="77777777" w:rsidR="00AD6B88" w:rsidRDefault="00837AA8" w:rsidP="00300797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გიორგი ლომთაძე</w:t>
                                </w:r>
                              </w:p>
                              <w:p w14:paraId="18B533DF" w14:textId="6F2BBF85" w:rsidR="00837AA8" w:rsidRDefault="00837AA8" w:rsidP="00300797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579 15 67 96</w:t>
                                </w:r>
                              </w:p>
                              <w:p w14:paraId="6C96D1CA" w14:textId="70FB264B" w:rsidR="00837AA8" w:rsidRPr="00837AA8" w:rsidRDefault="00837AA8" w:rsidP="00300797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</w:rPr>
                                  <w:t>glomtadze@bog.ge</w:t>
                                </w:r>
                              </w:p>
                              <w:p w14:paraId="695A6A62" w14:textId="7C92FC14" w:rsidR="00837AA8" w:rsidRPr="00300797" w:rsidRDefault="00837AA8" w:rsidP="00300797">
                                <w:pPr>
                                  <w:rPr>
                                    <w:rFonts w:ascii="BOG 2017" w:hAnsi="BOG 2017"/>
                                  </w:rPr>
                                </w:pPr>
                              </w:p>
                            </w:tc>
                          </w:tr>
                        </w:tbl>
                        <w:p w14:paraId="78830261" w14:textId="7A93BD50" w:rsidR="00AD6B88" w:rsidRPr="00777EFB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AD6B88" w:rsidRPr="00A27362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532450C4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1913255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0E065E89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AB7A516" w14:textId="227EADA4" w:rsidR="006F3955" w:rsidRPr="00A30DD5" w:rsidRDefault="00300797" w:rsidP="007C5AE6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837AA8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5 მარტი</w:t>
                                      </w:r>
                                      <w:r w:rsidR="006F3955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20</w:t>
                                      </w:r>
                                      <w:r w:rsidR="00837AA8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24</w:t>
                                      </w:r>
                                    </w:p>
                                    <w:p w14:paraId="5273460A" w14:textId="6201CF7A" w:rsidR="006F3955" w:rsidRPr="00FF6665" w:rsidRDefault="00670EC3" w:rsidP="00300797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14 </w:t>
                                      </w:r>
                                      <w:bookmarkStart w:id="0" w:name="_GoBack"/>
                                      <w:bookmarkEnd w:id="0"/>
                                      <w:r w:rsidR="00837AA8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მარტი</w:t>
                                      </w:r>
                                      <w:r w:rsidR="00A30DD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0B0AB1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282F17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F94DFC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20</w:t>
                                      </w:r>
                                      <w:r w:rsidR="00A35CF7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2</w:t>
                                      </w:r>
                                      <w:r w:rsidR="00837AA8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4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FF6665" w:rsidRDefault="002348C6" w:rsidP="00313B50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8" type="#_x0000_t202" style="position:absolute;left:0;text-align:left;margin-left:-14.75pt;margin-top:150.6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pkvgA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AD6B88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3251D2E" w14:textId="5AF3044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0E065E89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AB7A516" w14:textId="227EADA4" w:rsidR="006F3955" w:rsidRPr="00A30DD5" w:rsidRDefault="00300797" w:rsidP="007C5AE6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 w:rsidR="00837AA8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5 მარტი</w:t>
                                </w:r>
                                <w:r w:rsidR="006F3955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20</w:t>
                                </w:r>
                                <w:r w:rsidR="00837AA8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24</w:t>
                                </w:r>
                              </w:p>
                              <w:p w14:paraId="5273460A" w14:textId="6201CF7A" w:rsidR="006F3955" w:rsidRPr="00FF6665" w:rsidRDefault="00670EC3" w:rsidP="00300797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14 </w:t>
                                </w:r>
                                <w:bookmarkStart w:id="1" w:name="_GoBack"/>
                                <w:bookmarkEnd w:id="1"/>
                                <w:r w:rsidR="00837AA8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მარტი</w:t>
                                </w:r>
                                <w:r w:rsidR="00A30DD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 w:rsidR="000B0AB1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 w:rsidR="00282F17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 w:rsidR="00F94DFC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20</w:t>
                                </w:r>
                                <w:r w:rsidR="00A35CF7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2</w:t>
                                </w:r>
                                <w:r w:rsidR="00837AA8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4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FF6665" w:rsidRDefault="002348C6" w:rsidP="00313B50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A27362">
            <w:rPr>
              <w:rFonts w:ascii="BOG 2017" w:hAnsi="BOG 2017" w:cstheme="minorHAnsi"/>
              <w:color w:val="auto"/>
            </w:rPr>
            <w:br w:type="page"/>
          </w:r>
        </w:p>
      </w:sdtContent>
    </w:sdt>
    <w:p w14:paraId="5CFF0FC3" w14:textId="1AE34661" w:rsidR="003E038A" w:rsidRPr="003E038A" w:rsidRDefault="003E038A" w:rsidP="003E038A">
      <w:pPr>
        <w:rPr>
          <w:rFonts w:asciiTheme="minorHAnsi" w:hAnsiTheme="minorHAnsi" w:cstheme="minorHAnsi"/>
          <w:b/>
          <w:color w:val="auto"/>
          <w:lang w:val="ka-GE"/>
        </w:rPr>
      </w:pPr>
      <w:r w:rsidRPr="003E038A">
        <w:rPr>
          <w:rFonts w:asciiTheme="minorHAnsi" w:hAnsiTheme="minorHAnsi" w:cstheme="minorHAnsi"/>
          <w:b/>
          <w:color w:val="auto"/>
          <w:lang w:val="ka-GE"/>
        </w:rPr>
        <w:lastRenderedPageBreak/>
        <w:t>შესყიდვის ობიექტი:</w:t>
      </w:r>
    </w:p>
    <w:p w14:paraId="1C0FB8CE" w14:textId="77777777" w:rsidR="003E038A" w:rsidRDefault="003E038A" w:rsidP="003E038A">
      <w:pPr>
        <w:rPr>
          <w:rFonts w:asciiTheme="minorHAnsi" w:hAnsiTheme="minorHAnsi" w:cstheme="minorHAnsi"/>
          <w:color w:val="auto"/>
          <w:lang w:val="ka-GE"/>
        </w:rPr>
      </w:pPr>
    </w:p>
    <w:p w14:paraId="400C8514" w14:textId="514A8111" w:rsidR="003E038A" w:rsidRPr="00372834" w:rsidRDefault="003E038A" w:rsidP="003E038A">
      <w:pPr>
        <w:rPr>
          <w:rFonts w:asciiTheme="minorHAnsi" w:hAnsiTheme="minorHAnsi" w:cstheme="minorHAnsi"/>
          <w:color w:val="auto"/>
        </w:rPr>
      </w:pPr>
      <w:r w:rsidRPr="003E038A">
        <w:rPr>
          <w:rFonts w:asciiTheme="minorHAnsi" w:hAnsiTheme="minorHAnsi" w:cstheme="minorHAnsi"/>
          <w:color w:val="auto"/>
          <w:lang w:val="ka-GE"/>
        </w:rPr>
        <w:t>შესასყიდი პროდუქციის ჩამონათვალი, რაოდენობა და მახასიათებლები იხ. თანდართულ ფაილად - დანართი</w:t>
      </w:r>
      <w:r w:rsidR="000E1056">
        <w:rPr>
          <w:rFonts w:asciiTheme="minorHAnsi" w:hAnsiTheme="minorHAnsi" w:cstheme="minorHAnsi"/>
          <w:color w:val="auto"/>
          <w:lang w:val="ka-GE"/>
        </w:rPr>
        <w:t xml:space="preserve"> N1</w:t>
      </w:r>
      <w:r w:rsidRPr="003E038A">
        <w:rPr>
          <w:rFonts w:asciiTheme="minorHAnsi" w:hAnsiTheme="minorHAnsi" w:cstheme="minorHAnsi"/>
          <w:color w:val="auto"/>
          <w:lang w:val="ka-GE"/>
        </w:rPr>
        <w:t xml:space="preserve"> და ნახაზები</w:t>
      </w:r>
      <w:r w:rsidR="00372834">
        <w:rPr>
          <w:rFonts w:asciiTheme="minorHAnsi" w:hAnsiTheme="minorHAnsi" w:cstheme="minorHAnsi"/>
          <w:color w:val="auto"/>
          <w:lang w:val="ka-GE"/>
        </w:rPr>
        <w:t xml:space="preserve"> დანართი </w:t>
      </w:r>
      <w:r w:rsidR="00372834">
        <w:rPr>
          <w:rFonts w:asciiTheme="minorHAnsi" w:hAnsiTheme="minorHAnsi" w:cstheme="minorHAnsi"/>
          <w:color w:val="auto"/>
        </w:rPr>
        <w:t>N3</w:t>
      </w:r>
    </w:p>
    <w:p w14:paraId="36AA1CBE" w14:textId="67DACF68" w:rsidR="003E038A" w:rsidRDefault="003E038A" w:rsidP="003E038A">
      <w:pPr>
        <w:rPr>
          <w:rFonts w:asciiTheme="minorHAnsi" w:hAnsiTheme="minorHAnsi" w:cstheme="minorHAnsi"/>
          <w:color w:val="auto"/>
          <w:lang w:val="ka-GE"/>
        </w:rPr>
      </w:pPr>
      <w:r w:rsidRPr="003E038A">
        <w:rPr>
          <w:rFonts w:asciiTheme="minorHAnsi" w:hAnsiTheme="minorHAnsi" w:cstheme="minorHAnsi"/>
          <w:color w:val="auto"/>
          <w:lang w:val="ka-GE"/>
        </w:rPr>
        <w:t xml:space="preserve">ტენდერის </w:t>
      </w:r>
      <w:r>
        <w:rPr>
          <w:rFonts w:asciiTheme="minorHAnsi" w:hAnsiTheme="minorHAnsi" w:cstheme="minorHAnsi"/>
          <w:color w:val="auto"/>
          <w:lang w:val="ka-GE"/>
        </w:rPr>
        <w:t>გამარჯვებულთან გაფორმდება ერთ წლიანი გენერალური ხელშეკრულება თანამშრომლობის შესახებ</w:t>
      </w:r>
      <w:r w:rsidR="001E1890">
        <w:rPr>
          <w:rFonts w:asciiTheme="minorHAnsi" w:hAnsiTheme="minorHAnsi" w:cstheme="minorHAnsi"/>
          <w:color w:val="auto"/>
          <w:lang w:val="ka-GE"/>
        </w:rPr>
        <w:t>, რომელიც ითვალისწინებს წლის განმავლობაში</w:t>
      </w:r>
      <w:r w:rsidR="007A1D3E">
        <w:rPr>
          <w:rFonts w:asciiTheme="minorHAnsi" w:hAnsiTheme="minorHAnsi" w:cstheme="minorHAnsi"/>
          <w:color w:val="auto"/>
          <w:lang w:val="ka-GE"/>
        </w:rPr>
        <w:t xml:space="preserve"> საშუალოდ 20</w:t>
      </w:r>
      <w:r w:rsidR="00415DF0">
        <w:rPr>
          <w:rFonts w:asciiTheme="minorHAnsi" w:hAnsiTheme="minorHAnsi" w:cstheme="minorHAnsi"/>
          <w:color w:val="auto"/>
          <w:lang w:val="ka-GE"/>
        </w:rPr>
        <w:t>-25</w:t>
      </w:r>
      <w:r w:rsidR="001E1890">
        <w:rPr>
          <w:rFonts w:asciiTheme="minorHAnsi" w:hAnsiTheme="minorHAnsi" w:cstheme="minorHAnsi"/>
          <w:color w:val="auto"/>
          <w:lang w:val="ka-GE"/>
        </w:rPr>
        <w:t xml:space="preserve"> ობიექტისთვის ავეჯის დამზადებასა და მონტაჟს. </w:t>
      </w:r>
      <w:r w:rsidR="00415DF0">
        <w:rPr>
          <w:rFonts w:asciiTheme="minorHAnsi" w:hAnsiTheme="minorHAnsi" w:cstheme="minorHAnsi"/>
          <w:color w:val="auto"/>
          <w:lang w:val="ka-GE"/>
        </w:rPr>
        <w:t xml:space="preserve"> ბანკის მოთხოვნის მიხედვით სპეციფიკაციები და რაოდენობები შესაძლოა დაკორექტირდეს.</w:t>
      </w:r>
    </w:p>
    <w:p w14:paraId="0FAA229A" w14:textId="77777777" w:rsidR="001E1890" w:rsidRDefault="001E1890" w:rsidP="003E038A">
      <w:pPr>
        <w:rPr>
          <w:rFonts w:asciiTheme="minorHAnsi" w:hAnsiTheme="minorHAnsi" w:cstheme="minorHAnsi"/>
          <w:color w:val="auto"/>
          <w:lang w:val="ka-GE"/>
        </w:rPr>
      </w:pPr>
    </w:p>
    <w:p w14:paraId="4E3C5940" w14:textId="77777777" w:rsidR="003E038A" w:rsidRDefault="003E038A" w:rsidP="000B0AB1">
      <w:pPr>
        <w:rPr>
          <w:rFonts w:asciiTheme="minorHAnsi" w:hAnsiTheme="minorHAnsi" w:cstheme="minorHAnsi"/>
          <w:b/>
          <w:color w:val="auto"/>
          <w:lang w:val="ka-GE"/>
        </w:rPr>
      </w:pPr>
    </w:p>
    <w:p w14:paraId="2CB961EF" w14:textId="424B41E3" w:rsidR="000B0AB1" w:rsidRPr="00A27362" w:rsidRDefault="000B0AB1" w:rsidP="000B0AB1">
      <w:pPr>
        <w:rPr>
          <w:rFonts w:ascii="BOG 2017" w:hAnsi="BOG 2017" w:cstheme="minorHAnsi"/>
          <w:b/>
          <w:color w:val="auto"/>
          <w:lang w:val="ka-GE"/>
        </w:rPr>
      </w:pPr>
      <w:r w:rsidRPr="00A27362">
        <w:rPr>
          <w:rFonts w:ascii="BOG 2017" w:hAnsi="BOG 2017" w:cstheme="minorHAnsi"/>
          <w:b/>
          <w:color w:val="auto"/>
          <w:lang w:val="ka-GE"/>
        </w:rPr>
        <w:t xml:space="preserve">ძირითადი  </w:t>
      </w:r>
      <w:r w:rsidR="001E1890">
        <w:rPr>
          <w:rFonts w:asciiTheme="minorHAnsi" w:hAnsiTheme="minorHAnsi" w:cstheme="minorHAnsi"/>
          <w:b/>
          <w:color w:val="auto"/>
          <w:lang w:val="ka-GE"/>
        </w:rPr>
        <w:t>საკვალიფიკაციო</w:t>
      </w:r>
      <w:r w:rsidRPr="00A27362">
        <w:rPr>
          <w:rFonts w:ascii="BOG 2017" w:hAnsi="BOG 2017" w:cstheme="minorHAnsi"/>
          <w:b/>
          <w:color w:val="auto"/>
          <w:lang w:val="ka-GE"/>
        </w:rPr>
        <w:t xml:space="preserve"> მოთხოვნები:</w:t>
      </w:r>
    </w:p>
    <w:p w14:paraId="4726A968" w14:textId="77777777" w:rsidR="000B0AB1" w:rsidRPr="00A27362" w:rsidRDefault="000B0AB1" w:rsidP="000B0AB1">
      <w:pPr>
        <w:shd w:val="clear" w:color="auto" w:fill="FFFFFF"/>
        <w:jc w:val="left"/>
        <w:rPr>
          <w:rFonts w:ascii="BOG 2017" w:hAnsi="BOG 2017"/>
          <w:color w:val="auto"/>
          <w:lang w:val="ka-GE"/>
        </w:rPr>
      </w:pPr>
    </w:p>
    <w:p w14:paraId="13D5F47C" w14:textId="1DE75FD3" w:rsidR="00C7705B" w:rsidRPr="004A13D8" w:rsidRDefault="00300797" w:rsidP="00C7705B">
      <w:pPr>
        <w:rPr>
          <w:rFonts w:asciiTheme="minorHAnsi" w:hAnsiTheme="minorHAnsi"/>
          <w:color w:val="auto"/>
        </w:rPr>
      </w:pPr>
      <w:r w:rsidRPr="00300797">
        <w:rPr>
          <w:rFonts w:ascii="BOG 2017" w:hAnsi="BOG 2017"/>
          <w:color w:val="auto"/>
          <w:lang w:val="ka-GE"/>
        </w:rPr>
        <w:t>ტენდერში</w:t>
      </w:r>
      <w:r>
        <w:rPr>
          <w:rFonts w:ascii="BOG 2017" w:hAnsi="BOG 2017"/>
          <w:color w:val="auto"/>
          <w:lang w:val="ka-GE"/>
        </w:rPr>
        <w:t xml:space="preserve"> </w:t>
      </w:r>
      <w:r w:rsidR="00C7705B" w:rsidRPr="00A27362">
        <w:rPr>
          <w:rFonts w:ascii="BOG 2017" w:hAnsi="BOG 2017"/>
          <w:color w:val="auto"/>
          <w:lang w:val="ka-GE"/>
        </w:rPr>
        <w:t xml:space="preserve">მონაწილეობის მისაღებად აუცილებელია </w:t>
      </w:r>
      <w:r w:rsidR="004A13D8">
        <w:rPr>
          <w:rFonts w:ascii="BOG 2017" w:hAnsi="BOG 2017"/>
          <w:color w:val="auto"/>
          <w:lang w:val="ka-GE"/>
        </w:rPr>
        <w:t xml:space="preserve">ორგანიზაცია </w:t>
      </w:r>
      <w:r w:rsidR="004A13D8">
        <w:rPr>
          <w:rFonts w:asciiTheme="minorHAnsi" w:hAnsiTheme="minorHAnsi"/>
          <w:color w:val="auto"/>
          <w:lang w:val="ka-GE"/>
        </w:rPr>
        <w:t>აკმაყოფილბდეს შემდეგ საკვალიფიკაციო მოთხოვნებს:</w:t>
      </w:r>
    </w:p>
    <w:p w14:paraId="5C2B7B3A" w14:textId="77777777" w:rsidR="001E1890" w:rsidRDefault="001E1890" w:rsidP="00C7705B">
      <w:pPr>
        <w:rPr>
          <w:rFonts w:asciiTheme="minorHAnsi" w:hAnsiTheme="minorHAnsi"/>
          <w:color w:val="auto"/>
          <w:lang w:val="ka-GE"/>
        </w:rPr>
      </w:pPr>
    </w:p>
    <w:p w14:paraId="64EC8939" w14:textId="7498D4B5" w:rsidR="001E1890" w:rsidRPr="001E1890" w:rsidRDefault="001E1890" w:rsidP="001E1890">
      <w:pPr>
        <w:pStyle w:val="ListParagraph"/>
        <w:numPr>
          <w:ilvl w:val="0"/>
          <w:numId w:val="37"/>
        </w:numPr>
        <w:rPr>
          <w:rFonts w:cstheme="minorHAnsi"/>
          <w:color w:val="auto"/>
          <w:lang w:val="ka-GE"/>
        </w:rPr>
      </w:pPr>
      <w:r w:rsidRPr="001E1890">
        <w:rPr>
          <w:rFonts w:cstheme="minorHAnsi"/>
          <w:color w:val="auto"/>
          <w:lang w:val="ka-GE"/>
        </w:rPr>
        <w:t>შესაბამის სფეროში მოღვაწეობის არანაკლებ 2 წლიანი გამოცდილება:</w:t>
      </w:r>
    </w:p>
    <w:p w14:paraId="528C8A0C" w14:textId="7A9377BB" w:rsidR="001E1890" w:rsidRPr="001E1890" w:rsidRDefault="001E1890" w:rsidP="001E1890">
      <w:pPr>
        <w:pStyle w:val="ListParagraph"/>
        <w:numPr>
          <w:ilvl w:val="0"/>
          <w:numId w:val="37"/>
        </w:numPr>
        <w:rPr>
          <w:rFonts w:cstheme="minorHAnsi"/>
          <w:color w:val="auto"/>
          <w:lang w:val="ka-GE"/>
        </w:rPr>
      </w:pPr>
      <w:r w:rsidRPr="001E1890">
        <w:rPr>
          <w:rFonts w:cstheme="minorHAnsi"/>
          <w:color w:val="auto"/>
          <w:lang w:val="ka-GE"/>
        </w:rPr>
        <w:t>შესრულებული მსგავსი პროექტები, არანკლებ 2</w:t>
      </w:r>
    </w:p>
    <w:p w14:paraId="2625289B" w14:textId="7C586384" w:rsidR="001E1890" w:rsidRPr="001E1890" w:rsidRDefault="001E1890" w:rsidP="001E1890">
      <w:pPr>
        <w:pStyle w:val="ListParagraph"/>
        <w:numPr>
          <w:ilvl w:val="0"/>
          <w:numId w:val="37"/>
        </w:numPr>
        <w:rPr>
          <w:rFonts w:cstheme="minorHAnsi"/>
          <w:color w:val="auto"/>
          <w:lang w:val="ka-GE"/>
        </w:rPr>
      </w:pPr>
      <w:r w:rsidRPr="001E1890">
        <w:rPr>
          <w:rFonts w:cstheme="minorHAnsi"/>
          <w:color w:val="auto"/>
          <w:lang w:val="ka-GE"/>
        </w:rPr>
        <w:t>პრეტენდენტს უნდა გააჩნეს შესაბამისი ადამინური და საწარმოო რესურსი უზრუნველყოს ერთდროულად მინიმუმ</w:t>
      </w:r>
      <w:r w:rsidR="00F7372C">
        <w:rPr>
          <w:rFonts w:cstheme="minorHAnsi"/>
          <w:color w:val="auto"/>
          <w:lang w:val="ka-GE"/>
        </w:rPr>
        <w:t xml:space="preserve"> 5</w:t>
      </w:r>
      <w:r w:rsidRPr="001E1890">
        <w:rPr>
          <w:rFonts w:cstheme="minorHAnsi"/>
          <w:color w:val="auto"/>
          <w:lang w:val="ka-GE"/>
        </w:rPr>
        <w:t xml:space="preserve"> ობიექტისთვის  ავეჯის წარმოება</w:t>
      </w:r>
      <w:r w:rsidR="004A13D8">
        <w:rPr>
          <w:rFonts w:cstheme="minorHAnsi"/>
          <w:color w:val="auto"/>
        </w:rPr>
        <w:t xml:space="preserve">  </w:t>
      </w:r>
    </w:p>
    <w:p w14:paraId="615943EB" w14:textId="72AF2DD8" w:rsidR="001E1890" w:rsidRPr="003E038A" w:rsidRDefault="001E1890" w:rsidP="001E1890">
      <w:pPr>
        <w:rPr>
          <w:rFonts w:asciiTheme="minorHAnsi" w:hAnsiTheme="minorHAnsi" w:cstheme="minorHAnsi"/>
          <w:color w:val="auto"/>
          <w:lang w:val="ka-GE"/>
        </w:rPr>
      </w:pPr>
    </w:p>
    <w:p w14:paraId="4393FFD0" w14:textId="77777777" w:rsidR="00C7705B" w:rsidRPr="00372834" w:rsidRDefault="00C7705B" w:rsidP="00C7705B">
      <w:pPr>
        <w:rPr>
          <w:rFonts w:asciiTheme="minorHAnsi" w:hAnsiTheme="minorHAnsi"/>
          <w:b/>
          <w:color w:val="auto"/>
          <w:lang w:val="ka-GE"/>
        </w:rPr>
      </w:pPr>
    </w:p>
    <w:p w14:paraId="1FC99812" w14:textId="77777777" w:rsidR="00C7705B" w:rsidRPr="00A27362" w:rsidRDefault="00C7705B" w:rsidP="00C7705B">
      <w:pPr>
        <w:rPr>
          <w:rFonts w:ascii="BOG 2017" w:hAnsi="BOG 2017"/>
          <w:color w:val="auto"/>
          <w:lang w:val="ka-GE"/>
        </w:rPr>
      </w:pPr>
      <w:r w:rsidRPr="00A27362">
        <w:rPr>
          <w:rFonts w:ascii="BOG 2017" w:hAnsi="BOG 2017"/>
          <w:color w:val="auto"/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13DBA549" w14:textId="77777777" w:rsidR="00C7705B" w:rsidRPr="00A27362" w:rsidRDefault="00C7705B" w:rsidP="00C7705B">
      <w:pPr>
        <w:rPr>
          <w:rFonts w:ascii="BOG 2017" w:hAnsi="BOG 2017"/>
          <w:color w:val="auto"/>
          <w:lang w:val="ka-GE"/>
        </w:rPr>
      </w:pPr>
    </w:p>
    <w:p w14:paraId="6C60A494" w14:textId="08AF300A" w:rsidR="00C7705B" w:rsidRPr="00A27362" w:rsidRDefault="001708D4" w:rsidP="00C7705B">
      <w:pPr>
        <w:rPr>
          <w:rFonts w:ascii="BOG 2017" w:hAnsi="BOG 2017"/>
          <w:color w:val="auto"/>
          <w:lang w:val="ka-GE"/>
        </w:rPr>
      </w:pPr>
      <w:r w:rsidRPr="00A27362">
        <w:rPr>
          <w:rFonts w:ascii="BOG 2017" w:hAnsi="BOG 2017"/>
          <w:color w:val="auto"/>
          <w:lang w:val="ka-GE"/>
        </w:rPr>
        <w:t>ტენდერის</w:t>
      </w:r>
      <w:r w:rsidR="00C7705B" w:rsidRPr="00A27362">
        <w:rPr>
          <w:rFonts w:ascii="BOG 2017" w:hAnsi="BOG 2017"/>
          <w:color w:val="auto"/>
          <w:lang w:val="ka-GE"/>
        </w:rPr>
        <w:t xml:space="preserve">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7678BD9F" w14:textId="77777777" w:rsidR="00C7705B" w:rsidRPr="00300797" w:rsidRDefault="00C7705B" w:rsidP="00300797">
      <w:pPr>
        <w:spacing w:line="276" w:lineRule="auto"/>
        <w:rPr>
          <w:rFonts w:asciiTheme="minorHAnsi" w:eastAsiaTheme="majorEastAsia" w:hAnsiTheme="minorHAnsi" w:cstheme="majorBidi"/>
          <w:b/>
          <w:color w:val="auto"/>
          <w:lang w:val="ka-GE" w:eastAsia="ja-JP"/>
        </w:rPr>
      </w:pPr>
    </w:p>
    <w:p w14:paraId="1AB133FF" w14:textId="77777777" w:rsidR="0030163A" w:rsidRPr="00A27362" w:rsidRDefault="0030163A" w:rsidP="0030163A">
      <w:pPr>
        <w:rPr>
          <w:rFonts w:ascii="BOG 2017" w:hAnsi="BOG 2017"/>
          <w:color w:val="auto"/>
          <w:lang w:val="ka-GE"/>
        </w:rPr>
      </w:pPr>
    </w:p>
    <w:p w14:paraId="2DD7F5B9" w14:textId="39556DBB" w:rsidR="00E51141" w:rsidRPr="00A27362" w:rsidRDefault="00300797" w:rsidP="0030163A">
      <w:pPr>
        <w:numPr>
          <w:ilvl w:val="0"/>
          <w:numId w:val="31"/>
        </w:numPr>
        <w:rPr>
          <w:rFonts w:ascii="BOG 2017" w:eastAsia="Times New Roman" w:hAnsi="BOG 2017"/>
          <w:color w:val="auto"/>
          <w:lang w:val="ka-GE"/>
        </w:rPr>
      </w:pPr>
      <w:r>
        <w:rPr>
          <w:rFonts w:ascii="BOG 2017" w:eastAsia="Times New Roman" w:hAnsi="BOG 2017"/>
          <w:color w:val="auto"/>
          <w:lang w:val="ka-GE"/>
        </w:rPr>
        <w:t>შემოთავაზებული პროდუქცია უნდ</w:t>
      </w:r>
      <w:r w:rsidR="00E51141" w:rsidRPr="00E75966">
        <w:rPr>
          <w:rFonts w:ascii="BOG 2017" w:eastAsia="Times New Roman" w:hAnsi="BOG 2017"/>
          <w:color w:val="auto"/>
          <w:lang w:val="ka-GE"/>
        </w:rPr>
        <w:t>ა</w:t>
      </w:r>
      <w:r w:rsidRPr="00300797">
        <w:rPr>
          <w:rFonts w:ascii="BOG 2017" w:eastAsia="Times New Roman" w:hAnsi="BOG 2017"/>
          <w:color w:val="auto"/>
          <w:lang w:val="ka-GE"/>
        </w:rPr>
        <w:t xml:space="preserve"> </w:t>
      </w:r>
      <w:r w:rsidR="00E75966" w:rsidRPr="00E75966">
        <w:rPr>
          <w:rFonts w:ascii="BOG 2017" w:eastAsia="Times New Roman" w:hAnsi="BOG 2017"/>
          <w:color w:val="auto"/>
          <w:lang w:val="ka-GE"/>
        </w:rPr>
        <w:t xml:space="preserve">იყოს </w:t>
      </w:r>
      <w:r w:rsidRPr="00300797">
        <w:rPr>
          <w:rFonts w:ascii="BOG 2017" w:eastAsia="Times New Roman" w:hAnsi="BOG 2017"/>
          <w:color w:val="auto"/>
          <w:lang w:val="ka-GE"/>
        </w:rPr>
        <w:t>მოთხოვნილის</w:t>
      </w:r>
      <w:r w:rsidR="00E75966" w:rsidRPr="00E75966">
        <w:rPr>
          <w:rFonts w:ascii="BOG 2017" w:eastAsia="Times New Roman" w:hAnsi="BOG 2017"/>
          <w:color w:val="auto"/>
          <w:lang w:val="ka-GE"/>
        </w:rPr>
        <w:t xml:space="preserve"> იდენტური</w:t>
      </w:r>
      <w:r w:rsidRPr="00AE3440">
        <w:rPr>
          <w:rFonts w:ascii="BOG 2017" w:eastAsia="Times New Roman" w:hAnsi="BOG 2017"/>
          <w:color w:val="auto"/>
          <w:lang w:val="ka-GE"/>
        </w:rPr>
        <w:t>;</w:t>
      </w:r>
    </w:p>
    <w:p w14:paraId="0DFC41BE" w14:textId="421003B4" w:rsidR="00AE3440" w:rsidRPr="00AE3440" w:rsidRDefault="00AE3440" w:rsidP="0030163A">
      <w:pPr>
        <w:numPr>
          <w:ilvl w:val="0"/>
          <w:numId w:val="31"/>
        </w:numPr>
        <w:rPr>
          <w:rFonts w:ascii="BOG 2017" w:eastAsia="Times New Roman" w:hAnsi="BOG 2017"/>
          <w:color w:val="auto"/>
          <w:lang w:val="ka-GE"/>
        </w:rPr>
      </w:pPr>
      <w:r w:rsidRPr="00AE3440">
        <w:rPr>
          <w:rFonts w:ascii="BOG 2017" w:eastAsia="Times New Roman" w:hAnsi="BOG 2017"/>
          <w:color w:val="auto"/>
          <w:lang w:val="ka-GE"/>
        </w:rPr>
        <w:t>გამარჯვებულმა კომპანიამ ერთი კვირის ვადაში უნდა წარადგინ</w:t>
      </w:r>
      <w:r>
        <w:rPr>
          <w:rFonts w:ascii="BOG 2017" w:eastAsia="Times New Roman" w:hAnsi="BOG 2017"/>
          <w:color w:val="auto"/>
          <w:lang w:val="ka-GE"/>
        </w:rPr>
        <w:t xml:space="preserve">ოს დასამზადებელი ავეჯის </w:t>
      </w:r>
      <w:r w:rsidRPr="00AE3440">
        <w:rPr>
          <w:rFonts w:ascii="BOG 2017" w:eastAsia="Times New Roman" w:hAnsi="BOG 2017"/>
          <w:color w:val="auto"/>
          <w:lang w:val="ka-GE"/>
        </w:rPr>
        <w:t xml:space="preserve">ერთი ან რამდენიმე პოზიციის </w:t>
      </w:r>
      <w:r>
        <w:rPr>
          <w:rFonts w:ascii="BOG 2017" w:eastAsia="Times New Roman" w:hAnsi="BOG 2017"/>
          <w:color w:val="auto"/>
          <w:lang w:val="ka-GE"/>
        </w:rPr>
        <w:t>ნიმუში</w:t>
      </w:r>
    </w:p>
    <w:p w14:paraId="79CE6943" w14:textId="7EA93768" w:rsidR="006A27B6" w:rsidRPr="00A27362" w:rsidRDefault="006A27B6" w:rsidP="0030163A">
      <w:pPr>
        <w:numPr>
          <w:ilvl w:val="0"/>
          <w:numId w:val="31"/>
        </w:numPr>
        <w:rPr>
          <w:rFonts w:ascii="BOG 2017" w:eastAsia="Times New Roman" w:hAnsi="BOG 2017"/>
          <w:color w:val="auto"/>
          <w:lang w:val="ka-GE"/>
        </w:rPr>
      </w:pPr>
      <w:r w:rsidRPr="006A27B6">
        <w:rPr>
          <w:rFonts w:ascii="BOG 2017" w:eastAsia="Times New Roman" w:hAnsi="BOG 2017"/>
          <w:color w:val="auto"/>
          <w:lang w:val="ka-GE"/>
        </w:rPr>
        <w:t>ნიმუშების წარდგენა უნდა მოხდეს მონაწილის ხარჯებით.</w:t>
      </w:r>
    </w:p>
    <w:p w14:paraId="2BD09F67" w14:textId="14691696" w:rsidR="0030163A" w:rsidRPr="00A27362" w:rsidRDefault="00AC61A9" w:rsidP="0030163A">
      <w:pPr>
        <w:numPr>
          <w:ilvl w:val="0"/>
          <w:numId w:val="32"/>
        </w:numPr>
        <w:spacing w:after="200" w:line="276" w:lineRule="auto"/>
        <w:contextualSpacing/>
        <w:jc w:val="left"/>
        <w:rPr>
          <w:rFonts w:ascii="BOG 2017" w:eastAsia="Times New Roman" w:hAnsi="BOG 2017"/>
          <w:color w:val="auto"/>
        </w:rPr>
      </w:pPr>
      <w:r w:rsidRPr="00AE3440">
        <w:rPr>
          <w:rFonts w:ascii="BOG 2017" w:eastAsia="Times New Roman" w:hAnsi="BOG 2017"/>
          <w:color w:val="auto"/>
          <w:lang w:val="ka-GE"/>
        </w:rPr>
        <w:t>ტრანსპორტირებას უზრუნველყოფს</w:t>
      </w:r>
      <w:r w:rsidR="0030163A" w:rsidRPr="00AE3440">
        <w:rPr>
          <w:rFonts w:ascii="BOG 2017" w:eastAsia="Times New Roman" w:hAnsi="BOG 2017"/>
          <w:color w:val="auto"/>
          <w:lang w:val="ka-GE"/>
        </w:rPr>
        <w:t xml:space="preserve"> მომწოდებელი კომპანია დამკვეთის მიერ</w:t>
      </w:r>
      <w:r w:rsidR="0030163A" w:rsidRPr="00A27362">
        <w:rPr>
          <w:rFonts w:ascii="BOG 2017" w:eastAsia="Times New Roman" w:hAnsi="BOG 2017"/>
          <w:color w:val="auto"/>
        </w:rPr>
        <w:t xml:space="preserve"> </w:t>
      </w:r>
      <w:r w:rsidR="001708D4" w:rsidRPr="00A27362">
        <w:rPr>
          <w:rFonts w:ascii="BOG 2017" w:eastAsia="Times New Roman" w:hAnsi="BOG 2017"/>
          <w:color w:val="auto"/>
        </w:rPr>
        <w:t>მითითებულ მისამართზე</w:t>
      </w:r>
      <w:r w:rsidR="00300797">
        <w:rPr>
          <w:rFonts w:asciiTheme="minorHAnsi" w:eastAsia="Times New Roman" w:hAnsiTheme="minorHAnsi"/>
          <w:color w:val="auto"/>
          <w:lang w:val="ka-GE"/>
        </w:rPr>
        <w:t>;</w:t>
      </w:r>
    </w:p>
    <w:p w14:paraId="2F0A8E9F" w14:textId="77777777" w:rsidR="00C7705B" w:rsidRPr="00A27362" w:rsidRDefault="00C7705B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6DE47EEB" w14:textId="77777777" w:rsidR="00CC4301" w:rsidRDefault="00CC4301" w:rsidP="00C7705B">
      <w:pPr>
        <w:rPr>
          <w:rFonts w:asciiTheme="minorHAnsi" w:eastAsia="Times New Roman" w:hAnsiTheme="minorHAnsi" w:cs="Times New Roman"/>
          <w:color w:val="auto"/>
          <w:lang w:val="ka-GE"/>
        </w:rPr>
      </w:pPr>
    </w:p>
    <w:p w14:paraId="5D4A83CB" w14:textId="77777777" w:rsidR="00E51141" w:rsidRDefault="00E51141" w:rsidP="00C7705B">
      <w:pPr>
        <w:rPr>
          <w:rFonts w:asciiTheme="minorHAnsi" w:eastAsia="Times New Roman" w:hAnsiTheme="minorHAnsi" w:cs="Times New Roman"/>
          <w:color w:val="auto"/>
          <w:lang w:val="ka-GE"/>
        </w:rPr>
      </w:pPr>
    </w:p>
    <w:p w14:paraId="358CF916" w14:textId="77777777" w:rsidR="00300797" w:rsidRDefault="00300797" w:rsidP="00C7705B">
      <w:pPr>
        <w:rPr>
          <w:rFonts w:asciiTheme="minorHAnsi" w:eastAsia="Times New Roman" w:hAnsiTheme="minorHAnsi" w:cs="Times New Roman"/>
          <w:color w:val="auto"/>
          <w:lang w:val="ka-GE"/>
        </w:rPr>
      </w:pPr>
    </w:p>
    <w:p w14:paraId="67439AC1" w14:textId="512C7F1C" w:rsidR="00CC4301" w:rsidRPr="00E51141" w:rsidRDefault="00CC4301" w:rsidP="00E51141">
      <w:pPr>
        <w:pStyle w:val="a"/>
        <w:numPr>
          <w:ilvl w:val="0"/>
          <w:numId w:val="0"/>
        </w:numPr>
        <w:jc w:val="left"/>
        <w:rPr>
          <w:rFonts w:asciiTheme="minorHAnsi" w:hAnsiTheme="minorHAnsi"/>
          <w:color w:val="auto"/>
          <w:sz w:val="20"/>
          <w:szCs w:val="20"/>
        </w:rPr>
      </w:pPr>
      <w:r w:rsidRPr="00A27362">
        <w:rPr>
          <w:rFonts w:ascii="BOG 2017" w:hAnsi="BOG 2017"/>
          <w:color w:val="auto"/>
          <w:sz w:val="20"/>
          <w:szCs w:val="20"/>
        </w:rPr>
        <w:t>დანართი 2: საბანკო რეკვიზიტებ</w:t>
      </w:r>
      <w:r w:rsidRPr="00A27362">
        <w:rPr>
          <w:rFonts w:ascii="BOG 2017" w:hAnsi="BOG 2017" w:cs="Sylfaen"/>
          <w:color w:val="auto"/>
          <w:sz w:val="20"/>
          <w:szCs w:val="20"/>
        </w:rPr>
        <w:t>ი</w:t>
      </w:r>
    </w:p>
    <w:p w14:paraId="2794BF26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 xml:space="preserve">ორგანიზაციის დასახელება: </w:t>
      </w:r>
    </w:p>
    <w:p w14:paraId="1075D0E7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საიდენტიფიკაციო კოდი:</w:t>
      </w:r>
    </w:p>
    <w:p w14:paraId="12DBD4F5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 xml:space="preserve">იურიდიული მისამართი: </w:t>
      </w:r>
    </w:p>
    <w:p w14:paraId="168586D6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 xml:space="preserve">ფაქტიური მისამართი: </w:t>
      </w:r>
    </w:p>
    <w:p w14:paraId="1B926C54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ხელმძღვანელის სახელი  და გვარი:</w:t>
      </w:r>
    </w:p>
    <w:p w14:paraId="5B5288EA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ხელმძღვანელის პირადი ნომერი:</w:t>
      </w:r>
    </w:p>
    <w:p w14:paraId="085B4DE8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ხელმძღვანელის ტელეფონის ნომერი:</w:t>
      </w:r>
    </w:p>
    <w:p w14:paraId="31C8690A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საკონტაქტო პირის სახელი და გვარი:</w:t>
      </w:r>
    </w:p>
    <w:p w14:paraId="70728177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საკონტაქტო პირის პირადი ნომერი:</w:t>
      </w:r>
    </w:p>
    <w:p w14:paraId="73DDB474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საკონტაქტო ტელეფონი:</w:t>
      </w:r>
    </w:p>
    <w:p w14:paraId="1B60BAA8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ელექტრონული ფოსტის მისამართი:</w:t>
      </w:r>
    </w:p>
    <w:p w14:paraId="68E583E3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ვებ-გვერდი:</w:t>
      </w:r>
    </w:p>
    <w:p w14:paraId="480198E5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</w:p>
    <w:p w14:paraId="00536595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lastRenderedPageBreak/>
        <w:t>ბანკის დასახელება:</w:t>
      </w:r>
    </w:p>
    <w:p w14:paraId="1A6CB72F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ბანკის კოდი:</w:t>
      </w:r>
    </w:p>
    <w:p w14:paraId="5346E88F" w14:textId="39B3EA15" w:rsidR="00B54332" w:rsidRPr="00A27362" w:rsidRDefault="00CC4301" w:rsidP="00300797">
      <w:pPr>
        <w:spacing w:line="360" w:lineRule="auto"/>
        <w:rPr>
          <w:rFonts w:ascii="BOG 2017" w:hAnsi="BOG 2017" w:cstheme="minorHAnsi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ბანკის ანგარიშის ნომერი:</w:t>
      </w:r>
    </w:p>
    <w:sectPr w:rsidR="00B54332" w:rsidRPr="00A27362" w:rsidSect="00BE67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317C2" w14:textId="77777777" w:rsidR="00E74CE1" w:rsidRDefault="00E74CE1" w:rsidP="002E7950">
      <w:r>
        <w:separator/>
      </w:r>
    </w:p>
  </w:endnote>
  <w:endnote w:type="continuationSeparator" w:id="0">
    <w:p w14:paraId="27DA4D3D" w14:textId="77777777" w:rsidR="00E74CE1" w:rsidRDefault="00E74CE1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G 2017">
    <w:panose1 w:val="020B0804020101010102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D1C25" w14:textId="77777777" w:rsidR="00822459" w:rsidRDefault="008224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670EC3">
              <w:rPr>
                <w:bCs/>
                <w:noProof/>
                <w:sz w:val="16"/>
                <w:szCs w:val="16"/>
              </w:rPr>
              <w:t>2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670EC3">
              <w:rPr>
                <w:bCs/>
                <w:noProof/>
                <w:sz w:val="16"/>
                <w:szCs w:val="16"/>
              </w:rPr>
              <w:t>2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05207" w14:textId="77777777" w:rsidR="00822459" w:rsidRDefault="008224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76185" w14:textId="77777777" w:rsidR="00E74CE1" w:rsidRDefault="00E74CE1" w:rsidP="002E7950">
      <w:r>
        <w:separator/>
      </w:r>
    </w:p>
  </w:footnote>
  <w:footnote w:type="continuationSeparator" w:id="0">
    <w:p w14:paraId="6BDCDE4D" w14:textId="77777777" w:rsidR="00E74CE1" w:rsidRDefault="00E74CE1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56CE7" w14:textId="59FF566A" w:rsidR="00822459" w:rsidRDefault="008224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D36C9" w14:textId="33A2F7BA" w:rsidR="00822459" w:rsidRDefault="008224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63EEC4C3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41A0"/>
    <w:multiLevelType w:val="hybridMultilevel"/>
    <w:tmpl w:val="C35C271C"/>
    <w:lvl w:ilvl="0" w:tplc="282EC1D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E1232"/>
    <w:multiLevelType w:val="hybridMultilevel"/>
    <w:tmpl w:val="2F6A68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0E2670C7"/>
    <w:multiLevelType w:val="multilevel"/>
    <w:tmpl w:val="28DE5B62"/>
    <w:numStyleLink w:val="hierarchy"/>
  </w:abstractNum>
  <w:abstractNum w:abstractNumId="6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1873750"/>
    <w:multiLevelType w:val="hybridMultilevel"/>
    <w:tmpl w:val="7940F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8F74C7"/>
    <w:multiLevelType w:val="hybridMultilevel"/>
    <w:tmpl w:val="7964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3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7F9293E"/>
    <w:multiLevelType w:val="hybridMultilevel"/>
    <w:tmpl w:val="C168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D73854"/>
    <w:multiLevelType w:val="hybridMultilevel"/>
    <w:tmpl w:val="57D04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DE264B"/>
    <w:multiLevelType w:val="hybridMultilevel"/>
    <w:tmpl w:val="23A6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35423D"/>
    <w:multiLevelType w:val="hybridMultilevel"/>
    <w:tmpl w:val="8F54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67479F"/>
    <w:multiLevelType w:val="hybridMultilevel"/>
    <w:tmpl w:val="DB0A9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33"/>
  </w:num>
  <w:num w:numId="4">
    <w:abstractNumId w:val="20"/>
  </w:num>
  <w:num w:numId="5">
    <w:abstractNumId w:val="19"/>
  </w:num>
  <w:num w:numId="6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10"/>
  </w:num>
  <w:num w:numId="8">
    <w:abstractNumId w:val="28"/>
  </w:num>
  <w:num w:numId="9">
    <w:abstractNumId w:val="31"/>
  </w:num>
  <w:num w:numId="10">
    <w:abstractNumId w:val="8"/>
  </w:num>
  <w:num w:numId="11">
    <w:abstractNumId w:val="30"/>
  </w:num>
  <w:num w:numId="12">
    <w:abstractNumId w:val="3"/>
  </w:num>
  <w:num w:numId="13">
    <w:abstractNumId w:val="5"/>
  </w:num>
  <w:num w:numId="14">
    <w:abstractNumId w:val="34"/>
  </w:num>
  <w:num w:numId="15">
    <w:abstractNumId w:val="11"/>
  </w:num>
  <w:num w:numId="16">
    <w:abstractNumId w:val="27"/>
  </w:num>
  <w:num w:numId="17">
    <w:abstractNumId w:val="12"/>
  </w:num>
  <w:num w:numId="18">
    <w:abstractNumId w:val="17"/>
  </w:num>
  <w:num w:numId="19">
    <w:abstractNumId w:val="21"/>
  </w:num>
  <w:num w:numId="20">
    <w:abstractNumId w:val="18"/>
  </w:num>
  <w:num w:numId="21">
    <w:abstractNumId w:val="9"/>
  </w:num>
  <w:num w:numId="22">
    <w:abstractNumId w:val="13"/>
  </w:num>
  <w:num w:numId="23">
    <w:abstractNumId w:val="23"/>
  </w:num>
  <w:num w:numId="24">
    <w:abstractNumId w:val="16"/>
  </w:num>
  <w:num w:numId="25">
    <w:abstractNumId w:val="7"/>
  </w:num>
  <w:num w:numId="26">
    <w:abstractNumId w:val="4"/>
  </w:num>
  <w:num w:numId="27">
    <w:abstractNumId w:val="2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4"/>
  </w:num>
  <w:num w:numId="31">
    <w:abstractNumId w:val="25"/>
  </w:num>
  <w:num w:numId="32">
    <w:abstractNumId w:val="29"/>
  </w:num>
  <w:num w:numId="33">
    <w:abstractNumId w:val="26"/>
  </w:num>
  <w:num w:numId="34">
    <w:abstractNumId w:val="15"/>
  </w:num>
  <w:num w:numId="35">
    <w:abstractNumId w:val="0"/>
  </w:num>
  <w:num w:numId="36">
    <w:abstractNumId w:val="32"/>
  </w:num>
  <w:num w:numId="37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5F3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47B1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056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75E"/>
    <w:rsid w:val="000F0BBD"/>
    <w:rsid w:val="000F23DF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269F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B94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8D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890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0E04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49D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6AD1"/>
    <w:rsid w:val="00297E1E"/>
    <w:rsid w:val="002A02E3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0797"/>
    <w:rsid w:val="00301170"/>
    <w:rsid w:val="0030163A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59E"/>
    <w:rsid w:val="003378E7"/>
    <w:rsid w:val="00337A56"/>
    <w:rsid w:val="003411F8"/>
    <w:rsid w:val="00341423"/>
    <w:rsid w:val="0034144D"/>
    <w:rsid w:val="00341DA0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2834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6C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088F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38A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5DF0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325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3D8"/>
    <w:rsid w:val="004A1619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048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3830"/>
    <w:rsid w:val="005538C0"/>
    <w:rsid w:val="0055436F"/>
    <w:rsid w:val="00554E61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0587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0DBC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0EC3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2633"/>
    <w:rsid w:val="006A27B6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CBA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2839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5222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4BAE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77EFB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3D7"/>
    <w:rsid w:val="007A1B9F"/>
    <w:rsid w:val="007A1D3E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D00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459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AA8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1B4C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442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6F35"/>
    <w:rsid w:val="00887567"/>
    <w:rsid w:val="00887DFB"/>
    <w:rsid w:val="00890996"/>
    <w:rsid w:val="00890C72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6D53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362"/>
    <w:rsid w:val="00A27D73"/>
    <w:rsid w:val="00A3020D"/>
    <w:rsid w:val="00A305CF"/>
    <w:rsid w:val="00A30B10"/>
    <w:rsid w:val="00A30B1A"/>
    <w:rsid w:val="00A30DD5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0629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07C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1A9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6B88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440"/>
    <w:rsid w:val="00AE3F1A"/>
    <w:rsid w:val="00AE54A1"/>
    <w:rsid w:val="00AE56B0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9F4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1D27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C7B3E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5F6A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5A63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290C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05B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4301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459F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1898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CCC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7FB"/>
    <w:rsid w:val="00D74EBD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042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3CEB"/>
    <w:rsid w:val="00E4444C"/>
    <w:rsid w:val="00E446CD"/>
    <w:rsid w:val="00E45452"/>
    <w:rsid w:val="00E4573B"/>
    <w:rsid w:val="00E46E00"/>
    <w:rsid w:val="00E47B98"/>
    <w:rsid w:val="00E50678"/>
    <w:rsid w:val="00E51141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CE1"/>
    <w:rsid w:val="00E74EA0"/>
    <w:rsid w:val="00E75689"/>
    <w:rsid w:val="00E756B8"/>
    <w:rsid w:val="00E75966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2C9C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0AED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53F9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67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72C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3534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17AD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665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30872462-5D8E-46AE-AE2D-28E46B2B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bd6ff683d8d0a42f228bf8a64b8551e1msonormal">
    <w:name w:val="bd6ff683d8d0a42f228bf8a64b8551e1msonormal"/>
    <w:basedOn w:val="Normal"/>
    <w:rsid w:val="00876442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FD51F6-A349-4179-BD61-452273D72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Giorgi Lomtadze</cp:lastModifiedBy>
  <cp:revision>25</cp:revision>
  <cp:lastPrinted>2019-10-17T14:03:00Z</cp:lastPrinted>
  <dcterms:created xsi:type="dcterms:W3CDTF">2022-05-10T15:41:00Z</dcterms:created>
  <dcterms:modified xsi:type="dcterms:W3CDTF">2024-03-05T07:46:00Z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