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 w:cstheme="minorHAnsi"/>
          <w:vanish/>
          <w:sz w:val="18"/>
          <w:szCs w:val="18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919C2" w:rsidRDefault="00305561" w:rsidP="00A331E0">
          <w:pPr>
            <w:rPr>
              <w:rFonts w:cstheme="minorHAnsi"/>
              <w:noProof/>
              <w:sz w:val="18"/>
              <w:szCs w:val="18"/>
            </w:rPr>
          </w:pPr>
        </w:p>
        <w:p w14:paraId="47468E1D" w14:textId="7B63F3F5" w:rsidR="00107A63" w:rsidRPr="007919C2" w:rsidRDefault="0077206A" w:rsidP="0077206A">
          <w:pPr>
            <w:jc w:val="center"/>
            <w:rPr>
              <w:bCs/>
              <w:lang w:val="ka-GE"/>
            </w:rPr>
          </w:pPr>
          <w:r w:rsidRPr="007919C2">
            <w:rPr>
              <w:rFonts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44A42332">
                    <wp:simplePos x="0" y="0"/>
                    <wp:positionH relativeFrom="page">
                      <wp:posOffset>406400</wp:posOffset>
                    </wp:positionH>
                    <wp:positionV relativeFrom="margin">
                      <wp:posOffset>1603375</wp:posOffset>
                    </wp:positionV>
                    <wp:extent cx="6908800" cy="2530475"/>
                    <wp:effectExtent l="0" t="0" r="0" b="3175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08800" cy="2530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8E4283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3BF03F0A" w:rsidR="006F3955" w:rsidRPr="008B1594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  <w:r w:rsidR="003439E0">
                                        <w:rPr>
                                          <w:lang w:val="ka-GE"/>
                                        </w:rPr>
                                        <w:t>6/03/2024</w:t>
                                      </w:r>
                                    </w:p>
                                    <w:p w14:paraId="174A014E" w14:textId="5FC66B5B" w:rsidR="006F3955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  <w:r w:rsidR="00926E07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3439E0">
                                        <w:rPr>
                                          <w:lang w:val="ka-GE"/>
                                        </w:rPr>
                                        <w:t>14</w:t>
                                      </w:r>
                                      <w:r w:rsidR="001848A3">
                                        <w:rPr>
                                          <w:lang w:val="ka-GE"/>
                                        </w:rPr>
                                        <w:t>/</w:t>
                                      </w:r>
                                      <w:r w:rsidR="003439E0">
                                        <w:rPr>
                                          <w:lang w:val="ka-GE"/>
                                        </w:rPr>
                                        <w:t>03</w:t>
                                      </w:r>
                                      <w:r w:rsidR="00926E07">
                                        <w:rPr>
                                          <w:lang w:val="ka-GE"/>
                                        </w:rPr>
                                        <w:t>/2024</w:t>
                                      </w:r>
                                    </w:p>
                                    <w:p w14:paraId="0D20D63F" w14:textId="77777777" w:rsidR="0077206A" w:rsidRDefault="0077206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3FC7D83F" w14:textId="77777777" w:rsidR="0077206A" w:rsidRDefault="0077206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70BFCCEA" w14:textId="77777777" w:rsidR="0077206A" w:rsidRDefault="0077206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545ECE36" w14:textId="77777777" w:rsidR="0077206A" w:rsidRDefault="0077206A" w:rsidP="00EA2F19">
                                      <w:pPr>
                                        <w:jc w:val="left"/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</w:rPr>
                                      </w:pPr>
                                    </w:p>
                                    <w:p w14:paraId="05817507" w14:textId="7186BD7A" w:rsidR="0077206A" w:rsidRPr="008E4283" w:rsidRDefault="0077206A" w:rsidP="00EA2F19">
                                      <w:pPr>
                                        <w:jc w:val="left"/>
                                        <w:rPr>
                                          <w:rFonts w:ascii="Arial" w:hAnsi="Arial" w:cs="Arial"/>
                                          <w:color w:val="141B3D"/>
                                        </w:rPr>
                                      </w:pPr>
                                      <w:proofErr w:type="spellStart"/>
                                      <w:r w:rsidRPr="0077206A"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</w:rPr>
                                        <w:t>საკონტაქტო</w:t>
                                      </w:r>
                                      <w:proofErr w:type="spellEnd"/>
                                      <w:r w:rsidR="008E4283"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  <w:lang w:val="ka-GE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7206A"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</w:rPr>
                                        <w:t>პირი</w:t>
                                      </w:r>
                                      <w:proofErr w:type="spellEnd"/>
                                      <w:r w:rsidRPr="0077206A">
                                        <w:rPr>
                                          <w:rFonts w:ascii="Arial" w:hAnsi="Arial" w:cs="Arial"/>
                                          <w:color w:val="141B3D"/>
                                          <w:shd w:val="clear" w:color="auto" w:fill="FFFFFF"/>
                                        </w:rPr>
                                        <w:t xml:space="preserve">: </w:t>
                                      </w:r>
                                      <w:r w:rsidR="008E4283"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  <w:lang w:val="ka-GE"/>
                                        </w:rPr>
                                        <w:t>გიორგი ლომთაძე</w:t>
                                      </w:r>
                                      <w:r w:rsidRPr="0077206A">
                                        <w:rPr>
                                          <w:rFonts w:ascii="Arial" w:hAnsi="Arial" w:cs="Arial"/>
                                          <w:color w:val="141B3D"/>
                                        </w:rPr>
                                        <w:br/>
                                      </w:r>
                                      <w:proofErr w:type="spellStart"/>
                                      <w:proofErr w:type="gramStart"/>
                                      <w:r w:rsidRPr="0077206A"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</w:rPr>
                                        <w:t>ელ</w:t>
                                      </w:r>
                                      <w:r w:rsidRPr="0077206A">
                                        <w:rPr>
                                          <w:rFonts w:ascii="Arial" w:hAnsi="Arial" w:cs="Arial"/>
                                          <w:color w:val="141B3D"/>
                                          <w:shd w:val="clear" w:color="auto" w:fill="FFFFFF"/>
                                        </w:rPr>
                                        <w:t>.</w:t>
                                      </w:r>
                                      <w:r w:rsidRPr="0077206A"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</w:rPr>
                                        <w:t>ფოსტა</w:t>
                                      </w:r>
                                      <w:proofErr w:type="spellEnd"/>
                                      <w:proofErr w:type="gramEnd"/>
                                      <w:r w:rsidRPr="0077206A">
                                        <w:rPr>
                                          <w:rFonts w:ascii="Arial" w:hAnsi="Arial" w:cs="Arial"/>
                                          <w:color w:val="141B3D"/>
                                          <w:shd w:val="clear" w:color="auto" w:fill="FFFFFF"/>
                                        </w:rPr>
                                        <w:t>:</w:t>
                                      </w:r>
                                      <w:r w:rsidR="008E4283">
                                        <w:rPr>
                                          <w:rFonts w:ascii="Arial" w:hAnsi="Arial" w:cs="Arial"/>
                                          <w:color w:val="141B3D"/>
                                          <w:shd w:val="clear" w:color="auto" w:fill="FFFFFF"/>
                                        </w:rPr>
                                        <w:t xml:space="preserve"> </w:t>
                                      </w:r>
                                      <w:r w:rsidR="008E4283">
                                        <w:t>glomtadze@bog.ge</w:t>
                                      </w:r>
                                      <w:r w:rsidRPr="0077206A">
                                        <w:rPr>
                                          <w:rFonts w:ascii="Arial" w:hAnsi="Arial" w:cs="Arial"/>
                                          <w:color w:val="141B3D"/>
                                        </w:rPr>
                                        <w:br/>
                                      </w:r>
                                      <w:proofErr w:type="spellStart"/>
                                      <w:r w:rsidRPr="0077206A"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</w:rPr>
                                        <w:t>მობ</w:t>
                                      </w:r>
                                      <w:proofErr w:type="spellEnd"/>
                                      <w:r w:rsidRPr="0077206A">
                                        <w:rPr>
                                          <w:rFonts w:ascii="Arial" w:hAnsi="Arial" w:cs="Arial"/>
                                          <w:color w:val="141B3D"/>
                                          <w:shd w:val="clear" w:color="auto" w:fill="FFFFFF"/>
                                        </w:rPr>
                                        <w:t xml:space="preserve">: </w:t>
                                      </w:r>
                                      <w:r w:rsidR="008E4283">
                                        <w:rPr>
                                          <w:rFonts w:ascii="Arial" w:hAnsi="Arial" w:cs="Arial"/>
                                          <w:color w:val="141B3D"/>
                                          <w:shd w:val="clear" w:color="auto" w:fill="FFFFFF"/>
                                        </w:rPr>
                                        <w:t>579156796</w:t>
                                      </w:r>
                                      <w:r w:rsidRPr="0077206A">
                                        <w:rPr>
                                          <w:rFonts w:ascii="Arial" w:hAnsi="Arial" w:cs="Arial"/>
                                          <w:color w:val="141B3D"/>
                                          <w:shd w:val="clear" w:color="auto" w:fill="FFFFFF"/>
                                        </w:rPr>
                                        <w:t>  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77EC133" w14:textId="3051E546" w:rsidR="006F3955" w:rsidRDefault="00816FDE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3C7087FE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0852567B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00AF99DB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6BAE1875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10ED3FA9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56C25F7A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79D5B51E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16922C06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5273460A" w14:textId="12B03F90" w:rsidR="0077206A" w:rsidRPr="008B1594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32pt;margin-top:126.25pt;width:544pt;height:1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&#13;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8E4283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3BF03F0A" w:rsidR="006F3955" w:rsidRPr="008B1594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="003439E0">
                                  <w:rPr>
                                    <w:lang w:val="ka-GE"/>
                                  </w:rPr>
                                  <w:t>6/03/2024</w:t>
                                </w:r>
                              </w:p>
                              <w:p w14:paraId="174A014E" w14:textId="5FC66B5B" w:rsidR="006F3955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="00926E07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3439E0">
                                  <w:rPr>
                                    <w:lang w:val="ka-GE"/>
                                  </w:rPr>
                                  <w:t>14</w:t>
                                </w:r>
                                <w:r w:rsidR="001848A3">
                                  <w:rPr>
                                    <w:lang w:val="ka-GE"/>
                                  </w:rPr>
                                  <w:t>/</w:t>
                                </w:r>
                                <w:r w:rsidR="003439E0">
                                  <w:rPr>
                                    <w:lang w:val="ka-GE"/>
                                  </w:rPr>
                                  <w:t>03</w:t>
                                </w:r>
                                <w:r w:rsidR="00926E07">
                                  <w:rPr>
                                    <w:lang w:val="ka-GE"/>
                                  </w:rPr>
                                  <w:t>/2024</w:t>
                                </w:r>
                              </w:p>
                              <w:p w14:paraId="0D20D63F" w14:textId="77777777" w:rsidR="0077206A" w:rsidRDefault="0077206A" w:rsidP="009E06FA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3FC7D83F" w14:textId="77777777" w:rsidR="0077206A" w:rsidRDefault="0077206A" w:rsidP="009E06FA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70BFCCEA" w14:textId="77777777" w:rsidR="0077206A" w:rsidRDefault="0077206A" w:rsidP="009E06FA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545ECE36" w14:textId="77777777" w:rsidR="0077206A" w:rsidRDefault="0077206A" w:rsidP="00EA2F19">
                                <w:pPr>
                                  <w:jc w:val="left"/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</w:rPr>
                                </w:pPr>
                              </w:p>
                              <w:p w14:paraId="05817507" w14:textId="7186BD7A" w:rsidR="0077206A" w:rsidRPr="008E4283" w:rsidRDefault="0077206A" w:rsidP="00EA2F19">
                                <w:pPr>
                                  <w:jc w:val="left"/>
                                  <w:rPr>
                                    <w:rFonts w:ascii="Arial" w:hAnsi="Arial" w:cs="Arial"/>
                                    <w:color w:val="141B3D"/>
                                  </w:rPr>
                                </w:pPr>
                                <w:proofErr w:type="spellStart"/>
                                <w:r w:rsidRPr="0077206A"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</w:rPr>
                                  <w:t>საკონტაქტო</w:t>
                                </w:r>
                                <w:proofErr w:type="spellEnd"/>
                                <w:r w:rsidR="008E4283"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  <w:lang w:val="ka-GE"/>
                                  </w:rPr>
                                  <w:t xml:space="preserve"> </w:t>
                                </w:r>
                                <w:proofErr w:type="spellStart"/>
                                <w:r w:rsidRPr="0077206A"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</w:rPr>
                                  <w:t>პირი</w:t>
                                </w:r>
                                <w:proofErr w:type="spellEnd"/>
                                <w:r w:rsidRPr="0077206A">
                                  <w:rPr>
                                    <w:rFonts w:ascii="Arial" w:hAnsi="Arial" w:cs="Arial"/>
                                    <w:color w:val="141B3D"/>
                                    <w:shd w:val="clear" w:color="auto" w:fill="FFFFFF"/>
                                  </w:rPr>
                                  <w:t xml:space="preserve">: </w:t>
                                </w:r>
                                <w:r w:rsidR="008E4283"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  <w:lang w:val="ka-GE"/>
                                  </w:rPr>
                                  <w:t>გიორგი ლომთაძე</w:t>
                                </w:r>
                                <w:r w:rsidRPr="0077206A">
                                  <w:rPr>
                                    <w:rFonts w:ascii="Arial" w:hAnsi="Arial" w:cs="Arial"/>
                                    <w:color w:val="141B3D"/>
                                  </w:rPr>
                                  <w:br/>
                                </w:r>
                                <w:proofErr w:type="spellStart"/>
                                <w:proofErr w:type="gramStart"/>
                                <w:r w:rsidRPr="0077206A"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</w:rPr>
                                  <w:t>ელ</w:t>
                                </w:r>
                                <w:r w:rsidRPr="0077206A">
                                  <w:rPr>
                                    <w:rFonts w:ascii="Arial" w:hAnsi="Arial" w:cs="Arial"/>
                                    <w:color w:val="141B3D"/>
                                    <w:shd w:val="clear" w:color="auto" w:fill="FFFFFF"/>
                                  </w:rPr>
                                  <w:t>.</w:t>
                                </w:r>
                                <w:r w:rsidRPr="0077206A"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</w:rPr>
                                  <w:t>ფოსტა</w:t>
                                </w:r>
                                <w:proofErr w:type="spellEnd"/>
                                <w:proofErr w:type="gramEnd"/>
                                <w:r w:rsidRPr="0077206A">
                                  <w:rPr>
                                    <w:rFonts w:ascii="Arial" w:hAnsi="Arial" w:cs="Arial"/>
                                    <w:color w:val="141B3D"/>
                                    <w:shd w:val="clear" w:color="auto" w:fill="FFFFFF"/>
                                  </w:rPr>
                                  <w:t>:</w:t>
                                </w:r>
                                <w:r w:rsidR="008E4283">
                                  <w:rPr>
                                    <w:rFonts w:ascii="Arial" w:hAnsi="Arial" w:cs="Arial"/>
                                    <w:color w:val="141B3D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8E4283">
                                  <w:t>glomtadze@bog.ge</w:t>
                                </w:r>
                                <w:r w:rsidRPr="0077206A">
                                  <w:rPr>
                                    <w:rFonts w:ascii="Arial" w:hAnsi="Arial" w:cs="Arial"/>
                                    <w:color w:val="141B3D"/>
                                  </w:rPr>
                                  <w:br/>
                                </w:r>
                                <w:proofErr w:type="spellStart"/>
                                <w:r w:rsidRPr="0077206A"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</w:rPr>
                                  <w:t>მობ</w:t>
                                </w:r>
                                <w:proofErr w:type="spellEnd"/>
                                <w:r w:rsidRPr="0077206A">
                                  <w:rPr>
                                    <w:rFonts w:ascii="Arial" w:hAnsi="Arial" w:cs="Arial"/>
                                    <w:color w:val="141B3D"/>
                                    <w:shd w:val="clear" w:color="auto" w:fill="FFFFFF"/>
                                  </w:rPr>
                                  <w:t xml:space="preserve">: </w:t>
                                </w:r>
                                <w:r w:rsidR="008E4283">
                                  <w:rPr>
                                    <w:rFonts w:ascii="Arial" w:hAnsi="Arial" w:cs="Arial"/>
                                    <w:color w:val="141B3D"/>
                                    <w:shd w:val="clear" w:color="auto" w:fill="FFFFFF"/>
                                  </w:rPr>
                                  <w:t>579156796</w:t>
                                </w:r>
                                <w:r w:rsidRPr="0077206A">
                                  <w:rPr>
                                    <w:rFonts w:ascii="Arial" w:hAnsi="Arial" w:cs="Arial"/>
                                    <w:color w:val="141B3D"/>
                                    <w:shd w:val="clear" w:color="auto" w:fill="FFFFFF"/>
                                  </w:rPr>
                                  <w:t>  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77EC133" w14:textId="3051E546" w:rsidR="006F3955" w:rsidRDefault="00816FDE" w:rsidP="00107A63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3C7087FE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0852567B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00AF99DB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6BAE1875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10ED3FA9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56C25F7A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79D5B51E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16922C06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5273460A" w14:textId="12B03F90" w:rsidR="0077206A" w:rsidRPr="008B1594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7919C2">
            <w:rPr>
              <w:rFonts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4492E57B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958215</wp:posOffset>
                    </wp:positionV>
                    <wp:extent cx="6685915" cy="1250315"/>
                    <wp:effectExtent l="0" t="0" r="635" b="6985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25089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0DD93915" w:rsidR="006F3955" w:rsidRPr="008E4283" w:rsidRDefault="008464E9" w:rsidP="0028358B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color w:val="0000F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107A63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4"/>
                                    <w:szCs w:val="56"/>
                                    <w:lang w:val="af-ZA"/>
                                  </w:rPr>
                                  <w:t xml:space="preserve"> </w:t>
                                </w:r>
                                <w:r w:rsidR="00107A63" w:rsidRPr="00107A63">
                                  <w:rPr>
                                    <w:b/>
                                    <w:bCs/>
                                    <w:sz w:val="22"/>
                                    <w:lang w:val="ka-GE"/>
                                  </w:rPr>
                                  <w:t xml:space="preserve">    </w:t>
                                </w:r>
                                <w:r w:rsidR="00107A63" w:rsidRPr="00107A63">
                                  <w:rPr>
                                    <w:b/>
                                    <w:bCs/>
                                    <w:sz w:val="22"/>
                                    <w:lang w:val="ka-GE"/>
                                  </w:rPr>
                                  <w:t xml:space="preserve">სს „საქართველოს ბანკი“ აცხადებს ტენდერს </w:t>
                                </w:r>
                                <w:r w:rsidR="003439E0">
                                  <w:rPr>
                                    <w:b/>
                                    <w:bCs/>
                                    <w:sz w:val="22"/>
                                    <w:lang w:val="ka-GE"/>
                                  </w:rPr>
                                  <w:t>ვიზიტორის საოფისე</w:t>
                                </w:r>
                                <w:r w:rsidR="008E4283">
                                  <w:rPr>
                                    <w:b/>
                                    <w:bCs/>
                                    <w:sz w:val="22"/>
                                    <w:lang w:val="ka-GE"/>
                                  </w:rPr>
                                  <w:t xml:space="preserve"> სავარძლების შესყიდვის შესახებ</w:t>
                                </w:r>
                              </w:p>
                              <w:p w14:paraId="04BD26CA" w14:textId="77777777" w:rsidR="003C604E" w:rsidRPr="00EE766B" w:rsidRDefault="003C604E" w:rsidP="003C604E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0;margin-top:75.45pt;width:526.45pt;height:98.4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" fillcolor="white [3201]" stroked="f" strokeweight=".5pt">
                    <v:textbox>
                      <w:txbxContent>
                        <w:p w14:paraId="573A4337" w14:textId="0DD93915" w:rsidR="006F3955" w:rsidRPr="008E4283" w:rsidRDefault="008464E9" w:rsidP="0028358B">
                          <w:pPr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56"/>
                              <w:lang w:val="ka-GE"/>
                            </w:rPr>
                          </w:pPr>
                          <w:r w:rsidRPr="00107A63">
                            <w:rPr>
                              <w:rFonts w:ascii="BOG 2017" w:hAnsi="BOG 2017" w:cs="Arial"/>
                              <w:b/>
                              <w:color w:val="auto"/>
                              <w:sz w:val="44"/>
                              <w:szCs w:val="56"/>
                              <w:lang w:val="af-ZA"/>
                            </w:rPr>
                            <w:t xml:space="preserve"> </w:t>
                          </w:r>
                          <w:r w:rsidR="00107A63" w:rsidRPr="00107A63">
                            <w:rPr>
                              <w:b/>
                              <w:bCs/>
                              <w:sz w:val="22"/>
                              <w:lang w:val="ka-GE"/>
                            </w:rPr>
                            <w:t xml:space="preserve">    სს „საქართველოს ბანკი“ აცხადებს ტენდერს </w:t>
                          </w:r>
                          <w:r w:rsidR="003439E0">
                            <w:rPr>
                              <w:b/>
                              <w:bCs/>
                              <w:sz w:val="22"/>
                              <w:lang w:val="ka-GE"/>
                            </w:rPr>
                            <w:t>ვიზიტორის საოფისე</w:t>
                          </w:r>
                          <w:r w:rsidR="008E4283">
                            <w:rPr>
                              <w:b/>
                              <w:bCs/>
                              <w:sz w:val="22"/>
                              <w:lang w:val="ka-GE"/>
                            </w:rPr>
                            <w:t xml:space="preserve"> სავარძლების შესყიდვის შესახებ</w:t>
                          </w:r>
                        </w:p>
                        <w:p w14:paraId="04BD26CA" w14:textId="77777777" w:rsidR="003C604E" w:rsidRPr="00EE766B" w:rsidRDefault="003C604E" w:rsidP="003C604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919C2">
            <w:rPr>
              <w:rFonts w:cstheme="minorHAnsi"/>
              <w:sz w:val="18"/>
              <w:szCs w:val="18"/>
            </w:rPr>
            <w:br w:type="page"/>
          </w:r>
        </w:p>
        <w:p w14:paraId="78C6DA21" w14:textId="77777777" w:rsidR="00107A63" w:rsidRPr="007919C2" w:rsidRDefault="00107A63" w:rsidP="00107A63">
          <w:pPr>
            <w:rPr>
              <w:bCs/>
              <w:lang w:val="ka-GE"/>
            </w:rPr>
          </w:pPr>
        </w:p>
        <w:p w14:paraId="2AC18FA9" w14:textId="1E78C57D" w:rsidR="000B0AB1" w:rsidRPr="007919C2" w:rsidRDefault="00DD00CE" w:rsidP="000B0AB1">
          <w:pPr>
            <w:rPr>
              <w:rFonts w:cstheme="minorHAnsi"/>
              <w:sz w:val="18"/>
              <w:szCs w:val="18"/>
            </w:rPr>
          </w:pPr>
        </w:p>
      </w:sdtContent>
    </w:sdt>
    <w:p w14:paraId="19BD6757" w14:textId="77777777" w:rsidR="008B1594" w:rsidRPr="007919C2" w:rsidRDefault="008B1594" w:rsidP="000B0AB1">
      <w:pPr>
        <w:rPr>
          <w:rFonts w:cstheme="minorHAnsi"/>
          <w:b/>
          <w:sz w:val="18"/>
          <w:szCs w:val="18"/>
          <w:lang w:val="ka-GE"/>
        </w:rPr>
      </w:pPr>
    </w:p>
    <w:p w14:paraId="44A7BEA1" w14:textId="77777777" w:rsidR="0077206A" w:rsidRPr="007919C2" w:rsidRDefault="0077206A" w:rsidP="008B1594">
      <w:pPr>
        <w:rPr>
          <w:rFonts w:cs="Times New Roman"/>
          <w:bCs/>
          <w:lang w:val="ka-GE"/>
        </w:rPr>
      </w:pPr>
    </w:p>
    <w:p w14:paraId="72490D83" w14:textId="77777777" w:rsidR="0077206A" w:rsidRPr="007919C2" w:rsidRDefault="0077206A" w:rsidP="00C6488B">
      <w:pPr>
        <w:pStyle w:val="a"/>
        <w:numPr>
          <w:ilvl w:val="0"/>
          <w:numId w:val="0"/>
        </w:numPr>
        <w:ind w:left="360"/>
      </w:pPr>
    </w:p>
    <w:p w14:paraId="1394C0BF" w14:textId="77777777" w:rsidR="0077206A" w:rsidRPr="007919C2" w:rsidRDefault="0077206A" w:rsidP="00C6488B">
      <w:pPr>
        <w:pStyle w:val="a"/>
        <w:numPr>
          <w:ilvl w:val="0"/>
          <w:numId w:val="0"/>
        </w:numPr>
        <w:ind w:left="360"/>
        <w:rPr>
          <w:rFonts w:eastAsiaTheme="minorEastAsia"/>
        </w:rPr>
      </w:pPr>
      <w:r w:rsidRPr="007919C2">
        <w:rPr>
          <w:rFonts w:eastAsiaTheme="minorEastAsia"/>
        </w:rPr>
        <w:t>მონაწილეობის ინსტრუქცია:</w:t>
      </w:r>
    </w:p>
    <w:p w14:paraId="4CB323DF" w14:textId="77777777" w:rsidR="0077206A" w:rsidRPr="007919C2" w:rsidRDefault="0077206A" w:rsidP="0077206A">
      <w:pPr>
        <w:rPr>
          <w:rFonts w:eastAsiaTheme="minorEastAsia"/>
          <w:bCs/>
          <w:lang w:val="ka-GE"/>
        </w:rPr>
      </w:pPr>
    </w:p>
    <w:p w14:paraId="0F73FC9A" w14:textId="77777777" w:rsidR="0077206A" w:rsidRPr="007919C2" w:rsidRDefault="0077206A" w:rsidP="0077206A">
      <w:pPr>
        <w:rPr>
          <w:rFonts w:eastAsiaTheme="minorEastAsia"/>
          <w:sz w:val="6"/>
          <w:lang w:val="ka-GE" w:eastAsia="ja-JP"/>
        </w:rPr>
      </w:pPr>
    </w:p>
    <w:p w14:paraId="6FAE6A92" w14:textId="77777777" w:rsidR="0077206A" w:rsidRPr="007919C2" w:rsidRDefault="0077206A" w:rsidP="0077206A">
      <w:pPr>
        <w:numPr>
          <w:ilvl w:val="0"/>
          <w:numId w:val="30"/>
        </w:numPr>
        <w:contextualSpacing/>
        <w:rPr>
          <w:lang w:val="ka-GE"/>
        </w:rPr>
      </w:pPr>
      <w:r w:rsidRPr="007919C2">
        <w:rPr>
          <w:lang w:val="ka-GE"/>
        </w:rPr>
        <w:t>ტენდერში მონაწილეობა შეუძლიათ როგორც იურიდიულ ასევე ფიზიკურ პირებს;</w:t>
      </w:r>
    </w:p>
    <w:p w14:paraId="113B5FF3" w14:textId="77777777" w:rsidR="0077206A" w:rsidRPr="007919C2" w:rsidRDefault="0077206A" w:rsidP="0077206A">
      <w:pPr>
        <w:numPr>
          <w:ilvl w:val="0"/>
          <w:numId w:val="30"/>
        </w:numPr>
        <w:contextualSpacing/>
        <w:rPr>
          <w:lang w:val="ka-GE"/>
        </w:rPr>
      </w:pPr>
      <w:r w:rsidRPr="007919C2">
        <w:rPr>
          <w:lang w:val="ka-GE"/>
        </w:rPr>
        <w:t xml:space="preserve">პრეტენდენტებმა სისტემაში უნდა ატვირთონ სატენდერო მოთხოვნებში გათვალისწინებული დოკუმენტები;   </w:t>
      </w:r>
    </w:p>
    <w:p w14:paraId="2DDC98F6" w14:textId="77777777" w:rsidR="0077206A" w:rsidRPr="007919C2" w:rsidRDefault="0077206A" w:rsidP="0077206A">
      <w:pPr>
        <w:numPr>
          <w:ilvl w:val="0"/>
          <w:numId w:val="30"/>
        </w:numPr>
        <w:contextualSpacing/>
        <w:rPr>
          <w:lang w:val="ka-GE"/>
        </w:rPr>
      </w:pPr>
      <w:r w:rsidRPr="007919C2">
        <w:rPr>
          <w:lang w:val="ka-GE"/>
        </w:rPr>
        <w:t>დამატებითი ინფორმაციის მოპოვება ან დაზუსტება შესაძლებელია საკონტაქტო პირთან დაკავშირებით ელექტრონული ფოსტის ან ტელეფონის საშუალებით;</w:t>
      </w:r>
    </w:p>
    <w:p w14:paraId="02E4EB3D" w14:textId="31279415" w:rsidR="0077206A" w:rsidRPr="007919C2" w:rsidRDefault="0077206A" w:rsidP="0077206A">
      <w:pPr>
        <w:numPr>
          <w:ilvl w:val="0"/>
          <w:numId w:val="30"/>
        </w:numPr>
        <w:contextualSpacing/>
        <w:rPr>
          <w:lang w:val="ka-GE"/>
        </w:rPr>
      </w:pPr>
      <w:r w:rsidRPr="007919C2">
        <w:rPr>
          <w:lang w:val="ka-GE"/>
        </w:rPr>
        <w:t>ტენდერის დასრულების შემდეგ სატენდერო კომისია განიხილავს შეთავაზებებს</w:t>
      </w:r>
      <w:r w:rsidR="00EA2F19" w:rsidRPr="007919C2">
        <w:rPr>
          <w:lang w:val="ka-GE"/>
        </w:rPr>
        <w:t>, საჭიროებისამებრ მოითხოვს ნიმუშს</w:t>
      </w:r>
      <w:r w:rsidRPr="007919C2">
        <w:rPr>
          <w:lang w:val="ka-GE"/>
        </w:rPr>
        <w:t xml:space="preserve"> და გამოავლენს საუკეთესო პირობების მქონე მომწოდებელს;</w:t>
      </w:r>
    </w:p>
    <w:p w14:paraId="4D259249" w14:textId="77777777" w:rsidR="0077206A" w:rsidRPr="007919C2" w:rsidRDefault="0077206A" w:rsidP="0077206A">
      <w:pPr>
        <w:numPr>
          <w:ilvl w:val="0"/>
          <w:numId w:val="30"/>
        </w:numPr>
        <w:contextualSpacing/>
        <w:rPr>
          <w:lang w:val="ka-GE"/>
        </w:rPr>
      </w:pPr>
      <w:r w:rsidRPr="007919C2">
        <w:rPr>
          <w:lang w:val="ka-GE"/>
        </w:rPr>
        <w:t>ხელშეკრულების და წინამდებარე დოკუმენტის პირობებს შორის წინააღმდეგობის შემთხვევაში, უპირატესობა მიენიჭება ხელშეკრულების პირობებს;</w:t>
      </w:r>
    </w:p>
    <w:p w14:paraId="36BFCDB5" w14:textId="28565B25" w:rsidR="0077206A" w:rsidRPr="007919C2" w:rsidRDefault="0077206A" w:rsidP="0028358B">
      <w:pPr>
        <w:numPr>
          <w:ilvl w:val="0"/>
          <w:numId w:val="30"/>
        </w:numPr>
        <w:contextualSpacing/>
        <w:rPr>
          <w:b/>
          <w:lang w:val="ka-GE"/>
        </w:rPr>
      </w:pPr>
      <w:r w:rsidRPr="007919C2">
        <w:rPr>
          <w:lang w:val="ka-GE"/>
        </w:rPr>
        <w:t>ტენდერში მონაწილემ სისტემაში უნდა ატვირთოს შევსებული დანართი N1</w:t>
      </w:r>
      <w:r w:rsidR="0028358B" w:rsidRPr="007919C2">
        <w:t>-</w:t>
      </w:r>
      <w:proofErr w:type="spellStart"/>
      <w:r w:rsidR="0028358B" w:rsidRPr="007919C2">
        <w:t>ფასების</w:t>
      </w:r>
      <w:proofErr w:type="spellEnd"/>
      <w:r w:rsidR="0028358B" w:rsidRPr="007919C2">
        <w:t xml:space="preserve"> </w:t>
      </w:r>
      <w:proofErr w:type="spellStart"/>
      <w:r w:rsidR="0028358B" w:rsidRPr="007919C2">
        <w:t>ცხრილი</w:t>
      </w:r>
      <w:proofErr w:type="spellEnd"/>
      <w:r w:rsidR="0028358B" w:rsidRPr="007919C2">
        <w:t>.</w:t>
      </w:r>
    </w:p>
    <w:p w14:paraId="3CACA130" w14:textId="4DF6EDF9" w:rsidR="0077206A" w:rsidRPr="007919C2" w:rsidRDefault="0077206A" w:rsidP="0077206A">
      <w:pPr>
        <w:numPr>
          <w:ilvl w:val="0"/>
          <w:numId w:val="30"/>
        </w:numPr>
        <w:rPr>
          <w:lang w:val="ka-GE"/>
        </w:rPr>
      </w:pPr>
      <w:r w:rsidRPr="007919C2">
        <w:rPr>
          <w:lang w:val="ka-GE"/>
        </w:rPr>
        <w:t xml:space="preserve">შემოთავაზება უნდა აკმაყოფილბდეს </w:t>
      </w:r>
      <w:r w:rsidRPr="007919C2">
        <w:rPr>
          <w:b/>
          <w:lang w:val="ka-GE"/>
        </w:rPr>
        <w:t>დანართ N1</w:t>
      </w:r>
      <w:r w:rsidRPr="007919C2">
        <w:rPr>
          <w:lang w:val="ka-GE"/>
        </w:rPr>
        <w:t>-ში მოცემულ სპეციფიკაციებს</w:t>
      </w:r>
      <w:r w:rsidR="0028358B" w:rsidRPr="007919C2">
        <w:rPr>
          <w:lang w:val="ka-GE"/>
        </w:rPr>
        <w:t>.</w:t>
      </w:r>
    </w:p>
    <w:p w14:paraId="1DCE62BD" w14:textId="77777777" w:rsidR="0077206A" w:rsidRPr="007919C2" w:rsidRDefault="0077206A" w:rsidP="0077206A">
      <w:pPr>
        <w:numPr>
          <w:ilvl w:val="0"/>
          <w:numId w:val="30"/>
        </w:numPr>
        <w:contextualSpacing/>
        <w:rPr>
          <w:lang w:val="ka-GE"/>
        </w:rPr>
      </w:pPr>
      <w:r w:rsidRPr="007919C2">
        <w:rPr>
          <w:lang w:val="ka-GE"/>
        </w:rPr>
        <w:t>სატენდერო წინადადება წარმოდგენილი უნდა იყოს საქართველოს ეროვნულ ვალუტაში - ლარში</w:t>
      </w:r>
      <w:r w:rsidRPr="007919C2">
        <w:t xml:space="preserve"> </w:t>
      </w:r>
      <w:r w:rsidRPr="007919C2">
        <w:rPr>
          <w:lang w:val="ka-GE"/>
        </w:rPr>
        <w:t>გადასახადების ჩათვლით;</w:t>
      </w:r>
    </w:p>
    <w:p w14:paraId="0D92E107" w14:textId="39F46E41" w:rsidR="0077206A" w:rsidRPr="007919C2" w:rsidRDefault="0077206A" w:rsidP="0077206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contextualSpacing/>
        <w:rPr>
          <w:rFonts w:eastAsiaTheme="minorEastAsia"/>
          <w:lang w:val="ka-GE" w:eastAsia="ja-JP"/>
        </w:rPr>
      </w:pPr>
      <w:r w:rsidRPr="007919C2">
        <w:rPr>
          <w:rFonts w:eastAsiaTheme="minorEastAsia"/>
          <w:bCs/>
          <w:lang w:val="ka-GE"/>
        </w:rPr>
        <w:t>შემოთავაზებულ პროდუქტს უნდა ჰქონდეს გარანტია არანაკლებ</w:t>
      </w:r>
      <w:r w:rsidR="008E4283" w:rsidRPr="007919C2">
        <w:rPr>
          <w:rFonts w:eastAsiaTheme="minorEastAsia"/>
          <w:bCs/>
          <w:lang w:val="ka-GE"/>
        </w:rPr>
        <w:t xml:space="preserve"> 2</w:t>
      </w:r>
      <w:r w:rsidRPr="007919C2">
        <w:rPr>
          <w:rFonts w:eastAsiaTheme="minorEastAsia"/>
          <w:bCs/>
          <w:lang w:val="ka-GE"/>
        </w:rPr>
        <w:t xml:space="preserve"> (ერთი) წელი; </w:t>
      </w:r>
    </w:p>
    <w:p w14:paraId="56CF7F0A" w14:textId="77777777" w:rsidR="0077206A" w:rsidRPr="007919C2" w:rsidRDefault="0077206A" w:rsidP="0077206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contextualSpacing/>
        <w:rPr>
          <w:rFonts w:eastAsiaTheme="minorEastAsia"/>
          <w:lang w:val="ka-GE" w:eastAsia="ja-JP"/>
        </w:rPr>
      </w:pPr>
      <w:r w:rsidRPr="007919C2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714996FE" w14:textId="77777777" w:rsidR="0077206A" w:rsidRPr="007919C2" w:rsidRDefault="0077206A" w:rsidP="0077206A">
      <w:pPr>
        <w:numPr>
          <w:ilvl w:val="0"/>
          <w:numId w:val="7"/>
        </w:numPr>
        <w:ind w:left="1620" w:hanging="270"/>
        <w:contextualSpacing/>
        <w:rPr>
          <w:b/>
          <w:lang w:val="ka-GE"/>
        </w:rPr>
      </w:pPr>
      <w:r w:rsidRPr="007919C2">
        <w:rPr>
          <w:rFonts w:eastAsiaTheme="minorEastAsia"/>
          <w:lang w:val="ka-GE" w:eastAsia="ja-JP"/>
        </w:rPr>
        <w:t xml:space="preserve">შემოთავაზებული ფასების ცხრილი </w:t>
      </w:r>
      <w:r w:rsidRPr="007919C2">
        <w:rPr>
          <w:rFonts w:eastAsiaTheme="minorEastAsia"/>
          <w:b/>
          <w:lang w:val="ka-GE" w:eastAsia="ja-JP"/>
        </w:rPr>
        <w:t>(დანართი N1)</w:t>
      </w:r>
      <w:r w:rsidRPr="007919C2">
        <w:rPr>
          <w:rFonts w:eastAsiaTheme="minorEastAsia"/>
          <w:lang w:val="ka-GE" w:eastAsia="ja-JP"/>
        </w:rPr>
        <w:t xml:space="preserve">; </w:t>
      </w:r>
    </w:p>
    <w:p w14:paraId="2F3291D9" w14:textId="77777777" w:rsidR="0077206A" w:rsidRPr="007919C2" w:rsidRDefault="0077206A" w:rsidP="0077206A">
      <w:pPr>
        <w:numPr>
          <w:ilvl w:val="0"/>
          <w:numId w:val="7"/>
        </w:numPr>
        <w:ind w:left="1620" w:hanging="270"/>
        <w:contextualSpacing/>
        <w:rPr>
          <w:b/>
          <w:lang w:val="ka-GE"/>
        </w:rPr>
      </w:pPr>
      <w:r w:rsidRPr="007919C2">
        <w:rPr>
          <w:lang w:val="ka-GE"/>
        </w:rPr>
        <w:t xml:space="preserve">საბანკო რეკვიზიტები </w:t>
      </w:r>
      <w:r w:rsidRPr="007919C2">
        <w:rPr>
          <w:b/>
          <w:lang w:val="ka-GE"/>
        </w:rPr>
        <w:t>(დანართი N2);</w:t>
      </w:r>
    </w:p>
    <w:p w14:paraId="42120A2C" w14:textId="77777777" w:rsidR="0077206A" w:rsidRPr="007919C2" w:rsidRDefault="0077206A" w:rsidP="0077206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contextualSpacing/>
        <w:rPr>
          <w:b/>
          <w:lang w:val="ka-GE"/>
        </w:rPr>
      </w:pPr>
      <w:r w:rsidRPr="007919C2"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დოკუმენტი;</w:t>
      </w:r>
    </w:p>
    <w:p w14:paraId="491D19BE" w14:textId="77777777" w:rsidR="0077206A" w:rsidRPr="007919C2" w:rsidRDefault="0077206A" w:rsidP="0077206A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contextualSpacing/>
        <w:rPr>
          <w:b/>
          <w:lang w:val="ka-GE"/>
        </w:rPr>
      </w:pPr>
      <w:r w:rsidRPr="007919C2">
        <w:rPr>
          <w:lang w:val="ka-GE"/>
        </w:rPr>
        <w:t>წარმოდგენილი წინადადება ძალაში უნდა იყოს მინიმუმ 90 კალენდარული დღის განმავლობაში;</w:t>
      </w:r>
    </w:p>
    <w:p w14:paraId="5817192E" w14:textId="77777777" w:rsidR="001848A3" w:rsidRPr="007919C2" w:rsidRDefault="001848A3" w:rsidP="001848A3">
      <w:pPr>
        <w:shd w:val="clear" w:color="auto" w:fill="FFFFFF"/>
        <w:spacing w:before="100" w:beforeAutospacing="1" w:after="100" w:afterAutospacing="1"/>
        <w:ind w:left="720"/>
        <w:contextualSpacing/>
        <w:rPr>
          <w:b/>
          <w:lang w:val="ka-GE"/>
        </w:rPr>
      </w:pPr>
    </w:p>
    <w:p w14:paraId="07191A3C" w14:textId="77777777" w:rsidR="00EA2F19" w:rsidRPr="007919C2" w:rsidRDefault="00EA2F19" w:rsidP="00EA2F19">
      <w:pPr>
        <w:shd w:val="clear" w:color="auto" w:fill="FFFFFF"/>
        <w:spacing w:before="100" w:beforeAutospacing="1" w:after="100" w:afterAutospacing="1"/>
        <w:ind w:left="720"/>
        <w:contextualSpacing/>
        <w:rPr>
          <w:b/>
          <w:lang w:val="ka-GE"/>
        </w:rPr>
      </w:pPr>
    </w:p>
    <w:p w14:paraId="68142E26" w14:textId="77777777" w:rsidR="0077206A" w:rsidRPr="007919C2" w:rsidRDefault="0077206A" w:rsidP="0077206A">
      <w:pPr>
        <w:rPr>
          <w:lang w:val="ka-GE"/>
        </w:rPr>
      </w:pPr>
    </w:p>
    <w:p w14:paraId="7D49F31C" w14:textId="77777777" w:rsidR="007970FA" w:rsidRPr="007919C2" w:rsidRDefault="007970FA" w:rsidP="0077206A">
      <w:pPr>
        <w:rPr>
          <w:lang w:val="ka-GE"/>
        </w:rPr>
      </w:pPr>
    </w:p>
    <w:p w14:paraId="1900855E" w14:textId="77777777" w:rsidR="007970FA" w:rsidRPr="007919C2" w:rsidRDefault="007970FA" w:rsidP="0077206A">
      <w:pPr>
        <w:rPr>
          <w:lang w:val="ka-GE"/>
        </w:rPr>
      </w:pPr>
    </w:p>
    <w:p w14:paraId="597030DE" w14:textId="77777777" w:rsidR="00EA2F19" w:rsidRPr="007919C2" w:rsidRDefault="00EA2F19">
      <w:pPr>
        <w:jc w:val="left"/>
        <w:rPr>
          <w:rFonts w:cstheme="minorHAnsi"/>
          <w:b/>
          <w:sz w:val="18"/>
          <w:szCs w:val="18"/>
          <w:lang w:val="ka-GE" w:eastAsia="ja-JP"/>
        </w:rPr>
      </w:pPr>
    </w:p>
    <w:p w14:paraId="5E6ECD70" w14:textId="2850157E" w:rsidR="007970FA" w:rsidRPr="007919C2" w:rsidRDefault="007970FA" w:rsidP="00C6488B">
      <w:pPr>
        <w:pStyle w:val="a"/>
        <w:numPr>
          <w:ilvl w:val="0"/>
          <w:numId w:val="0"/>
        </w:numPr>
        <w:ind w:left="360"/>
      </w:pPr>
      <w:r w:rsidRPr="007919C2">
        <w:t>ფასები ცხრილი-დანართი N1</w:t>
      </w:r>
    </w:p>
    <w:p w14:paraId="5BCC2FFB" w14:textId="77777777" w:rsidR="007970FA" w:rsidRPr="007919C2" w:rsidRDefault="007970FA">
      <w:pPr>
        <w:jc w:val="left"/>
        <w:rPr>
          <w:rFonts w:cstheme="minorHAnsi"/>
          <w:sz w:val="18"/>
          <w:szCs w:val="18"/>
          <w:lang w:val="ka-GE" w:eastAsia="ja-JP"/>
        </w:rPr>
      </w:pPr>
    </w:p>
    <w:p w14:paraId="43599869" w14:textId="77777777" w:rsidR="007970FA" w:rsidRPr="007919C2" w:rsidRDefault="007970FA">
      <w:pPr>
        <w:jc w:val="left"/>
        <w:rPr>
          <w:rFonts w:cstheme="minorHAnsi"/>
          <w:sz w:val="18"/>
          <w:szCs w:val="18"/>
          <w:lang w:val="ka-GE" w:eastAsia="ja-JP"/>
        </w:rPr>
      </w:pPr>
    </w:p>
    <w:tbl>
      <w:tblPr>
        <w:tblStyle w:val="TableGrid"/>
        <w:tblpPr w:leftFromText="180" w:rightFromText="180" w:vertAnchor="page" w:horzAnchor="margin" w:tblpY="12223"/>
        <w:tblW w:w="10795" w:type="dxa"/>
        <w:tblLayout w:type="fixed"/>
        <w:tblLook w:val="04A0" w:firstRow="1" w:lastRow="0" w:firstColumn="1" w:lastColumn="0" w:noHBand="0" w:noVBand="1"/>
      </w:tblPr>
      <w:tblGrid>
        <w:gridCol w:w="2155"/>
        <w:gridCol w:w="3690"/>
        <w:gridCol w:w="1350"/>
        <w:gridCol w:w="1530"/>
        <w:gridCol w:w="1170"/>
        <w:gridCol w:w="900"/>
      </w:tblGrid>
      <w:tr w:rsidR="00EA2F19" w:rsidRPr="007919C2" w14:paraId="09702FC5" w14:textId="40B5B6DB" w:rsidTr="000071F6">
        <w:trPr>
          <w:trHeight w:val="933"/>
        </w:trPr>
        <w:tc>
          <w:tcPr>
            <w:tcW w:w="2155" w:type="dxa"/>
          </w:tcPr>
          <w:p w14:paraId="05C3B10B" w14:textId="77777777" w:rsidR="00EA2F19" w:rsidRPr="007919C2" w:rsidRDefault="00EA2F19" w:rsidP="007919C2">
            <w:pPr>
              <w:jc w:val="center"/>
              <w:rPr>
                <w:b/>
                <w:lang w:val="ka-GE"/>
              </w:rPr>
            </w:pPr>
            <w:r w:rsidRPr="007919C2">
              <w:rPr>
                <w:b/>
                <w:lang w:val="ka-GE"/>
              </w:rPr>
              <w:t>დასახელება/ბრენდი</w:t>
            </w:r>
          </w:p>
        </w:tc>
        <w:tc>
          <w:tcPr>
            <w:tcW w:w="3690" w:type="dxa"/>
          </w:tcPr>
          <w:p w14:paraId="3F6BA92B" w14:textId="77777777" w:rsidR="00EA2F19" w:rsidRPr="007919C2" w:rsidRDefault="00EA2F19" w:rsidP="007919C2">
            <w:pPr>
              <w:jc w:val="center"/>
              <w:rPr>
                <w:b/>
                <w:lang w:val="ka-GE"/>
              </w:rPr>
            </w:pPr>
            <w:r w:rsidRPr="007919C2">
              <w:rPr>
                <w:b/>
                <w:lang w:val="ka-GE"/>
              </w:rPr>
              <w:t>აღწერილობა</w:t>
            </w:r>
          </w:p>
        </w:tc>
        <w:tc>
          <w:tcPr>
            <w:tcW w:w="1350" w:type="dxa"/>
          </w:tcPr>
          <w:p w14:paraId="2045BCFA" w14:textId="394579A4" w:rsidR="00EA2F19" w:rsidRPr="007919C2" w:rsidRDefault="00EA2F19" w:rsidP="007919C2">
            <w:pPr>
              <w:jc w:val="center"/>
              <w:rPr>
                <w:b/>
                <w:lang w:val="ka-GE"/>
              </w:rPr>
            </w:pPr>
            <w:r w:rsidRPr="007919C2">
              <w:rPr>
                <w:b/>
                <w:lang w:val="ka-GE"/>
              </w:rPr>
              <w:t>მოწოდების პირობები</w:t>
            </w:r>
          </w:p>
        </w:tc>
        <w:tc>
          <w:tcPr>
            <w:tcW w:w="1530" w:type="dxa"/>
          </w:tcPr>
          <w:p w14:paraId="2E6F7AF1" w14:textId="6E52D683" w:rsidR="00EA2F19" w:rsidRPr="007919C2" w:rsidRDefault="00EA2F19" w:rsidP="007919C2">
            <w:pPr>
              <w:jc w:val="center"/>
              <w:rPr>
                <w:b/>
                <w:lang w:val="ka-GE"/>
              </w:rPr>
            </w:pPr>
            <w:r w:rsidRPr="007919C2">
              <w:rPr>
                <w:b/>
                <w:lang w:val="ka-GE"/>
              </w:rPr>
              <w:t>რაოდენობა</w:t>
            </w:r>
          </w:p>
        </w:tc>
        <w:tc>
          <w:tcPr>
            <w:tcW w:w="1170" w:type="dxa"/>
          </w:tcPr>
          <w:p w14:paraId="05CC4B44" w14:textId="1A832ED5" w:rsidR="00EA2F19" w:rsidRPr="007919C2" w:rsidRDefault="00EA2F19" w:rsidP="007919C2">
            <w:pPr>
              <w:jc w:val="center"/>
              <w:rPr>
                <w:b/>
                <w:lang w:val="ka-GE"/>
              </w:rPr>
            </w:pPr>
            <w:r w:rsidRPr="007919C2">
              <w:rPr>
                <w:b/>
                <w:lang w:val="ka-GE"/>
              </w:rPr>
              <w:t>ერთეულის ფასი</w:t>
            </w:r>
            <w:r w:rsidR="007919C2" w:rsidRPr="007919C2">
              <w:rPr>
                <w:b/>
                <w:lang w:val="ka-GE"/>
              </w:rPr>
              <w:t xml:space="preserve"> ლარი დღგ-ს ჩათვლით</w:t>
            </w:r>
          </w:p>
        </w:tc>
        <w:tc>
          <w:tcPr>
            <w:tcW w:w="900" w:type="dxa"/>
          </w:tcPr>
          <w:p w14:paraId="1634C6EE" w14:textId="35A85A2D" w:rsidR="00EA2F19" w:rsidRPr="007919C2" w:rsidRDefault="007919C2" w:rsidP="007919C2">
            <w:pPr>
              <w:jc w:val="center"/>
              <w:rPr>
                <w:b/>
                <w:lang w:val="ka-GE"/>
              </w:rPr>
            </w:pPr>
            <w:r w:rsidRPr="007919C2">
              <w:rPr>
                <w:b/>
                <w:lang w:val="ka-GE"/>
              </w:rPr>
              <w:t xml:space="preserve">სულ </w:t>
            </w:r>
            <w:r w:rsidR="00EA2F19" w:rsidRPr="007919C2">
              <w:rPr>
                <w:b/>
                <w:lang w:val="ka-GE"/>
              </w:rPr>
              <w:t>ფასი</w:t>
            </w:r>
            <w:r w:rsidRPr="007919C2">
              <w:rPr>
                <w:b/>
                <w:lang w:val="ka-GE"/>
              </w:rPr>
              <w:t xml:space="preserve"> ლარი დღგ-ს ჩათვლით</w:t>
            </w:r>
          </w:p>
        </w:tc>
      </w:tr>
      <w:tr w:rsidR="00EA2F19" w:rsidRPr="007919C2" w14:paraId="63919074" w14:textId="47FD5591" w:rsidTr="000071F6">
        <w:trPr>
          <w:trHeight w:val="933"/>
        </w:trPr>
        <w:tc>
          <w:tcPr>
            <w:tcW w:w="2155" w:type="dxa"/>
          </w:tcPr>
          <w:p w14:paraId="71D87D90" w14:textId="7C71BE27" w:rsidR="00EA2F19" w:rsidRPr="003439E0" w:rsidRDefault="003439E0" w:rsidP="00731488">
            <w:pPr>
              <w:rPr>
                <w:lang w:val="ka-GE"/>
              </w:rPr>
            </w:pPr>
            <w:r>
              <w:rPr>
                <w:lang w:val="ka-GE"/>
              </w:rPr>
              <w:t>ვიზიტორის საოფისე სავარძელი</w:t>
            </w:r>
            <w:r w:rsidR="00620383">
              <w:rPr>
                <w:lang w:val="ka-GE"/>
              </w:rPr>
              <w:t xml:space="preserve"> (</w:t>
            </w:r>
            <w:r w:rsidR="00731488">
              <w:rPr>
                <w:lang w:val="ka-GE"/>
              </w:rPr>
              <w:t>სურატზე ასახული სავარძლის</w:t>
            </w:r>
            <w:r w:rsidR="00620383">
              <w:rPr>
                <w:lang w:val="ka-GE"/>
              </w:rPr>
              <w:t xml:space="preserve"> ანალოგი)</w:t>
            </w:r>
          </w:p>
        </w:tc>
        <w:tc>
          <w:tcPr>
            <w:tcW w:w="3690" w:type="dxa"/>
          </w:tcPr>
          <w:p w14:paraId="63F201E0" w14:textId="77777777" w:rsidR="00816FDE" w:rsidRPr="007919C2" w:rsidRDefault="00EA2F19" w:rsidP="00956BF5">
            <w:pPr>
              <w:pStyle w:val="ListParagraph"/>
              <w:numPr>
                <w:ilvl w:val="0"/>
                <w:numId w:val="32"/>
              </w:numPr>
              <w:jc w:val="left"/>
              <w:rPr>
                <w:lang w:val="ka-GE"/>
              </w:rPr>
            </w:pPr>
            <w:r w:rsidRPr="007919C2">
              <w:rPr>
                <w:lang w:val="ka-GE"/>
              </w:rPr>
              <w:t xml:space="preserve">საზურგე - მყარი ბადე. </w:t>
            </w:r>
          </w:p>
          <w:p w14:paraId="68E2D18E" w14:textId="563ED5DA" w:rsidR="00EA2F19" w:rsidRPr="007919C2" w:rsidRDefault="00EA2F19" w:rsidP="00956BF5">
            <w:pPr>
              <w:pStyle w:val="ListParagraph"/>
              <w:numPr>
                <w:ilvl w:val="0"/>
                <w:numId w:val="32"/>
              </w:numPr>
              <w:jc w:val="left"/>
              <w:rPr>
                <w:lang w:val="ka-GE"/>
              </w:rPr>
            </w:pPr>
            <w:r w:rsidRPr="007919C2">
              <w:rPr>
                <w:lang w:val="ka-GE"/>
              </w:rPr>
              <w:t xml:space="preserve">დასაჯდომი - მაღალი ხარისხის ნაჭერი. </w:t>
            </w:r>
          </w:p>
          <w:p w14:paraId="608E2726" w14:textId="77777777" w:rsidR="00EA2F19" w:rsidRPr="007919C2" w:rsidRDefault="00EA2F19" w:rsidP="00956BF5">
            <w:pPr>
              <w:pStyle w:val="ListParagraph"/>
              <w:numPr>
                <w:ilvl w:val="0"/>
                <w:numId w:val="32"/>
              </w:numPr>
              <w:jc w:val="left"/>
              <w:rPr>
                <w:lang w:val="ka-GE"/>
              </w:rPr>
            </w:pPr>
            <w:r w:rsidRPr="007919C2">
              <w:rPr>
                <w:lang w:val="ka-GE"/>
              </w:rPr>
              <w:t>ფერი - შავი</w:t>
            </w:r>
            <w:r w:rsidRPr="007919C2">
              <w:t xml:space="preserve"> </w:t>
            </w:r>
          </w:p>
        </w:tc>
        <w:tc>
          <w:tcPr>
            <w:tcW w:w="1350" w:type="dxa"/>
          </w:tcPr>
          <w:p w14:paraId="4880D297" w14:textId="77586DC5" w:rsidR="00EA2F19" w:rsidRPr="007919C2" w:rsidRDefault="00EA2F19" w:rsidP="00EA2F19">
            <w:pPr>
              <w:jc w:val="left"/>
              <w:rPr>
                <w:lang w:val="ka-GE"/>
              </w:rPr>
            </w:pPr>
            <w:r w:rsidRPr="007919C2">
              <w:rPr>
                <w:lang w:val="ka-GE"/>
              </w:rPr>
              <w:t xml:space="preserve">ბანკის მიერ </w:t>
            </w:r>
            <w:r w:rsidR="007919C2" w:rsidRPr="007919C2">
              <w:rPr>
                <w:lang w:val="ka-GE"/>
              </w:rPr>
              <w:t>შეტყობინების გაკეთებიდან არაუგვვიან</w:t>
            </w:r>
            <w:r w:rsidR="007919C2" w:rsidRPr="007919C2">
              <w:rPr>
                <w:lang w:val="ka-GE"/>
              </w:rPr>
              <w:lastRenderedPageBreak/>
              <w:t>ეს</w:t>
            </w:r>
            <w:r w:rsidRPr="007919C2">
              <w:rPr>
                <w:lang w:val="ka-GE"/>
              </w:rPr>
              <w:t xml:space="preserve"> 2 კვირის შუალედში.</w:t>
            </w:r>
          </w:p>
        </w:tc>
        <w:tc>
          <w:tcPr>
            <w:tcW w:w="1530" w:type="dxa"/>
          </w:tcPr>
          <w:p w14:paraId="111BD961" w14:textId="2372D25A" w:rsidR="00EA2F19" w:rsidRPr="007919C2" w:rsidRDefault="000071F6" w:rsidP="007919C2">
            <w:pPr>
              <w:rPr>
                <w:lang w:val="ka-GE"/>
              </w:rPr>
            </w:pPr>
            <w:r w:rsidRPr="007919C2">
              <w:rPr>
                <w:lang w:val="ka-GE"/>
              </w:rPr>
              <w:lastRenderedPageBreak/>
              <w:t xml:space="preserve">წლის განმავლობაში </w:t>
            </w:r>
            <w:r w:rsidR="007919C2" w:rsidRPr="007919C2">
              <w:rPr>
                <w:lang w:val="ka-GE"/>
              </w:rPr>
              <w:t>საშუალო</w:t>
            </w:r>
            <w:r w:rsidR="003439E0">
              <w:rPr>
                <w:lang w:val="ka-GE"/>
              </w:rPr>
              <w:t xml:space="preserve"> 500 </w:t>
            </w:r>
            <w:r w:rsidR="007919C2" w:rsidRPr="007919C2">
              <w:rPr>
                <w:lang w:val="ka-GE"/>
              </w:rPr>
              <w:t>ერთეული</w:t>
            </w:r>
          </w:p>
        </w:tc>
        <w:tc>
          <w:tcPr>
            <w:tcW w:w="1170" w:type="dxa"/>
          </w:tcPr>
          <w:p w14:paraId="746F0EA4" w14:textId="77777777" w:rsidR="00EA2F19" w:rsidRPr="007919C2" w:rsidRDefault="00EA2F19" w:rsidP="00956BF5"/>
        </w:tc>
        <w:tc>
          <w:tcPr>
            <w:tcW w:w="900" w:type="dxa"/>
          </w:tcPr>
          <w:p w14:paraId="5CC883E7" w14:textId="77777777" w:rsidR="00EA2F19" w:rsidRPr="007919C2" w:rsidRDefault="00EA2F19" w:rsidP="00956BF5"/>
        </w:tc>
      </w:tr>
    </w:tbl>
    <w:p w14:paraId="2BB50937" w14:textId="77777777" w:rsidR="007970FA" w:rsidRPr="007919C2" w:rsidRDefault="007970FA" w:rsidP="00C6488B">
      <w:pPr>
        <w:pStyle w:val="ListParagraph"/>
        <w:jc w:val="left"/>
        <w:rPr>
          <w:rFonts w:cstheme="minorHAnsi"/>
          <w:sz w:val="18"/>
          <w:szCs w:val="18"/>
          <w:lang w:val="ka-GE" w:eastAsia="ja-JP"/>
        </w:rPr>
      </w:pPr>
    </w:p>
    <w:p w14:paraId="5B2F5B05" w14:textId="592C7416" w:rsidR="007970FA" w:rsidRPr="007919C2" w:rsidRDefault="007970FA">
      <w:pPr>
        <w:jc w:val="left"/>
        <w:rPr>
          <w:rFonts w:cstheme="minorHAnsi"/>
          <w:sz w:val="18"/>
          <w:szCs w:val="18"/>
          <w:lang w:val="ka-GE" w:eastAsia="ja-JP"/>
        </w:rPr>
      </w:pPr>
    </w:p>
    <w:p w14:paraId="1657658E" w14:textId="77777777" w:rsidR="00E24219" w:rsidRDefault="00E24219" w:rsidP="00EA2F19">
      <w:pPr>
        <w:pStyle w:val="a"/>
        <w:numPr>
          <w:ilvl w:val="0"/>
          <w:numId w:val="0"/>
        </w:numPr>
        <w:jc w:val="left"/>
        <w:rPr>
          <w:rFonts w:eastAsiaTheme="minorHAnsi" w:cstheme="minorHAnsi"/>
          <w:color w:val="231F20"/>
          <w:sz w:val="22"/>
          <w:szCs w:val="20"/>
          <w:lang w:eastAsia="en-US"/>
        </w:rPr>
      </w:pPr>
      <w:bookmarkStart w:id="0" w:name="_Toc73609967"/>
    </w:p>
    <w:p w14:paraId="7CF2AA6C" w14:textId="569471EE" w:rsidR="003439E0" w:rsidRPr="003439E0" w:rsidRDefault="003439E0" w:rsidP="003439E0">
      <w:pPr>
        <w:pStyle w:val="a"/>
        <w:numPr>
          <w:ilvl w:val="0"/>
          <w:numId w:val="0"/>
        </w:numPr>
        <w:ind w:left="360" w:hanging="360"/>
        <w:rPr>
          <w:lang w:eastAsia="en-US"/>
        </w:rPr>
      </w:pPr>
      <w:r>
        <w:rPr>
          <w:noProof/>
          <w:lang w:val="en-US" w:eastAsia="en-US"/>
        </w:rPr>
        <w:drawing>
          <wp:inline distT="0" distB="0" distL="0" distR="0" wp14:anchorId="4E998574" wp14:editId="461C3AC1">
            <wp:extent cx="3276600" cy="2457450"/>
            <wp:effectExtent l="0" t="9525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84033" cy="246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7E3A5D5" wp14:editId="72A0DFAE">
            <wp:extent cx="3281785" cy="2461340"/>
            <wp:effectExtent l="0" t="8890" r="508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95133" cy="247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4A302" w14:textId="1A3A9BC1" w:rsidR="00C6488B" w:rsidRPr="007919C2" w:rsidRDefault="00C6488B" w:rsidP="00C6488B">
      <w:p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b/>
          <w:lang w:val="ka-GE" w:eastAsia="ja-JP"/>
        </w:rPr>
        <w:t>დამატებითი პირობა</w:t>
      </w:r>
      <w:r w:rsidRPr="007919C2">
        <w:rPr>
          <w:rFonts w:cstheme="minorHAnsi"/>
          <w:lang w:val="ka-GE" w:eastAsia="ja-JP"/>
        </w:rPr>
        <w:t xml:space="preserve"> -  დამატებითი რაოდენობის შესყიდვის შემთხვევაში ერთეულის ფასი უნდა შენარჩუნდეს</w:t>
      </w:r>
      <w:r w:rsidR="00781B2A">
        <w:rPr>
          <w:rFonts w:cstheme="minorHAnsi"/>
          <w:lang w:val="ka-GE" w:eastAsia="ja-JP"/>
        </w:rPr>
        <w:t xml:space="preserve"> 2025</w:t>
      </w:r>
      <w:r w:rsidRPr="007919C2">
        <w:rPr>
          <w:rFonts w:cstheme="minorHAnsi"/>
          <w:lang w:val="ka-GE" w:eastAsia="ja-JP"/>
        </w:rPr>
        <w:t xml:space="preserve"> წლის </w:t>
      </w:r>
      <w:r w:rsidR="00781B2A">
        <w:rPr>
          <w:rFonts w:cstheme="minorHAnsi"/>
          <w:lang w:val="ka-GE" w:eastAsia="ja-JP"/>
        </w:rPr>
        <w:t>30 მარტამდე</w:t>
      </w:r>
    </w:p>
    <w:p w14:paraId="75DF55EE" w14:textId="0C871D64" w:rsidR="007919C2" w:rsidRPr="007919C2" w:rsidRDefault="007919C2" w:rsidP="00C6488B">
      <w:pPr>
        <w:spacing w:line="360" w:lineRule="auto"/>
        <w:rPr>
          <w:rFonts w:cstheme="minorHAnsi"/>
          <w:b/>
          <w:lang w:val="ka-GE" w:eastAsia="ja-JP"/>
        </w:rPr>
      </w:pPr>
      <w:r w:rsidRPr="007919C2">
        <w:rPr>
          <w:rFonts w:cstheme="minorHAnsi"/>
          <w:b/>
          <w:lang w:val="ka-GE" w:eastAsia="ja-JP"/>
        </w:rPr>
        <w:t>საკვალიფიკაციო მოთხოვნა:</w:t>
      </w:r>
    </w:p>
    <w:p w14:paraId="17756DFD" w14:textId="77777777" w:rsidR="007919C2" w:rsidRPr="007919C2" w:rsidRDefault="007919C2" w:rsidP="007919C2">
      <w:pPr>
        <w:spacing w:line="360" w:lineRule="auto"/>
        <w:rPr>
          <w:rFonts w:cstheme="minorHAnsi"/>
          <w:b/>
          <w:lang w:val="ka-GE" w:eastAsia="ja-JP"/>
        </w:rPr>
      </w:pPr>
      <w:r w:rsidRPr="007919C2">
        <w:rPr>
          <w:rFonts w:cstheme="minorHAnsi"/>
          <w:b/>
          <w:lang w:val="ka-GE" w:eastAsia="ja-JP"/>
        </w:rPr>
        <w:t>ძირითადი საკვალიფიკაციო მოთხოვნები:</w:t>
      </w:r>
    </w:p>
    <w:p w14:paraId="0F094F1E" w14:textId="77777777" w:rsidR="007919C2" w:rsidRPr="007919C2" w:rsidRDefault="007919C2" w:rsidP="007919C2">
      <w:pPr>
        <w:spacing w:line="360" w:lineRule="auto"/>
        <w:rPr>
          <w:rFonts w:cstheme="minorHAnsi"/>
          <w:b/>
          <w:lang w:val="ka-GE" w:eastAsia="ja-JP"/>
        </w:rPr>
      </w:pPr>
    </w:p>
    <w:p w14:paraId="732CDAF5" w14:textId="77777777" w:rsidR="007919C2" w:rsidRPr="007919C2" w:rsidRDefault="007919C2" w:rsidP="007919C2">
      <w:pPr>
        <w:spacing w:line="360" w:lineRule="auto"/>
        <w:rPr>
          <w:rFonts w:cstheme="minorHAnsi"/>
          <w:b/>
          <w:lang w:val="ka-GE" w:eastAsia="ja-JP"/>
        </w:rPr>
      </w:pPr>
      <w:r w:rsidRPr="007919C2">
        <w:rPr>
          <w:rFonts w:cstheme="minorHAnsi"/>
          <w:b/>
          <w:lang w:val="ka-GE" w:eastAsia="ja-JP"/>
        </w:rPr>
        <w:t>ტენდერში მონაწილეობის მისაღებად აუცილებელია ორგანიზაცია აკმაყოფილბდეს შემდეგ საკვალიფიკაციო მოთხოვნებს:</w:t>
      </w:r>
    </w:p>
    <w:p w14:paraId="0BD10686" w14:textId="77777777" w:rsidR="007919C2" w:rsidRPr="007919C2" w:rsidRDefault="007919C2" w:rsidP="007919C2">
      <w:p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შესაბამის სფეროში მოღვაწეობის არანაკლებ 2 წლიანი გამოცდილება:</w:t>
      </w:r>
    </w:p>
    <w:p w14:paraId="6CF40A29" w14:textId="2FB3D2C3" w:rsidR="007919C2" w:rsidRPr="007919C2" w:rsidRDefault="007919C2" w:rsidP="007919C2">
      <w:p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შესრულებული მსგავსი მასშტაბის პროექტები: არანკლებ 2</w:t>
      </w:r>
    </w:p>
    <w:p w14:paraId="6936ABAC" w14:textId="77777777" w:rsidR="007919C2" w:rsidRPr="007919C2" w:rsidRDefault="007919C2" w:rsidP="007919C2">
      <w:p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367F332F" w14:textId="42D2D064" w:rsidR="007919C2" w:rsidRPr="007919C2" w:rsidRDefault="007919C2" w:rsidP="007919C2">
      <w:p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3B4E4090" w14:textId="77777777" w:rsidR="007919C2" w:rsidRPr="007919C2" w:rsidRDefault="007919C2" w:rsidP="007919C2">
      <w:p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შემოთავაზებული პროდუქცია უნდა იყოს ახალი ექსპლუატაციაში არ მყოფი</w:t>
      </w:r>
    </w:p>
    <w:p w14:paraId="440FA503" w14:textId="77777777" w:rsidR="007919C2" w:rsidRPr="007919C2" w:rsidRDefault="007919C2" w:rsidP="007919C2">
      <w:p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ტენდერში გამარჯვებულმა კომპანიამ  უნდა წამრმოადგინოს ნიმუში ან/და ნიმუშები; მოთხოვნიდან 2 კვირის განმავლობაში</w:t>
      </w:r>
    </w:p>
    <w:p w14:paraId="273A2F9F" w14:textId="77777777" w:rsidR="007919C2" w:rsidRPr="007919C2" w:rsidRDefault="007919C2" w:rsidP="007919C2">
      <w:p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ნიმუშების წარდგენა უნდა მოხდეს მონაწილის ხარჯებით.</w:t>
      </w:r>
    </w:p>
    <w:p w14:paraId="20A95410" w14:textId="7E419DD5" w:rsidR="007919C2" w:rsidRPr="007919C2" w:rsidRDefault="007919C2" w:rsidP="007919C2">
      <w:p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ტრანსპორტირებას უზრუნველყოფს მომწოდებელი კომპანია დამკვეთის მიერ მითითებულ მისამართზე;</w:t>
      </w:r>
    </w:p>
    <w:p w14:paraId="238ECC78" w14:textId="77777777" w:rsidR="007919C2" w:rsidRPr="007919C2" w:rsidRDefault="007919C2" w:rsidP="00C6488B">
      <w:pPr>
        <w:spacing w:line="360" w:lineRule="auto"/>
        <w:rPr>
          <w:rFonts w:cstheme="minorHAnsi"/>
          <w:lang w:val="ka-GE" w:eastAsia="ja-JP"/>
        </w:rPr>
      </w:pPr>
    </w:p>
    <w:p w14:paraId="3846CB98" w14:textId="0D217460" w:rsidR="007919C2" w:rsidRPr="007919C2" w:rsidRDefault="007919C2" w:rsidP="00C6488B">
      <w:pPr>
        <w:spacing w:line="360" w:lineRule="auto"/>
        <w:rPr>
          <w:rFonts w:cstheme="minorHAnsi"/>
          <w:b/>
          <w:lang w:val="ka-GE" w:eastAsia="ja-JP"/>
        </w:rPr>
      </w:pPr>
      <w:r w:rsidRPr="007919C2">
        <w:rPr>
          <w:rFonts w:cstheme="minorHAnsi"/>
          <w:b/>
          <w:lang w:val="ka-GE" w:eastAsia="ja-JP"/>
        </w:rPr>
        <w:lastRenderedPageBreak/>
        <w:t xml:space="preserve">მოთხოვნა საგარანტიო ვადის შესახებ: </w:t>
      </w:r>
    </w:p>
    <w:p w14:paraId="29B12D3E" w14:textId="6499A86D" w:rsidR="007919C2" w:rsidRPr="007919C2" w:rsidRDefault="007919C2" w:rsidP="00C6488B">
      <w:p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დაინტერესებულმა კომპანიამ  შემოთავაზებულ საქონელზე, სწორი ექსპლუატაციის პირობებში (გარდა გარეგანი ზემოქმედებით და მესამე პირის მხრიდან მიყენებული დაზიანებისა), მიღება-ჩაბარების აქტის გაფორმების დღიდან უნდა გაავრცელოს გარანტია არანაკლებ 2 (ორი) წლის ვადით. საგარანტიო პერიოდში, კომპანია ვალდებულია საკუთარი ხარჯებით უზრუნველყოს დაიზიანებული/დეფექტური სავარძლის ან/და მისი ნაწილის შეცვლა, ბანკის მხრიდან სათანადო შეტყობინების მიღების დღიდან არაუგვიანეს 5 (ხუთი) კალენდარული დღის განმავლობაში.</w:t>
      </w:r>
    </w:p>
    <w:p w14:paraId="69057B36" w14:textId="77777777" w:rsidR="00C6488B" w:rsidRPr="007919C2" w:rsidRDefault="00C6488B" w:rsidP="00C6488B">
      <w:pPr>
        <w:pStyle w:val="a0"/>
        <w:numPr>
          <w:ilvl w:val="0"/>
          <w:numId w:val="0"/>
        </w:numPr>
        <w:rPr>
          <w:lang w:val="ka-GE" w:eastAsia="en-US"/>
        </w:rPr>
      </w:pPr>
    </w:p>
    <w:p w14:paraId="5F44034C" w14:textId="77777777" w:rsidR="007970FA" w:rsidRPr="007919C2" w:rsidRDefault="007970FA" w:rsidP="00C6488B">
      <w:pPr>
        <w:pStyle w:val="a"/>
        <w:numPr>
          <w:ilvl w:val="0"/>
          <w:numId w:val="0"/>
        </w:numPr>
        <w:ind w:left="360"/>
      </w:pPr>
      <w:r w:rsidRPr="007919C2">
        <w:t>დანართი N2: საბანკო რეკვიზიტები</w:t>
      </w:r>
      <w:bookmarkEnd w:id="0"/>
    </w:p>
    <w:p w14:paraId="4F3F5319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ორგანიზაციის დასახელება:</w:t>
      </w:r>
    </w:p>
    <w:p w14:paraId="4B63D3C7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საიდენტიფიკაციო კოდი:</w:t>
      </w:r>
    </w:p>
    <w:p w14:paraId="4FC05022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იურიდიული მისამართი:</w:t>
      </w:r>
    </w:p>
    <w:p w14:paraId="1FCF1633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ფაქტიური მისამართი:</w:t>
      </w:r>
    </w:p>
    <w:p w14:paraId="669360F1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ხელმძღვანელის სახელი  და გვარი:</w:t>
      </w:r>
    </w:p>
    <w:p w14:paraId="3EFAE327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ხელმძღვანელის პირადი ნომერი:</w:t>
      </w:r>
    </w:p>
    <w:p w14:paraId="39E934B2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ხელმძღვანელის ტელეფონის ნომერი:</w:t>
      </w:r>
    </w:p>
    <w:p w14:paraId="42976F39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საკონტაქტო პირის სახელი და გვარი:</w:t>
      </w:r>
    </w:p>
    <w:p w14:paraId="4692C063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საკონტაქტო პირის პირადი ნომერი:</w:t>
      </w:r>
    </w:p>
    <w:p w14:paraId="06EB7846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საკონტაქტო ტელეფონი:</w:t>
      </w:r>
    </w:p>
    <w:p w14:paraId="1271D4E6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ელექტრონული ფოსტის მისამართი:</w:t>
      </w:r>
    </w:p>
    <w:p w14:paraId="34012943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ვებ-გვერდი:</w:t>
      </w:r>
    </w:p>
    <w:p w14:paraId="2B98C18A" w14:textId="77777777" w:rsidR="007970FA" w:rsidRPr="007919C2" w:rsidRDefault="007970FA" w:rsidP="007970FA">
      <w:pPr>
        <w:spacing w:line="360" w:lineRule="auto"/>
        <w:rPr>
          <w:rFonts w:cstheme="minorHAnsi"/>
          <w:lang w:val="ka-GE" w:eastAsia="ja-JP"/>
        </w:rPr>
      </w:pPr>
    </w:p>
    <w:p w14:paraId="1E458894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ბანკის დასახელება:</w:t>
      </w:r>
    </w:p>
    <w:p w14:paraId="6C954724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ბანკის კოდი:</w:t>
      </w:r>
    </w:p>
    <w:p w14:paraId="35D724D1" w14:textId="77777777" w:rsidR="007970FA" w:rsidRPr="007919C2" w:rsidRDefault="007970FA" w:rsidP="00C6488B">
      <w:pPr>
        <w:pStyle w:val="ListParagraph"/>
        <w:numPr>
          <w:ilvl w:val="0"/>
          <w:numId w:val="35"/>
        </w:num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lang w:val="ka-GE" w:eastAsia="ja-JP"/>
        </w:rPr>
        <w:t>ბანკის ანგარიშის ნომერი:</w:t>
      </w:r>
    </w:p>
    <w:p w14:paraId="19AC3FC4" w14:textId="77777777" w:rsidR="007970FA" w:rsidRPr="007919C2" w:rsidRDefault="007970FA" w:rsidP="007970FA">
      <w:pPr>
        <w:jc w:val="left"/>
        <w:rPr>
          <w:rFonts w:cstheme="minorHAnsi"/>
          <w:lang w:val="ka-GE" w:eastAsia="ja-JP"/>
        </w:rPr>
      </w:pPr>
    </w:p>
    <w:p w14:paraId="27EDB995" w14:textId="77777777" w:rsidR="00781B2A" w:rsidRDefault="00781B2A" w:rsidP="00781B2A">
      <w:pPr>
        <w:rPr>
          <w:rFonts w:asciiTheme="minorHAnsi" w:hAnsiTheme="minorHAnsi" w:cs="Times New Roman"/>
          <w:lang w:val="ka-GE"/>
        </w:rPr>
      </w:pPr>
    </w:p>
    <w:p w14:paraId="65F55F5F" w14:textId="77777777" w:rsidR="00781B2A" w:rsidRPr="000A389D" w:rsidRDefault="00781B2A" w:rsidP="00781B2A">
      <w:pPr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 w:rsidRPr="000A389D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ინფორმაცია ელექტრონულ ტენდერში მონაწილეთათვის:</w:t>
      </w:r>
    </w:p>
    <w:p w14:paraId="11589BFA" w14:textId="77777777" w:rsidR="00781B2A" w:rsidRPr="000A389D" w:rsidRDefault="00781B2A" w:rsidP="00781B2A">
      <w:pPr>
        <w:pStyle w:val="ListParagraph"/>
        <w:numPr>
          <w:ilvl w:val="0"/>
          <w:numId w:val="3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 xml:space="preserve">შემოთავაზება უნდა აიტვირთოს ელექტრონული შესყიდვების ვებ-გვერდზე: </w:t>
      </w:r>
      <w:hyperlink r:id="rId11" w:history="1">
        <w:r w:rsidRPr="000A389D">
          <w:rPr>
            <w:rStyle w:val="Hyperlink"/>
            <w:rFonts w:cs="Sylfaen"/>
            <w:lang w:val="ka-GE"/>
          </w:rPr>
          <w:t>www.tenders.ge</w:t>
        </w:r>
      </w:hyperlink>
      <w:r w:rsidRPr="000A389D">
        <w:rPr>
          <w:rFonts w:cs="Sylfaen"/>
          <w:lang w:val="ka-GE"/>
        </w:rPr>
        <w:t xml:space="preserve"> </w:t>
      </w:r>
    </w:p>
    <w:p w14:paraId="0F647ED8" w14:textId="77777777" w:rsidR="00781B2A" w:rsidRPr="000A389D" w:rsidRDefault="00781B2A" w:rsidP="00781B2A">
      <w:pPr>
        <w:pStyle w:val="ListParagraph"/>
        <w:numPr>
          <w:ilvl w:val="0"/>
          <w:numId w:val="3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>ნებისმიერი შეკითხვა ტენდერის მიმდინარეობის პროცესში უნდა იყოს წერილობითი და გამოყენებულ უნდა იქნას www.tenders.ge-ს პორტალის ონლაინ კითხვა-პასუხის რეჟიმი</w:t>
      </w:r>
    </w:p>
    <w:p w14:paraId="1D62E0B7" w14:textId="36A81CC8" w:rsidR="00781B2A" w:rsidRPr="000A389D" w:rsidRDefault="00781B2A" w:rsidP="00781B2A">
      <w:pPr>
        <w:pStyle w:val="ListParagraph"/>
        <w:numPr>
          <w:ilvl w:val="0"/>
          <w:numId w:val="3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 xml:space="preserve">სატენდერო წინადადების წარმოდგენის ბოლო ვადა: </w:t>
      </w:r>
      <w:r>
        <w:rPr>
          <w:lang w:val="ka-GE"/>
        </w:rPr>
        <w:t>14</w:t>
      </w:r>
      <w:r>
        <w:t xml:space="preserve"> </w:t>
      </w:r>
      <w:r>
        <w:rPr>
          <w:lang w:val="ka-GE"/>
        </w:rPr>
        <w:t>მარტი 2024 (14</w:t>
      </w:r>
      <w:r w:rsidRPr="00750F9A">
        <w:rPr>
          <w:lang w:val="ka-GE"/>
        </w:rPr>
        <w:t>:00 საათი)</w:t>
      </w:r>
    </w:p>
    <w:p w14:paraId="75538174" w14:textId="54390007" w:rsidR="00781B2A" w:rsidRPr="000A389D" w:rsidRDefault="00781B2A" w:rsidP="00781B2A">
      <w:pPr>
        <w:pStyle w:val="ListParagraph"/>
        <w:numPr>
          <w:ilvl w:val="0"/>
          <w:numId w:val="3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 xml:space="preserve">შეთავაზების ვალუტა: </w:t>
      </w:r>
      <w:r>
        <w:rPr>
          <w:rFonts w:cs="Sylfaen"/>
          <w:lang w:val="ka-GE"/>
        </w:rPr>
        <w:t>ლარი</w:t>
      </w:r>
    </w:p>
    <w:p w14:paraId="78272B32" w14:textId="77777777" w:rsidR="00781B2A" w:rsidRDefault="00781B2A" w:rsidP="00781B2A">
      <w:pPr>
        <w:pStyle w:val="ListParagraph"/>
        <w:numPr>
          <w:ilvl w:val="0"/>
          <w:numId w:val="36"/>
        </w:numPr>
        <w:rPr>
          <w:rFonts w:cs="Sylfaen"/>
          <w:lang w:val="ka-GE"/>
        </w:rPr>
      </w:pPr>
      <w:r w:rsidRPr="000A389D">
        <w:rPr>
          <w:rFonts w:cs="Sylfaen"/>
          <w:lang w:val="ka-GE"/>
        </w:rPr>
        <w:t>ელექტრონულ ტენდერში მონაწილეობის მიღების დეტალური ინსტრუქცია გთხოვთ იხილოთ თანდართულ ფაილში;</w:t>
      </w:r>
    </w:p>
    <w:p w14:paraId="001713E1" w14:textId="77777777" w:rsidR="007970FA" w:rsidRPr="007919C2" w:rsidRDefault="007970FA" w:rsidP="007970FA">
      <w:pPr>
        <w:jc w:val="left"/>
        <w:rPr>
          <w:rFonts w:cstheme="minorHAnsi"/>
          <w:lang w:val="ka-GE" w:eastAsia="ja-JP"/>
        </w:rPr>
      </w:pPr>
    </w:p>
    <w:p w14:paraId="106251C5" w14:textId="77777777" w:rsidR="007970FA" w:rsidRPr="007919C2" w:rsidRDefault="007970FA" w:rsidP="007970FA">
      <w:pPr>
        <w:jc w:val="left"/>
        <w:rPr>
          <w:rFonts w:cstheme="minorHAnsi"/>
          <w:lang w:val="ka-GE" w:eastAsia="ja-JP"/>
        </w:rPr>
      </w:pPr>
    </w:p>
    <w:p w14:paraId="26E79A6E" w14:textId="77777777" w:rsidR="007970FA" w:rsidRPr="007919C2" w:rsidRDefault="007970FA" w:rsidP="007970FA">
      <w:pPr>
        <w:jc w:val="left"/>
        <w:rPr>
          <w:rFonts w:cstheme="minorHAnsi"/>
          <w:lang w:val="ka-GE"/>
        </w:rPr>
      </w:pPr>
      <w:r w:rsidRPr="007919C2">
        <w:rPr>
          <w:rFonts w:cstheme="minorHAnsi"/>
          <w:lang w:val="ka-GE"/>
        </w:rPr>
        <w:t>კომპანიის სახელი</w:t>
      </w:r>
    </w:p>
    <w:p w14:paraId="1E1C475F" w14:textId="77777777" w:rsidR="007970FA" w:rsidRPr="007919C2" w:rsidRDefault="007970FA" w:rsidP="007970FA">
      <w:pPr>
        <w:jc w:val="left"/>
        <w:rPr>
          <w:rFonts w:cstheme="minorHAnsi"/>
          <w:lang w:val="ka-GE"/>
        </w:rPr>
      </w:pPr>
    </w:p>
    <w:p w14:paraId="3DEACDDF" w14:textId="77777777" w:rsidR="007970FA" w:rsidRPr="007919C2" w:rsidRDefault="007970FA" w:rsidP="007970FA">
      <w:pPr>
        <w:jc w:val="left"/>
        <w:rPr>
          <w:rFonts w:cstheme="minorHAnsi"/>
          <w:lang w:val="ka-GE"/>
        </w:rPr>
      </w:pPr>
      <w:r w:rsidRPr="007919C2">
        <w:rPr>
          <w:rFonts w:cstheme="minorHAnsi"/>
          <w:lang w:val="ka-GE"/>
        </w:rPr>
        <w:t>უფლებამოსილი პირის ხელმოწერა</w:t>
      </w:r>
      <w:r w:rsidRPr="007919C2">
        <w:rPr>
          <w:rFonts w:cstheme="minorHAnsi"/>
          <w:lang w:val="ka-GE"/>
        </w:rPr>
        <w:tab/>
      </w:r>
      <w:r w:rsidRPr="007919C2">
        <w:rPr>
          <w:rFonts w:cstheme="minorHAnsi"/>
          <w:lang w:val="ka-GE"/>
        </w:rPr>
        <w:tab/>
      </w:r>
      <w:r w:rsidRPr="007919C2">
        <w:rPr>
          <w:rFonts w:cstheme="minorHAnsi"/>
          <w:lang w:val="ka-GE"/>
        </w:rPr>
        <w:tab/>
      </w:r>
      <w:r w:rsidRPr="007919C2">
        <w:rPr>
          <w:rFonts w:cstheme="minorHAnsi"/>
          <w:lang w:val="ka-GE"/>
        </w:rPr>
        <w:tab/>
      </w:r>
      <w:r w:rsidRPr="007919C2">
        <w:rPr>
          <w:rFonts w:cstheme="minorHAnsi"/>
          <w:lang w:val="ka-GE"/>
        </w:rPr>
        <w:tab/>
        <w:t>_______________</w:t>
      </w:r>
    </w:p>
    <w:p w14:paraId="73E8ACFD" w14:textId="77777777" w:rsidR="007970FA" w:rsidRPr="007919C2" w:rsidRDefault="007970FA" w:rsidP="007970FA">
      <w:pPr>
        <w:jc w:val="left"/>
        <w:rPr>
          <w:rFonts w:cstheme="minorHAnsi"/>
          <w:lang w:val="ka-GE"/>
        </w:rPr>
      </w:pPr>
      <w:r w:rsidRPr="007919C2">
        <w:rPr>
          <w:rFonts w:cstheme="minorHAnsi"/>
          <w:lang w:val="ka-GE"/>
        </w:rPr>
        <w:t xml:space="preserve">საკონტაქტო ნომერი: </w:t>
      </w:r>
    </w:p>
    <w:p w14:paraId="465252EC" w14:textId="404162F7" w:rsidR="007970FA" w:rsidRPr="007919C2" w:rsidRDefault="007970FA" w:rsidP="007970FA">
      <w:pPr>
        <w:jc w:val="left"/>
        <w:rPr>
          <w:rFonts w:cstheme="minorHAnsi"/>
          <w:sz w:val="18"/>
          <w:szCs w:val="18"/>
          <w:lang w:val="ka-GE" w:eastAsia="ja-JP"/>
        </w:rPr>
      </w:pPr>
      <w:r w:rsidRPr="007919C2">
        <w:rPr>
          <w:rFonts w:cstheme="minorHAnsi"/>
          <w:lang w:val="ka-GE" w:eastAsia="ja-JP"/>
        </w:rPr>
        <w:br w:type="page"/>
      </w:r>
    </w:p>
    <w:sectPr w:rsidR="007970FA" w:rsidRPr="007919C2" w:rsidSect="00BE670B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5C84" w14:textId="77777777" w:rsidR="00DD00CE" w:rsidRDefault="00DD00CE" w:rsidP="002E7950">
      <w:r>
        <w:separator/>
      </w:r>
    </w:p>
  </w:endnote>
  <w:endnote w:type="continuationSeparator" w:id="0">
    <w:p w14:paraId="4AB071B5" w14:textId="77777777" w:rsidR="00DD00CE" w:rsidRDefault="00DD00CE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BOG 2017">
    <w:altName w:val="Calibri"/>
    <w:panose1 w:val="020B0604020202020204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81B2A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81B2A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2E83" w14:textId="77777777" w:rsidR="00DD00CE" w:rsidRDefault="00DD00CE" w:rsidP="002E7950">
      <w:r>
        <w:separator/>
      </w:r>
    </w:p>
  </w:footnote>
  <w:footnote w:type="continuationSeparator" w:id="0">
    <w:p w14:paraId="6E9671B7" w14:textId="77777777" w:rsidR="00DD00CE" w:rsidRDefault="00DD00CE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E2670C7"/>
    <w:multiLevelType w:val="multilevel"/>
    <w:tmpl w:val="28DE5B62"/>
    <w:numStyleLink w:val="hierarchy"/>
  </w:abstractNum>
  <w:abstractNum w:abstractNumId="4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E7F7AE0"/>
    <w:multiLevelType w:val="hybridMultilevel"/>
    <w:tmpl w:val="38B260E2"/>
    <w:lvl w:ilvl="0" w:tplc="6FAA273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E2B151E"/>
    <w:multiLevelType w:val="hybridMultilevel"/>
    <w:tmpl w:val="CC40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3" w15:restartNumberingAfterBreak="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8A85F02"/>
    <w:multiLevelType w:val="hybridMultilevel"/>
    <w:tmpl w:val="235C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635B6"/>
    <w:multiLevelType w:val="hybridMultilevel"/>
    <w:tmpl w:val="AEEC261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11F46"/>
    <w:multiLevelType w:val="hybridMultilevel"/>
    <w:tmpl w:val="05C4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0962"/>
    <w:multiLevelType w:val="hybridMultilevel"/>
    <w:tmpl w:val="D6A8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2"/>
  </w:num>
  <w:num w:numId="4">
    <w:abstractNumId w:val="20"/>
  </w:num>
  <w:num w:numId="5">
    <w:abstractNumId w:val="17"/>
  </w:num>
  <w:num w:numId="6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9"/>
  </w:num>
  <w:num w:numId="8">
    <w:abstractNumId w:val="29"/>
  </w:num>
  <w:num w:numId="9">
    <w:abstractNumId w:val="31"/>
  </w:num>
  <w:num w:numId="10">
    <w:abstractNumId w:val="6"/>
  </w:num>
  <w:num w:numId="11">
    <w:abstractNumId w:val="30"/>
  </w:num>
  <w:num w:numId="12">
    <w:abstractNumId w:val="1"/>
  </w:num>
  <w:num w:numId="13">
    <w:abstractNumId w:val="3"/>
  </w:num>
  <w:num w:numId="14">
    <w:abstractNumId w:val="33"/>
  </w:num>
  <w:num w:numId="15">
    <w:abstractNumId w:val="10"/>
  </w:num>
  <w:num w:numId="16">
    <w:abstractNumId w:val="27"/>
  </w:num>
  <w:num w:numId="17">
    <w:abstractNumId w:val="11"/>
  </w:num>
  <w:num w:numId="18">
    <w:abstractNumId w:val="15"/>
  </w:num>
  <w:num w:numId="19">
    <w:abstractNumId w:val="21"/>
  </w:num>
  <w:num w:numId="20">
    <w:abstractNumId w:val="16"/>
  </w:num>
  <w:num w:numId="21">
    <w:abstractNumId w:val="8"/>
  </w:num>
  <w:num w:numId="22">
    <w:abstractNumId w:val="12"/>
  </w:num>
  <w:num w:numId="23">
    <w:abstractNumId w:val="24"/>
  </w:num>
  <w:num w:numId="24">
    <w:abstractNumId w:val="14"/>
  </w:num>
  <w:num w:numId="25">
    <w:abstractNumId w:val="5"/>
  </w:num>
  <w:num w:numId="26">
    <w:abstractNumId w:val="2"/>
  </w:num>
  <w:num w:numId="27">
    <w:abstractNumId w:val="2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9"/>
  </w:num>
  <w:num w:numId="31">
    <w:abstractNumId w:val="13"/>
  </w:num>
  <w:num w:numId="32">
    <w:abstractNumId w:val="25"/>
  </w:num>
  <w:num w:numId="33">
    <w:abstractNumId w:val="18"/>
  </w:num>
  <w:num w:numId="34">
    <w:abstractNumId w:val="28"/>
  </w:num>
  <w:num w:numId="35">
    <w:abstractNumId w:val="34"/>
  </w:num>
  <w:num w:numId="36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1F6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A63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48A3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1F60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58B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9E0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5B6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04E"/>
    <w:rsid w:val="003C6A44"/>
    <w:rsid w:val="003C6E06"/>
    <w:rsid w:val="003C6E17"/>
    <w:rsid w:val="003C7E20"/>
    <w:rsid w:val="003D0AC3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6459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46D9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45F7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2D5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59A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165F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B8A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2C1A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0316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0383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1488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0F4B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06A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1B2A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19C2"/>
    <w:rsid w:val="00792C32"/>
    <w:rsid w:val="0079326A"/>
    <w:rsid w:val="00793B85"/>
    <w:rsid w:val="00793F3A"/>
    <w:rsid w:val="0079433E"/>
    <w:rsid w:val="00794B5B"/>
    <w:rsid w:val="00795811"/>
    <w:rsid w:val="00796B79"/>
    <w:rsid w:val="007970FA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6FDE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1594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3CC6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28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0D91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6E07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3F3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2F2A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074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2D74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294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57CC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6DA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2D89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486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488B"/>
    <w:rsid w:val="00C6511C"/>
    <w:rsid w:val="00C651FD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43A"/>
    <w:rsid w:val="00D25DF2"/>
    <w:rsid w:val="00D25F3D"/>
    <w:rsid w:val="00D2783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1BEF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0CE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219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0E9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A3F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77B84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19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E766B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3FA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67216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GridTable1Light-Accent6">
    <w:name w:val="Grid Table 1 Light Accent 6"/>
    <w:basedOn w:val="TableNormal"/>
    <w:uiPriority w:val="46"/>
    <w:rsid w:val="008B15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77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nders.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A92E19-BB10-4EB5-99B9-230A00B7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Microsoft Office User</cp:lastModifiedBy>
  <cp:revision>31</cp:revision>
  <cp:lastPrinted>2019-10-17T14:03:00Z</cp:lastPrinted>
  <dcterms:created xsi:type="dcterms:W3CDTF">2022-09-22T11:59:00Z</dcterms:created>
  <dcterms:modified xsi:type="dcterms:W3CDTF">2024-03-05T08:45:00Z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