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3BBFC264" w:rsidR="008C6F53" w:rsidRPr="00096567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576B4">
        <w:rPr>
          <w:rFonts w:ascii="Sylfaen" w:eastAsia="Times New Roman" w:hAnsi="Sylfaen" w:cs="Arial"/>
          <w:sz w:val="20"/>
          <w:szCs w:val="20"/>
          <w:lang w:val="ka-GE"/>
        </w:rPr>
        <w:t>საკანცელარიო</w:t>
      </w:r>
      <w:r w:rsidR="0009313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576B4">
        <w:rPr>
          <w:rFonts w:ascii="Sylfaen" w:eastAsia="Times New Roman" w:hAnsi="Sylfaen" w:cs="Arial"/>
          <w:sz w:val="20"/>
          <w:szCs w:val="20"/>
          <w:lang w:val="ka-GE"/>
        </w:rPr>
        <w:t>ნივთების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 xml:space="preserve"> შესყიდვასთან დაკა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ვ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შირებით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E56BFE3" w14:textId="5FC03BFF" w:rsidR="008C6F53" w:rsidRDefault="008C6F53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6CCA810C" w14:textId="0FA0B2A3" w:rsidR="00E33440" w:rsidRDefault="00E33440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საგარანტიო ვადა</w:t>
      </w:r>
    </w:p>
    <w:p w14:paraId="710C3E3B" w14:textId="77777777" w:rsidR="009C4EDB" w:rsidRPr="00305CF6" w:rsidRDefault="008C6F53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3458132D" w:rsidR="009C4EDB" w:rsidRPr="00305CF6" w:rsidRDefault="009C4EDB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7844E432" w:rsidR="008C6F53" w:rsidRPr="00305CF6" w:rsidRDefault="008C6F53" w:rsidP="00A254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8145C">
        <w:rPr>
          <w:rFonts w:ascii="Sylfaen" w:eastAsia="Times New Roman" w:hAnsi="Sylfaen" w:cs="Sylfaen"/>
          <w:sz w:val="20"/>
          <w:szCs w:val="20"/>
          <w:lang w:val="ka-GE"/>
        </w:rPr>
        <w:t>შესასყიდი პროდუქციის მიწოდება.</w:t>
      </w:r>
      <w:r w:rsidR="00271D53">
        <w:rPr>
          <w:rFonts w:ascii="Sylfaen" w:eastAsia="Times New Roman" w:hAnsi="Sylfaen" w:cs="Sylfaen"/>
          <w:sz w:val="20"/>
          <w:szCs w:val="20"/>
          <w:lang w:val="ka-GE"/>
        </w:rPr>
        <w:t xml:space="preserve"> (იხილეთ დანართი </w:t>
      </w:r>
      <w:r w:rsidR="00271D53">
        <w:rPr>
          <w:rFonts w:ascii="Sylfaen" w:eastAsia="Times New Roman" w:hAnsi="Sylfaen" w:cs="Sylfaen"/>
          <w:sz w:val="20"/>
          <w:szCs w:val="20"/>
        </w:rPr>
        <w:t>N 1</w:t>
      </w:r>
      <w:r w:rsidR="00271D53">
        <w:rPr>
          <w:rFonts w:ascii="Sylfaen" w:eastAsia="Times New Roman" w:hAnsi="Sylfaen" w:cs="Sylfaen"/>
          <w:sz w:val="20"/>
          <w:szCs w:val="20"/>
          <w:lang w:val="ka-GE"/>
        </w:rPr>
        <w:t>)</w:t>
      </w:r>
    </w:p>
    <w:p w14:paraId="777AE4CD" w14:textId="4C296417" w:rsidR="0008145C" w:rsidRDefault="008C6F5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განიხილება საქონლის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მიწოდება 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გენერალური ხელშეკრულების ფარგლებში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ყოველთვიურად (ჯამში 12 თვე)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, მოთხოვნის შესაბამისად.</w:t>
      </w:r>
    </w:p>
    <w:p w14:paraId="6AF1B70C" w14:textId="24CC89FC" w:rsidR="00093133" w:rsidRPr="0008145C" w:rsidRDefault="0009313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დამკვეთს უფლება აქვს ეტაპობრივად გააკეთოს მოთხოვნა საორიენტაციო რაოდენობის გარკვეული ნაწილის მიწოდებასთან დაკავშირებით. პროდუქციის ეტაპობრივი მიწოდების შემთხვევაში, დამკვეთი მხარის წარმომადგენელი, ყოველ ჯერზე შემსრულებლის ელ-ფოსტაზე აფიქსირებს ინდივიდუალურ შეკვეთას, ხოლო შემსრულებელი ვალდებულია პროდუქცია  მიაწოდოს </w:t>
      </w:r>
      <w:r>
        <w:rPr>
          <w:rFonts w:ascii="Sylfaen" w:eastAsia="Times New Roman" w:hAnsi="Sylfaen" w:cs="Arial"/>
          <w:sz w:val="20"/>
          <w:szCs w:val="20"/>
        </w:rPr>
        <w:t>5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კალენდარულ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 დღეში;</w:t>
      </w:r>
    </w:p>
    <w:p w14:paraId="667547AB" w14:textId="38F7E7B4" w:rsidR="0008145C" w:rsidRPr="00305CF6" w:rsidRDefault="0008145C" w:rsidP="00A2546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დამკვეთის მიერ მიწოდებული საქონლის საფასურის ანაზღაურება მოხდება მიღება-ჩაბარების აქტის გაფორმებიდან </w:t>
      </w:r>
      <w:r w:rsidR="00271D53">
        <w:rPr>
          <w:rFonts w:ascii="Sylfaen" w:eastAsia="Times New Roman" w:hAnsi="Sylfaen" w:cs="Arial"/>
          <w:sz w:val="20"/>
          <w:szCs w:val="20"/>
        </w:rPr>
        <w:t>5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>
        <w:rPr>
          <w:rFonts w:ascii="Sylfaen" w:eastAsia="Times New Roman" w:hAnsi="Sylfaen" w:cs="Arial"/>
          <w:sz w:val="20"/>
          <w:szCs w:val="20"/>
          <w:lang w:val="ka-GE"/>
        </w:rPr>
        <w:t>) სამუშაო დღეში.</w:t>
      </w:r>
    </w:p>
    <w:p w14:paraId="569D033B" w14:textId="77777777" w:rsidR="008C6F53" w:rsidRPr="00305CF6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11B6B5" w14:textId="27E42813" w:rsidR="00E80014" w:rsidRDefault="008C6F53" w:rsidP="00A254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654A7">
        <w:rPr>
          <w:rFonts w:ascii="Sylfaen" w:eastAsia="Times New Roman" w:hAnsi="Sylfaen" w:cs="Sylfaen"/>
          <w:sz w:val="20"/>
          <w:szCs w:val="20"/>
          <w:lang w:val="ka-GE"/>
        </w:rPr>
        <w:t>მიმწოდებლის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ხარჯებით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მისამართზე: ქ. თბილისი, ლუბლიანას 66/ ნ. ბოხუას 12.</w:t>
      </w:r>
    </w:p>
    <w:p w14:paraId="57A4E14E" w14:textId="5F08722C" w:rsidR="00E33440" w:rsidRDefault="00E80014" w:rsidP="00E33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ფ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ასთა მოკ</w:t>
      </w:r>
      <w:r w:rsidR="001867BB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ვლ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ევა არ ითვალისწინებს ვაჭრობის რამდენიმე ეტაპს, შესაბამისად,  უნდა მიუთითოთ  საქონლის საბოლოო ღირებულება.</w:t>
      </w:r>
    </w:p>
    <w:p w14:paraId="064891C5" w14:textId="77777777" w:rsidR="00271D53" w:rsidRDefault="00E80014" w:rsidP="004920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 კლინიკის წარმომადგენ</w:t>
      </w:r>
      <w:r w:rsidR="001867BB" w:rsidRPr="00271D53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Pr="00271D53">
        <w:rPr>
          <w:rFonts w:ascii="Sylfaen" w:eastAsia="Times New Roman" w:hAnsi="Sylfaen" w:cs="Arial"/>
          <w:sz w:val="20"/>
          <w:szCs w:val="20"/>
          <w:lang w:val="ka-GE"/>
        </w:rPr>
        <w:t>ლ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ს</w:t>
      </w:r>
      <w:r w:rsidR="00C960DC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(ტელ:599464130)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წარუდგინოს ნიმუშები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(1 ეგემპლარი)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თითოეულ პოზიციაზე. გამარჯვებული კომპანიის ნიმუშები შეინახება კლინიკის საწყობში და და</w:t>
      </w:r>
      <w:r w:rsidR="001867BB" w:rsidRPr="00271D53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დარება მოწოდებულ პროდუქციასთან.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56AB3559" w14:textId="2F4F0A3D" w:rsidR="008C6F53" w:rsidRPr="00271D53" w:rsidRDefault="008C6F53" w:rsidP="00271D5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746F0B27" w:rsidR="008C6F53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630BCAEE" w14:textId="4286BAA0" w:rsidR="002A0395" w:rsidRDefault="002A0395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A0395">
        <w:rPr>
          <w:rFonts w:ascii="Sylfaen" w:eastAsia="Times New Roman" w:hAnsi="Sylfaen" w:cs="Arial"/>
          <w:sz w:val="20"/>
          <w:szCs w:val="20"/>
          <w:lang w:val="ka-GE"/>
        </w:rPr>
        <w:t>შემოთავაზებული ფასი რჩება უცვლელი, მიუხედავად იმისა პროდუქცია დამკვეთს მიეწოდება ეტაპობრივად თუ ერთიანად;</w:t>
      </w:r>
    </w:p>
    <w:p w14:paraId="45B27254" w14:textId="004E9900" w:rsidR="002A0395" w:rsidRDefault="002A0395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დანართში მოცემული მონაცემები არის საორიენტაციო, შემსყიდველი უფლებას იტოვებს არ აითვისოს სრულად განსაზღვრული ოდენობები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2A33A08" w14:textId="3FD2A7CE" w:rsidR="00FC1E90" w:rsidRPr="00E33440" w:rsidRDefault="00FC1E90" w:rsidP="00E33440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14:paraId="4353C567" w14:textId="77777777" w:rsidR="0039347B" w:rsidRDefault="002A0395" w:rsidP="003934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A0395">
        <w:rPr>
          <w:rFonts w:ascii="Sylfaen" w:eastAsia="Times New Roman" w:hAnsi="Sylfaen" w:cs="Arial"/>
          <w:sz w:val="20"/>
          <w:szCs w:val="20"/>
          <w:lang w:val="ka-GE"/>
        </w:rPr>
        <w:lastRenderedPageBreak/>
        <w:t>ტენდერში შესაძლოა გამოვლინდეს ერთზე მეტი გამარჯვებული, შემოთავაზებული ფასების შესაბამისად;</w:t>
      </w:r>
    </w:p>
    <w:p w14:paraId="7E5F7D8B" w14:textId="46A85864" w:rsidR="0039347B" w:rsidRPr="0039347B" w:rsidRDefault="0039347B" w:rsidP="003934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9347B">
        <w:rPr>
          <w:rFonts w:ascii="Sylfaen" w:eastAsia="Times New Roman" w:hAnsi="Sylfaen" w:cs="Arial"/>
          <w:sz w:val="20"/>
          <w:szCs w:val="20"/>
          <w:lang w:val="ka-GE"/>
        </w:rPr>
        <w:t>მახასიათებლების (ზომა, წონა და ა.შ.) ცვლილება შესაძლებელია მხოლოდ იმ შემთხვევაში თუ ის წინასწარ იყო ასახული განფასებაში.</w:t>
      </w:r>
    </w:p>
    <w:p w14:paraId="145D00B5" w14:textId="7EF1EF4E" w:rsidR="008C6F53" w:rsidRPr="00305CF6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FC1E9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A4599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303C2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მარტი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53F443EF" w:rsidR="008C6F53" w:rsidRPr="00536268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5CDEF825" w14:textId="227827B8" w:rsidR="00536268" w:rsidRDefault="00536268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წინადადებას თან დაურთოს 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საქონ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ლი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ტექნიკური მახასიათებლების შესახებ არსებული  დოკუმე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ნტ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ები.</w:t>
      </w:r>
    </w:p>
    <w:p w14:paraId="025E0001" w14:textId="6B32CB60" w:rsidR="0008145C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16B117BE" w14:textId="77777777" w:rsidR="0008145C" w:rsidRPr="00536268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7D019C54" w14:textId="77777777" w:rsidR="001D0047" w:rsidRDefault="0008145C" w:rsidP="001D004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ტენდერის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კატეგორია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>:</w:t>
      </w:r>
    </w:p>
    <w:p w14:paraId="196DCB1B" w14:textId="0DC265F4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75CDFD48" w14:textId="7A7AA378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6E9D7B2B" w14:textId="2A8B20AD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367150A9" w14:textId="77777777" w:rsidR="00BF3504" w:rsidRPr="00371655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sectPr w:rsidR="00BF3504" w:rsidRPr="00371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67701"/>
    <w:multiLevelType w:val="hybridMultilevel"/>
    <w:tmpl w:val="6CC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AA0"/>
    <w:multiLevelType w:val="multilevel"/>
    <w:tmpl w:val="8D4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852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C71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F2F34"/>
    <w:multiLevelType w:val="hybridMultilevel"/>
    <w:tmpl w:val="38C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AD4"/>
    <w:multiLevelType w:val="hybridMultilevel"/>
    <w:tmpl w:val="AE1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576B4"/>
    <w:rsid w:val="00074689"/>
    <w:rsid w:val="0008145C"/>
    <w:rsid w:val="00093133"/>
    <w:rsid w:val="00096567"/>
    <w:rsid w:val="000E59D9"/>
    <w:rsid w:val="00174DE5"/>
    <w:rsid w:val="001867BB"/>
    <w:rsid w:val="001935F4"/>
    <w:rsid w:val="001D0047"/>
    <w:rsid w:val="0024798C"/>
    <w:rsid w:val="0025176A"/>
    <w:rsid w:val="00271D53"/>
    <w:rsid w:val="00290072"/>
    <w:rsid w:val="00297685"/>
    <w:rsid w:val="002A0395"/>
    <w:rsid w:val="00303C2C"/>
    <w:rsid w:val="00305CF6"/>
    <w:rsid w:val="00354DD0"/>
    <w:rsid w:val="003665B7"/>
    <w:rsid w:val="00371655"/>
    <w:rsid w:val="0039347B"/>
    <w:rsid w:val="004B64E7"/>
    <w:rsid w:val="00514E63"/>
    <w:rsid w:val="00536268"/>
    <w:rsid w:val="005728F3"/>
    <w:rsid w:val="005D1D88"/>
    <w:rsid w:val="006021C0"/>
    <w:rsid w:val="007027E1"/>
    <w:rsid w:val="00761F55"/>
    <w:rsid w:val="008C6F53"/>
    <w:rsid w:val="0095208C"/>
    <w:rsid w:val="009C4EDB"/>
    <w:rsid w:val="009E0BF8"/>
    <w:rsid w:val="00A2546B"/>
    <w:rsid w:val="00A45990"/>
    <w:rsid w:val="00A747AA"/>
    <w:rsid w:val="00B23777"/>
    <w:rsid w:val="00B654A7"/>
    <w:rsid w:val="00B75723"/>
    <w:rsid w:val="00BD2B93"/>
    <w:rsid w:val="00BF3504"/>
    <w:rsid w:val="00BF4907"/>
    <w:rsid w:val="00C66E6A"/>
    <w:rsid w:val="00C960DC"/>
    <w:rsid w:val="00CC7A89"/>
    <w:rsid w:val="00D61C8D"/>
    <w:rsid w:val="00E33440"/>
    <w:rsid w:val="00E80014"/>
    <w:rsid w:val="00EB55B5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Microsoft Office User</cp:lastModifiedBy>
  <cp:revision>18</cp:revision>
  <dcterms:created xsi:type="dcterms:W3CDTF">2024-01-22T10:45:00Z</dcterms:created>
  <dcterms:modified xsi:type="dcterms:W3CDTF">2024-03-14T11:30:00Z</dcterms:modified>
</cp:coreProperties>
</file>